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4B99" w:rsidRDefault="009F38F2">
      <w:pPr>
        <w:spacing w:after="4716" w:line="265" w:lineRule="auto"/>
        <w:ind w:left="960" w:hanging="10"/>
      </w:pPr>
      <w:r>
        <w:rPr>
          <w:b/>
          <w:sz w:val="24"/>
        </w:rPr>
        <w:t xml:space="preserve"> The Rise and Impact of Social M</w:t>
      </w:r>
      <w:bookmarkStart w:id="0" w:name="_GoBack"/>
      <w:bookmarkEnd w:id="0"/>
      <w:r>
        <w:rPr>
          <w:b/>
          <w:sz w:val="24"/>
        </w:rPr>
        <w:t>edia in Marketing amidst the Pandemic</w:t>
      </w:r>
    </w:p>
    <w:p w:rsidR="00D14B99" w:rsidRDefault="009F38F2">
      <w:pPr>
        <w:spacing w:after="95" w:line="265" w:lineRule="auto"/>
        <w:ind w:left="4120" w:hanging="10"/>
      </w:pPr>
      <w:r>
        <w:br w:type="page"/>
      </w:r>
    </w:p>
    <w:p w:rsidR="00D14B99" w:rsidRDefault="00D14B99">
      <w:pPr>
        <w:spacing w:after="1110"/>
        <w:ind w:left="2558"/>
      </w:pPr>
    </w:p>
    <w:p w:rsidR="00D14B99" w:rsidRDefault="00D14B99">
      <w:pPr>
        <w:spacing w:after="517" w:line="342" w:lineRule="auto"/>
        <w:ind w:left="-7" w:right="2" w:hanging="8"/>
        <w:jc w:val="both"/>
      </w:pPr>
    </w:p>
    <w:p w:rsidR="00D14B99" w:rsidRDefault="009F38F2">
      <w:pPr>
        <w:spacing w:after="139" w:line="265" w:lineRule="auto"/>
        <w:ind w:left="11" w:right="1" w:hanging="10"/>
        <w:jc w:val="center"/>
      </w:pPr>
      <w:r>
        <w:rPr>
          <w:b/>
          <w:sz w:val="24"/>
        </w:rPr>
        <w:t>CLARICE S. BLANCO</w:t>
      </w:r>
    </w:p>
    <w:p w:rsidR="00D14B99" w:rsidRDefault="009F38F2">
      <w:pPr>
        <w:spacing w:after="136" w:line="265" w:lineRule="auto"/>
        <w:ind w:left="18" w:right="9" w:hanging="10"/>
        <w:jc w:val="center"/>
      </w:pPr>
      <w:r>
        <w:rPr>
          <w:sz w:val="24"/>
        </w:rPr>
        <w:t>Member</w:t>
      </w:r>
    </w:p>
    <w:p w:rsidR="00D14B99" w:rsidRDefault="009F38F2">
      <w:pPr>
        <w:spacing w:after="594" w:line="265" w:lineRule="auto"/>
        <w:ind w:left="11" w:right="2" w:hanging="10"/>
        <w:jc w:val="center"/>
      </w:pPr>
      <w:r>
        <w:rPr>
          <w:b/>
          <w:sz w:val="24"/>
        </w:rPr>
        <w:t>ACKNOWLEDGEMENT</w:t>
      </w:r>
    </w:p>
    <w:p w:rsidR="00D14B99" w:rsidRDefault="009F38F2">
      <w:pPr>
        <w:spacing w:after="155" w:line="244" w:lineRule="auto"/>
        <w:ind w:left="-15" w:firstLine="720"/>
      </w:pPr>
      <w:r>
        <w:rPr>
          <w:sz w:val="24"/>
        </w:rPr>
        <w:t>We would like to thank all those who are with us in the compilation of this Inquiries, Investigation and Immersion. We specially thank our Triple I adviser Mrs. Clarisse S. Blanco whose shared her expertise, understanding, knowledge, guidan</w:t>
      </w:r>
      <w:r>
        <w:rPr>
          <w:sz w:val="24"/>
        </w:rPr>
        <w:t>ce and time with us. To our parents who encouraged us and support us in doing this research.</w:t>
      </w:r>
    </w:p>
    <w:p w:rsidR="00D14B99" w:rsidRDefault="009F38F2">
      <w:pPr>
        <w:spacing w:after="618" w:line="244" w:lineRule="auto"/>
        <w:ind w:left="-15" w:firstLine="720"/>
      </w:pPr>
      <w:r>
        <w:rPr>
          <w:sz w:val="24"/>
        </w:rPr>
        <w:t>We are also thankful to our dear informants who helped us to gain information in doing this research, their transparency during our research have helped us a lot t</w:t>
      </w:r>
      <w:r>
        <w:rPr>
          <w:sz w:val="24"/>
        </w:rPr>
        <w:t>o complete this research.</w:t>
      </w:r>
    </w:p>
    <w:p w:rsidR="00D14B99" w:rsidRDefault="009F38F2">
      <w:pPr>
        <w:spacing w:after="155" w:line="244" w:lineRule="auto"/>
        <w:ind w:left="-5" w:hanging="10"/>
      </w:pPr>
      <w:r>
        <w:rPr>
          <w:sz w:val="24"/>
        </w:rPr>
        <w:t>We want to extend our full gratitude to our partners in doing this research. This Triple I is fruit of our unity, encouragement and trust to each other and above all, we praise God for helping us to make this research possible and</w:t>
      </w:r>
      <w:r>
        <w:rPr>
          <w:sz w:val="24"/>
        </w:rPr>
        <w:t xml:space="preserve"> for giving us unending knowledge </w:t>
      </w:r>
      <w:proofErr w:type="spellStart"/>
      <w:r>
        <w:rPr>
          <w:sz w:val="24"/>
        </w:rPr>
        <w:t>everyday</w:t>
      </w:r>
      <w:proofErr w:type="spellEnd"/>
      <w:r>
        <w:rPr>
          <w:sz w:val="24"/>
        </w:rPr>
        <w:t>.</w:t>
      </w:r>
      <w:r>
        <w:br w:type="page"/>
      </w:r>
    </w:p>
    <w:p w:rsidR="00D14B99" w:rsidRDefault="009F38F2">
      <w:pPr>
        <w:spacing w:after="594" w:line="265" w:lineRule="auto"/>
        <w:ind w:left="11" w:right="1" w:hanging="10"/>
        <w:jc w:val="center"/>
      </w:pPr>
      <w:r>
        <w:rPr>
          <w:b/>
          <w:sz w:val="24"/>
        </w:rPr>
        <w:lastRenderedPageBreak/>
        <w:t>ABSTRACT</w:t>
      </w:r>
    </w:p>
    <w:p w:rsidR="00D14B99" w:rsidRDefault="009F38F2">
      <w:pPr>
        <w:spacing w:after="0" w:line="265" w:lineRule="auto"/>
        <w:ind w:left="11" w:right="7" w:hanging="10"/>
        <w:jc w:val="center"/>
      </w:pPr>
      <w:r>
        <w:rPr>
          <w:sz w:val="24"/>
        </w:rPr>
        <w:t>This study is entitled,</w:t>
      </w:r>
      <w:r>
        <w:rPr>
          <w:b/>
          <w:sz w:val="24"/>
        </w:rPr>
        <w:t xml:space="preserve"> “The Rise and Impact of Social Media in Marketing amidst the</w:t>
      </w:r>
    </w:p>
    <w:p w:rsidR="00D14B99" w:rsidRDefault="009F38F2">
      <w:pPr>
        <w:spacing w:after="136" w:line="265" w:lineRule="auto"/>
        <w:ind w:left="18" w:right="11" w:hanging="10"/>
        <w:jc w:val="center"/>
      </w:pPr>
      <w:r>
        <w:rPr>
          <w:b/>
          <w:sz w:val="24"/>
        </w:rPr>
        <w:t xml:space="preserve">Pandemic”. </w:t>
      </w:r>
      <w:r>
        <w:rPr>
          <w:sz w:val="24"/>
        </w:rPr>
        <w:t>This study aims to discover the state of affairs of the marketing and how social media brought change and help the condition of markets throughout the pandemic. The researcher used theories to better understand the situation of economy particularly the mar</w:t>
      </w:r>
      <w:r>
        <w:rPr>
          <w:sz w:val="24"/>
        </w:rPr>
        <w:t xml:space="preserve">ket in facing the pandemic. </w:t>
      </w:r>
      <w:r>
        <w:br w:type="page"/>
      </w:r>
    </w:p>
    <w:p w:rsidR="00D14B99" w:rsidRDefault="009F38F2">
      <w:pPr>
        <w:spacing w:after="0" w:line="265" w:lineRule="auto"/>
        <w:ind w:left="11" w:right="4" w:hanging="10"/>
        <w:jc w:val="center"/>
      </w:pPr>
      <w:r>
        <w:rPr>
          <w:b/>
          <w:sz w:val="24"/>
        </w:rPr>
        <w:lastRenderedPageBreak/>
        <w:t>TABLE OF CONTENTS</w:t>
      </w:r>
    </w:p>
    <w:tbl>
      <w:tblPr>
        <w:tblStyle w:val="TableGrid"/>
        <w:tblW w:w="9132" w:type="dxa"/>
        <w:tblInd w:w="0" w:type="dxa"/>
        <w:tblCellMar>
          <w:top w:w="0" w:type="dxa"/>
          <w:left w:w="0" w:type="dxa"/>
          <w:bottom w:w="0" w:type="dxa"/>
          <w:right w:w="0" w:type="dxa"/>
        </w:tblCellMar>
        <w:tblLook w:val="04A0" w:firstRow="1" w:lastRow="0" w:firstColumn="1" w:lastColumn="0" w:noHBand="0" w:noVBand="1"/>
      </w:tblPr>
      <w:tblGrid>
        <w:gridCol w:w="3400"/>
        <w:gridCol w:w="5240"/>
        <w:gridCol w:w="492"/>
      </w:tblGrid>
      <w:tr w:rsidR="00D14B99">
        <w:trPr>
          <w:trHeight w:val="362"/>
        </w:trPr>
        <w:tc>
          <w:tcPr>
            <w:tcW w:w="3400" w:type="dxa"/>
            <w:tcBorders>
              <w:top w:val="nil"/>
              <w:left w:val="nil"/>
              <w:bottom w:val="nil"/>
              <w:right w:val="nil"/>
            </w:tcBorders>
          </w:tcPr>
          <w:p w:rsidR="00D14B99" w:rsidRDefault="009F38F2">
            <w:pPr>
              <w:spacing w:after="0"/>
            </w:pPr>
            <w:r>
              <w:rPr>
                <w:sz w:val="24"/>
              </w:rPr>
              <w:t>TITLE PAGE</w:t>
            </w:r>
          </w:p>
        </w:tc>
        <w:tc>
          <w:tcPr>
            <w:tcW w:w="5240" w:type="dxa"/>
            <w:tcBorders>
              <w:top w:val="nil"/>
              <w:left w:val="nil"/>
              <w:bottom w:val="nil"/>
              <w:right w:val="nil"/>
            </w:tcBorders>
            <w:vAlign w:val="center"/>
          </w:tcPr>
          <w:p w:rsidR="00D14B99" w:rsidRDefault="00D14B99"/>
        </w:tc>
        <w:tc>
          <w:tcPr>
            <w:tcW w:w="492" w:type="dxa"/>
            <w:tcBorders>
              <w:top w:val="nil"/>
              <w:left w:val="nil"/>
              <w:bottom w:val="nil"/>
              <w:right w:val="nil"/>
            </w:tcBorders>
          </w:tcPr>
          <w:p w:rsidR="00D14B99" w:rsidRDefault="009F38F2">
            <w:pPr>
              <w:spacing w:after="0"/>
            </w:pPr>
            <w:proofErr w:type="spellStart"/>
            <w:r>
              <w:rPr>
                <w:sz w:val="24"/>
              </w:rPr>
              <w:t>i</w:t>
            </w:r>
            <w:proofErr w:type="spellEnd"/>
          </w:p>
        </w:tc>
      </w:tr>
      <w:tr w:rsidR="00D14B99">
        <w:trPr>
          <w:trHeight w:val="458"/>
        </w:trPr>
        <w:tc>
          <w:tcPr>
            <w:tcW w:w="3400" w:type="dxa"/>
            <w:tcBorders>
              <w:top w:val="nil"/>
              <w:left w:val="nil"/>
              <w:bottom w:val="nil"/>
              <w:right w:val="nil"/>
            </w:tcBorders>
          </w:tcPr>
          <w:p w:rsidR="00D14B99" w:rsidRDefault="009F38F2">
            <w:pPr>
              <w:spacing w:after="0"/>
            </w:pPr>
            <w:r>
              <w:rPr>
                <w:sz w:val="24"/>
              </w:rPr>
              <w:t>APPROVAL PAGE</w:t>
            </w:r>
          </w:p>
        </w:tc>
        <w:tc>
          <w:tcPr>
            <w:tcW w:w="5240" w:type="dxa"/>
            <w:tcBorders>
              <w:top w:val="nil"/>
              <w:left w:val="nil"/>
              <w:bottom w:val="nil"/>
              <w:right w:val="nil"/>
            </w:tcBorders>
            <w:vAlign w:val="center"/>
          </w:tcPr>
          <w:p w:rsidR="00D14B99" w:rsidRDefault="00D14B99"/>
        </w:tc>
        <w:tc>
          <w:tcPr>
            <w:tcW w:w="492" w:type="dxa"/>
            <w:tcBorders>
              <w:top w:val="nil"/>
              <w:left w:val="nil"/>
              <w:bottom w:val="nil"/>
              <w:right w:val="nil"/>
            </w:tcBorders>
          </w:tcPr>
          <w:p w:rsidR="00D14B99" w:rsidRDefault="009F38F2">
            <w:pPr>
              <w:spacing w:after="0"/>
            </w:pPr>
            <w:r>
              <w:rPr>
                <w:sz w:val="24"/>
              </w:rPr>
              <w:t>ii</w:t>
            </w:r>
          </w:p>
        </w:tc>
      </w:tr>
      <w:tr w:rsidR="00D14B99">
        <w:trPr>
          <w:trHeight w:val="458"/>
        </w:trPr>
        <w:tc>
          <w:tcPr>
            <w:tcW w:w="3400" w:type="dxa"/>
            <w:tcBorders>
              <w:top w:val="nil"/>
              <w:left w:val="nil"/>
              <w:bottom w:val="nil"/>
              <w:right w:val="nil"/>
            </w:tcBorders>
          </w:tcPr>
          <w:p w:rsidR="00D14B99" w:rsidRDefault="009F38F2">
            <w:pPr>
              <w:spacing w:after="0"/>
            </w:pPr>
            <w:r>
              <w:rPr>
                <w:sz w:val="24"/>
              </w:rPr>
              <w:t>ACKNOWLEDGEMENT</w:t>
            </w:r>
          </w:p>
        </w:tc>
        <w:tc>
          <w:tcPr>
            <w:tcW w:w="5240" w:type="dxa"/>
            <w:tcBorders>
              <w:top w:val="nil"/>
              <w:left w:val="nil"/>
              <w:bottom w:val="nil"/>
              <w:right w:val="nil"/>
            </w:tcBorders>
            <w:vAlign w:val="center"/>
          </w:tcPr>
          <w:p w:rsidR="00D14B99" w:rsidRDefault="00D14B99"/>
        </w:tc>
        <w:tc>
          <w:tcPr>
            <w:tcW w:w="492" w:type="dxa"/>
            <w:tcBorders>
              <w:top w:val="nil"/>
              <w:left w:val="nil"/>
              <w:bottom w:val="nil"/>
              <w:right w:val="nil"/>
            </w:tcBorders>
          </w:tcPr>
          <w:p w:rsidR="00D14B99" w:rsidRDefault="009F38F2">
            <w:pPr>
              <w:spacing w:after="0"/>
            </w:pPr>
            <w:r>
              <w:rPr>
                <w:sz w:val="24"/>
              </w:rPr>
              <w:t>iii</w:t>
            </w:r>
          </w:p>
        </w:tc>
      </w:tr>
      <w:tr w:rsidR="00D14B99">
        <w:trPr>
          <w:trHeight w:val="458"/>
        </w:trPr>
        <w:tc>
          <w:tcPr>
            <w:tcW w:w="3400" w:type="dxa"/>
            <w:tcBorders>
              <w:top w:val="nil"/>
              <w:left w:val="nil"/>
              <w:bottom w:val="nil"/>
              <w:right w:val="nil"/>
            </w:tcBorders>
          </w:tcPr>
          <w:p w:rsidR="00D14B99" w:rsidRDefault="009F38F2">
            <w:pPr>
              <w:spacing w:after="0"/>
            </w:pPr>
            <w:r>
              <w:rPr>
                <w:sz w:val="24"/>
              </w:rPr>
              <w:t>ABSTRACT</w:t>
            </w:r>
          </w:p>
        </w:tc>
        <w:tc>
          <w:tcPr>
            <w:tcW w:w="5240" w:type="dxa"/>
            <w:tcBorders>
              <w:top w:val="nil"/>
              <w:left w:val="nil"/>
              <w:bottom w:val="nil"/>
              <w:right w:val="nil"/>
            </w:tcBorders>
            <w:vAlign w:val="center"/>
          </w:tcPr>
          <w:p w:rsidR="00D14B99" w:rsidRDefault="00D14B99"/>
        </w:tc>
        <w:tc>
          <w:tcPr>
            <w:tcW w:w="492" w:type="dxa"/>
            <w:tcBorders>
              <w:top w:val="nil"/>
              <w:left w:val="nil"/>
              <w:bottom w:val="nil"/>
              <w:right w:val="nil"/>
            </w:tcBorders>
          </w:tcPr>
          <w:p w:rsidR="00D14B99" w:rsidRDefault="009F38F2">
            <w:pPr>
              <w:spacing w:after="0"/>
            </w:pPr>
            <w:r>
              <w:rPr>
                <w:sz w:val="24"/>
              </w:rPr>
              <w:t>iv</w:t>
            </w:r>
          </w:p>
        </w:tc>
      </w:tr>
      <w:tr w:rsidR="00D14B99">
        <w:trPr>
          <w:trHeight w:val="458"/>
        </w:trPr>
        <w:tc>
          <w:tcPr>
            <w:tcW w:w="3400" w:type="dxa"/>
            <w:tcBorders>
              <w:top w:val="nil"/>
              <w:left w:val="nil"/>
              <w:bottom w:val="nil"/>
              <w:right w:val="nil"/>
            </w:tcBorders>
          </w:tcPr>
          <w:p w:rsidR="00D14B99" w:rsidRDefault="009F38F2">
            <w:pPr>
              <w:spacing w:after="0"/>
            </w:pPr>
            <w:r>
              <w:rPr>
                <w:sz w:val="24"/>
              </w:rPr>
              <w:t>TABLE OF CONTENTS</w:t>
            </w:r>
          </w:p>
        </w:tc>
        <w:tc>
          <w:tcPr>
            <w:tcW w:w="5240" w:type="dxa"/>
            <w:tcBorders>
              <w:top w:val="nil"/>
              <w:left w:val="nil"/>
              <w:bottom w:val="nil"/>
              <w:right w:val="nil"/>
            </w:tcBorders>
            <w:vAlign w:val="center"/>
          </w:tcPr>
          <w:p w:rsidR="00D14B99" w:rsidRDefault="00D14B99"/>
        </w:tc>
        <w:tc>
          <w:tcPr>
            <w:tcW w:w="492" w:type="dxa"/>
            <w:tcBorders>
              <w:top w:val="nil"/>
              <w:left w:val="nil"/>
              <w:bottom w:val="nil"/>
              <w:right w:val="nil"/>
            </w:tcBorders>
          </w:tcPr>
          <w:p w:rsidR="00D14B99" w:rsidRDefault="009F38F2">
            <w:pPr>
              <w:spacing w:after="0"/>
            </w:pPr>
            <w:r>
              <w:rPr>
                <w:sz w:val="24"/>
              </w:rPr>
              <w:t>v</w:t>
            </w:r>
          </w:p>
        </w:tc>
      </w:tr>
      <w:tr w:rsidR="00D14B99">
        <w:trPr>
          <w:trHeight w:val="458"/>
        </w:trPr>
        <w:tc>
          <w:tcPr>
            <w:tcW w:w="3400" w:type="dxa"/>
            <w:tcBorders>
              <w:top w:val="nil"/>
              <w:left w:val="nil"/>
              <w:bottom w:val="nil"/>
              <w:right w:val="nil"/>
            </w:tcBorders>
          </w:tcPr>
          <w:p w:rsidR="00D14B99" w:rsidRDefault="009F38F2">
            <w:pPr>
              <w:spacing w:after="0"/>
            </w:pPr>
            <w:r>
              <w:rPr>
                <w:sz w:val="24"/>
              </w:rPr>
              <w:t>LIST OF FIGURES</w:t>
            </w:r>
          </w:p>
        </w:tc>
        <w:tc>
          <w:tcPr>
            <w:tcW w:w="5240" w:type="dxa"/>
            <w:tcBorders>
              <w:top w:val="nil"/>
              <w:left w:val="nil"/>
              <w:bottom w:val="nil"/>
              <w:right w:val="nil"/>
            </w:tcBorders>
            <w:vAlign w:val="center"/>
          </w:tcPr>
          <w:p w:rsidR="00D14B99" w:rsidRDefault="00D14B99"/>
        </w:tc>
        <w:tc>
          <w:tcPr>
            <w:tcW w:w="492" w:type="dxa"/>
            <w:tcBorders>
              <w:top w:val="nil"/>
              <w:left w:val="nil"/>
              <w:bottom w:val="nil"/>
              <w:right w:val="nil"/>
            </w:tcBorders>
          </w:tcPr>
          <w:p w:rsidR="00D14B99" w:rsidRDefault="009F38F2">
            <w:pPr>
              <w:spacing w:after="0"/>
            </w:pPr>
            <w:r>
              <w:rPr>
                <w:sz w:val="24"/>
              </w:rPr>
              <w:t>vii</w:t>
            </w:r>
          </w:p>
        </w:tc>
      </w:tr>
      <w:tr w:rsidR="00D14B99">
        <w:trPr>
          <w:trHeight w:val="1603"/>
        </w:trPr>
        <w:tc>
          <w:tcPr>
            <w:tcW w:w="3400" w:type="dxa"/>
            <w:tcBorders>
              <w:top w:val="nil"/>
              <w:left w:val="nil"/>
              <w:bottom w:val="nil"/>
              <w:right w:val="nil"/>
            </w:tcBorders>
          </w:tcPr>
          <w:p w:rsidR="00D14B99" w:rsidRDefault="009F38F2">
            <w:pPr>
              <w:spacing w:after="142"/>
            </w:pPr>
            <w:r>
              <w:rPr>
                <w:sz w:val="24"/>
              </w:rPr>
              <w:t xml:space="preserve">LIST OF APPENDECIES </w:t>
            </w:r>
          </w:p>
          <w:p w:rsidR="00D14B99" w:rsidRDefault="009F38F2">
            <w:pPr>
              <w:spacing w:after="142"/>
            </w:pPr>
            <w:r>
              <w:rPr>
                <w:sz w:val="24"/>
              </w:rPr>
              <w:t>CHAPTERS</w:t>
            </w:r>
          </w:p>
          <w:p w:rsidR="00D14B99" w:rsidRDefault="009F38F2">
            <w:pPr>
              <w:tabs>
                <w:tab w:val="center" w:pos="1626"/>
              </w:tabs>
              <w:spacing w:after="0"/>
            </w:pPr>
            <w:r>
              <w:rPr>
                <w:sz w:val="24"/>
              </w:rPr>
              <w:t>I</w:t>
            </w:r>
            <w:r>
              <w:rPr>
                <w:sz w:val="24"/>
              </w:rPr>
              <w:tab/>
              <w:t>INTRODUCTION</w:t>
            </w:r>
          </w:p>
        </w:tc>
        <w:tc>
          <w:tcPr>
            <w:tcW w:w="5240" w:type="dxa"/>
            <w:tcBorders>
              <w:top w:val="nil"/>
              <w:left w:val="nil"/>
              <w:bottom w:val="nil"/>
              <w:right w:val="nil"/>
            </w:tcBorders>
            <w:vAlign w:val="center"/>
          </w:tcPr>
          <w:p w:rsidR="00D14B99" w:rsidRDefault="00D14B99"/>
        </w:tc>
        <w:tc>
          <w:tcPr>
            <w:tcW w:w="492" w:type="dxa"/>
            <w:tcBorders>
              <w:top w:val="nil"/>
              <w:left w:val="nil"/>
              <w:bottom w:val="nil"/>
              <w:right w:val="nil"/>
            </w:tcBorders>
          </w:tcPr>
          <w:p w:rsidR="00D14B99" w:rsidRDefault="009F38F2">
            <w:pPr>
              <w:spacing w:after="0"/>
            </w:pPr>
            <w:r>
              <w:rPr>
                <w:sz w:val="24"/>
              </w:rPr>
              <w:t>viii</w:t>
            </w:r>
          </w:p>
        </w:tc>
      </w:tr>
      <w:tr w:rsidR="00D14B99">
        <w:trPr>
          <w:trHeight w:val="5267"/>
        </w:trPr>
        <w:tc>
          <w:tcPr>
            <w:tcW w:w="3400" w:type="dxa"/>
            <w:tcBorders>
              <w:top w:val="nil"/>
              <w:left w:val="nil"/>
              <w:bottom w:val="nil"/>
              <w:right w:val="nil"/>
            </w:tcBorders>
          </w:tcPr>
          <w:p w:rsidR="00D14B99" w:rsidRDefault="009F38F2">
            <w:pPr>
              <w:spacing w:after="142"/>
            </w:pPr>
            <w:r>
              <w:rPr>
                <w:sz w:val="24"/>
              </w:rPr>
              <w:t>-Problem and Its Setting</w:t>
            </w:r>
          </w:p>
          <w:p w:rsidR="00D14B99" w:rsidRDefault="009F38F2">
            <w:pPr>
              <w:spacing w:after="142"/>
            </w:pPr>
            <w:r>
              <w:rPr>
                <w:sz w:val="24"/>
              </w:rPr>
              <w:t>-RRL</w:t>
            </w:r>
          </w:p>
          <w:p w:rsidR="00D14B99" w:rsidRDefault="009F38F2">
            <w:pPr>
              <w:spacing w:after="142"/>
            </w:pPr>
            <w:r>
              <w:rPr>
                <w:sz w:val="24"/>
              </w:rPr>
              <w:t>-Research questions</w:t>
            </w:r>
          </w:p>
          <w:p w:rsidR="00D14B99" w:rsidRDefault="009F38F2">
            <w:pPr>
              <w:spacing w:after="142"/>
            </w:pPr>
            <w:r>
              <w:rPr>
                <w:sz w:val="24"/>
              </w:rPr>
              <w:t>-Purpose of the Study</w:t>
            </w:r>
          </w:p>
          <w:p w:rsidR="00D14B99" w:rsidRDefault="009F38F2">
            <w:pPr>
              <w:spacing w:after="142"/>
            </w:pPr>
            <w:r>
              <w:rPr>
                <w:sz w:val="24"/>
              </w:rPr>
              <w:t>-Scope and Limitations</w:t>
            </w:r>
          </w:p>
          <w:p w:rsidR="00D14B99" w:rsidRDefault="009F38F2">
            <w:pPr>
              <w:spacing w:after="142"/>
            </w:pPr>
            <w:r>
              <w:rPr>
                <w:sz w:val="24"/>
              </w:rPr>
              <w:t>-Definition of terms</w:t>
            </w:r>
          </w:p>
          <w:p w:rsidR="00D14B99" w:rsidRDefault="009F38F2">
            <w:pPr>
              <w:spacing w:after="6" w:line="375" w:lineRule="auto"/>
              <w:ind w:right="5"/>
              <w:jc w:val="both"/>
            </w:pPr>
            <w:r>
              <w:rPr>
                <w:sz w:val="24"/>
              </w:rPr>
              <w:t>II THEORETFICAL LENS III METHODOLOGY</w:t>
            </w:r>
          </w:p>
          <w:p w:rsidR="00D14B99" w:rsidRDefault="009F38F2">
            <w:pPr>
              <w:spacing w:after="142"/>
              <w:ind w:left="720"/>
            </w:pPr>
            <w:r>
              <w:rPr>
                <w:sz w:val="24"/>
              </w:rPr>
              <w:t>-Research design</w:t>
            </w:r>
          </w:p>
          <w:p w:rsidR="00D14B99" w:rsidRDefault="009F38F2">
            <w:pPr>
              <w:spacing w:after="0"/>
              <w:ind w:left="720"/>
            </w:pPr>
            <w:r>
              <w:rPr>
                <w:sz w:val="24"/>
              </w:rPr>
              <w:t>-Setting</w:t>
            </w:r>
          </w:p>
        </w:tc>
        <w:tc>
          <w:tcPr>
            <w:tcW w:w="5240" w:type="dxa"/>
            <w:tcBorders>
              <w:top w:val="nil"/>
              <w:left w:val="nil"/>
              <w:bottom w:val="nil"/>
              <w:right w:val="nil"/>
            </w:tcBorders>
            <w:vAlign w:val="bottom"/>
          </w:tcPr>
          <w:p w:rsidR="00D14B99" w:rsidRDefault="009F38F2">
            <w:pPr>
              <w:spacing w:after="0"/>
              <w:ind w:left="254"/>
            </w:pPr>
            <w:r>
              <w:rPr>
                <w:b/>
                <w:sz w:val="24"/>
              </w:rPr>
              <w:t>LIST OF FIGURES</w:t>
            </w:r>
          </w:p>
        </w:tc>
        <w:tc>
          <w:tcPr>
            <w:tcW w:w="492" w:type="dxa"/>
            <w:tcBorders>
              <w:top w:val="nil"/>
              <w:left w:val="nil"/>
              <w:bottom w:val="nil"/>
              <w:right w:val="nil"/>
            </w:tcBorders>
          </w:tcPr>
          <w:p w:rsidR="00D14B99" w:rsidRDefault="009F38F2">
            <w:pPr>
              <w:spacing w:after="0"/>
            </w:pPr>
            <w:r>
              <w:rPr>
                <w:sz w:val="24"/>
              </w:rPr>
              <w:t>1</w:t>
            </w:r>
          </w:p>
        </w:tc>
      </w:tr>
      <w:tr w:rsidR="00D14B99">
        <w:trPr>
          <w:trHeight w:val="362"/>
        </w:trPr>
        <w:tc>
          <w:tcPr>
            <w:tcW w:w="3400" w:type="dxa"/>
            <w:tcBorders>
              <w:top w:val="nil"/>
              <w:left w:val="nil"/>
              <w:bottom w:val="nil"/>
              <w:right w:val="nil"/>
            </w:tcBorders>
          </w:tcPr>
          <w:p w:rsidR="00D14B99" w:rsidRDefault="009F38F2">
            <w:pPr>
              <w:spacing w:after="0"/>
            </w:pPr>
            <w:r>
              <w:rPr>
                <w:b/>
                <w:sz w:val="24"/>
              </w:rPr>
              <w:t>Number</w:t>
            </w:r>
          </w:p>
        </w:tc>
        <w:tc>
          <w:tcPr>
            <w:tcW w:w="5240" w:type="dxa"/>
            <w:tcBorders>
              <w:top w:val="nil"/>
              <w:left w:val="nil"/>
              <w:bottom w:val="nil"/>
              <w:right w:val="nil"/>
            </w:tcBorders>
          </w:tcPr>
          <w:p w:rsidR="00D14B99" w:rsidRDefault="009F38F2">
            <w:pPr>
              <w:spacing w:after="0"/>
              <w:ind w:left="920"/>
            </w:pPr>
            <w:r>
              <w:rPr>
                <w:b/>
                <w:sz w:val="24"/>
              </w:rPr>
              <w:t>Title</w:t>
            </w:r>
          </w:p>
        </w:tc>
        <w:tc>
          <w:tcPr>
            <w:tcW w:w="492" w:type="dxa"/>
            <w:tcBorders>
              <w:top w:val="nil"/>
              <w:left w:val="nil"/>
              <w:bottom w:val="nil"/>
              <w:right w:val="nil"/>
            </w:tcBorders>
          </w:tcPr>
          <w:p w:rsidR="00D14B99" w:rsidRDefault="009F38F2">
            <w:pPr>
              <w:spacing w:after="0"/>
              <w:jc w:val="both"/>
            </w:pPr>
            <w:r>
              <w:rPr>
                <w:b/>
                <w:sz w:val="24"/>
              </w:rPr>
              <w:t>Page</w:t>
            </w:r>
          </w:p>
        </w:tc>
      </w:tr>
    </w:tbl>
    <w:p w:rsidR="00D14B99" w:rsidRDefault="009F38F2">
      <w:pPr>
        <w:spacing w:after="594" w:line="265" w:lineRule="auto"/>
        <w:ind w:left="18" w:right="69" w:hanging="10"/>
        <w:jc w:val="center"/>
      </w:pPr>
      <w:r>
        <w:rPr>
          <w:sz w:val="24"/>
        </w:rPr>
        <w:t xml:space="preserve">CHAPTER 1 </w:t>
      </w:r>
    </w:p>
    <w:p w:rsidR="00D14B99" w:rsidRDefault="009F38F2">
      <w:pPr>
        <w:spacing w:after="139" w:line="265" w:lineRule="auto"/>
        <w:ind w:left="11" w:right="4" w:hanging="10"/>
        <w:jc w:val="center"/>
      </w:pPr>
      <w:r>
        <w:rPr>
          <w:b/>
          <w:sz w:val="24"/>
        </w:rPr>
        <w:t>INTRODUCTION</w:t>
      </w:r>
    </w:p>
    <w:p w:rsidR="00D14B99" w:rsidRDefault="009F38F2">
      <w:pPr>
        <w:spacing w:after="158"/>
        <w:ind w:left="-7" w:right="2" w:hanging="8"/>
        <w:jc w:val="both"/>
      </w:pPr>
      <w:r>
        <w:rPr>
          <w:sz w:val="24"/>
        </w:rPr>
        <w:t>A. Problem and Its Setting</w:t>
      </w:r>
    </w:p>
    <w:p w:rsidR="00D14B99" w:rsidRDefault="009F38F2">
      <w:pPr>
        <w:spacing w:after="158" w:line="244" w:lineRule="auto"/>
        <w:ind w:left="-7" w:right="2" w:hanging="8"/>
        <w:jc w:val="both"/>
      </w:pPr>
      <w:r>
        <w:rPr>
          <w:sz w:val="24"/>
        </w:rPr>
        <w:t xml:space="preserve">Social media has become an indispensable component in our daily life. Home bound with little to do </w:t>
      </w:r>
      <w:proofErr w:type="spellStart"/>
      <w:r>
        <w:rPr>
          <w:sz w:val="24"/>
        </w:rPr>
        <w:t>Covid</w:t>
      </w:r>
      <w:proofErr w:type="spellEnd"/>
      <w:r>
        <w:rPr>
          <w:sz w:val="24"/>
        </w:rPr>
        <w:t xml:space="preserve"> 19 has led to a spike in online social media platforms.</w:t>
      </w:r>
    </w:p>
    <w:p w:rsidR="00D14B99" w:rsidRDefault="009F38F2">
      <w:pPr>
        <w:spacing w:after="158" w:line="244" w:lineRule="auto"/>
        <w:ind w:left="-7" w:right="2" w:hanging="8"/>
        <w:jc w:val="both"/>
      </w:pPr>
      <w:r>
        <w:rPr>
          <w:sz w:val="24"/>
        </w:rPr>
        <w:lastRenderedPageBreak/>
        <w:t>As the pandemic arises, the social media plays a big role especially in the marketing, social m</w:t>
      </w:r>
      <w:r>
        <w:rPr>
          <w:sz w:val="24"/>
        </w:rPr>
        <w:t>edia helps a certain business to continue in selling and giving offer and thru it the many of the businessmen able to sell to their beloved customers.</w:t>
      </w:r>
    </w:p>
    <w:p w:rsidR="00D14B99" w:rsidRDefault="009F38F2">
      <w:pPr>
        <w:spacing w:after="158" w:line="244" w:lineRule="auto"/>
        <w:ind w:left="-7" w:right="2" w:hanging="8"/>
        <w:jc w:val="both"/>
      </w:pPr>
      <w:r>
        <w:rPr>
          <w:sz w:val="24"/>
        </w:rPr>
        <w:t>The pandemic brought a lot of problems and struggles to all especially the businesses. Some businesses we</w:t>
      </w:r>
      <w:r>
        <w:rPr>
          <w:sz w:val="24"/>
        </w:rPr>
        <w:t>re not able to survive because of the effect of the virus and as well as the protocols implemented by the government to avoid the spread of the virus. One of the major problem of the market is on how they will able to continue the good condition of their b</w:t>
      </w:r>
      <w:r>
        <w:rPr>
          <w:sz w:val="24"/>
        </w:rPr>
        <w:t>usiness throughout these days unlike before that people are very free to purchase anything in the real market without any worries. The business that will survive these uncertain times and continue to thrive afterward are those that remain agile. As such, y</w:t>
      </w:r>
      <w:r>
        <w:rPr>
          <w:sz w:val="24"/>
        </w:rPr>
        <w:t>our business will need to respond fast and effectively to the unique challenges presented</w:t>
      </w:r>
    </w:p>
    <w:p w:rsidR="00D14B99" w:rsidRDefault="009F38F2">
      <w:pPr>
        <w:spacing w:after="158" w:line="244" w:lineRule="auto"/>
        <w:ind w:left="-7" w:right="2" w:hanging="8"/>
        <w:jc w:val="both"/>
      </w:pPr>
      <w:r>
        <w:rPr>
          <w:sz w:val="24"/>
        </w:rPr>
        <w:t>This period presents a rare and unique opportunity to use social media marketing as its best; to connect and bond with consumers in meaningful ways. Customers are loo</w:t>
      </w:r>
      <w:r>
        <w:rPr>
          <w:sz w:val="24"/>
        </w:rPr>
        <w:t>king to engage with brands that do more than just sell. In this regard, community support is crucial. Practical support such as providing food or sanitizing equipment to those in need well render a human face to your business. Undeniably, social media mark</w:t>
      </w:r>
      <w:r>
        <w:rPr>
          <w:sz w:val="24"/>
        </w:rPr>
        <w:t>eting also provides you with a platform to brand, sell, and marketing also provides you with a platform to brand, sell, and market your product and services. But, this should not be the end all-be all for social media 9 (</w:t>
      </w:r>
      <w:proofErr w:type="spellStart"/>
      <w:r>
        <w:rPr>
          <w:sz w:val="24"/>
        </w:rPr>
        <w:t>Anand</w:t>
      </w:r>
      <w:proofErr w:type="spellEnd"/>
      <w:r>
        <w:rPr>
          <w:sz w:val="24"/>
        </w:rPr>
        <w:t>, 2020).</w:t>
      </w:r>
    </w:p>
    <w:p w:rsidR="00D14B99" w:rsidRDefault="009F38F2">
      <w:pPr>
        <w:spacing w:after="158" w:line="244" w:lineRule="auto"/>
        <w:ind w:left="-7" w:right="2" w:hanging="8"/>
        <w:jc w:val="both"/>
      </w:pPr>
      <w:r>
        <w:rPr>
          <w:sz w:val="24"/>
        </w:rPr>
        <w:t xml:space="preserve">     Social media pla</w:t>
      </w:r>
      <w:r>
        <w:rPr>
          <w:sz w:val="24"/>
        </w:rPr>
        <w:t>tforms are amongst the most widely used sources of information in the world, the easy and inexpensive access to the internet and a large number of registered users in these in these platforms make them one of the easiest and the most effective ways to diss</w:t>
      </w:r>
      <w:r>
        <w:rPr>
          <w:sz w:val="24"/>
        </w:rPr>
        <w:t>eminate information during major events, the overall response usually greater, search for information be it a sports, event, disease, or a natural disaster (</w:t>
      </w:r>
      <w:proofErr w:type="spellStart"/>
      <w:r>
        <w:rPr>
          <w:sz w:val="24"/>
        </w:rPr>
        <w:t>Scielo</w:t>
      </w:r>
      <w:proofErr w:type="spellEnd"/>
      <w:r>
        <w:rPr>
          <w:sz w:val="24"/>
        </w:rPr>
        <w:t xml:space="preserve"> 2020).</w:t>
      </w:r>
    </w:p>
    <w:p w:rsidR="00D14B99" w:rsidRDefault="009F38F2">
      <w:pPr>
        <w:spacing w:after="158" w:line="244" w:lineRule="auto"/>
        <w:ind w:left="-7" w:right="2" w:hanging="8"/>
        <w:jc w:val="both"/>
      </w:pPr>
      <w:r>
        <w:rPr>
          <w:sz w:val="24"/>
        </w:rPr>
        <w:t xml:space="preserve">A good example can be seen with the peak of searches for information on the internet </w:t>
      </w:r>
      <w:r>
        <w:rPr>
          <w:sz w:val="24"/>
        </w:rPr>
        <w:t xml:space="preserve">and social media can be seen with peak of searches for information on the internet and social media platforms in China preceding the peak incidence in </w:t>
      </w:r>
      <w:proofErr w:type="spellStart"/>
      <w:r>
        <w:rPr>
          <w:sz w:val="24"/>
        </w:rPr>
        <w:t>Covid</w:t>
      </w:r>
      <w:proofErr w:type="spellEnd"/>
      <w:r>
        <w:rPr>
          <w:sz w:val="24"/>
        </w:rPr>
        <w:t xml:space="preserve"> 19 cases by 10-14 days, with which internet and social media network searches have demonstrated cor</w:t>
      </w:r>
      <w:r>
        <w:rPr>
          <w:sz w:val="24"/>
        </w:rPr>
        <w:t xml:space="preserve">relation with the incidence of disease. </w:t>
      </w:r>
    </w:p>
    <w:p w:rsidR="00D14B99" w:rsidRDefault="009F38F2">
      <w:pPr>
        <w:spacing w:after="158" w:line="244" w:lineRule="auto"/>
        <w:ind w:left="-7" w:right="2" w:hanging="8"/>
        <w:jc w:val="both"/>
      </w:pPr>
      <w:r>
        <w:rPr>
          <w:sz w:val="24"/>
        </w:rPr>
        <w:t>Social media platforms have also become helpful for the lay public to maintain the communication with friends and even family to reduce isolation and boredom which have been associated with anxiety and long term dis</w:t>
      </w:r>
      <w:r>
        <w:rPr>
          <w:sz w:val="24"/>
        </w:rPr>
        <w:t>tress, therefore becoming an important recommendation for isolation at home to help to reduce the psychological impact.</w:t>
      </w:r>
    </w:p>
    <w:p w:rsidR="00D14B99" w:rsidRDefault="009F38F2">
      <w:pPr>
        <w:spacing w:after="258"/>
      </w:pPr>
      <w:r>
        <w:rPr>
          <w:sz w:val="24"/>
        </w:rPr>
        <w:t xml:space="preserve">       </w:t>
      </w:r>
    </w:p>
    <w:p w:rsidR="00D14B99" w:rsidRDefault="009F38F2">
      <w:pPr>
        <w:spacing w:after="826" w:line="265" w:lineRule="auto"/>
        <w:ind w:left="-5" w:hanging="10"/>
      </w:pPr>
      <w:r>
        <w:rPr>
          <w:b/>
          <w:sz w:val="24"/>
        </w:rPr>
        <w:t xml:space="preserve"> THEORETICAL AND CONCEPTUAL FRAMEWORK</w:t>
      </w:r>
    </w:p>
    <w:p w:rsidR="00D14B99" w:rsidRDefault="009F38F2">
      <w:pPr>
        <w:spacing w:after="239" w:line="340" w:lineRule="auto"/>
        <w:ind w:left="-15" w:firstLine="720"/>
        <w:jc w:val="both"/>
      </w:pPr>
      <w:r>
        <w:rPr>
          <w:color w:val="333333"/>
          <w:sz w:val="24"/>
        </w:rPr>
        <w:t xml:space="preserve">As the COVID-19 pandemic leads consumers to spend less time in stores, the influence of in-store promotional materials on consumers’ shopping and purchase behaviors will decline. The </w:t>
      </w:r>
      <w:r>
        <w:rPr>
          <w:color w:val="333333"/>
          <w:sz w:val="24"/>
        </w:rPr>
        <w:lastRenderedPageBreak/>
        <w:t>findings indicate that consumers’ use of social media is on the rise. Acc</w:t>
      </w:r>
      <w:r>
        <w:rPr>
          <w:color w:val="333333"/>
          <w:sz w:val="24"/>
        </w:rPr>
        <w:t>ording to S-O-R Theory and the Consumer Decision-Making Model, consumers can be influenced by external entities. That is, consumers are subject to societal influence and, therefore, prone to imitate the behaviors of others. It is common for a person to mak</w:t>
      </w:r>
      <w:r>
        <w:rPr>
          <w:color w:val="333333"/>
          <w:sz w:val="24"/>
        </w:rPr>
        <w:t>e a purchase decision after receiving recommendations from a trusted source. Also, consumers can be socially influenced by messaging from satisfied consumers. The findings demonstrated that consumers are increasingly utilizing social media for societal inf</w:t>
      </w:r>
      <w:r>
        <w:rPr>
          <w:color w:val="333333"/>
          <w:sz w:val="24"/>
        </w:rPr>
        <w:t>luence as they shop and evaluate product alternatives.</w:t>
      </w:r>
    </w:p>
    <w:p w:rsidR="00D14B99" w:rsidRDefault="009F38F2">
      <w:pPr>
        <w:spacing w:after="149" w:line="340" w:lineRule="auto"/>
        <w:ind w:left="-15" w:firstLine="720"/>
        <w:jc w:val="both"/>
      </w:pPr>
      <w:r>
        <w:rPr>
          <w:color w:val="333333"/>
          <w:sz w:val="24"/>
        </w:rPr>
        <w:t>Social media is a salient source for influencing consumers’ shopping and buying behaviors as they share product reviews, service experiences, and/or product usage tips. The findings highlight the growi</w:t>
      </w:r>
      <w:r>
        <w:rPr>
          <w:color w:val="333333"/>
          <w:sz w:val="24"/>
        </w:rPr>
        <w:t>ng importance of social media as a marketing tool that has occurred since the declaration of the COVID-19 pandemic. As such</w:t>
      </w:r>
      <w:proofErr w:type="gramStart"/>
      <w:r>
        <w:rPr>
          <w:color w:val="333333"/>
          <w:sz w:val="24"/>
        </w:rPr>
        <w:t>,  it</w:t>
      </w:r>
      <w:proofErr w:type="gramEnd"/>
      <w:r>
        <w:rPr>
          <w:color w:val="333333"/>
          <w:sz w:val="24"/>
        </w:rPr>
        <w:t xml:space="preserve"> illustrates the impact that social media can have on consumer decision-making processes. Therefore, effective application of so</w:t>
      </w:r>
      <w:r>
        <w:rPr>
          <w:color w:val="333333"/>
          <w:sz w:val="24"/>
        </w:rPr>
        <w:t>cial media should be a part of any business’ marketing strategy. For example, social media visuals, content, promotional activities, and use of opinion leader influence should be deployed to positively influence the buying behaviors of consumers. Social me</w:t>
      </w:r>
      <w:r>
        <w:rPr>
          <w:color w:val="333333"/>
          <w:sz w:val="24"/>
        </w:rPr>
        <w:t>dia platforms are an important marketing tool for building brands, especially with regards to building brand awareness and excitement. The current study focused on the U.S. because of the diversity and considerable influence of the American economy and cul</w:t>
      </w:r>
      <w:r>
        <w:rPr>
          <w:color w:val="333333"/>
          <w:sz w:val="24"/>
        </w:rPr>
        <w:t>ture on the world</w:t>
      </w:r>
      <w:r>
        <w:rPr>
          <w:color w:val="333333"/>
          <w:sz w:val="26"/>
        </w:rPr>
        <w:t xml:space="preserve">. </w:t>
      </w:r>
    </w:p>
    <w:p w:rsidR="00D14B99" w:rsidRDefault="009F38F2">
      <w:pPr>
        <w:spacing w:after="800"/>
        <w:ind w:left="68"/>
      </w:pPr>
      <w:r>
        <w:rPr>
          <w:noProof/>
        </w:rPr>
        <w:lastRenderedPageBreak/>
        <mc:AlternateContent>
          <mc:Choice Requires="wpg">
            <w:drawing>
              <wp:inline distT="0" distB="0" distL="0" distR="0">
                <wp:extent cx="5520690" cy="3331210"/>
                <wp:effectExtent l="0" t="0" r="0" b="0"/>
                <wp:docPr id="6584" name="Group 6584"/>
                <wp:cNvGraphicFramePr/>
                <a:graphic xmlns:a="http://schemas.openxmlformats.org/drawingml/2006/main">
                  <a:graphicData uri="http://schemas.microsoft.com/office/word/2010/wordprocessingGroup">
                    <wpg:wgp>
                      <wpg:cNvGrpSpPr/>
                      <wpg:grpSpPr>
                        <a:xfrm>
                          <a:off x="0" y="0"/>
                          <a:ext cx="5520690" cy="3331210"/>
                          <a:chOff x="0" y="0"/>
                          <a:chExt cx="5520690" cy="3331210"/>
                        </a:xfrm>
                      </wpg:grpSpPr>
                      <wps:wsp>
                        <wps:cNvPr id="227" name="Shape 227"/>
                        <wps:cNvSpPr/>
                        <wps:spPr>
                          <a:xfrm>
                            <a:off x="2862580" y="916940"/>
                            <a:ext cx="1540510" cy="1861820"/>
                          </a:xfrm>
                          <a:custGeom>
                            <a:avLst/>
                            <a:gdLst/>
                            <a:ahLst/>
                            <a:cxnLst/>
                            <a:rect l="0" t="0" r="0" b="0"/>
                            <a:pathLst>
                              <a:path w="1540510" h="1861820">
                                <a:moveTo>
                                  <a:pt x="0" y="0"/>
                                </a:moveTo>
                                <a:lnTo>
                                  <a:pt x="1540510" y="1861820"/>
                                </a:lnTo>
                              </a:path>
                            </a:pathLst>
                          </a:custGeom>
                          <a:ln w="6350" cap="flat">
                            <a:miter lim="100000"/>
                          </a:ln>
                        </wps:spPr>
                        <wps:style>
                          <a:lnRef idx="1">
                            <a:srgbClr val="5B9BD5"/>
                          </a:lnRef>
                          <a:fillRef idx="0">
                            <a:srgbClr val="000000">
                              <a:alpha val="0"/>
                            </a:srgbClr>
                          </a:fillRef>
                          <a:effectRef idx="0">
                            <a:scrgbClr r="0" g="0" b="0"/>
                          </a:effectRef>
                          <a:fontRef idx="none"/>
                        </wps:style>
                        <wps:bodyPr/>
                      </wps:wsp>
                      <wps:wsp>
                        <wps:cNvPr id="228" name="Shape 228"/>
                        <wps:cNvSpPr/>
                        <wps:spPr>
                          <a:xfrm>
                            <a:off x="1209040" y="933450"/>
                            <a:ext cx="1671320" cy="1762760"/>
                          </a:xfrm>
                          <a:custGeom>
                            <a:avLst/>
                            <a:gdLst/>
                            <a:ahLst/>
                            <a:cxnLst/>
                            <a:rect l="0" t="0" r="0" b="0"/>
                            <a:pathLst>
                              <a:path w="1671320" h="1762760">
                                <a:moveTo>
                                  <a:pt x="1671320" y="0"/>
                                </a:moveTo>
                                <a:lnTo>
                                  <a:pt x="0" y="1762760"/>
                                </a:lnTo>
                              </a:path>
                            </a:pathLst>
                          </a:custGeom>
                          <a:ln w="6350" cap="flat">
                            <a:miter lim="100000"/>
                          </a:ln>
                        </wps:spPr>
                        <wps:style>
                          <a:lnRef idx="1">
                            <a:srgbClr val="5B9BD5"/>
                          </a:lnRef>
                          <a:fillRef idx="0">
                            <a:srgbClr val="000000">
                              <a:alpha val="0"/>
                            </a:srgbClr>
                          </a:fillRef>
                          <a:effectRef idx="0">
                            <a:scrgbClr r="0" g="0" b="0"/>
                          </a:effectRef>
                          <a:fontRef idx="none"/>
                        </wps:style>
                        <wps:bodyPr/>
                      </wps:wsp>
                      <wps:wsp>
                        <wps:cNvPr id="229" name="Shape 229"/>
                        <wps:cNvSpPr/>
                        <wps:spPr>
                          <a:xfrm>
                            <a:off x="1743710" y="0"/>
                            <a:ext cx="2366010" cy="1023620"/>
                          </a:xfrm>
                          <a:custGeom>
                            <a:avLst/>
                            <a:gdLst/>
                            <a:ahLst/>
                            <a:cxnLst/>
                            <a:rect l="0" t="0" r="0" b="0"/>
                            <a:pathLst>
                              <a:path w="2366010" h="1023620">
                                <a:moveTo>
                                  <a:pt x="0" y="0"/>
                                </a:moveTo>
                                <a:lnTo>
                                  <a:pt x="2366010" y="0"/>
                                </a:lnTo>
                                <a:lnTo>
                                  <a:pt x="2366010" y="1023620"/>
                                </a:lnTo>
                                <a:lnTo>
                                  <a:pt x="1183640" y="1023620"/>
                                </a:lnTo>
                                <a:lnTo>
                                  <a:pt x="0" y="1023620"/>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0" name="Shape 230"/>
                        <wps:cNvSpPr/>
                        <wps:spPr>
                          <a:xfrm>
                            <a:off x="1743710" y="0"/>
                            <a:ext cx="2366010" cy="1023620"/>
                          </a:xfrm>
                          <a:custGeom>
                            <a:avLst/>
                            <a:gdLst/>
                            <a:ahLst/>
                            <a:cxnLst/>
                            <a:rect l="0" t="0" r="0" b="0"/>
                            <a:pathLst>
                              <a:path w="2366010" h="1023620">
                                <a:moveTo>
                                  <a:pt x="1183640" y="1023620"/>
                                </a:moveTo>
                                <a:lnTo>
                                  <a:pt x="0" y="1023620"/>
                                </a:lnTo>
                                <a:lnTo>
                                  <a:pt x="0" y="0"/>
                                </a:lnTo>
                                <a:lnTo>
                                  <a:pt x="2366010" y="0"/>
                                </a:lnTo>
                                <a:lnTo>
                                  <a:pt x="2366010" y="1023620"/>
                                </a:lnTo>
                                <a:lnTo>
                                  <a:pt x="1183640" y="1023620"/>
                                </a:lnTo>
                                <a:close/>
                              </a:path>
                            </a:pathLst>
                          </a:custGeom>
                          <a:ln w="9525" cap="flat">
                            <a:miter lim="100000"/>
                          </a:ln>
                        </wps:spPr>
                        <wps:style>
                          <a:lnRef idx="1">
                            <a:srgbClr val="000000"/>
                          </a:lnRef>
                          <a:fillRef idx="0">
                            <a:srgbClr val="000000">
                              <a:alpha val="0"/>
                            </a:srgbClr>
                          </a:fillRef>
                          <a:effectRef idx="0">
                            <a:scrgbClr r="0" g="0" b="0"/>
                          </a:effectRef>
                          <a:fontRef idx="none"/>
                        </wps:style>
                        <wps:bodyPr/>
                      </wps:wsp>
                      <wps:wsp>
                        <wps:cNvPr id="232" name="Shape 232"/>
                        <wps:cNvSpPr/>
                        <wps:spPr>
                          <a:xfrm>
                            <a:off x="0" y="2717801"/>
                            <a:ext cx="2367280" cy="538480"/>
                          </a:xfrm>
                          <a:custGeom>
                            <a:avLst/>
                            <a:gdLst/>
                            <a:ahLst/>
                            <a:cxnLst/>
                            <a:rect l="0" t="0" r="0" b="0"/>
                            <a:pathLst>
                              <a:path w="2367280" h="538480">
                                <a:moveTo>
                                  <a:pt x="1183640" y="538480"/>
                                </a:moveTo>
                                <a:lnTo>
                                  <a:pt x="0" y="538480"/>
                                </a:lnTo>
                                <a:lnTo>
                                  <a:pt x="0" y="0"/>
                                </a:lnTo>
                                <a:lnTo>
                                  <a:pt x="2367280" y="0"/>
                                </a:lnTo>
                                <a:lnTo>
                                  <a:pt x="2367280" y="538480"/>
                                </a:lnTo>
                                <a:lnTo>
                                  <a:pt x="1183640" y="538480"/>
                                </a:lnTo>
                                <a:close/>
                              </a:path>
                            </a:pathLst>
                          </a:custGeom>
                          <a:ln w="9525" cap="flat">
                            <a:miter lim="100000"/>
                          </a:ln>
                        </wps:spPr>
                        <wps:style>
                          <a:lnRef idx="1">
                            <a:srgbClr val="000000"/>
                          </a:lnRef>
                          <a:fillRef idx="0">
                            <a:srgbClr val="000000">
                              <a:alpha val="0"/>
                            </a:srgbClr>
                          </a:fillRef>
                          <a:effectRef idx="0">
                            <a:scrgbClr r="0" g="0" b="0"/>
                          </a:effectRef>
                          <a:fontRef idx="none"/>
                        </wps:style>
                        <wps:bodyPr/>
                      </wps:wsp>
                      <wps:wsp>
                        <wps:cNvPr id="234" name="Shape 234"/>
                        <wps:cNvSpPr/>
                        <wps:spPr>
                          <a:xfrm>
                            <a:off x="3154680" y="2794001"/>
                            <a:ext cx="2366010" cy="537210"/>
                          </a:xfrm>
                          <a:custGeom>
                            <a:avLst/>
                            <a:gdLst/>
                            <a:ahLst/>
                            <a:cxnLst/>
                            <a:rect l="0" t="0" r="0" b="0"/>
                            <a:pathLst>
                              <a:path w="2366010" h="537210">
                                <a:moveTo>
                                  <a:pt x="1183640" y="537210"/>
                                </a:moveTo>
                                <a:lnTo>
                                  <a:pt x="0" y="537210"/>
                                </a:lnTo>
                                <a:lnTo>
                                  <a:pt x="0" y="0"/>
                                </a:lnTo>
                                <a:lnTo>
                                  <a:pt x="2366010" y="0"/>
                                </a:lnTo>
                                <a:lnTo>
                                  <a:pt x="2366010" y="537210"/>
                                </a:lnTo>
                                <a:lnTo>
                                  <a:pt x="1183640" y="537210"/>
                                </a:lnTo>
                                <a:close/>
                              </a:path>
                            </a:pathLst>
                          </a:custGeom>
                          <a:ln w="9525" cap="flat">
                            <a:miter lim="100000"/>
                          </a:ln>
                        </wps:spPr>
                        <wps:style>
                          <a:lnRef idx="1">
                            <a:srgbClr val="000000"/>
                          </a:lnRef>
                          <a:fillRef idx="0">
                            <a:srgbClr val="000000">
                              <a:alpha val="0"/>
                            </a:srgbClr>
                          </a:fillRef>
                          <a:effectRef idx="0">
                            <a:scrgbClr r="0" g="0" b="0"/>
                          </a:effectRef>
                          <a:fontRef idx="none"/>
                        </wps:style>
                        <wps:bodyPr/>
                      </wps:wsp>
                      <wps:wsp>
                        <wps:cNvPr id="235" name="Rectangle 235"/>
                        <wps:cNvSpPr/>
                        <wps:spPr>
                          <a:xfrm>
                            <a:off x="1953260" y="53425"/>
                            <a:ext cx="2594458" cy="224466"/>
                          </a:xfrm>
                          <a:prstGeom prst="rect">
                            <a:avLst/>
                          </a:prstGeom>
                          <a:ln>
                            <a:noFill/>
                          </a:ln>
                        </wps:spPr>
                        <wps:txbx>
                          <w:txbxContent>
                            <w:p w:rsidR="00D14B99" w:rsidRDefault="009F38F2">
                              <w:r>
                                <w:rPr>
                                  <w:b/>
                                  <w:w w:val="109"/>
                                  <w:sz w:val="24"/>
                                </w:rPr>
                                <w:t>The</w:t>
                              </w:r>
                              <w:r>
                                <w:rPr>
                                  <w:b/>
                                  <w:spacing w:val="6"/>
                                  <w:w w:val="109"/>
                                  <w:sz w:val="24"/>
                                </w:rPr>
                                <w:t xml:space="preserve"> </w:t>
                              </w:r>
                              <w:r>
                                <w:rPr>
                                  <w:b/>
                                  <w:w w:val="109"/>
                                  <w:sz w:val="24"/>
                                </w:rPr>
                                <w:t>Rise</w:t>
                              </w:r>
                              <w:r>
                                <w:rPr>
                                  <w:b/>
                                  <w:spacing w:val="6"/>
                                  <w:w w:val="109"/>
                                  <w:sz w:val="24"/>
                                </w:rPr>
                                <w:t xml:space="preserve"> </w:t>
                              </w:r>
                              <w:r>
                                <w:rPr>
                                  <w:b/>
                                  <w:w w:val="109"/>
                                  <w:sz w:val="24"/>
                                </w:rPr>
                                <w:t>and</w:t>
                              </w:r>
                              <w:r>
                                <w:rPr>
                                  <w:b/>
                                  <w:spacing w:val="6"/>
                                  <w:w w:val="109"/>
                                  <w:sz w:val="24"/>
                                </w:rPr>
                                <w:t xml:space="preserve"> </w:t>
                              </w:r>
                              <w:r>
                                <w:rPr>
                                  <w:b/>
                                  <w:w w:val="109"/>
                                  <w:sz w:val="24"/>
                                </w:rPr>
                                <w:t>Impact</w:t>
                              </w:r>
                              <w:r>
                                <w:rPr>
                                  <w:b/>
                                  <w:spacing w:val="6"/>
                                  <w:w w:val="109"/>
                                  <w:sz w:val="24"/>
                                </w:rPr>
                                <w:t xml:space="preserve"> </w:t>
                              </w:r>
                              <w:r>
                                <w:rPr>
                                  <w:b/>
                                  <w:w w:val="109"/>
                                  <w:sz w:val="24"/>
                                </w:rPr>
                                <w:t>of</w:t>
                              </w:r>
                              <w:r>
                                <w:rPr>
                                  <w:b/>
                                  <w:spacing w:val="6"/>
                                  <w:w w:val="109"/>
                                  <w:sz w:val="24"/>
                                </w:rPr>
                                <w:t xml:space="preserve"> </w:t>
                              </w:r>
                              <w:r>
                                <w:rPr>
                                  <w:b/>
                                  <w:w w:val="109"/>
                                  <w:sz w:val="24"/>
                                </w:rPr>
                                <w:t>Social</w:t>
                              </w:r>
                            </w:p>
                          </w:txbxContent>
                        </wps:txbx>
                        <wps:bodyPr horzOverflow="overflow" vert="horz" lIns="0" tIns="0" rIns="0" bIns="0" rtlCol="0">
                          <a:noAutofit/>
                        </wps:bodyPr>
                      </wps:wsp>
                      <wps:wsp>
                        <wps:cNvPr id="236" name="Rectangle 236"/>
                        <wps:cNvSpPr/>
                        <wps:spPr>
                          <a:xfrm>
                            <a:off x="1913890" y="242655"/>
                            <a:ext cx="2701074" cy="224466"/>
                          </a:xfrm>
                          <a:prstGeom prst="rect">
                            <a:avLst/>
                          </a:prstGeom>
                          <a:ln>
                            <a:noFill/>
                          </a:ln>
                        </wps:spPr>
                        <wps:txbx>
                          <w:txbxContent>
                            <w:p w:rsidR="00D14B99" w:rsidRDefault="009F38F2">
                              <w:r>
                                <w:rPr>
                                  <w:b/>
                                  <w:w w:val="107"/>
                                  <w:sz w:val="24"/>
                                </w:rPr>
                                <w:t>Media</w:t>
                              </w:r>
                              <w:r>
                                <w:rPr>
                                  <w:b/>
                                  <w:spacing w:val="6"/>
                                  <w:w w:val="107"/>
                                  <w:sz w:val="24"/>
                                </w:rPr>
                                <w:t xml:space="preserve"> </w:t>
                              </w:r>
                              <w:r>
                                <w:rPr>
                                  <w:b/>
                                  <w:w w:val="107"/>
                                  <w:sz w:val="24"/>
                                </w:rPr>
                                <w:t>in</w:t>
                              </w:r>
                              <w:r>
                                <w:rPr>
                                  <w:b/>
                                  <w:spacing w:val="6"/>
                                  <w:w w:val="107"/>
                                  <w:sz w:val="24"/>
                                </w:rPr>
                                <w:t xml:space="preserve"> </w:t>
                              </w:r>
                              <w:r>
                                <w:rPr>
                                  <w:b/>
                                  <w:w w:val="107"/>
                                  <w:sz w:val="24"/>
                                </w:rPr>
                                <w:t>Marketing</w:t>
                              </w:r>
                              <w:r>
                                <w:rPr>
                                  <w:b/>
                                  <w:spacing w:val="6"/>
                                  <w:w w:val="107"/>
                                  <w:sz w:val="24"/>
                                </w:rPr>
                                <w:t xml:space="preserve"> </w:t>
                              </w:r>
                              <w:r>
                                <w:rPr>
                                  <w:b/>
                                  <w:w w:val="107"/>
                                  <w:sz w:val="24"/>
                                </w:rPr>
                                <w:t>amidst</w:t>
                              </w:r>
                              <w:r>
                                <w:rPr>
                                  <w:b/>
                                  <w:spacing w:val="6"/>
                                  <w:w w:val="107"/>
                                  <w:sz w:val="24"/>
                                </w:rPr>
                                <w:t xml:space="preserve"> </w:t>
                              </w:r>
                              <w:r>
                                <w:rPr>
                                  <w:b/>
                                  <w:w w:val="107"/>
                                  <w:sz w:val="24"/>
                                </w:rPr>
                                <w:t>the</w:t>
                              </w:r>
                            </w:p>
                          </w:txbxContent>
                        </wps:txbx>
                        <wps:bodyPr horzOverflow="overflow" vert="horz" lIns="0" tIns="0" rIns="0" bIns="0" rtlCol="0">
                          <a:noAutofit/>
                        </wps:bodyPr>
                      </wps:wsp>
                      <wps:wsp>
                        <wps:cNvPr id="237" name="Rectangle 237"/>
                        <wps:cNvSpPr/>
                        <wps:spPr>
                          <a:xfrm>
                            <a:off x="2607310" y="431885"/>
                            <a:ext cx="854347" cy="224466"/>
                          </a:xfrm>
                          <a:prstGeom prst="rect">
                            <a:avLst/>
                          </a:prstGeom>
                          <a:ln>
                            <a:noFill/>
                          </a:ln>
                        </wps:spPr>
                        <wps:txbx>
                          <w:txbxContent>
                            <w:p w:rsidR="00D14B99" w:rsidRDefault="009F38F2">
                              <w:r>
                                <w:rPr>
                                  <w:b/>
                                  <w:w w:val="106"/>
                                  <w:sz w:val="24"/>
                                </w:rPr>
                                <w:t>Pandemic</w:t>
                              </w:r>
                            </w:p>
                          </w:txbxContent>
                        </wps:txbx>
                        <wps:bodyPr horzOverflow="overflow" vert="horz" lIns="0" tIns="0" rIns="0" bIns="0" rtlCol="0">
                          <a:noAutofit/>
                        </wps:bodyPr>
                      </wps:wsp>
                      <wps:wsp>
                        <wps:cNvPr id="238" name="Rectangle 238"/>
                        <wps:cNvSpPr/>
                        <wps:spPr>
                          <a:xfrm>
                            <a:off x="3247390" y="2870835"/>
                            <a:ext cx="2808197" cy="185801"/>
                          </a:xfrm>
                          <a:prstGeom prst="rect">
                            <a:avLst/>
                          </a:prstGeom>
                          <a:ln>
                            <a:noFill/>
                          </a:ln>
                        </wps:spPr>
                        <wps:txbx>
                          <w:txbxContent>
                            <w:p w:rsidR="00D14B99" w:rsidRDefault="009F38F2">
                              <w:r>
                                <w:t>The</w:t>
                              </w:r>
                              <w:r>
                                <w:t xml:space="preserve"> </w:t>
                              </w:r>
                              <w:r>
                                <w:t>Marketing</w:t>
                              </w:r>
                              <w:r>
                                <w:t xml:space="preserve"> </w:t>
                              </w:r>
                              <w:r>
                                <w:t>Ways Using</w:t>
                              </w:r>
                              <w:r>
                                <w:t xml:space="preserve"> </w:t>
                              </w:r>
                              <w:r>
                                <w:t>the</w:t>
                              </w:r>
                              <w:r>
                                <w:t xml:space="preserve"> </w:t>
                              </w:r>
                              <w:r>
                                <w:t>Social</w:t>
                              </w:r>
                              <w:r>
                                <w:t xml:space="preserve"> </w:t>
                              </w:r>
                            </w:p>
                          </w:txbxContent>
                        </wps:txbx>
                        <wps:bodyPr horzOverflow="overflow" vert="horz" lIns="0" tIns="0" rIns="0" bIns="0" rtlCol="0">
                          <a:noAutofit/>
                        </wps:bodyPr>
                      </wps:wsp>
                      <wps:wsp>
                        <wps:cNvPr id="239" name="Rectangle 239"/>
                        <wps:cNvSpPr/>
                        <wps:spPr>
                          <a:xfrm>
                            <a:off x="3247390" y="3054985"/>
                            <a:ext cx="527489" cy="185801"/>
                          </a:xfrm>
                          <a:prstGeom prst="rect">
                            <a:avLst/>
                          </a:prstGeom>
                          <a:ln>
                            <a:noFill/>
                          </a:ln>
                        </wps:spPr>
                        <wps:txbx>
                          <w:txbxContent>
                            <w:p w:rsidR="00D14B99" w:rsidRDefault="009F38F2">
                              <w:r>
                                <w:rPr>
                                  <w:w w:val="101"/>
                                </w:rPr>
                                <w:t>Media.</w:t>
                              </w:r>
                            </w:p>
                          </w:txbxContent>
                        </wps:txbx>
                        <wps:bodyPr horzOverflow="overflow" vert="horz" lIns="0" tIns="0" rIns="0" bIns="0" rtlCol="0">
                          <a:noAutofit/>
                        </wps:bodyPr>
                      </wps:wsp>
                      <wps:wsp>
                        <wps:cNvPr id="240" name="Rectangle 240"/>
                        <wps:cNvSpPr/>
                        <wps:spPr>
                          <a:xfrm>
                            <a:off x="93980" y="2795905"/>
                            <a:ext cx="2719755" cy="185801"/>
                          </a:xfrm>
                          <a:prstGeom prst="rect">
                            <a:avLst/>
                          </a:prstGeom>
                          <a:ln>
                            <a:noFill/>
                          </a:ln>
                        </wps:spPr>
                        <wps:txbx>
                          <w:txbxContent>
                            <w:p w:rsidR="00D14B99" w:rsidRDefault="009F38F2">
                              <w:r>
                                <w:t>Effect</w:t>
                              </w:r>
                              <w:r>
                                <w:rPr>
                                  <w:spacing w:val="-2"/>
                                </w:rPr>
                                <w:t xml:space="preserve"> </w:t>
                              </w:r>
                              <w:r>
                                <w:t>of</w:t>
                              </w:r>
                              <w:r>
                                <w:rPr>
                                  <w:spacing w:val="1"/>
                                </w:rPr>
                                <w:t xml:space="preserve"> </w:t>
                              </w:r>
                              <w:r>
                                <w:t>Social</w:t>
                              </w:r>
                              <w:r>
                                <w:t xml:space="preserve"> </w:t>
                              </w:r>
                              <w:r>
                                <w:t>Media</w:t>
                              </w:r>
                              <w:r>
                                <w:t xml:space="preserve"> </w:t>
                              </w:r>
                              <w:r>
                                <w:t>in</w:t>
                              </w:r>
                              <w:r>
                                <w:t xml:space="preserve"> </w:t>
                              </w:r>
                              <w:r>
                                <w:t>the</w:t>
                              </w:r>
                              <w:r>
                                <w:rPr>
                                  <w:spacing w:val="-1"/>
                                </w:rPr>
                                <w:t xml:space="preserve"> </w:t>
                              </w:r>
                              <w:r>
                                <w:t>Market</w:t>
                              </w:r>
                              <w:r>
                                <w:t xml:space="preserve"> </w:t>
                              </w:r>
                            </w:p>
                          </w:txbxContent>
                        </wps:txbx>
                        <wps:bodyPr horzOverflow="overflow" vert="horz" lIns="0" tIns="0" rIns="0" bIns="0" rtlCol="0">
                          <a:noAutofit/>
                        </wps:bodyPr>
                      </wps:wsp>
                      <wps:wsp>
                        <wps:cNvPr id="241" name="Rectangle 241"/>
                        <wps:cNvSpPr/>
                        <wps:spPr>
                          <a:xfrm>
                            <a:off x="93980" y="2980055"/>
                            <a:ext cx="1977294" cy="185801"/>
                          </a:xfrm>
                          <a:prstGeom prst="rect">
                            <a:avLst/>
                          </a:prstGeom>
                          <a:ln>
                            <a:noFill/>
                          </a:ln>
                        </wps:spPr>
                        <wps:txbx>
                          <w:txbxContent>
                            <w:p w:rsidR="00D14B99" w:rsidRDefault="009F38F2">
                              <w:proofErr w:type="gramStart"/>
                              <w:r>
                                <w:t>throughout</w:t>
                              </w:r>
                              <w:proofErr w:type="gramEnd"/>
                              <w:r>
                                <w:t xml:space="preserve"> </w:t>
                              </w:r>
                              <w:r>
                                <w:t>the</w:t>
                              </w:r>
                              <w:r>
                                <w:t xml:space="preserve"> </w:t>
                              </w:r>
                              <w:r>
                                <w:t>Pandemic.</w:t>
                              </w:r>
                            </w:p>
                          </w:txbxContent>
                        </wps:txbx>
                        <wps:bodyPr horzOverflow="overflow" vert="horz" lIns="0" tIns="0" rIns="0" bIns="0" rtlCol="0">
                          <a:noAutofit/>
                        </wps:bodyPr>
                      </wps:wsp>
                    </wpg:wgp>
                  </a:graphicData>
                </a:graphic>
              </wp:inline>
            </w:drawing>
          </mc:Choice>
          <mc:Fallback>
            <w:pict>
              <v:group id="Group 6584" o:spid="_x0000_s1026" style="width:434.7pt;height:262.3pt;mso-position-horizontal-relative:char;mso-position-vertical-relative:line" coordsize="55206,333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">
                <v:shape id="Shape 227" o:spid="_x0000_s1027" style="position:absolute;left:28625;top:9169;width:15405;height:18618;visibility:visible;mso-wrap-style:square;v-text-anchor:top" coordsize="1540510,1861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Jc8MQA&#10;AADcAAAADwAAAGRycy9kb3ducmV2LnhtbESPT4vCMBTE7wt+h/AEb2tqkVW6RvEPgqcVq6DHR/O2&#10;7W7zUpuo9dsbQfA4zMxvmMmsNZW4UuNKywoG/QgEcWZ1ybmCw379OQbhPLLGyjIpuJOD2bTzMcFE&#10;2xvv6Jr6XAQIuwQVFN7XiZQuK8ig69uaOHi/tjHog2xyqRu8BbipZBxFX9JgyWGhwJqWBWX/6cUo&#10;2C/a/G+5TVf6JzsN5+c7D93hqFSv286/QXhq/Tv8am+0gjgewfNMOAJy+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2iXPDEAAAA3AAAAA8AAAAAAAAAAAAAAAAAmAIAAGRycy9k&#10;b3ducmV2LnhtbFBLBQYAAAAABAAEAPUAAACJAwAAAAA=&#10;" path="m,l1540510,1861820e" filled="f" strokecolor="#5b9bd5" strokeweight=".5pt">
                  <v:stroke miterlimit="1" joinstyle="miter"/>
                  <v:path arrowok="t" textboxrect="0,0,1540510,1861820"/>
                </v:shape>
                <v:shape id="Shape 228" o:spid="_x0000_s1028" style="position:absolute;left:12090;top:9334;width:16713;height:17628;visibility:visible;mso-wrap-style:square;v-text-anchor:top" coordsize="1671320,1762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twGr8A&#10;AADcAAAADwAAAGRycy9kb3ducmV2LnhtbERPS4vCMBC+L/gfwgje1tSCi1SjiCLqaVkfeB2asa02&#10;M6WJ2v33m8OCx4/vPVt0rlZPan0lbGA0TEAR52IrLgycjpvPCSgfkC3WwmTglzws5r2PGWZWXvxD&#10;z0MoVAxhn6GBMoQm09rnJTn0Q2mII3eV1mGIsC20bfEVw12t0yT50g4rjg0lNrQqKb8fHs5AUqDc&#10;vi9ySs9rVx3lMh7Rdm/MoN8tp6ACdeEt/nfvrIE0jWvjmXgE9Pw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3a3AavwAAANwAAAAPAAAAAAAAAAAAAAAAAJgCAABkcnMvZG93bnJl&#10;di54bWxQSwUGAAAAAAQABAD1AAAAhAMAAAAA&#10;" path="m1671320,l,1762760e" filled="f" strokecolor="#5b9bd5" strokeweight=".5pt">
                  <v:stroke miterlimit="1" joinstyle="miter"/>
                  <v:path arrowok="t" textboxrect="0,0,1671320,1762760"/>
                </v:shape>
                <v:shape id="Shape 229" o:spid="_x0000_s1029" style="position:absolute;left:17437;width:23660;height:10236;visibility:visible;mso-wrap-style:square;v-text-anchor:top" coordsize="2366010,1023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IHY8QA&#10;AADcAAAADwAAAGRycy9kb3ducmV2LnhtbESPT4vCMBTE74LfITzBi6ypFUS7RhFhYQ8e/Ade3zZv&#10;m2LzUppU6376jSB4HGbmN8xy3dlK3KjxpWMFk3ECgjh3uuRCwfn09TEH4QOyxsoxKXiQh/Wq31ti&#10;pt2dD3Q7hkJECPsMFZgQ6kxKnxuy6MeuJo7er2sshiibQuoG7xFuK5kmyUxaLDkuGKxpayi/Hlur&#10;4G+P15Gfbuam/TlPL8VOP/I2KDUcdJtPEIG68A6/2t9aQZou4HkmHgG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eSB2PEAAAA3AAAAA8AAAAAAAAAAAAAAAAAmAIAAGRycy9k&#10;b3ducmV2LnhtbFBLBQYAAAAABAAEAPUAAACJAwAAAAA=&#10;" path="m,l2366010,r,1023620l1183640,1023620,,1023620,,xe" stroked="f" strokeweight="0">
                  <v:stroke miterlimit="83231f" joinstyle="miter"/>
                  <v:path arrowok="t" textboxrect="0,0,2366010,1023620"/>
                </v:shape>
                <v:shape id="Shape 230" o:spid="_x0000_s1030" style="position:absolute;left:17437;width:23660;height:10236;visibility:visible;mso-wrap-style:square;v-text-anchor:top" coordsize="2366010,1023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LUm8IA&#10;AADcAAAADwAAAGRycy9kb3ducmV2LnhtbERPy2rCQBTdF/yH4Qrd1UlTX0RHaVoENyJG3V8y10lo&#10;5k7ITDX69c6i0OXhvJfr3jbiSp2vHSt4HyUgiEunazYKTsfN2xyED8gaG8ek4E4e1qvByxIz7W58&#10;oGsRjIgh7DNUUIXQZlL6siKLfuRa4shdXGcxRNgZqTu8xXDbyDRJptJizbGhwpa+Kip/il+r4JGn&#10;YbI3+W57nuQ742bfY9c/lHod9p8LEIH68C/+c2+1gvQjzo9n4hGQq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MtSbwgAAANwAAAAPAAAAAAAAAAAAAAAAAJgCAABkcnMvZG93&#10;bnJldi54bWxQSwUGAAAAAAQABAD1AAAAhwMAAAAA&#10;" path="m1183640,1023620l,1023620,,,2366010,r,1023620l1183640,1023620xe" filled="f">
                  <v:stroke miterlimit="1" joinstyle="miter"/>
                  <v:path arrowok="t" textboxrect="0,0,2366010,1023620"/>
                </v:shape>
                <v:shape id="Shape 232" o:spid="_x0000_s1031" style="position:absolute;top:27178;width:23672;height:5384;visibility:visible;mso-wrap-style:square;v-text-anchor:top" coordsize="2367280,538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g8/8MA&#10;AADcAAAADwAAAGRycy9kb3ducmV2LnhtbESPwWrDMBBE74H+g9hCb7EcFUpxooQSaMklpHXyAYu1&#10;td1aKyOpjvr3USCQ4zAzb5jVJtlBTORD71jDoihBEDfO9NxqOB3f568gQkQ2ODgmDf8UYLN+mK2w&#10;Mu7MXzTVsRUZwqFCDV2MYyVlaDqyGAo3Emfv23mLMUvfSuPxnOF2kKosX6TFnvNChyNtO2p+6z+r&#10;4WdIHweVPutdO4X9wZfTXiqp9dNjeluCiJTiPXxr74wG9azgeiYfAb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jg8/8MAAADcAAAADwAAAAAAAAAAAAAAAACYAgAAZHJzL2Rv&#10;d25yZXYueG1sUEsFBgAAAAAEAAQA9QAAAIgDAAAAAA==&#10;" path="m1183640,538480l,538480,,,2367280,r,538480l1183640,538480xe" filled="f">
                  <v:stroke miterlimit="1" joinstyle="miter"/>
                  <v:path arrowok="t" textboxrect="0,0,2367280,538480"/>
                </v:shape>
                <v:shape id="Shape 234" o:spid="_x0000_s1032" style="position:absolute;left:31546;top:27940;width:23660;height:5372;visibility:visible;mso-wrap-style:square;v-text-anchor:top" coordsize="2366010,537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Tn8UA&#10;AADcAAAADwAAAGRycy9kb3ducmV2LnhtbESPQWsCMRSE7wX/Q3iCt5pVS5XVKNpSKEUProJ4e2ye&#10;m8XNy5Kkuu2vbwqFHoeZ+YZZrDrbiBv5UDtWMBpmIIhLp2uuFBwPb48zECEia2wck4IvCrBa9h4W&#10;mGt35z3diliJBOGQowITY5tLGUpDFsPQtcTJuzhvMSbpK6k93hPcNnKcZc/SYs1pwWBLL4bKa/Fp&#10;Ffjt8XwodpdX3py25jtMpfvwUqlBv1vPQUTq4n/4r/2uFYwnT/B7Jh0Bu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5OfxQAAANwAAAAPAAAAAAAAAAAAAAAAAJgCAABkcnMv&#10;ZG93bnJldi54bWxQSwUGAAAAAAQABAD1AAAAigMAAAAA&#10;" path="m1183640,537210l,537210,,,2366010,r,537210l1183640,537210xe" filled="f">
                  <v:stroke miterlimit="1" joinstyle="miter"/>
                  <v:path arrowok="t" textboxrect="0,0,2366010,537210"/>
                </v:shape>
                <v:rect id="Rectangle 235" o:spid="_x0000_s1033" style="position:absolute;left:19532;top:534;width:2594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XkE8UA&#10;AADcAAAADwAAAGRycy9kb3ducmV2LnhtbESPT4vCMBTE78J+h/AW9qbpuihajSKrix79B+rt0Tzb&#10;YvNSmqytfnojCB6HmfkNM542phBXqlxuWcF3JwJBnFidc6pgv/trD0A4j6yxsEwKbuRgOvlojTHW&#10;tuYNXbc+FQHCLkYFmfdlLKVLMjLoOrYkDt7ZVgZ9kFUqdYV1gJtCdqOoLw3mHBYyLOk3o+Sy/TcK&#10;loNydlzZe50Wi9PysD4M57uhV+rrs5mNQHhq/Dv8aq+0gu5PD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BeQTxQAAANwAAAAPAAAAAAAAAAAAAAAAAJgCAABkcnMv&#10;ZG93bnJldi54bWxQSwUGAAAAAAQABAD1AAAAigMAAAAA&#10;" filled="f" stroked="f">
                  <v:textbox inset="0,0,0,0">
                    <w:txbxContent>
                      <w:p w:rsidR="00D14B99" w:rsidRDefault="009F38F2">
                        <w:r>
                          <w:rPr>
                            <w:b/>
                            <w:w w:val="109"/>
                            <w:sz w:val="24"/>
                          </w:rPr>
                          <w:t>The</w:t>
                        </w:r>
                        <w:r>
                          <w:rPr>
                            <w:b/>
                            <w:spacing w:val="6"/>
                            <w:w w:val="109"/>
                            <w:sz w:val="24"/>
                          </w:rPr>
                          <w:t xml:space="preserve"> </w:t>
                        </w:r>
                        <w:r>
                          <w:rPr>
                            <w:b/>
                            <w:w w:val="109"/>
                            <w:sz w:val="24"/>
                          </w:rPr>
                          <w:t>Rise</w:t>
                        </w:r>
                        <w:r>
                          <w:rPr>
                            <w:b/>
                            <w:spacing w:val="6"/>
                            <w:w w:val="109"/>
                            <w:sz w:val="24"/>
                          </w:rPr>
                          <w:t xml:space="preserve"> </w:t>
                        </w:r>
                        <w:r>
                          <w:rPr>
                            <w:b/>
                            <w:w w:val="109"/>
                            <w:sz w:val="24"/>
                          </w:rPr>
                          <w:t>and</w:t>
                        </w:r>
                        <w:r>
                          <w:rPr>
                            <w:b/>
                            <w:spacing w:val="6"/>
                            <w:w w:val="109"/>
                            <w:sz w:val="24"/>
                          </w:rPr>
                          <w:t xml:space="preserve"> </w:t>
                        </w:r>
                        <w:r>
                          <w:rPr>
                            <w:b/>
                            <w:w w:val="109"/>
                            <w:sz w:val="24"/>
                          </w:rPr>
                          <w:t>Impact</w:t>
                        </w:r>
                        <w:r>
                          <w:rPr>
                            <w:b/>
                            <w:spacing w:val="6"/>
                            <w:w w:val="109"/>
                            <w:sz w:val="24"/>
                          </w:rPr>
                          <w:t xml:space="preserve"> </w:t>
                        </w:r>
                        <w:r>
                          <w:rPr>
                            <w:b/>
                            <w:w w:val="109"/>
                            <w:sz w:val="24"/>
                          </w:rPr>
                          <w:t>of</w:t>
                        </w:r>
                        <w:r>
                          <w:rPr>
                            <w:b/>
                            <w:spacing w:val="6"/>
                            <w:w w:val="109"/>
                            <w:sz w:val="24"/>
                          </w:rPr>
                          <w:t xml:space="preserve"> </w:t>
                        </w:r>
                        <w:r>
                          <w:rPr>
                            <w:b/>
                            <w:w w:val="109"/>
                            <w:sz w:val="24"/>
                          </w:rPr>
                          <w:t>Social</w:t>
                        </w:r>
                      </w:p>
                    </w:txbxContent>
                  </v:textbox>
                </v:rect>
                <v:rect id="Rectangle 236" o:spid="_x0000_s1034" style="position:absolute;left:19138;top:2426;width:2701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d6ZMQA&#10;AADcAAAADwAAAGRycy9kb3ducmV2LnhtbESPT4vCMBTE74LfITzBm6YqiFajiLrocf0D6u3RPNti&#10;81KarK1++o2wsMdhZn7DzJeNKcSTKpdbVjDoRyCIE6tzThWcT1+9CQjnkTUWlknBixwsF+3WHGNt&#10;az7Q8+hTESDsYlSQeV/GUrokI4Oub0vi4N1tZdAHWaVSV1gHuCnkMIrG0mDOYSHDktYZJY/jj1Gw&#10;m5Sr696+67TY3naX78t0c5p6pbqdZjUD4anx/+G/9l4rGI7G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XemTEAAAA3AAAAA8AAAAAAAAAAAAAAAAAmAIAAGRycy9k&#10;b3ducmV2LnhtbFBLBQYAAAAABAAEAPUAAACJAwAAAAA=&#10;" filled="f" stroked="f">
                  <v:textbox inset="0,0,0,0">
                    <w:txbxContent>
                      <w:p w:rsidR="00D14B99" w:rsidRDefault="009F38F2">
                        <w:r>
                          <w:rPr>
                            <w:b/>
                            <w:w w:val="107"/>
                            <w:sz w:val="24"/>
                          </w:rPr>
                          <w:t>Media</w:t>
                        </w:r>
                        <w:r>
                          <w:rPr>
                            <w:b/>
                            <w:spacing w:val="6"/>
                            <w:w w:val="107"/>
                            <w:sz w:val="24"/>
                          </w:rPr>
                          <w:t xml:space="preserve"> </w:t>
                        </w:r>
                        <w:r>
                          <w:rPr>
                            <w:b/>
                            <w:w w:val="107"/>
                            <w:sz w:val="24"/>
                          </w:rPr>
                          <w:t>in</w:t>
                        </w:r>
                        <w:r>
                          <w:rPr>
                            <w:b/>
                            <w:spacing w:val="6"/>
                            <w:w w:val="107"/>
                            <w:sz w:val="24"/>
                          </w:rPr>
                          <w:t xml:space="preserve"> </w:t>
                        </w:r>
                        <w:r>
                          <w:rPr>
                            <w:b/>
                            <w:w w:val="107"/>
                            <w:sz w:val="24"/>
                          </w:rPr>
                          <w:t>Marketing</w:t>
                        </w:r>
                        <w:r>
                          <w:rPr>
                            <w:b/>
                            <w:spacing w:val="6"/>
                            <w:w w:val="107"/>
                            <w:sz w:val="24"/>
                          </w:rPr>
                          <w:t xml:space="preserve"> </w:t>
                        </w:r>
                        <w:r>
                          <w:rPr>
                            <w:b/>
                            <w:w w:val="107"/>
                            <w:sz w:val="24"/>
                          </w:rPr>
                          <w:t>amidst</w:t>
                        </w:r>
                        <w:r>
                          <w:rPr>
                            <w:b/>
                            <w:spacing w:val="6"/>
                            <w:w w:val="107"/>
                            <w:sz w:val="24"/>
                          </w:rPr>
                          <w:t xml:space="preserve"> </w:t>
                        </w:r>
                        <w:r>
                          <w:rPr>
                            <w:b/>
                            <w:w w:val="107"/>
                            <w:sz w:val="24"/>
                          </w:rPr>
                          <w:t>the</w:t>
                        </w:r>
                      </w:p>
                    </w:txbxContent>
                  </v:textbox>
                </v:rect>
                <v:rect id="Rectangle 237" o:spid="_x0000_s1035" style="position:absolute;left:26073;top:4318;width:854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vf/8UA&#10;AADcAAAADwAAAGRycy9kb3ducmV2LnhtbESPS4vCQBCE78L+h6EX9qaTdcFHdBRZXfToC9Rbk2mT&#10;YKYnZGZN9Nc7guCxqKqvqPG0MYW4UuVyywq+OxEI4sTqnFMF+91fewDCeWSNhWVScCMH08lHa4yx&#10;tjVv6Lr1qQgQdjEqyLwvYyldkpFB17ElcfDOtjLog6xSqSusA9wUshtFPWkw57CQYUm/GSWX7b9R&#10;sByUs+PK3uu0WJyWh/VhON8NvVJfn81sBMJT49/hV3ulFXR/+v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m9//xQAAANwAAAAPAAAAAAAAAAAAAAAAAJgCAABkcnMv&#10;ZG93bnJldi54bWxQSwUGAAAAAAQABAD1AAAAigMAAAAA&#10;" filled="f" stroked="f">
                  <v:textbox inset="0,0,0,0">
                    <w:txbxContent>
                      <w:p w:rsidR="00D14B99" w:rsidRDefault="009F38F2">
                        <w:r>
                          <w:rPr>
                            <w:b/>
                            <w:w w:val="106"/>
                            <w:sz w:val="24"/>
                          </w:rPr>
                          <w:t>Pandemic</w:t>
                        </w:r>
                      </w:p>
                    </w:txbxContent>
                  </v:textbox>
                </v:rect>
                <v:rect id="Rectangle 238" o:spid="_x0000_s1036" style="position:absolute;left:32473;top:28708;width:28082;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RLjcMA&#10;AADcAAAADwAAAGRycy9kb3ducmV2LnhtbERPy2rCQBTdF/yH4Qrd1YkRiomOIj7QZWsK6u6SuSbB&#10;zJ2QGZO0X99ZFLo8nPdyPZhadNS6yrKC6SQCQZxbXXGh4Cs7vM1BOI+ssbZMCr7JwXo1elliqm3P&#10;n9SdfSFCCLsUFZTeN6mULi/JoJvYhjhwd9sa9AG2hdQt9iHc1DKOondpsOLQUGJD25Lyx/lpFBzn&#10;zeZ6sj99Ue9vx8vHJdlliVfqdTxsFiA8Df5f/Oc+aQXxLKwN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ARLjcMAAADcAAAADwAAAAAAAAAAAAAAAACYAgAAZHJzL2Rv&#10;d25yZXYueG1sUEsFBgAAAAAEAAQA9QAAAIgDAAAAAA==&#10;" filled="f" stroked="f">
                  <v:textbox inset="0,0,0,0">
                    <w:txbxContent>
                      <w:p w:rsidR="00D14B99" w:rsidRDefault="009F38F2">
                        <w:r>
                          <w:t>The</w:t>
                        </w:r>
                        <w:r>
                          <w:t xml:space="preserve"> </w:t>
                        </w:r>
                        <w:r>
                          <w:t>Marketing</w:t>
                        </w:r>
                        <w:r>
                          <w:t xml:space="preserve"> </w:t>
                        </w:r>
                        <w:r>
                          <w:t>Ways Using</w:t>
                        </w:r>
                        <w:r>
                          <w:t xml:space="preserve"> </w:t>
                        </w:r>
                        <w:r>
                          <w:t>the</w:t>
                        </w:r>
                        <w:r>
                          <w:t xml:space="preserve"> </w:t>
                        </w:r>
                        <w:r>
                          <w:t>Social</w:t>
                        </w:r>
                        <w:r>
                          <w:t xml:space="preserve"> </w:t>
                        </w:r>
                      </w:p>
                    </w:txbxContent>
                  </v:textbox>
                </v:rect>
                <v:rect id="Rectangle 239" o:spid="_x0000_s1037" style="position:absolute;left:32473;top:30549;width:5275;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juFsYA&#10;AADcAAAADwAAAGRycy9kb3ducmV2LnhtbESPQWvCQBSE7wX/w/KE3uqmEYqJriJaSY5tFGxvj+wz&#10;Cc2+DdmtSfvruwXB4zAz3zCrzWhacaXeNZYVPM8iEMSl1Q1XCk7Hw9MChPPIGlvLpOCHHGzWk4cV&#10;ptoO/E7XwlciQNilqKD2vkuldGVNBt3MdsTBu9jeoA+yr6TucQhw08o4il6kwYbDQo0d7Woqv4pv&#10;oyBbdNuP3P4OVfv6mZ3fzsn+mHilHqfjdgnC0+jv4Vs71wrieQL/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0juFsYAAADcAAAADwAAAAAAAAAAAAAAAACYAgAAZHJz&#10;L2Rvd25yZXYueG1sUEsFBgAAAAAEAAQA9QAAAIsDAAAAAA==&#10;" filled="f" stroked="f">
                  <v:textbox inset="0,0,0,0">
                    <w:txbxContent>
                      <w:p w:rsidR="00D14B99" w:rsidRDefault="009F38F2">
                        <w:r>
                          <w:rPr>
                            <w:w w:val="101"/>
                          </w:rPr>
                          <w:t>Media.</w:t>
                        </w:r>
                      </w:p>
                    </w:txbxContent>
                  </v:textbox>
                </v:rect>
                <v:rect id="Rectangle 240" o:spid="_x0000_s1038" style="position:absolute;left:939;top:27959;width:27198;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Q09sMA&#10;AADcAAAADwAAAGRycy9kb3ducmV2LnhtbERPy2rCQBTdF/yH4Qrd1YlBiomOIj7QZWsK6u6SuSbB&#10;zJ2QGZO0X99ZFLo8nPdyPZhadNS6yrKC6SQCQZxbXXGh4Cs7vM1BOI+ssbZMCr7JwXo1elliqm3P&#10;n9SdfSFCCLsUFZTeN6mULi/JoJvYhjhwd9sa9AG2hdQt9iHc1DKOondpsOLQUGJD25Lyx/lpFBzn&#10;zeZ6sj99Ue9vx8vHJdlliVfqdTxsFiA8Df5f/Oc+aQXxLMwP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nQ09sMAAADcAAAADwAAAAAAAAAAAAAAAACYAgAAZHJzL2Rv&#10;d25yZXYueG1sUEsFBgAAAAAEAAQA9QAAAIgDAAAAAA==&#10;" filled="f" stroked="f">
                  <v:textbox inset="0,0,0,0">
                    <w:txbxContent>
                      <w:p w:rsidR="00D14B99" w:rsidRDefault="009F38F2">
                        <w:r>
                          <w:t>Effect</w:t>
                        </w:r>
                        <w:r>
                          <w:rPr>
                            <w:spacing w:val="-2"/>
                          </w:rPr>
                          <w:t xml:space="preserve"> </w:t>
                        </w:r>
                        <w:r>
                          <w:t>of</w:t>
                        </w:r>
                        <w:r>
                          <w:rPr>
                            <w:spacing w:val="1"/>
                          </w:rPr>
                          <w:t xml:space="preserve"> </w:t>
                        </w:r>
                        <w:r>
                          <w:t>Social</w:t>
                        </w:r>
                        <w:r>
                          <w:t xml:space="preserve"> </w:t>
                        </w:r>
                        <w:r>
                          <w:t>Media</w:t>
                        </w:r>
                        <w:r>
                          <w:t xml:space="preserve"> </w:t>
                        </w:r>
                        <w:r>
                          <w:t>in</w:t>
                        </w:r>
                        <w:r>
                          <w:t xml:space="preserve"> </w:t>
                        </w:r>
                        <w:r>
                          <w:t>the</w:t>
                        </w:r>
                        <w:r>
                          <w:rPr>
                            <w:spacing w:val="-1"/>
                          </w:rPr>
                          <w:t xml:space="preserve"> </w:t>
                        </w:r>
                        <w:r>
                          <w:t>Market</w:t>
                        </w:r>
                        <w:r>
                          <w:t xml:space="preserve"> </w:t>
                        </w:r>
                      </w:p>
                    </w:txbxContent>
                  </v:textbox>
                </v:rect>
                <v:rect id="Rectangle 241" o:spid="_x0000_s1039" style="position:absolute;left:939;top:29800;width:19773;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iRbcQA&#10;AADcAAAADwAAAGRycy9kb3ducmV2LnhtbESPQYvCMBSE74L/ITxhb5oqIlqNIrqix10rqLdH82yL&#10;zUtpsrbrr98sCB6HmfmGWaxaU4oH1a6wrGA4iEAQp1YXnCk4Jbv+FITzyBpLy6Tglxyslt3OAmNt&#10;G/6mx9FnIkDYxagg976KpXRpTgbdwFbEwbvZ2qAPss6krrEJcFPKURRNpMGCw0KOFW1ySu/HH6Ng&#10;P63Wl4N9Nln5ed2fv86zbTLzSn302vUchKfWv8Ov9kErGI2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4kW3EAAAA3AAAAA8AAAAAAAAAAAAAAAAAmAIAAGRycy9k&#10;b3ducmV2LnhtbFBLBQYAAAAABAAEAPUAAACJAwAAAAA=&#10;" filled="f" stroked="f">
                  <v:textbox inset="0,0,0,0">
                    <w:txbxContent>
                      <w:p w:rsidR="00D14B99" w:rsidRDefault="009F38F2">
                        <w:proofErr w:type="gramStart"/>
                        <w:r>
                          <w:t>throughout</w:t>
                        </w:r>
                        <w:proofErr w:type="gramEnd"/>
                        <w:r>
                          <w:t xml:space="preserve"> </w:t>
                        </w:r>
                        <w:r>
                          <w:t>the</w:t>
                        </w:r>
                        <w:r>
                          <w:t xml:space="preserve"> </w:t>
                        </w:r>
                        <w:r>
                          <w:t>Pandemic.</w:t>
                        </w:r>
                      </w:p>
                    </w:txbxContent>
                  </v:textbox>
                </v:rect>
                <w10:anchorlock/>
              </v:group>
            </w:pict>
          </mc:Fallback>
        </mc:AlternateContent>
      </w:r>
    </w:p>
    <w:p w:rsidR="00D14B99" w:rsidRDefault="009F38F2">
      <w:pPr>
        <w:spacing w:after="136" w:line="265" w:lineRule="auto"/>
        <w:ind w:left="-5" w:hanging="10"/>
      </w:pPr>
      <w:r>
        <w:rPr>
          <w:b/>
          <w:sz w:val="24"/>
        </w:rPr>
        <w:t>STATEMENT OF THE PROBLEM</w:t>
      </w:r>
    </w:p>
    <w:p w:rsidR="00D14B99" w:rsidRDefault="009F38F2">
      <w:pPr>
        <w:spacing w:after="155" w:line="339" w:lineRule="auto"/>
        <w:ind w:left="-5" w:hanging="10"/>
      </w:pPr>
      <w:r>
        <w:rPr>
          <w:sz w:val="24"/>
        </w:rPr>
        <w:t xml:space="preserve">The main purpose of the researcher in conducting this study is to determine the impacts of the use of social media to the Market Sellers around the place and link this with the reasons, why they use social media while marketing here at </w:t>
      </w:r>
      <w:proofErr w:type="spellStart"/>
      <w:r>
        <w:rPr>
          <w:sz w:val="24"/>
        </w:rPr>
        <w:t>Poblacion</w:t>
      </w:r>
      <w:proofErr w:type="spellEnd"/>
      <w:r>
        <w:rPr>
          <w:sz w:val="24"/>
        </w:rPr>
        <w:t xml:space="preserve">, </w:t>
      </w:r>
      <w:proofErr w:type="spellStart"/>
      <w:r>
        <w:rPr>
          <w:sz w:val="24"/>
        </w:rPr>
        <w:t>Malita</w:t>
      </w:r>
      <w:proofErr w:type="spellEnd"/>
      <w:r>
        <w:rPr>
          <w:sz w:val="24"/>
        </w:rPr>
        <w:t xml:space="preserve">, </w:t>
      </w:r>
      <w:proofErr w:type="gramStart"/>
      <w:r>
        <w:rPr>
          <w:sz w:val="24"/>
        </w:rPr>
        <w:t>D</w:t>
      </w:r>
      <w:r>
        <w:rPr>
          <w:sz w:val="24"/>
        </w:rPr>
        <w:t>avao</w:t>
      </w:r>
      <w:proofErr w:type="gramEnd"/>
      <w:r>
        <w:rPr>
          <w:sz w:val="24"/>
        </w:rPr>
        <w:t xml:space="preserve"> Occidental.</w:t>
      </w:r>
    </w:p>
    <w:p w:rsidR="00D14B99" w:rsidRDefault="009F38F2">
      <w:pPr>
        <w:spacing w:after="258"/>
        <w:ind w:left="-7" w:right="2" w:hanging="8"/>
        <w:jc w:val="both"/>
      </w:pPr>
      <w:r>
        <w:rPr>
          <w:sz w:val="24"/>
        </w:rPr>
        <w:t>Specifically, the following questions sought to be answered:</w:t>
      </w:r>
    </w:p>
    <w:p w:rsidR="00D14B99" w:rsidRDefault="009F38F2">
      <w:pPr>
        <w:numPr>
          <w:ilvl w:val="0"/>
          <w:numId w:val="1"/>
        </w:numPr>
        <w:spacing w:after="95" w:line="265" w:lineRule="auto"/>
        <w:ind w:hanging="360"/>
      </w:pPr>
      <w:r>
        <w:rPr>
          <w:b/>
          <w:sz w:val="24"/>
        </w:rPr>
        <w:t>How did the social media help them?</w:t>
      </w:r>
    </w:p>
    <w:p w:rsidR="00D14B99" w:rsidRDefault="009F38F2">
      <w:pPr>
        <w:numPr>
          <w:ilvl w:val="0"/>
          <w:numId w:val="1"/>
        </w:numPr>
        <w:spacing w:after="95" w:line="265" w:lineRule="auto"/>
        <w:ind w:hanging="360"/>
      </w:pPr>
      <w:r>
        <w:rPr>
          <w:b/>
          <w:sz w:val="24"/>
        </w:rPr>
        <w:t>Is it beneficial for them or not?</w:t>
      </w:r>
    </w:p>
    <w:p w:rsidR="00D14B99" w:rsidRDefault="009F38F2">
      <w:pPr>
        <w:numPr>
          <w:ilvl w:val="0"/>
          <w:numId w:val="1"/>
        </w:numPr>
        <w:spacing w:after="95" w:line="265" w:lineRule="auto"/>
        <w:ind w:hanging="360"/>
      </w:pPr>
      <w:r>
        <w:rPr>
          <w:b/>
          <w:sz w:val="24"/>
        </w:rPr>
        <w:t>Can social media, in terms of market can be trusted?</w:t>
      </w:r>
    </w:p>
    <w:p w:rsidR="00D14B99" w:rsidRDefault="009F38F2">
      <w:pPr>
        <w:numPr>
          <w:ilvl w:val="0"/>
          <w:numId w:val="1"/>
        </w:numPr>
        <w:spacing w:after="95" w:line="265" w:lineRule="auto"/>
        <w:ind w:hanging="360"/>
      </w:pPr>
      <w:r>
        <w:rPr>
          <w:b/>
          <w:sz w:val="24"/>
        </w:rPr>
        <w:t>How did social media improve the way of selling goods?</w:t>
      </w:r>
    </w:p>
    <w:p w:rsidR="00D14B99" w:rsidRDefault="009F38F2">
      <w:pPr>
        <w:numPr>
          <w:ilvl w:val="0"/>
          <w:numId w:val="1"/>
        </w:numPr>
        <w:spacing w:after="95" w:line="265" w:lineRule="auto"/>
        <w:ind w:hanging="360"/>
      </w:pPr>
      <w:r>
        <w:rPr>
          <w:b/>
          <w:sz w:val="24"/>
        </w:rPr>
        <w:t>Is there a significant relationship between social media and marketing?</w:t>
      </w:r>
    </w:p>
    <w:p w:rsidR="00D14B99" w:rsidRDefault="009F38F2">
      <w:pPr>
        <w:spacing w:after="95" w:line="265" w:lineRule="auto"/>
        <w:ind w:left="730" w:hanging="10"/>
      </w:pPr>
      <w:r>
        <w:rPr>
          <w:b/>
          <w:sz w:val="24"/>
        </w:rPr>
        <w:t>HYPOTHESIS</w:t>
      </w:r>
    </w:p>
    <w:p w:rsidR="00D14B99" w:rsidRDefault="009F38F2">
      <w:pPr>
        <w:spacing w:after="574" w:line="339" w:lineRule="auto"/>
        <w:ind w:left="730" w:hanging="10"/>
      </w:pPr>
      <w:r>
        <w:rPr>
          <w:sz w:val="24"/>
        </w:rPr>
        <w:t xml:space="preserve">The different strategies and ways on how to build a business successfully amidst the pandemic positively affect the businesses here at </w:t>
      </w:r>
      <w:proofErr w:type="spellStart"/>
      <w:r>
        <w:rPr>
          <w:sz w:val="24"/>
        </w:rPr>
        <w:t>Brgy</w:t>
      </w:r>
      <w:proofErr w:type="spellEnd"/>
      <w:r>
        <w:rPr>
          <w:sz w:val="24"/>
        </w:rPr>
        <w:t xml:space="preserve">. </w:t>
      </w:r>
      <w:proofErr w:type="spellStart"/>
      <w:r>
        <w:rPr>
          <w:sz w:val="24"/>
        </w:rPr>
        <w:t>Poblacion</w:t>
      </w:r>
      <w:proofErr w:type="spellEnd"/>
      <w:r>
        <w:rPr>
          <w:sz w:val="24"/>
        </w:rPr>
        <w:t xml:space="preserve">, </w:t>
      </w:r>
      <w:proofErr w:type="spellStart"/>
      <w:r>
        <w:rPr>
          <w:sz w:val="24"/>
        </w:rPr>
        <w:t>Malita</w:t>
      </w:r>
      <w:proofErr w:type="spellEnd"/>
      <w:r>
        <w:rPr>
          <w:sz w:val="24"/>
        </w:rPr>
        <w:t>, Davao Occiden</w:t>
      </w:r>
      <w:r>
        <w:rPr>
          <w:sz w:val="24"/>
        </w:rPr>
        <w:t>tal and it will surely help them.</w:t>
      </w:r>
    </w:p>
    <w:p w:rsidR="00D14B99" w:rsidRDefault="009F38F2">
      <w:pPr>
        <w:spacing w:after="252" w:line="265" w:lineRule="auto"/>
        <w:ind w:left="-5" w:hanging="10"/>
      </w:pPr>
      <w:r>
        <w:rPr>
          <w:b/>
          <w:sz w:val="24"/>
        </w:rPr>
        <w:lastRenderedPageBreak/>
        <w:t>SIGNIFICANCE OF THE STUDY</w:t>
      </w:r>
    </w:p>
    <w:p w:rsidR="00D14B99" w:rsidRDefault="009F38F2">
      <w:pPr>
        <w:spacing w:after="155" w:line="339" w:lineRule="auto"/>
        <w:ind w:left="-5" w:hanging="10"/>
      </w:pPr>
      <w:r>
        <w:rPr>
          <w:sz w:val="24"/>
        </w:rPr>
        <w:t xml:space="preserve">The study of the rise and impact of the social media in marketing amidst the pandemic can be a good development for the strategies and process of businessmen and enhances their skills on how they </w:t>
      </w:r>
      <w:r>
        <w:rPr>
          <w:sz w:val="24"/>
        </w:rPr>
        <w:t>will keep their businesses healthy with the help of social media platforms throughout the crisis brought by the pandemic. This study aims to help the businessman in having an idea on how they will improve their ways to make their businesses healthy.</w:t>
      </w:r>
    </w:p>
    <w:p w:rsidR="00D14B99" w:rsidRDefault="009F38F2">
      <w:pPr>
        <w:spacing w:after="734" w:line="339" w:lineRule="auto"/>
        <w:ind w:left="-5" w:hanging="10"/>
      </w:pPr>
      <w:r>
        <w:rPr>
          <w:sz w:val="24"/>
        </w:rPr>
        <w:t>This study is beneficial to all the businesses who were greatly affected by this pandemic. It would enable the businessman to gain idea on how to keep their business in a good condition even the pandemic is always there. It would also help them to identify</w:t>
      </w:r>
      <w:r>
        <w:rPr>
          <w:sz w:val="24"/>
        </w:rPr>
        <w:t xml:space="preserve"> the pros and cons brought by the crisis.</w:t>
      </w:r>
    </w:p>
    <w:p w:rsidR="00D14B99" w:rsidRDefault="009F38F2">
      <w:pPr>
        <w:spacing w:after="258"/>
        <w:ind w:left="-7" w:right="2" w:hanging="8"/>
        <w:jc w:val="both"/>
      </w:pPr>
      <w:r>
        <w:rPr>
          <w:sz w:val="24"/>
        </w:rPr>
        <w:t>SCOPE AND LIMITATION</w:t>
      </w:r>
    </w:p>
    <w:p w:rsidR="00D14B99" w:rsidRDefault="009F38F2">
      <w:pPr>
        <w:spacing w:after="155" w:line="339" w:lineRule="auto"/>
        <w:ind w:left="-5" w:hanging="10"/>
      </w:pPr>
      <w:r>
        <w:rPr>
          <w:sz w:val="24"/>
        </w:rPr>
        <w:t>These study focuses on the struggles and the impact of the pandemic to the income of businesses and on how they continue in marketing with regards to the strict protocols implemented by the gov</w:t>
      </w:r>
      <w:r>
        <w:rPr>
          <w:sz w:val="24"/>
        </w:rPr>
        <w:t xml:space="preserve">ernment. The study is only for the businessmen at </w:t>
      </w:r>
      <w:proofErr w:type="spellStart"/>
      <w:r>
        <w:rPr>
          <w:sz w:val="24"/>
        </w:rPr>
        <w:t>Poblacion</w:t>
      </w:r>
      <w:proofErr w:type="spellEnd"/>
      <w:r>
        <w:rPr>
          <w:sz w:val="24"/>
        </w:rPr>
        <w:t xml:space="preserve">, </w:t>
      </w:r>
      <w:proofErr w:type="spellStart"/>
      <w:r>
        <w:rPr>
          <w:sz w:val="24"/>
        </w:rPr>
        <w:t>Malita</w:t>
      </w:r>
      <w:proofErr w:type="spellEnd"/>
      <w:r>
        <w:rPr>
          <w:sz w:val="24"/>
        </w:rPr>
        <w:t xml:space="preserve">, </w:t>
      </w:r>
      <w:proofErr w:type="gramStart"/>
      <w:r>
        <w:rPr>
          <w:sz w:val="24"/>
        </w:rPr>
        <w:t>Davao</w:t>
      </w:r>
      <w:proofErr w:type="gramEnd"/>
      <w:r>
        <w:rPr>
          <w:sz w:val="24"/>
        </w:rPr>
        <w:t xml:space="preserve"> Occidental. The concentration of the study is to get the data in the marketing in this interesting times.</w:t>
      </w:r>
    </w:p>
    <w:p w:rsidR="00D14B99" w:rsidRDefault="009F38F2">
      <w:pPr>
        <w:spacing w:after="158" w:line="342" w:lineRule="auto"/>
        <w:ind w:left="-7" w:right="2" w:hanging="8"/>
        <w:jc w:val="both"/>
      </w:pPr>
      <w:r>
        <w:rPr>
          <w:sz w:val="24"/>
        </w:rPr>
        <w:t>This study is only limited to all the Businessmen and Businesses who were g</w:t>
      </w:r>
      <w:r>
        <w:rPr>
          <w:sz w:val="24"/>
        </w:rPr>
        <w:t>reatly been affected by the crisis.</w:t>
      </w:r>
    </w:p>
    <w:p w:rsidR="00D14B99" w:rsidRDefault="009F38F2">
      <w:pPr>
        <w:spacing w:after="252" w:line="265" w:lineRule="auto"/>
        <w:ind w:left="-5" w:hanging="10"/>
      </w:pPr>
      <w:r>
        <w:rPr>
          <w:b/>
          <w:sz w:val="24"/>
        </w:rPr>
        <w:t>DEFINITION OF TERMS</w:t>
      </w:r>
    </w:p>
    <w:p w:rsidR="00D14B99" w:rsidRDefault="009F38F2">
      <w:pPr>
        <w:spacing w:after="172" w:line="339" w:lineRule="auto"/>
      </w:pPr>
      <w:r>
        <w:rPr>
          <w:b/>
          <w:sz w:val="24"/>
        </w:rPr>
        <w:t>SOCIAL MEDIA:</w:t>
      </w:r>
      <w:r>
        <w:rPr>
          <w:color w:val="202124"/>
        </w:rPr>
        <w:t xml:space="preserve"> </w:t>
      </w:r>
      <w:r>
        <w:rPr>
          <w:color w:val="202124"/>
          <w:sz w:val="24"/>
        </w:rPr>
        <w:t xml:space="preserve">is a computer-based technology that facilitates the sharing of ideas, thoughts, and information through the building of virtual </w:t>
      </w:r>
      <w:r>
        <w:rPr>
          <w:b/>
          <w:color w:val="202124"/>
          <w:sz w:val="24"/>
        </w:rPr>
        <w:t>networks</w:t>
      </w:r>
      <w:r>
        <w:rPr>
          <w:color w:val="202124"/>
          <w:sz w:val="24"/>
        </w:rPr>
        <w:t xml:space="preserve"> and communities. The largest </w:t>
      </w:r>
      <w:r>
        <w:rPr>
          <w:b/>
          <w:color w:val="202124"/>
          <w:sz w:val="24"/>
        </w:rPr>
        <w:t>social media network</w:t>
      </w:r>
      <w:r>
        <w:rPr>
          <w:b/>
          <w:color w:val="202124"/>
          <w:sz w:val="24"/>
        </w:rPr>
        <w:t>s</w:t>
      </w:r>
      <w:r>
        <w:rPr>
          <w:color w:val="202124"/>
          <w:sz w:val="24"/>
        </w:rPr>
        <w:t xml:space="preserve"> include Facebook, Instagram, </w:t>
      </w:r>
      <w:r>
        <w:rPr>
          <w:b/>
          <w:color w:val="202124"/>
          <w:sz w:val="24"/>
        </w:rPr>
        <w:t>Social media</w:t>
      </w:r>
      <w:r>
        <w:rPr>
          <w:color w:val="202124"/>
          <w:sz w:val="24"/>
        </w:rPr>
        <w:t xml:space="preserve"> typically features user-generated content and personalized profiles.</w:t>
      </w:r>
    </w:p>
    <w:p w:rsidR="00D14B99" w:rsidRDefault="009F38F2">
      <w:pPr>
        <w:spacing w:after="200" w:line="343" w:lineRule="auto"/>
      </w:pPr>
      <w:r>
        <w:rPr>
          <w:b/>
          <w:color w:val="202124"/>
          <w:sz w:val="24"/>
        </w:rPr>
        <w:t>MARKETING:</w:t>
      </w:r>
      <w:r>
        <w:rPr>
          <w:color w:val="202124"/>
        </w:rPr>
        <w:t xml:space="preserve"> refers to activities a company undertakes to promote the buying or selling of a product or service. </w:t>
      </w:r>
      <w:r>
        <w:rPr>
          <w:b/>
          <w:color w:val="202124"/>
        </w:rPr>
        <w:t>Marketing</w:t>
      </w:r>
      <w:r>
        <w:rPr>
          <w:color w:val="202124"/>
        </w:rPr>
        <w:t xml:space="preserve"> includes advertising, </w:t>
      </w:r>
      <w:r>
        <w:rPr>
          <w:color w:val="202124"/>
        </w:rPr>
        <w:t>selling, and delivering products to consumers or other businesses.</w:t>
      </w:r>
    </w:p>
    <w:p w:rsidR="00D14B99" w:rsidRDefault="009F38F2">
      <w:pPr>
        <w:spacing w:after="0" w:line="356" w:lineRule="auto"/>
      </w:pPr>
      <w:r>
        <w:rPr>
          <w:b/>
          <w:color w:val="202124"/>
          <w:sz w:val="24"/>
        </w:rPr>
        <w:lastRenderedPageBreak/>
        <w:t>PANDEMIC:</w:t>
      </w:r>
      <w:r>
        <w:rPr>
          <w:color w:val="303336"/>
          <w:sz w:val="27"/>
        </w:rPr>
        <w:t xml:space="preserve"> </w:t>
      </w:r>
      <w:r>
        <w:rPr>
          <w:color w:val="303336"/>
          <w:sz w:val="24"/>
        </w:rPr>
        <w:t>an outbreak of a disease that occurs over a wide geographic area (such as multiple countries or continents) and typically affects a significant proportion of the population</w:t>
      </w:r>
      <w:r>
        <w:rPr>
          <w:b/>
          <w:color w:val="303336"/>
          <w:sz w:val="24"/>
        </w:rPr>
        <w:t xml:space="preserve">: </w:t>
      </w:r>
      <w:r>
        <w:rPr>
          <w:color w:val="303336"/>
          <w:sz w:val="24"/>
        </w:rPr>
        <w:t>a pan</w:t>
      </w:r>
      <w:r>
        <w:rPr>
          <w:color w:val="303336"/>
          <w:sz w:val="24"/>
        </w:rPr>
        <w:t>demic outbreak of a disease</w:t>
      </w:r>
      <w:r>
        <w:br w:type="page"/>
      </w:r>
    </w:p>
    <w:p w:rsidR="00D14B99" w:rsidRDefault="009F38F2">
      <w:pPr>
        <w:spacing w:after="258"/>
        <w:ind w:right="3"/>
        <w:jc w:val="center"/>
      </w:pPr>
      <w:r>
        <w:rPr>
          <w:b/>
          <w:color w:val="202124"/>
          <w:sz w:val="24"/>
        </w:rPr>
        <w:lastRenderedPageBreak/>
        <w:t>CHAPTER II</w:t>
      </w:r>
    </w:p>
    <w:p w:rsidR="00D14B99" w:rsidRDefault="009F38F2">
      <w:pPr>
        <w:spacing w:after="258"/>
        <w:ind w:left="-5" w:hanging="10"/>
      </w:pPr>
      <w:r>
        <w:rPr>
          <w:b/>
          <w:color w:val="202124"/>
          <w:sz w:val="24"/>
        </w:rPr>
        <w:t>REVIEW RELATED LITERATURE</w:t>
      </w:r>
    </w:p>
    <w:p w:rsidR="00D14B99" w:rsidRDefault="009F38F2">
      <w:pPr>
        <w:spacing w:after="258"/>
        <w:ind w:left="-5" w:hanging="10"/>
      </w:pPr>
      <w:r>
        <w:rPr>
          <w:b/>
          <w:color w:val="202124"/>
          <w:sz w:val="24"/>
        </w:rPr>
        <w:t>A. Global</w:t>
      </w:r>
    </w:p>
    <w:p w:rsidR="00D14B99" w:rsidRDefault="009F38F2">
      <w:pPr>
        <w:spacing w:after="237" w:line="342" w:lineRule="auto"/>
        <w:ind w:left="-15" w:right="2" w:firstLine="720"/>
        <w:jc w:val="both"/>
      </w:pPr>
      <w:r>
        <w:rPr>
          <w:sz w:val="24"/>
        </w:rPr>
        <w:t>According to Feature story (2020). Every region is subject to substantial growth downgrades. East Asia and the Pacific will grow by a scant 0.5%. South Asia will contract by 2.7%, Sub-Saharan Africa by 2.8%, Middle East and North Africa by 4.2%, Europe and</w:t>
      </w:r>
      <w:r>
        <w:rPr>
          <w:sz w:val="24"/>
        </w:rPr>
        <w:t xml:space="preserve"> Central Asia by 4.7%, and Latin America by 7.2%.  These downturns are expected to reverse years of progress toward development goals and tip tens of millions of people back into extreme poverty.</w:t>
      </w:r>
    </w:p>
    <w:p w:rsidR="00D14B99" w:rsidRPr="009F38F2" w:rsidRDefault="009F38F2">
      <w:pPr>
        <w:spacing w:after="0" w:line="342" w:lineRule="auto"/>
        <w:ind w:left="-15" w:right="2" w:firstLine="720"/>
        <w:jc w:val="both"/>
      </w:pPr>
      <w:r>
        <w:rPr>
          <w:sz w:val="24"/>
        </w:rPr>
        <w:t>Emerging market and developing economies will be buffeted by</w:t>
      </w:r>
      <w:r>
        <w:rPr>
          <w:sz w:val="24"/>
        </w:rPr>
        <w:t xml:space="preserve"> economic headwinds from multiple quarters: pressure on weak health care systems, loss of trade and tourism, dwindling remittances, subdued capital flows, and tight financial conditions amid mounting debt. Exporters of energy or industrial commodities will</w:t>
      </w:r>
      <w:r>
        <w:rPr>
          <w:sz w:val="24"/>
        </w:rPr>
        <w:t xml:space="preserve"> be particularly hard hit.</w:t>
      </w:r>
      <w:hyperlink r:id="rId5">
        <w:r>
          <w:rPr>
            <w:sz w:val="24"/>
          </w:rPr>
          <w:t xml:space="preserve"> </w:t>
        </w:r>
      </w:hyperlink>
      <w:hyperlink r:id="rId6">
        <w:r w:rsidRPr="009F38F2">
          <w:rPr>
            <w:sz w:val="24"/>
            <w:shd w:val="clear" w:color="auto" w:fill="D9ECFD"/>
          </w:rPr>
          <w:t xml:space="preserve">The pandemic and </w:t>
        </w:r>
      </w:hyperlink>
      <w:r w:rsidRPr="009F38F2">
        <w:rPr>
          <w:sz w:val="24"/>
          <w:shd w:val="clear" w:color="auto" w:fill="D9ECFD"/>
        </w:rPr>
        <w:t>efforts contain it have triggered</w:t>
      </w:r>
      <w:r w:rsidRPr="009F38F2">
        <w:rPr>
          <w:sz w:val="24"/>
          <w:shd w:val="clear" w:color="auto" w:fill="D9ECFD"/>
        </w:rPr>
        <w:t xml:space="preserve"> an unprecedented collapse in oil demand and a crash in oil</w:t>
      </w:r>
    </w:p>
    <w:tbl>
      <w:tblPr>
        <w:tblStyle w:val="TableGrid"/>
        <w:tblpPr w:vertAnchor="text" w:tblpX="-2" w:tblpY="-10"/>
        <w:tblOverlap w:val="never"/>
        <w:tblW w:w="634" w:type="dxa"/>
        <w:tblInd w:w="0" w:type="dxa"/>
        <w:tblCellMar>
          <w:top w:w="10" w:type="dxa"/>
          <w:left w:w="0" w:type="dxa"/>
          <w:bottom w:w="0" w:type="dxa"/>
          <w:right w:w="0" w:type="dxa"/>
        </w:tblCellMar>
        <w:tblLook w:val="04A0" w:firstRow="1" w:lastRow="0" w:firstColumn="1" w:lastColumn="0" w:noHBand="0" w:noVBand="1"/>
      </w:tblPr>
      <w:tblGrid>
        <w:gridCol w:w="634"/>
      </w:tblGrid>
      <w:tr w:rsidR="00D14B99" w:rsidRPr="009F38F2">
        <w:trPr>
          <w:trHeight w:val="258"/>
        </w:trPr>
        <w:tc>
          <w:tcPr>
            <w:tcW w:w="634" w:type="dxa"/>
            <w:tcBorders>
              <w:top w:val="nil"/>
              <w:left w:val="nil"/>
              <w:bottom w:val="single" w:sz="5" w:space="0" w:color="000000"/>
              <w:right w:val="nil"/>
            </w:tcBorders>
            <w:shd w:val="clear" w:color="auto" w:fill="D9ECFD"/>
          </w:tcPr>
          <w:p w:rsidR="00D14B99" w:rsidRPr="009F38F2" w:rsidRDefault="009F38F2">
            <w:pPr>
              <w:spacing w:after="0"/>
              <w:ind w:right="-2"/>
              <w:jc w:val="both"/>
            </w:pPr>
            <w:hyperlink r:id="rId7">
              <w:r w:rsidRPr="009F38F2">
                <w:rPr>
                  <w:sz w:val="24"/>
                </w:rPr>
                <w:t xml:space="preserve"> </w:t>
              </w:r>
            </w:hyperlink>
            <w:hyperlink r:id="rId8">
              <w:proofErr w:type="gramStart"/>
              <w:r w:rsidRPr="009F38F2">
                <w:rPr>
                  <w:sz w:val="24"/>
                </w:rPr>
                <w:t>prices</w:t>
              </w:r>
              <w:proofErr w:type="gramEnd"/>
            </w:hyperlink>
            <w:hyperlink r:id="rId9">
              <w:r w:rsidRPr="009F38F2">
                <w:rPr>
                  <w:sz w:val="24"/>
                </w:rPr>
                <w:t xml:space="preserve">  </w:t>
              </w:r>
            </w:hyperlink>
            <w:hyperlink r:id="rId10">
              <w:r w:rsidRPr="009F38F2">
                <w:rPr>
                  <w:sz w:val="24"/>
                </w:rPr>
                <w:t>.</w:t>
              </w:r>
            </w:hyperlink>
          </w:p>
        </w:tc>
      </w:tr>
    </w:tbl>
    <w:p w:rsidR="00D14B99" w:rsidRDefault="009F38F2">
      <w:pPr>
        <w:spacing w:after="237" w:line="342" w:lineRule="auto"/>
        <w:ind w:left="-7" w:right="2" w:hanging="8"/>
        <w:jc w:val="both"/>
      </w:pPr>
      <w:hyperlink r:id="rId11">
        <w:r>
          <w:rPr>
            <w:sz w:val="24"/>
          </w:rPr>
          <w:t xml:space="preserve"> </w:t>
        </w:r>
      </w:hyperlink>
      <w:r>
        <w:rPr>
          <w:sz w:val="24"/>
        </w:rPr>
        <w:t>Demand for metals and transport-related commodities such as rubber and platinum used for vehicle parts has also tumbled. While agriculture markets are well supplied globally, trade restrictions and supply chain disruptions cou</w:t>
      </w:r>
      <w:r>
        <w:rPr>
          <w:sz w:val="24"/>
        </w:rPr>
        <w:t>ld yet raise food security issues in some places.</w:t>
      </w:r>
    </w:p>
    <w:p w:rsidR="00D14B99" w:rsidRDefault="009F38F2">
      <w:pPr>
        <w:spacing w:after="237" w:line="342" w:lineRule="auto"/>
        <w:ind w:left="-15" w:right="2" w:firstLine="720"/>
        <w:jc w:val="both"/>
      </w:pPr>
      <w:r>
        <w:rPr>
          <w:sz w:val="24"/>
        </w:rPr>
        <w:t>Connecting with our audience on the social media requires fore thought, care and tact. At the epicenter of a worldwide crisis, it requires all that and more. Right now businesses in the security industry ar</w:t>
      </w:r>
      <w:r>
        <w:rPr>
          <w:sz w:val="24"/>
        </w:rPr>
        <w:t>e asking of the same questions regarding social media (SDM, 2020).</w:t>
      </w:r>
    </w:p>
    <w:p w:rsidR="00D14B99" w:rsidRDefault="009F38F2">
      <w:pPr>
        <w:spacing w:after="158" w:line="342" w:lineRule="auto"/>
        <w:ind w:left="-15" w:right="2" w:firstLine="720"/>
        <w:jc w:val="both"/>
      </w:pPr>
      <w:r>
        <w:rPr>
          <w:sz w:val="24"/>
        </w:rPr>
        <w:t>Covid-19 wreaking havoc in the lives of people and economies everywhere, and your social media marketing needs to be mindful of these struggles. However that does not mean that this time vo</w:t>
      </w:r>
      <w:r>
        <w:rPr>
          <w:sz w:val="24"/>
        </w:rPr>
        <w:t xml:space="preserve">id of opportunity to serve your market, add value and be a beacon of hope, light and leadership during these challenging times. People are still looking are still buying for solutions, and they need the industry expertise and solutions you to offer to get </w:t>
      </w:r>
      <w:r>
        <w:rPr>
          <w:sz w:val="24"/>
        </w:rPr>
        <w:t>through these times (Web, 2020).</w:t>
      </w:r>
    </w:p>
    <w:p w:rsidR="00D14B99" w:rsidRDefault="009F38F2">
      <w:pPr>
        <w:spacing w:after="158" w:line="342" w:lineRule="auto"/>
        <w:ind w:left="-7" w:right="2" w:hanging="8"/>
        <w:jc w:val="both"/>
      </w:pPr>
      <w:r>
        <w:rPr>
          <w:sz w:val="24"/>
        </w:rPr>
        <w:t>Many marketing and advertising departments will be on up to the challenge: thinking through creative and innovative marketing strategies and practices that will navigate the business through this new normal. For brands this new means dealing market alterat</w:t>
      </w:r>
      <w:r>
        <w:rPr>
          <w:sz w:val="24"/>
        </w:rPr>
        <w:t xml:space="preserve">ion because of the economic </w:t>
      </w:r>
      <w:r>
        <w:rPr>
          <w:sz w:val="24"/>
        </w:rPr>
        <w:lastRenderedPageBreak/>
        <w:t xml:space="preserve">impact on all industry sectors, facing the increased competition given by the consumers and social new normal </w:t>
      </w:r>
    </w:p>
    <w:p w:rsidR="00D14B99" w:rsidRDefault="009F38F2">
      <w:pPr>
        <w:spacing w:after="158" w:line="342" w:lineRule="auto"/>
        <w:ind w:left="-7" w:right="2" w:hanging="8"/>
        <w:jc w:val="both"/>
      </w:pPr>
      <w:r>
        <w:rPr>
          <w:sz w:val="24"/>
        </w:rPr>
        <w:t>These are all made all that are important since, as a result of Covid-19, advertising spending is expected to decreas</w:t>
      </w:r>
      <w:r>
        <w:rPr>
          <w:sz w:val="24"/>
        </w:rPr>
        <w:t>es. For some of the 2020 as stores close and revenue decreases. Other businesses have refocused their spend to purpose driven marketing, mission-based marketing and cause –related marketing to better satiate consumers increased media consumption  while wor</w:t>
      </w:r>
      <w:r>
        <w:rPr>
          <w:sz w:val="24"/>
        </w:rPr>
        <w:t xml:space="preserve">king from home. 45% of global consumers are devoting more time to social media, online video streaming has increased by 26%, online gaming traffic has increased exponentially on one </w:t>
      </w:r>
      <w:proofErr w:type="gramStart"/>
      <w:r>
        <w:rPr>
          <w:sz w:val="24"/>
        </w:rPr>
        <w:t>telecommunications company’s</w:t>
      </w:r>
      <w:proofErr w:type="gramEnd"/>
      <w:r>
        <w:rPr>
          <w:sz w:val="24"/>
        </w:rPr>
        <w:t xml:space="preserve"> server, and the number of consumers using onl</w:t>
      </w:r>
      <w:r>
        <w:rPr>
          <w:sz w:val="24"/>
        </w:rPr>
        <w:t>ine food delivery and essential good delivery has risen dramatically.  As a result, many brands may look to optimize their marketing practices to better reflect the increase in online transactions, communication and face time with consumers (Holland &amp; Knig</w:t>
      </w:r>
      <w:r>
        <w:rPr>
          <w:sz w:val="24"/>
        </w:rPr>
        <w:t>ht, 2020).</w:t>
      </w:r>
    </w:p>
    <w:p w:rsidR="00D14B99" w:rsidRDefault="009F38F2">
      <w:pPr>
        <w:spacing w:after="158" w:line="342" w:lineRule="auto"/>
        <w:ind w:left="-7" w:right="2" w:hanging="8"/>
        <w:jc w:val="both"/>
      </w:pPr>
      <w:r>
        <w:rPr>
          <w:sz w:val="24"/>
        </w:rPr>
        <w:t xml:space="preserve">Marketing during the pandemic was probably not on the agendas of many marketing professionals in 2019, yet </w:t>
      </w:r>
      <w:proofErr w:type="gramStart"/>
      <w:r>
        <w:rPr>
          <w:sz w:val="24"/>
        </w:rPr>
        <w:t>it’s</w:t>
      </w:r>
      <w:proofErr w:type="gramEnd"/>
      <w:r>
        <w:rPr>
          <w:sz w:val="24"/>
        </w:rPr>
        <w:t xml:space="preserve"> 2020 and here we are. As a businesses across the country continue to cope with the crisis, they’re asking themselves how marketing is</w:t>
      </w:r>
      <w:r>
        <w:rPr>
          <w:sz w:val="24"/>
        </w:rPr>
        <w:t xml:space="preserve"> being affected, and what they should do.</w:t>
      </w:r>
    </w:p>
    <w:p w:rsidR="00D14B99" w:rsidRDefault="009F38F2">
      <w:pPr>
        <w:spacing w:after="158" w:line="342" w:lineRule="auto"/>
        <w:ind w:left="-7" w:right="2" w:hanging="8"/>
        <w:jc w:val="both"/>
      </w:pPr>
      <w:r>
        <w:rPr>
          <w:sz w:val="24"/>
        </w:rPr>
        <w:t>Although three quarters (73%) of advertisers have held back campaign launches, most (52%) are expected to resume or ramp up their advertising spending this summer. Marketers are just as in the dark about the effect</w:t>
      </w:r>
      <w:r>
        <w:rPr>
          <w:sz w:val="24"/>
        </w:rPr>
        <w:t>s of the lockdown restrictions on business as anyone else. (39%) of the social media users polled said they were spending more time on social media. People are remote working and living under restrictions. This has naturally led to a large increase in soci</w:t>
      </w:r>
      <w:r>
        <w:rPr>
          <w:sz w:val="24"/>
        </w:rPr>
        <w:t>al media use among consumers.</w:t>
      </w:r>
    </w:p>
    <w:p w:rsidR="00D14B99" w:rsidRDefault="009F38F2">
      <w:pPr>
        <w:spacing w:after="158" w:line="342" w:lineRule="auto"/>
        <w:ind w:left="-7" w:right="2" w:hanging="8"/>
        <w:jc w:val="both"/>
      </w:pPr>
      <w:r>
        <w:rPr>
          <w:sz w:val="24"/>
        </w:rPr>
        <w:t xml:space="preserve">Marketers expect a (66%) increase in social media content creation during the </w:t>
      </w:r>
      <w:proofErr w:type="spellStart"/>
      <w:r>
        <w:rPr>
          <w:sz w:val="24"/>
        </w:rPr>
        <w:t>the</w:t>
      </w:r>
      <w:proofErr w:type="spellEnd"/>
      <w:r>
        <w:rPr>
          <w:sz w:val="24"/>
        </w:rPr>
        <w:t xml:space="preserve"> pandemic, followed by blog content at 57% and video production at 50%. As traditional marketing and advertising spend decreases, the inverse is </w:t>
      </w:r>
      <w:r>
        <w:rPr>
          <w:sz w:val="24"/>
        </w:rPr>
        <w:t>true of digital marketing during the pandemic. While a third of marketers will be reducing or keeping their content creation at the same level, 2/3 are increasing their outputs.</w:t>
      </w:r>
    </w:p>
    <w:p w:rsidR="00D14B99" w:rsidRDefault="009F38F2">
      <w:pPr>
        <w:spacing w:after="155" w:line="339" w:lineRule="auto"/>
        <w:ind w:left="-5" w:hanging="10"/>
      </w:pPr>
      <w:r>
        <w:rPr>
          <w:sz w:val="24"/>
        </w:rPr>
        <w:t>This is two principal reasons, the first is the continued rise of content mark</w:t>
      </w:r>
      <w:r>
        <w:rPr>
          <w:sz w:val="24"/>
        </w:rPr>
        <w:t xml:space="preserve">eting as a top priority for businesses for bringing in the leads, and the second is a reaction to the pandemic, with </w:t>
      </w:r>
      <w:r>
        <w:rPr>
          <w:sz w:val="24"/>
        </w:rPr>
        <w:lastRenderedPageBreak/>
        <w:t>some marketers making the decision to double down on their content to improve their engagement on life.</w:t>
      </w:r>
    </w:p>
    <w:p w:rsidR="00D14B99" w:rsidRDefault="009F38F2">
      <w:pPr>
        <w:spacing w:after="158" w:line="342" w:lineRule="auto"/>
        <w:ind w:left="-7" w:right="2" w:hanging="8"/>
        <w:jc w:val="both"/>
      </w:pPr>
      <w:r>
        <w:rPr>
          <w:sz w:val="24"/>
        </w:rPr>
        <w:t>Out of (79%) who have content marke</w:t>
      </w:r>
      <w:r>
        <w:rPr>
          <w:sz w:val="24"/>
        </w:rPr>
        <w:t>ting strategies, 70% made major or moderate adjustments to their strategy because of the pandemic, while there has been a large increase in content creation among them that the usual pre- pandemic strategies have need adjustments.</w:t>
      </w:r>
    </w:p>
    <w:p w:rsidR="00D14B99" w:rsidRDefault="009F38F2">
      <w:pPr>
        <w:spacing w:after="158" w:line="342" w:lineRule="auto"/>
        <w:ind w:left="-7" w:right="2" w:hanging="8"/>
        <w:jc w:val="both"/>
      </w:pPr>
      <w:r>
        <w:rPr>
          <w:sz w:val="24"/>
        </w:rPr>
        <w:t xml:space="preserve">This means acknowledging </w:t>
      </w:r>
      <w:r>
        <w:rPr>
          <w:sz w:val="24"/>
        </w:rPr>
        <w:t>the changing needs of consumers and adopting content strategy that reflects that, whether it’s reassuring them about the continued delivery of your service, informing them of new developments with your business, or simply educating them about something new</w:t>
      </w:r>
      <w:r>
        <w:rPr>
          <w:sz w:val="24"/>
        </w:rPr>
        <w:t xml:space="preserve"> that could help. 87% of consumers appreciate brands that go out their way to deliver timely and relevant information during coronavirus pandemic.</w:t>
      </w:r>
    </w:p>
    <w:p w:rsidR="00D14B99" w:rsidRDefault="009F38F2">
      <w:pPr>
        <w:spacing w:after="158" w:line="342" w:lineRule="auto"/>
        <w:ind w:left="-7" w:right="2" w:hanging="8"/>
        <w:jc w:val="both"/>
      </w:pPr>
      <w:r>
        <w:rPr>
          <w:sz w:val="24"/>
        </w:rPr>
        <w:t xml:space="preserve">89% OG Gen Z and Millennials expect brands to take action to help Covid-19, on that note younger generations </w:t>
      </w:r>
      <w:r>
        <w:rPr>
          <w:sz w:val="24"/>
        </w:rPr>
        <w:t>don’t just appreciate it when actively expect them to help with the pandemic. With these generations making up the majority of the workplace, it’s imperative that businesses acknowledge and pay attention their desires. Of course this is also dependent on y</w:t>
      </w:r>
      <w:r>
        <w:rPr>
          <w:sz w:val="24"/>
        </w:rPr>
        <w:t xml:space="preserve">our target demographic, and businesses that cater exclusively to millennials or Gen </w:t>
      </w:r>
      <w:proofErr w:type="spellStart"/>
      <w:r>
        <w:rPr>
          <w:sz w:val="24"/>
        </w:rPr>
        <w:t>Zers</w:t>
      </w:r>
      <w:proofErr w:type="spellEnd"/>
      <w:r>
        <w:rPr>
          <w:sz w:val="24"/>
        </w:rPr>
        <w:t xml:space="preserve"> should be particularly alive to do this.</w:t>
      </w:r>
    </w:p>
    <w:p w:rsidR="00D14B99" w:rsidRDefault="009F38F2">
      <w:pPr>
        <w:spacing w:after="158" w:line="342" w:lineRule="auto"/>
        <w:ind w:left="-7" w:right="2" w:hanging="8"/>
        <w:jc w:val="both"/>
      </w:pPr>
      <w:r>
        <w:rPr>
          <w:sz w:val="24"/>
        </w:rPr>
        <w:t>A plurality of consumers (37%) say they want advertising to make them feel safe and give them a sense of normality, a while ot</w:t>
      </w:r>
      <w:r>
        <w:rPr>
          <w:sz w:val="24"/>
        </w:rPr>
        <w:t xml:space="preserve">hers (31%) want ads make them feel positive. It would be simple for businesses to see the increase in online activity during this time and seek to market to audiences as much as </w:t>
      </w:r>
      <w:proofErr w:type="gramStart"/>
      <w:r>
        <w:rPr>
          <w:sz w:val="24"/>
        </w:rPr>
        <w:t>possible ,</w:t>
      </w:r>
      <w:proofErr w:type="gramEnd"/>
      <w:r>
        <w:rPr>
          <w:sz w:val="24"/>
        </w:rPr>
        <w:t xml:space="preserve"> 40% of consumers say humorous communication is the wrong approach f</w:t>
      </w:r>
      <w:r>
        <w:rPr>
          <w:sz w:val="24"/>
        </w:rPr>
        <w:t xml:space="preserve">rom brands. While consumers want to feel reassured and positive during the crisis, they want brand cracking wise. It’s true that campaign messages vary wildly from one organization to another, but nonetheless companies should be very cautious in how their </w:t>
      </w:r>
      <w:r>
        <w:rPr>
          <w:sz w:val="24"/>
        </w:rPr>
        <w:t>output will be perceived (MPDI, 2020).</w:t>
      </w:r>
    </w:p>
    <w:p w:rsidR="00D14B99" w:rsidRDefault="009F38F2">
      <w:pPr>
        <w:spacing w:after="155" w:line="339" w:lineRule="auto"/>
        <w:ind w:left="-5" w:hanging="10"/>
      </w:pPr>
      <w:r>
        <w:rPr>
          <w:sz w:val="24"/>
        </w:rPr>
        <w:t>This is part of the insight</w:t>
      </w:r>
      <w:hyperlink r:id="rId12">
        <w:r>
          <w:rPr>
            <w:sz w:val="24"/>
          </w:rPr>
          <w:t xml:space="preserve"> </w:t>
        </w:r>
      </w:hyperlink>
      <w:r>
        <w:rPr>
          <w:color w:val="0000FF"/>
          <w:sz w:val="24"/>
          <w:u w:val="single" w:color="0000FF"/>
        </w:rPr>
        <w:t>Global Web Index</w:t>
      </w:r>
      <w:hyperlink r:id="rId13">
        <w:r>
          <w:rPr>
            <w:sz w:val="24"/>
          </w:rPr>
          <w:t xml:space="preserve"> </w:t>
        </w:r>
      </w:hyperlink>
      <w:r>
        <w:rPr>
          <w:sz w:val="24"/>
        </w:rPr>
        <w:t>sought to gain during its recent study of consumers’ tendencies in social media and their implications for business. GWI is a market research SaaS company. They provide audience insight to marketers, media agencies, and publishers.</w:t>
      </w:r>
    </w:p>
    <w:p w:rsidR="00D14B99" w:rsidRDefault="009F38F2">
      <w:pPr>
        <w:spacing w:after="155" w:line="339" w:lineRule="auto"/>
        <w:ind w:left="-5" w:right="655" w:hanging="10"/>
      </w:pPr>
      <w:r>
        <w:rPr>
          <w:sz w:val="24"/>
        </w:rPr>
        <w:lastRenderedPageBreak/>
        <w:t>Live streaming, shifts i</w:t>
      </w:r>
      <w:r>
        <w:rPr>
          <w:sz w:val="24"/>
        </w:rPr>
        <w:t>n user purpose in social media, and emerging platforms such as</w:t>
      </w:r>
      <w:hyperlink r:id="rId14">
        <w:r>
          <w:rPr>
            <w:sz w:val="24"/>
          </w:rPr>
          <w:t xml:space="preserve"> </w:t>
        </w:r>
      </w:hyperlink>
      <w:proofErr w:type="spellStart"/>
      <w:r>
        <w:rPr>
          <w:color w:val="0000FF"/>
          <w:sz w:val="24"/>
          <w:u w:val="single" w:color="0000FF"/>
        </w:rPr>
        <w:t>TikTok</w:t>
      </w:r>
      <w:proofErr w:type="spellEnd"/>
      <w:r>
        <w:rPr>
          <w:sz w:val="24"/>
        </w:rPr>
        <w:fldChar w:fldCharType="begin"/>
      </w:r>
      <w:r>
        <w:rPr>
          <w:sz w:val="24"/>
        </w:rPr>
        <w:instrText xml:space="preserve"> HYPERLINK "https://www.tiktok.com/" \h </w:instrText>
      </w:r>
      <w:r>
        <w:rPr>
          <w:sz w:val="24"/>
        </w:rPr>
        <w:fldChar w:fldCharType="separate"/>
      </w:r>
      <w:r>
        <w:rPr>
          <w:sz w:val="24"/>
        </w:rPr>
        <w:t xml:space="preserve"> </w:t>
      </w:r>
      <w:r>
        <w:rPr>
          <w:sz w:val="24"/>
        </w:rPr>
        <w:fldChar w:fldCharType="end"/>
      </w:r>
      <w:r>
        <w:rPr>
          <w:sz w:val="24"/>
        </w:rPr>
        <w:t>and</w:t>
      </w:r>
      <w:hyperlink r:id="rId15">
        <w:r>
          <w:rPr>
            <w:sz w:val="24"/>
          </w:rPr>
          <w:t xml:space="preserve"> </w:t>
        </w:r>
      </w:hyperlink>
      <w:r>
        <w:rPr>
          <w:color w:val="0000FF"/>
          <w:sz w:val="24"/>
          <w:u w:val="single" w:color="0000FF"/>
        </w:rPr>
        <w:t>Twitch</w:t>
      </w:r>
      <w:hyperlink r:id="rId16">
        <w:r>
          <w:rPr>
            <w:sz w:val="24"/>
          </w:rPr>
          <w:t xml:space="preserve"> </w:t>
        </w:r>
      </w:hyperlink>
      <w:r>
        <w:rPr>
          <w:sz w:val="24"/>
        </w:rPr>
        <w:t xml:space="preserve">shape the consumer path toward heavy post-pandemic reliance on </w:t>
      </w:r>
      <w:proofErr w:type="spellStart"/>
      <w:r>
        <w:rPr>
          <w:sz w:val="24"/>
        </w:rPr>
        <w:t>eCommerce</w:t>
      </w:r>
      <w:proofErr w:type="spellEnd"/>
      <w:r>
        <w:rPr>
          <w:sz w:val="24"/>
        </w:rPr>
        <w:t>.</w:t>
      </w:r>
    </w:p>
    <w:p w:rsidR="00D14B99" w:rsidRDefault="009F38F2">
      <w:pPr>
        <w:spacing w:after="158" w:line="342" w:lineRule="auto"/>
        <w:ind w:left="-7" w:right="2" w:hanging="8"/>
        <w:jc w:val="both"/>
      </w:pPr>
      <w:r>
        <w:rPr>
          <w:sz w:val="24"/>
        </w:rPr>
        <w:t>Internet users turned to social media for current events and news. That has taken a leap during the pa</w:t>
      </w:r>
      <w:r>
        <w:rPr>
          <w:sz w:val="24"/>
        </w:rPr>
        <w:t>ndemic, according to social media statistics.</w:t>
      </w:r>
    </w:p>
    <w:p w:rsidR="00D14B99" w:rsidRDefault="009F38F2">
      <w:pPr>
        <w:spacing w:after="155" w:line="339" w:lineRule="auto"/>
        <w:ind w:left="-5" w:hanging="10"/>
      </w:pPr>
      <w:r>
        <w:rPr>
          <w:sz w:val="24"/>
        </w:rPr>
        <w:t>After an uptick in social media use for entertainment, recent events have turned the tide back to more social elements on many platforms. Younger consumers are using more apps, messaging services, and social me</w:t>
      </w:r>
      <w:r>
        <w:rPr>
          <w:sz w:val="24"/>
        </w:rPr>
        <w:t>dia.</w:t>
      </w:r>
    </w:p>
    <w:p w:rsidR="00D14B99" w:rsidRDefault="009F38F2">
      <w:pPr>
        <w:spacing w:after="158" w:line="342" w:lineRule="auto"/>
        <w:ind w:left="-7" w:right="2" w:hanging="8"/>
        <w:jc w:val="both"/>
      </w:pPr>
      <w:r>
        <w:rPr>
          <w:sz w:val="24"/>
        </w:rPr>
        <w:t>Through social listening - monitoring your brand's channels for customer feedback and direct mentions - companies can impact conversation. The government and public hold brands accountable for shared and posted information. President Trump signed an e</w:t>
      </w:r>
      <w:r>
        <w:rPr>
          <w:sz w:val="24"/>
        </w:rPr>
        <w:t>xecutive order to dismantle legal protection for social media platforms for user-created content. Facebook and Twitter responded with guidelines for sharing news stories and a plea to read posts before sharing. Implementing these measures could increase tr</w:t>
      </w:r>
      <w:r>
        <w:rPr>
          <w:sz w:val="24"/>
        </w:rPr>
        <w:t>ust in these platforms.</w:t>
      </w:r>
    </w:p>
    <w:p w:rsidR="00D14B99" w:rsidRDefault="009F38F2">
      <w:pPr>
        <w:spacing w:after="158" w:line="342" w:lineRule="auto"/>
        <w:ind w:left="-7" w:right="2" w:hanging="8"/>
        <w:jc w:val="both"/>
      </w:pPr>
      <w:r>
        <w:rPr>
          <w:sz w:val="24"/>
        </w:rPr>
        <w:t>Remember when social media was mostly social? As recently as 2019, statistics showed platforms acted primarily as entertainment hubs. Since 2017, users who kept up with friends on social media dropped from 42% to 33%. Instead, they’</w:t>
      </w:r>
      <w:r>
        <w:rPr>
          <w:sz w:val="24"/>
        </w:rPr>
        <w:t>re consuming content during their time on social media.</w:t>
      </w:r>
    </w:p>
    <w:p w:rsidR="00D14B99" w:rsidRDefault="009F38F2">
      <w:pPr>
        <w:spacing w:after="248"/>
        <w:ind w:left="-7" w:right="2" w:hanging="8"/>
        <w:jc w:val="both"/>
      </w:pPr>
      <w:r>
        <w:rPr>
          <w:sz w:val="24"/>
        </w:rPr>
        <w:t>That is until coronavirus hit.</w:t>
      </w:r>
    </w:p>
    <w:p w:rsidR="00D14B99" w:rsidRDefault="009F38F2">
      <w:pPr>
        <w:spacing w:after="158" w:line="342" w:lineRule="auto"/>
        <w:ind w:left="-7" w:right="2" w:hanging="8"/>
        <w:jc w:val="both"/>
      </w:pPr>
      <w:r>
        <w:rPr>
          <w:sz w:val="24"/>
        </w:rPr>
        <w:t>Extra time on our hands led to more devices in our hands, returning to entertainment and connection. Internet users in the U.S. and U.K. reveal a 55% increase in those w</w:t>
      </w:r>
      <w:r>
        <w:rPr>
          <w:sz w:val="24"/>
        </w:rPr>
        <w:t>ho have shared more on social media in the past two months. They’re more likely to open up about their struggles (30%) than before.</w:t>
      </w:r>
    </w:p>
    <w:p w:rsidR="00D14B99" w:rsidRDefault="009F38F2">
      <w:pPr>
        <w:spacing w:after="158" w:line="342" w:lineRule="auto"/>
        <w:ind w:left="-7" w:right="2" w:hanging="8"/>
        <w:jc w:val="both"/>
      </w:pPr>
      <w:r>
        <w:rPr>
          <w:sz w:val="24"/>
        </w:rPr>
        <w:t>Consumers not only want news and interaction, but also to reconnect with contacts and establish new connections as the world</w:t>
      </w:r>
      <w:r>
        <w:rPr>
          <w:sz w:val="24"/>
        </w:rPr>
        <w:t>, perhaps for the first time, grapples with such similar plights everywhere.</w:t>
      </w:r>
    </w:p>
    <w:p w:rsidR="00D14B99" w:rsidRDefault="009F38F2">
      <w:pPr>
        <w:spacing w:after="158" w:line="342" w:lineRule="auto"/>
        <w:ind w:left="-7" w:right="2" w:hanging="8"/>
        <w:jc w:val="both"/>
      </w:pPr>
      <w:r>
        <w:rPr>
          <w:sz w:val="24"/>
        </w:rPr>
        <w:t>For Gen Z, social media has lessened the loneliness of isolation (65%), 61% among Millennials. Some students and those just joining the workforce can’t maintain or build relations</w:t>
      </w:r>
      <w:r>
        <w:rPr>
          <w:sz w:val="24"/>
        </w:rPr>
        <w:t xml:space="preserve">hips in </w:t>
      </w:r>
      <w:r>
        <w:rPr>
          <w:sz w:val="24"/>
        </w:rPr>
        <w:lastRenderedPageBreak/>
        <w:t>person. Social media and video conferencing have become the lifeline, factors to consider as brands develop their social media marketing strategy. Brands need to be active, diversified across all platforms to increase and maintain brand presence if</w:t>
      </w:r>
      <w:r>
        <w:rPr>
          <w:sz w:val="24"/>
        </w:rPr>
        <w:t xml:space="preserve"> they want more followers and engagement, says Lindsey Waltz, a Project Manager at The Brandon Agency.</w:t>
      </w:r>
    </w:p>
    <w:p w:rsidR="00D14B99" w:rsidRDefault="009F38F2">
      <w:pPr>
        <w:spacing w:after="206" w:line="401" w:lineRule="auto"/>
        <w:ind w:left="-7" w:right="2" w:hanging="8"/>
        <w:jc w:val="both"/>
      </w:pPr>
      <w:r>
        <w:rPr>
          <w:sz w:val="24"/>
        </w:rPr>
        <w:t>“With attention spans narrowing, it’s important to keep your brand concise, creative, and consistent to build brand awareness and become recognizable quickly,” Waltz said. “There are no days off in the social media world, and the competition is ever increa</w:t>
      </w:r>
      <w:r>
        <w:rPr>
          <w:sz w:val="24"/>
        </w:rPr>
        <w:t>sing. Therefore, strategizing, planning and learning from your previous performance is key to growth.” Insights:</w:t>
      </w:r>
    </w:p>
    <w:p w:rsidR="00D14B99" w:rsidRDefault="009F38F2">
      <w:pPr>
        <w:numPr>
          <w:ilvl w:val="0"/>
          <w:numId w:val="2"/>
        </w:numPr>
        <w:spacing w:after="3" w:line="342" w:lineRule="auto"/>
        <w:ind w:right="2" w:hanging="360"/>
        <w:jc w:val="both"/>
      </w:pPr>
      <w:r>
        <w:rPr>
          <w:sz w:val="24"/>
        </w:rPr>
        <w:t>The pandemic has shifted users away from worry about self-image in their social media presence, with 42% saying there’s less pressure to repres</w:t>
      </w:r>
      <w:r>
        <w:rPr>
          <w:sz w:val="24"/>
        </w:rPr>
        <w:t>ent themselves unrealistically.</w:t>
      </w:r>
    </w:p>
    <w:p w:rsidR="00D14B99" w:rsidRDefault="009F38F2">
      <w:pPr>
        <w:numPr>
          <w:ilvl w:val="0"/>
          <w:numId w:val="2"/>
        </w:numPr>
        <w:spacing w:after="3" w:line="342" w:lineRule="auto"/>
        <w:ind w:right="2" w:hanging="360"/>
        <w:jc w:val="both"/>
      </w:pPr>
      <w:r>
        <w:rPr>
          <w:sz w:val="24"/>
        </w:rPr>
        <w:t>More men (46%) than women (31%) say they’re more open about personal struggles on social platforms.</w:t>
      </w:r>
    </w:p>
    <w:p w:rsidR="00D14B99" w:rsidRDefault="009F38F2">
      <w:pPr>
        <w:numPr>
          <w:ilvl w:val="0"/>
          <w:numId w:val="2"/>
        </w:numPr>
        <w:spacing w:after="384"/>
        <w:ind w:right="2" w:hanging="360"/>
        <w:jc w:val="both"/>
      </w:pPr>
      <w:r>
        <w:rPr>
          <w:sz w:val="24"/>
        </w:rPr>
        <w:t>Escapism and humor still rank highly for most-shared kinds of posts.</w:t>
      </w:r>
    </w:p>
    <w:p w:rsidR="00D14B99" w:rsidRDefault="009F38F2">
      <w:pPr>
        <w:spacing w:after="158" w:line="342" w:lineRule="auto"/>
        <w:ind w:left="-7" w:right="2" w:hanging="8"/>
        <w:jc w:val="both"/>
      </w:pPr>
      <w:r>
        <w:rPr>
          <w:sz w:val="24"/>
        </w:rPr>
        <w:t>Inspiration comes from friends and family (74% chose th</w:t>
      </w:r>
      <w:r>
        <w:rPr>
          <w:sz w:val="24"/>
        </w:rPr>
        <w:t>is as the top priority of social media), and local communities (52%). Online groups bring self-isolating users together and to share advice and knowledge. Will this persist when the pandemic ends?</w:t>
      </w:r>
    </w:p>
    <w:p w:rsidR="00D14B99" w:rsidRDefault="009F38F2">
      <w:pPr>
        <w:spacing w:after="158" w:line="342" w:lineRule="auto"/>
        <w:ind w:left="-7" w:right="2" w:hanging="8"/>
        <w:jc w:val="both"/>
      </w:pPr>
      <w:r>
        <w:rPr>
          <w:sz w:val="24"/>
        </w:rPr>
        <w:t>As consumers become more concerned about wellbeing for them</w:t>
      </w:r>
      <w:r>
        <w:rPr>
          <w:sz w:val="24"/>
        </w:rPr>
        <w:t>selves and others, their worry over digital wellbeing has dropped. People don’t monitor screen time as they did a year ago, especially among those who stay online most. 14% of internet users in the U.S. and U.K. expressed concern about a spike in online ti</w:t>
      </w:r>
      <w:r>
        <w:rPr>
          <w:sz w:val="24"/>
        </w:rPr>
        <w:t>me. Of those, 34% were more focused on their mental health. The web is perceived as less of an intrusion into everyday life, and more an avenue to everyday life.</w:t>
      </w:r>
    </w:p>
    <w:p w:rsidR="00D14B99" w:rsidRDefault="009F38F2">
      <w:pPr>
        <w:spacing w:after="158" w:line="342" w:lineRule="auto"/>
        <w:ind w:left="-7" w:right="2" w:hanging="8"/>
        <w:jc w:val="both"/>
      </w:pPr>
      <w:r>
        <w:rPr>
          <w:sz w:val="24"/>
        </w:rPr>
        <w:t>Most users don’t intend to do this forever; but among heavy users, 25% say they’ll keep up the</w:t>
      </w:r>
      <w:r>
        <w:rPr>
          <w:sz w:val="24"/>
        </w:rPr>
        <w:t xml:space="preserve"> screen time after coronavirus subsides. It remains to be seen whether this is a current sentiment or an intent that they’ll act upon (The Brand on Agency, 2021).</w:t>
      </w:r>
    </w:p>
    <w:p w:rsidR="00D14B99" w:rsidRDefault="009F38F2">
      <w:pPr>
        <w:spacing w:after="149" w:line="340" w:lineRule="auto"/>
        <w:ind w:left="-5" w:hanging="10"/>
        <w:jc w:val="both"/>
      </w:pPr>
      <w:r>
        <w:rPr>
          <w:color w:val="333333"/>
          <w:sz w:val="24"/>
        </w:rPr>
        <w:lastRenderedPageBreak/>
        <w:t>Although social media plays a huge role early in the purchase journey, it’s yet to catch peer</w:t>
      </w:r>
      <w:r>
        <w:rPr>
          <w:color w:val="333333"/>
          <w:sz w:val="24"/>
        </w:rPr>
        <w:t>-</w:t>
      </w:r>
      <w:proofErr w:type="spellStart"/>
      <w:r>
        <w:rPr>
          <w:color w:val="333333"/>
          <w:sz w:val="24"/>
        </w:rPr>
        <w:t>topeer</w:t>
      </w:r>
      <w:proofErr w:type="spellEnd"/>
      <w:r>
        <w:rPr>
          <w:color w:val="333333"/>
          <w:sz w:val="24"/>
        </w:rPr>
        <w:t xml:space="preserve"> recommendations or TV advertising - even as younger generations in fast-growth markets alter the landscape, especially since COVID-19’s onset.</w:t>
      </w:r>
    </w:p>
    <w:p w:rsidR="00D14B99" w:rsidRDefault="009F38F2">
      <w:pPr>
        <w:spacing w:after="149" w:line="340" w:lineRule="auto"/>
        <w:ind w:left="-5" w:hanging="10"/>
        <w:jc w:val="both"/>
      </w:pPr>
      <w:r>
        <w:rPr>
          <w:color w:val="333333"/>
          <w:sz w:val="24"/>
        </w:rPr>
        <w:t>Social media ads pushed to the fore of brand discovery because consumers increased their screen time duri</w:t>
      </w:r>
      <w:r>
        <w:rPr>
          <w:color w:val="333333"/>
          <w:sz w:val="24"/>
        </w:rPr>
        <w:t>ng lockdown. They even surpassed traditional organic search and TV ads.</w:t>
      </w:r>
    </w:p>
    <w:p w:rsidR="00D14B99" w:rsidRDefault="009F38F2">
      <w:pPr>
        <w:spacing w:after="149" w:line="340" w:lineRule="auto"/>
        <w:ind w:left="-5" w:hanging="10"/>
        <w:jc w:val="both"/>
      </w:pPr>
      <w:r>
        <w:rPr>
          <w:color w:val="333333"/>
          <w:sz w:val="24"/>
        </w:rPr>
        <w:t>U.S. and U.K. markets followed this trend, despite an older demographic formerly slow to adapt to new habits. Direct response advertising has made an impact, and among Gen Z, social me</w:t>
      </w:r>
      <w:r>
        <w:rPr>
          <w:color w:val="333333"/>
          <w:sz w:val="24"/>
        </w:rPr>
        <w:t>dia has become the go-to for brand research after discovery.</w:t>
      </w:r>
    </w:p>
    <w:p w:rsidR="00D14B99" w:rsidRDefault="009F38F2">
      <w:pPr>
        <w:spacing w:after="149" w:line="340" w:lineRule="auto"/>
        <w:ind w:left="-5" w:hanging="10"/>
        <w:jc w:val="both"/>
      </w:pPr>
      <w:r>
        <w:rPr>
          <w:color w:val="333333"/>
          <w:sz w:val="24"/>
        </w:rPr>
        <w:t>Brands have responded to recent inflections in social issues, recognizing that 47% of consumers want to see support of the Black Lives Matter Movement as part of their message. It creates a sensi</w:t>
      </w:r>
      <w:r>
        <w:rPr>
          <w:color w:val="333333"/>
          <w:sz w:val="24"/>
        </w:rPr>
        <w:t>tive marketplace in which recent social media advertising boycotts can have a bigger influence than before.</w:t>
      </w:r>
    </w:p>
    <w:p w:rsidR="00D14B99" w:rsidRDefault="009F38F2">
      <w:pPr>
        <w:spacing w:after="149" w:line="340" w:lineRule="auto"/>
        <w:ind w:left="-5" w:hanging="10"/>
        <w:jc w:val="both"/>
      </w:pPr>
      <w:r>
        <w:rPr>
          <w:color w:val="333333"/>
          <w:sz w:val="24"/>
        </w:rPr>
        <w:t>Digital natives in western society push that reality closer in a space with glacier-like movement, now that they’re becoming consumers. More than ju</w:t>
      </w:r>
      <w:r>
        <w:rPr>
          <w:color w:val="333333"/>
          <w:sz w:val="24"/>
        </w:rPr>
        <w:t xml:space="preserve">st an added </w:t>
      </w:r>
      <w:r>
        <w:rPr>
          <w:b/>
          <w:color w:val="333333"/>
          <w:sz w:val="24"/>
        </w:rPr>
        <w:t>buy</w:t>
      </w:r>
      <w:r>
        <w:rPr>
          <w:color w:val="333333"/>
          <w:sz w:val="24"/>
        </w:rPr>
        <w:t xml:space="preserve"> button, social commerce has emerged with them - 20% of Facebook visitors of all demographics and generations use its marketplace monthly, for everything from furniture to clothing to gaming equipment.</w:t>
      </w:r>
    </w:p>
    <w:p w:rsidR="00D14B99" w:rsidRDefault="009F38F2">
      <w:pPr>
        <w:spacing w:after="149" w:line="340" w:lineRule="auto"/>
        <w:ind w:left="-5" w:hanging="10"/>
        <w:jc w:val="both"/>
      </w:pPr>
      <w:r>
        <w:rPr>
          <w:color w:val="333333"/>
          <w:sz w:val="24"/>
        </w:rPr>
        <w:t xml:space="preserve">Platforms such as Instagram encourage users to consider it a marketplace - adding a </w:t>
      </w:r>
      <w:r>
        <w:rPr>
          <w:b/>
          <w:color w:val="333333"/>
          <w:sz w:val="24"/>
        </w:rPr>
        <w:t>shop</w:t>
      </w:r>
      <w:r>
        <w:rPr>
          <w:color w:val="333333"/>
          <w:sz w:val="24"/>
        </w:rPr>
        <w:t xml:space="preserve"> tab at the expense of the </w:t>
      </w:r>
      <w:r>
        <w:rPr>
          <w:b/>
          <w:color w:val="333333"/>
          <w:sz w:val="24"/>
        </w:rPr>
        <w:t>activity</w:t>
      </w:r>
      <w:r>
        <w:rPr>
          <w:color w:val="333333"/>
          <w:sz w:val="24"/>
        </w:rPr>
        <w:t xml:space="preserve"> tab. Facebook also fosters this shift with Facebook Shops. Small businesses can reach consumers worldwide with an online shop only. </w:t>
      </w:r>
      <w:r>
        <w:rPr>
          <w:color w:val="333333"/>
          <w:sz w:val="24"/>
        </w:rPr>
        <w:t>Success here could alter the business model.</w:t>
      </w:r>
    </w:p>
    <w:p w:rsidR="00D14B99" w:rsidRDefault="009F38F2">
      <w:pPr>
        <w:spacing w:after="149" w:line="340" w:lineRule="auto"/>
        <w:ind w:left="-5" w:hanging="10"/>
        <w:jc w:val="both"/>
      </w:pPr>
      <w:r>
        <w:rPr>
          <w:color w:val="333333"/>
          <w:sz w:val="24"/>
        </w:rPr>
        <w:t>The pandemic has pushed many businesses of all sizes to the brink of crashing if they stick only to traditional methods of commerce. Those that can flourish are the ones who embrace new social solutions, at leas</w:t>
      </w:r>
      <w:r>
        <w:rPr>
          <w:color w:val="333333"/>
          <w:sz w:val="24"/>
        </w:rPr>
        <w:t>t on a trial basis.</w:t>
      </w:r>
    </w:p>
    <w:p w:rsidR="00D14B99" w:rsidRDefault="009F38F2">
      <w:pPr>
        <w:spacing w:after="149" w:line="340" w:lineRule="auto"/>
        <w:ind w:left="-5" w:hanging="10"/>
        <w:jc w:val="both"/>
      </w:pPr>
      <w:r>
        <w:rPr>
          <w:color w:val="333333"/>
          <w:sz w:val="24"/>
        </w:rPr>
        <w:t>Their business health hangs in the balance - and it’s not as easy as setting it and forgetting it, Waltz said. Agility in delivery is also key, such as geo-targeting - meaning, delivering specific content to a consumer based on their cu</w:t>
      </w:r>
      <w:r>
        <w:rPr>
          <w:color w:val="333333"/>
          <w:sz w:val="24"/>
        </w:rPr>
        <w:t>rrent location.</w:t>
      </w:r>
    </w:p>
    <w:p w:rsidR="00D14B99" w:rsidRDefault="009F38F2">
      <w:pPr>
        <w:spacing w:after="149" w:line="340" w:lineRule="auto"/>
        <w:ind w:left="-5" w:hanging="10"/>
        <w:jc w:val="both"/>
      </w:pPr>
      <w:r>
        <w:rPr>
          <w:color w:val="333333"/>
          <w:sz w:val="24"/>
        </w:rPr>
        <w:t xml:space="preserve">“You need to strategize the creative to match the audience,” Waltz said. “And for one brand that should be many, by geo targeting. And once you have a plan ready and designed — you need to </w:t>
      </w:r>
      <w:r>
        <w:rPr>
          <w:color w:val="333333"/>
          <w:sz w:val="24"/>
        </w:rPr>
        <w:lastRenderedPageBreak/>
        <w:t>make sure you are on and speed for all platforms, t</w:t>
      </w:r>
      <w:r>
        <w:rPr>
          <w:color w:val="333333"/>
          <w:sz w:val="24"/>
        </w:rPr>
        <w:t>hen engage as soon as it's posted. Then performance — adjusting as needed, sometimes starting over. It's so much more than a pretty photo and posting when it's ready.”</w:t>
      </w:r>
    </w:p>
    <w:p w:rsidR="00D14B99" w:rsidRDefault="009F38F2">
      <w:pPr>
        <w:spacing w:after="149" w:line="340" w:lineRule="auto"/>
        <w:ind w:left="-5" w:hanging="10"/>
        <w:jc w:val="both"/>
      </w:pPr>
      <w:r>
        <w:rPr>
          <w:color w:val="333333"/>
          <w:sz w:val="24"/>
        </w:rPr>
        <w:t xml:space="preserve">Despite momentum, only 13% of consumers say a </w:t>
      </w:r>
      <w:r>
        <w:rPr>
          <w:b/>
          <w:color w:val="333333"/>
          <w:sz w:val="24"/>
        </w:rPr>
        <w:t xml:space="preserve">buy </w:t>
      </w:r>
      <w:r>
        <w:rPr>
          <w:color w:val="333333"/>
          <w:sz w:val="24"/>
        </w:rPr>
        <w:t>button would provoke them to purchase,</w:t>
      </w:r>
      <w:r>
        <w:rPr>
          <w:color w:val="333333"/>
          <w:sz w:val="24"/>
        </w:rPr>
        <w:t xml:space="preserve"> even on the most popular networks in the most youth-oriented areas. Brands must do more.</w:t>
      </w:r>
    </w:p>
    <w:p w:rsidR="00D14B99" w:rsidRDefault="009F38F2">
      <w:pPr>
        <w:spacing w:after="149" w:line="340" w:lineRule="auto"/>
        <w:ind w:left="-5" w:hanging="10"/>
        <w:jc w:val="both"/>
      </w:pPr>
      <w:r>
        <w:rPr>
          <w:color w:val="333333"/>
          <w:sz w:val="24"/>
        </w:rPr>
        <w:t xml:space="preserve">Snapchat and </w:t>
      </w:r>
      <w:proofErr w:type="spellStart"/>
      <w:r>
        <w:rPr>
          <w:color w:val="333333"/>
          <w:sz w:val="24"/>
        </w:rPr>
        <w:t>TikTok</w:t>
      </w:r>
      <w:proofErr w:type="spellEnd"/>
      <w:r>
        <w:rPr>
          <w:color w:val="333333"/>
          <w:sz w:val="24"/>
        </w:rPr>
        <w:t xml:space="preserve"> become increasingly more difficult to ignore. Influencer culture leading a younger generation ensures their relevance.</w:t>
      </w:r>
    </w:p>
    <w:p w:rsidR="00D14B99" w:rsidRDefault="009F38F2">
      <w:pPr>
        <w:spacing w:after="149" w:line="340" w:lineRule="auto"/>
        <w:ind w:left="-5" w:hanging="10"/>
        <w:jc w:val="both"/>
      </w:pPr>
      <w:r>
        <w:rPr>
          <w:color w:val="333333"/>
          <w:sz w:val="24"/>
        </w:rPr>
        <w:t xml:space="preserve">These platforms recognize this. Snapchat enhanced its augmented reality offerings, and Gucci, an Italian luxury brand of fashion and leather goods, was first to implement a virtual try-on experience for glasses. Big brands have migrated to </w:t>
      </w:r>
      <w:proofErr w:type="spellStart"/>
      <w:r>
        <w:rPr>
          <w:color w:val="333333"/>
          <w:sz w:val="24"/>
        </w:rPr>
        <w:t>TikTok</w:t>
      </w:r>
      <w:proofErr w:type="spellEnd"/>
      <w:r>
        <w:rPr>
          <w:color w:val="333333"/>
          <w:sz w:val="24"/>
        </w:rPr>
        <w:t xml:space="preserve">, banking </w:t>
      </w:r>
      <w:r>
        <w:rPr>
          <w:color w:val="333333"/>
          <w:sz w:val="24"/>
        </w:rPr>
        <w:t>on the network’s promise.</w:t>
      </w:r>
    </w:p>
    <w:p w:rsidR="00D14B99" w:rsidRDefault="009F38F2">
      <w:pPr>
        <w:spacing w:after="149" w:line="340" w:lineRule="auto"/>
        <w:ind w:left="-5" w:hanging="10"/>
        <w:jc w:val="both"/>
      </w:pPr>
      <w:r>
        <w:rPr>
          <w:color w:val="333333"/>
          <w:sz w:val="24"/>
        </w:rPr>
        <w:t>Placing ads for these audiences to see isn’t enough. It’s finding the audience that will fit their product, and understanding their behaviors and purchase desires, too.</w:t>
      </w:r>
    </w:p>
    <w:p w:rsidR="00D14B99" w:rsidRDefault="009F38F2">
      <w:pPr>
        <w:spacing w:after="242" w:line="265" w:lineRule="auto"/>
        <w:ind w:left="-5" w:right="4" w:hanging="10"/>
        <w:jc w:val="both"/>
      </w:pPr>
      <w:r>
        <w:rPr>
          <w:b/>
          <w:color w:val="333333"/>
          <w:sz w:val="24"/>
        </w:rPr>
        <w:t>B. National</w:t>
      </w:r>
    </w:p>
    <w:p w:rsidR="00D14B99" w:rsidRDefault="009F38F2">
      <w:pPr>
        <w:spacing w:after="149" w:line="340" w:lineRule="auto"/>
        <w:ind w:left="-5" w:hanging="10"/>
        <w:jc w:val="both"/>
      </w:pPr>
      <w:r>
        <w:rPr>
          <w:color w:val="333333"/>
          <w:sz w:val="24"/>
        </w:rPr>
        <w:t xml:space="preserve">Although social media plays a huge role early in </w:t>
      </w:r>
      <w:r>
        <w:rPr>
          <w:color w:val="333333"/>
          <w:sz w:val="24"/>
        </w:rPr>
        <w:t>the purchase journey, it’s yet to catch peer-</w:t>
      </w:r>
      <w:proofErr w:type="spellStart"/>
      <w:r>
        <w:rPr>
          <w:color w:val="333333"/>
          <w:sz w:val="24"/>
        </w:rPr>
        <w:t>topeer</w:t>
      </w:r>
      <w:proofErr w:type="spellEnd"/>
      <w:r>
        <w:rPr>
          <w:color w:val="333333"/>
          <w:sz w:val="24"/>
        </w:rPr>
        <w:t xml:space="preserve"> recommendations or TV advertising - even as younger generations in fast-growth markets alter the landscape, especially since COVID-19’s onset.</w:t>
      </w:r>
    </w:p>
    <w:p w:rsidR="00D14B99" w:rsidRDefault="009F38F2">
      <w:pPr>
        <w:spacing w:after="149" w:line="340" w:lineRule="auto"/>
        <w:ind w:left="-5" w:hanging="10"/>
        <w:jc w:val="both"/>
      </w:pPr>
      <w:r>
        <w:rPr>
          <w:color w:val="333333"/>
          <w:sz w:val="24"/>
        </w:rPr>
        <w:t>Social media ads pushed to the fore of brand discovery becaus</w:t>
      </w:r>
      <w:r>
        <w:rPr>
          <w:color w:val="333333"/>
          <w:sz w:val="24"/>
        </w:rPr>
        <w:t>e consumers increased their screen time during lockdown. They even surpassed traditional organic search and TV ads. Markets followed this trend, despite an older demographic formerly slow to adapt to new habits. Direct response advertising has made an impa</w:t>
      </w:r>
      <w:r>
        <w:rPr>
          <w:color w:val="333333"/>
          <w:sz w:val="24"/>
        </w:rPr>
        <w:t>ct, and among Gen Z, social media has become the go-to for brand research after discovery.</w:t>
      </w:r>
    </w:p>
    <w:p w:rsidR="00D14B99" w:rsidRDefault="009F38F2">
      <w:pPr>
        <w:spacing w:after="149" w:line="340" w:lineRule="auto"/>
        <w:ind w:left="-5" w:hanging="10"/>
        <w:jc w:val="both"/>
      </w:pPr>
      <w:r>
        <w:rPr>
          <w:color w:val="333333"/>
          <w:sz w:val="24"/>
        </w:rPr>
        <w:t>Brands have responded to recent inflections in social issues, recognizing that 47% of consumers want to see support of the Black Lives Matter Movement as part of the</w:t>
      </w:r>
      <w:r>
        <w:rPr>
          <w:color w:val="333333"/>
          <w:sz w:val="24"/>
        </w:rPr>
        <w:t>ir message. It creates a sensitive marketplace in which recent social media advertising boycotts can have a bigger influence than before.</w:t>
      </w:r>
    </w:p>
    <w:p w:rsidR="00D14B99" w:rsidRDefault="009F38F2">
      <w:pPr>
        <w:spacing w:after="149" w:line="340" w:lineRule="auto"/>
        <w:ind w:left="-5" w:hanging="10"/>
        <w:jc w:val="both"/>
      </w:pPr>
      <w:r>
        <w:rPr>
          <w:color w:val="333333"/>
          <w:sz w:val="24"/>
        </w:rPr>
        <w:t>Digital natives in western society push that reality closer in a space with glacier-like movement, now that they’re be</w:t>
      </w:r>
      <w:r>
        <w:rPr>
          <w:color w:val="333333"/>
          <w:sz w:val="24"/>
        </w:rPr>
        <w:t xml:space="preserve">coming consumers. More than just an added </w:t>
      </w:r>
      <w:r>
        <w:rPr>
          <w:b/>
          <w:color w:val="333333"/>
          <w:sz w:val="24"/>
        </w:rPr>
        <w:t>buy</w:t>
      </w:r>
      <w:r>
        <w:rPr>
          <w:color w:val="333333"/>
          <w:sz w:val="24"/>
        </w:rPr>
        <w:t xml:space="preserve"> button, social commerce </w:t>
      </w:r>
      <w:r>
        <w:rPr>
          <w:color w:val="333333"/>
          <w:sz w:val="24"/>
        </w:rPr>
        <w:lastRenderedPageBreak/>
        <w:t>has emerged with them - 20% of Facebook visitors of all demographics and generations use its marketplace monthly, for everything from furniture to clothing to gaming equipment.</w:t>
      </w:r>
    </w:p>
    <w:p w:rsidR="00D14B99" w:rsidRDefault="009F38F2">
      <w:pPr>
        <w:spacing w:after="149" w:line="340" w:lineRule="auto"/>
        <w:ind w:left="-5" w:hanging="10"/>
        <w:jc w:val="both"/>
      </w:pPr>
      <w:r>
        <w:rPr>
          <w:color w:val="333333"/>
          <w:sz w:val="24"/>
        </w:rPr>
        <w:t>Platforms</w:t>
      </w:r>
      <w:r>
        <w:rPr>
          <w:color w:val="333333"/>
          <w:sz w:val="24"/>
        </w:rPr>
        <w:t xml:space="preserve"> such as Instagram encourage users to consider it a marketplace - adding a </w:t>
      </w:r>
      <w:r>
        <w:rPr>
          <w:b/>
          <w:color w:val="333333"/>
          <w:sz w:val="24"/>
        </w:rPr>
        <w:t>shop</w:t>
      </w:r>
      <w:r>
        <w:rPr>
          <w:color w:val="333333"/>
          <w:sz w:val="24"/>
        </w:rPr>
        <w:t xml:space="preserve"> tab at the expense of the </w:t>
      </w:r>
      <w:r>
        <w:rPr>
          <w:b/>
          <w:color w:val="333333"/>
          <w:sz w:val="24"/>
        </w:rPr>
        <w:t>activity</w:t>
      </w:r>
      <w:r>
        <w:rPr>
          <w:color w:val="333333"/>
          <w:sz w:val="24"/>
        </w:rPr>
        <w:t xml:space="preserve"> tab. Facebook also fosters this shift with Facebook Shops. Small businesses can reach consumers worldwide with an online shop only. Success h</w:t>
      </w:r>
      <w:r>
        <w:rPr>
          <w:color w:val="333333"/>
          <w:sz w:val="24"/>
        </w:rPr>
        <w:t>ere could alter the business model.</w:t>
      </w:r>
    </w:p>
    <w:p w:rsidR="00D14B99" w:rsidRDefault="009F38F2">
      <w:pPr>
        <w:spacing w:after="149" w:line="340" w:lineRule="auto"/>
        <w:ind w:left="-5" w:hanging="10"/>
        <w:jc w:val="both"/>
      </w:pPr>
      <w:r>
        <w:rPr>
          <w:color w:val="333333"/>
          <w:sz w:val="24"/>
        </w:rPr>
        <w:t>The pandemic has pushed many businesses of all sizes to the brink of crashing if they stick only to traditional methods of commerce. Those that can flourish are the ones who embrace new social solutions, at least on a tr</w:t>
      </w:r>
      <w:r>
        <w:rPr>
          <w:color w:val="333333"/>
          <w:sz w:val="24"/>
        </w:rPr>
        <w:t>ial basis.</w:t>
      </w:r>
    </w:p>
    <w:p w:rsidR="00D14B99" w:rsidRDefault="009F38F2">
      <w:pPr>
        <w:spacing w:after="149" w:line="340" w:lineRule="auto"/>
        <w:ind w:left="-5" w:hanging="10"/>
        <w:jc w:val="both"/>
      </w:pPr>
      <w:r>
        <w:rPr>
          <w:color w:val="333333"/>
          <w:sz w:val="24"/>
        </w:rPr>
        <w:t>Their business health hangs in the balance - and it’s not as easy as setting it and forgetting it, Waltz said. Agility in delivery is also key, such as geo-targeting - meaning, delivering specific content to a consumer based on their current loc</w:t>
      </w:r>
      <w:r>
        <w:rPr>
          <w:color w:val="333333"/>
          <w:sz w:val="24"/>
        </w:rPr>
        <w:t>ation.</w:t>
      </w:r>
    </w:p>
    <w:p w:rsidR="00D14B99" w:rsidRDefault="009F38F2">
      <w:pPr>
        <w:spacing w:after="149" w:line="340" w:lineRule="auto"/>
        <w:ind w:left="-5" w:hanging="10"/>
        <w:jc w:val="both"/>
      </w:pPr>
      <w:r>
        <w:rPr>
          <w:color w:val="333333"/>
          <w:sz w:val="24"/>
        </w:rPr>
        <w:t>“You need to strategize the creative to match the audience,” Waltz said. “And for one brand that should be many, by geo targeting. And once you have a plan ready and designed — you need to make sure you are on and speed for all platforms, then engag</w:t>
      </w:r>
      <w:r>
        <w:rPr>
          <w:color w:val="333333"/>
          <w:sz w:val="24"/>
        </w:rPr>
        <w:t>e as soon as it's posted. Then performance — adjusting as needed, sometimes starting over. It's so much more than a pretty photo and posting when it's ready.”</w:t>
      </w:r>
    </w:p>
    <w:p w:rsidR="00D14B99" w:rsidRDefault="009F38F2">
      <w:pPr>
        <w:spacing w:after="149" w:line="340" w:lineRule="auto"/>
        <w:ind w:left="-5" w:hanging="10"/>
        <w:jc w:val="both"/>
      </w:pPr>
      <w:r>
        <w:rPr>
          <w:color w:val="333333"/>
          <w:sz w:val="24"/>
        </w:rPr>
        <w:t xml:space="preserve">Despite momentum, only 13% of consumers say a </w:t>
      </w:r>
      <w:r>
        <w:rPr>
          <w:b/>
          <w:color w:val="333333"/>
          <w:sz w:val="24"/>
        </w:rPr>
        <w:t xml:space="preserve">buy </w:t>
      </w:r>
      <w:r>
        <w:rPr>
          <w:color w:val="333333"/>
          <w:sz w:val="24"/>
        </w:rPr>
        <w:t xml:space="preserve">button would provoke them to purchase, even on </w:t>
      </w:r>
      <w:r>
        <w:rPr>
          <w:color w:val="333333"/>
          <w:sz w:val="24"/>
        </w:rPr>
        <w:t>the most popular networks in the most youth-oriented areas. Brands must do more.</w:t>
      </w:r>
    </w:p>
    <w:p w:rsidR="00D14B99" w:rsidRDefault="009F38F2">
      <w:pPr>
        <w:spacing w:after="149" w:line="340" w:lineRule="auto"/>
        <w:ind w:left="-5" w:hanging="10"/>
        <w:jc w:val="both"/>
      </w:pPr>
      <w:r>
        <w:rPr>
          <w:color w:val="333333"/>
          <w:sz w:val="24"/>
        </w:rPr>
        <w:t xml:space="preserve">Snapchat and </w:t>
      </w:r>
      <w:proofErr w:type="spellStart"/>
      <w:r>
        <w:rPr>
          <w:color w:val="333333"/>
          <w:sz w:val="24"/>
        </w:rPr>
        <w:t>TikTok</w:t>
      </w:r>
      <w:proofErr w:type="spellEnd"/>
      <w:r>
        <w:rPr>
          <w:color w:val="333333"/>
          <w:sz w:val="24"/>
        </w:rPr>
        <w:t xml:space="preserve"> become increasingly more difficult to ignore. Influencer culture leading a younger generation ensures their relevance.</w:t>
      </w:r>
    </w:p>
    <w:p w:rsidR="00D14B99" w:rsidRDefault="009F38F2">
      <w:pPr>
        <w:spacing w:after="149" w:line="340" w:lineRule="auto"/>
        <w:ind w:left="-5" w:hanging="10"/>
        <w:jc w:val="both"/>
      </w:pPr>
      <w:r>
        <w:rPr>
          <w:color w:val="333333"/>
          <w:sz w:val="24"/>
        </w:rPr>
        <w:t>These platforms recognize this. Snap</w:t>
      </w:r>
      <w:r>
        <w:rPr>
          <w:color w:val="333333"/>
          <w:sz w:val="24"/>
        </w:rPr>
        <w:t xml:space="preserve">chat enhanced its augmented reality offerings, and Gucci, an Italian luxury brand of fashion and leather goods, was first to implement a virtual try-on experience for glasses. Big brands have migrated to </w:t>
      </w:r>
      <w:proofErr w:type="spellStart"/>
      <w:r>
        <w:rPr>
          <w:color w:val="333333"/>
          <w:sz w:val="24"/>
        </w:rPr>
        <w:t>TikTok</w:t>
      </w:r>
      <w:proofErr w:type="spellEnd"/>
      <w:r>
        <w:rPr>
          <w:color w:val="333333"/>
          <w:sz w:val="24"/>
        </w:rPr>
        <w:t>, banking on the network’s promise.</w:t>
      </w:r>
    </w:p>
    <w:p w:rsidR="00D14B99" w:rsidRDefault="009F38F2">
      <w:pPr>
        <w:spacing w:after="279" w:line="340" w:lineRule="auto"/>
        <w:ind w:left="-5" w:hanging="10"/>
        <w:jc w:val="both"/>
      </w:pPr>
      <w:r>
        <w:rPr>
          <w:color w:val="333333"/>
          <w:sz w:val="24"/>
        </w:rPr>
        <w:t>Placing ad</w:t>
      </w:r>
      <w:r>
        <w:rPr>
          <w:color w:val="333333"/>
          <w:sz w:val="24"/>
        </w:rPr>
        <w:t xml:space="preserve">s for these audiences to see isn’t enough. It’s finding the audience that will fit their product, and understanding their behaviors and purchase desires, too </w:t>
      </w:r>
      <w:proofErr w:type="gramStart"/>
      <w:r>
        <w:rPr>
          <w:color w:val="333333"/>
          <w:sz w:val="24"/>
        </w:rPr>
        <w:t>( The</w:t>
      </w:r>
      <w:proofErr w:type="gramEnd"/>
      <w:r>
        <w:rPr>
          <w:color w:val="333333"/>
          <w:sz w:val="24"/>
        </w:rPr>
        <w:t xml:space="preserve"> bakers, 2020).</w:t>
      </w:r>
    </w:p>
    <w:p w:rsidR="00D14B99" w:rsidRDefault="009F38F2">
      <w:pPr>
        <w:spacing w:after="277" w:line="339" w:lineRule="auto"/>
        <w:ind w:left="-5" w:hanging="10"/>
        <w:jc w:val="both"/>
      </w:pPr>
      <w:r>
        <w:rPr>
          <w:color w:val="282828"/>
          <w:sz w:val="24"/>
        </w:rPr>
        <w:lastRenderedPageBreak/>
        <w:t>The Special Covid-19 Edition of</w:t>
      </w:r>
      <w:hyperlink r:id="rId17">
        <w:r>
          <w:rPr>
            <w:color w:val="282828"/>
            <w:sz w:val="24"/>
          </w:rPr>
          <w:t xml:space="preserve"> </w:t>
        </w:r>
      </w:hyperlink>
      <w:r>
        <w:rPr>
          <w:color w:val="0000FF"/>
          <w:sz w:val="24"/>
          <w:u w:val="single" w:color="0000FF"/>
        </w:rPr>
        <w:t>The CMO Survey</w:t>
      </w:r>
      <w:hyperlink r:id="rId18">
        <w:r>
          <w:rPr>
            <w:color w:val="282828"/>
            <w:sz w:val="24"/>
          </w:rPr>
          <w:t xml:space="preserve"> </w:t>
        </w:r>
      </w:hyperlink>
      <w:r>
        <w:rPr>
          <w:color w:val="282828"/>
          <w:sz w:val="24"/>
        </w:rPr>
        <w:t>found that social media has become critical to marketing during the pandemic. The survey reported that social media spending has increas</w:t>
      </w:r>
      <w:r>
        <w:rPr>
          <w:color w:val="282828"/>
          <w:sz w:val="24"/>
        </w:rPr>
        <w:t>ed from</w:t>
      </w:r>
    </w:p>
    <w:p w:rsidR="00D14B99" w:rsidRDefault="009F38F2">
      <w:pPr>
        <w:spacing w:after="277" w:line="339" w:lineRule="auto"/>
        <w:ind w:left="-5" w:hanging="10"/>
        <w:jc w:val="both"/>
      </w:pPr>
      <w:r>
        <w:rPr>
          <w:color w:val="282828"/>
          <w:sz w:val="24"/>
        </w:rPr>
        <w:t>13.3% of marketing budgets in February 2020 to 23.2% in June 2020 — a 74% lift. Meanwhile, spending on traditional advertising is projected to decline, as CMOs estimate a 5.3% reduction in traditional advertising channels in the next 12 months.</w:t>
      </w:r>
    </w:p>
    <w:p w:rsidR="00D14B99" w:rsidRDefault="009F38F2">
      <w:pPr>
        <w:spacing w:after="277" w:line="339" w:lineRule="auto"/>
        <w:ind w:left="-5" w:hanging="10"/>
        <w:jc w:val="both"/>
      </w:pPr>
      <w:r>
        <w:rPr>
          <w:color w:val="282828"/>
          <w:sz w:val="24"/>
        </w:rPr>
        <w:t>Companies are seeing a historic return on their social media investments, according to the survey. The self-reported contribution of social media to overall company performance has risen sharply, up 24% since February 2020. This is an important finding bec</w:t>
      </w:r>
      <w:r>
        <w:rPr>
          <w:color w:val="282828"/>
          <w:sz w:val="24"/>
        </w:rPr>
        <w:t>ause, despite steadily rising investments social media, the impact of social media has remained relatively flat since 2016.</w:t>
      </w:r>
    </w:p>
    <w:p w:rsidR="00D14B99" w:rsidRDefault="009F38F2">
      <w:pPr>
        <w:spacing w:after="277" w:line="339" w:lineRule="auto"/>
        <w:ind w:left="-5" w:hanging="10"/>
        <w:jc w:val="both"/>
      </w:pPr>
      <w:r>
        <w:rPr>
          <w:color w:val="282828"/>
          <w:sz w:val="24"/>
        </w:rPr>
        <w:t>CMOs anticipate that social media investments will remain high at 23.4% of marketing budgets into 2021. Along with this, CMOs are in</w:t>
      </w:r>
      <w:r>
        <w:rPr>
          <w:color w:val="282828"/>
          <w:sz w:val="24"/>
        </w:rPr>
        <w:t>creasingly investing in online customer experiences: 60.8% of CMOs indicated they have “shifted resources to building customer-facing digital interfaces” and 56.2% planning to “transform their go-to-market business models to focus on digital opportunities.</w:t>
      </w:r>
      <w:r>
        <w:rPr>
          <w:color w:val="282828"/>
          <w:sz w:val="24"/>
        </w:rPr>
        <w:t>” It is clear that social media will continue to play an important role in driving consumers toward digital offerings.</w:t>
      </w:r>
    </w:p>
    <w:p w:rsidR="00D14B99" w:rsidRDefault="009F38F2">
      <w:pPr>
        <w:spacing w:after="277" w:line="339" w:lineRule="auto"/>
        <w:ind w:left="-5" w:hanging="10"/>
        <w:jc w:val="both"/>
      </w:pPr>
      <w:r>
        <w:rPr>
          <w:color w:val="282828"/>
          <w:sz w:val="24"/>
        </w:rPr>
        <w:t>How can marketing leaders build upon this growing trend and plan their social media marketing strategies for a post-pandemic future that is equally bright? Here are 10 key recommendations:</w:t>
      </w:r>
    </w:p>
    <w:p w:rsidR="00D14B99" w:rsidRDefault="009F38F2">
      <w:pPr>
        <w:numPr>
          <w:ilvl w:val="0"/>
          <w:numId w:val="3"/>
        </w:numPr>
        <w:spacing w:after="277" w:line="339" w:lineRule="auto"/>
        <w:ind w:hanging="10"/>
        <w:jc w:val="both"/>
      </w:pPr>
      <w:r>
        <w:rPr>
          <w:b/>
          <w:color w:val="282828"/>
          <w:sz w:val="24"/>
        </w:rPr>
        <w:t>Run formal experiments.</w:t>
      </w:r>
      <w:r>
        <w:rPr>
          <w:color w:val="282828"/>
          <w:sz w:val="24"/>
        </w:rPr>
        <w:t xml:space="preserve"> The Special Edition of the CMO Survey found</w:t>
      </w:r>
      <w:r>
        <w:rPr>
          <w:color w:val="282828"/>
          <w:sz w:val="24"/>
        </w:rPr>
        <w:t xml:space="preserve"> a high level of marketing improvisation during the pandemic, with CMOs reporting an average 5.6 out of 7 (where 1 represents “not at all” and 7 represents “a great deal”). Despite this, survey results also document a decrease in formal experimentation on </w:t>
      </w:r>
      <w:r>
        <w:rPr>
          <w:color w:val="282828"/>
          <w:sz w:val="24"/>
        </w:rPr>
        <w:t>social platforms, with only 31% of marketers reporting that they conducted experiments to understand the impact of their marketing actions during the pandemic, and only 29% of marketers reporting that they invested resources into building research and expe</w:t>
      </w:r>
      <w:r>
        <w:rPr>
          <w:color w:val="282828"/>
          <w:sz w:val="24"/>
        </w:rPr>
        <w:t>rimentation capabilities.</w:t>
      </w:r>
    </w:p>
    <w:p w:rsidR="00D14B99" w:rsidRDefault="009F38F2">
      <w:pPr>
        <w:spacing w:after="277" w:line="339" w:lineRule="auto"/>
        <w:ind w:left="-5" w:hanging="10"/>
        <w:jc w:val="both"/>
      </w:pPr>
      <w:r>
        <w:rPr>
          <w:color w:val="282828"/>
          <w:sz w:val="24"/>
        </w:rPr>
        <w:t xml:space="preserve">These statistics indicate that marketers are implementing new, improvised strategies frequently, but without fully understanding their effects. They need to correct this trend in 2021: Social </w:t>
      </w:r>
      <w:r>
        <w:rPr>
          <w:color w:val="282828"/>
          <w:sz w:val="24"/>
        </w:rPr>
        <w:lastRenderedPageBreak/>
        <w:t>media platforms provide excellent oppo</w:t>
      </w:r>
      <w:r>
        <w:rPr>
          <w:color w:val="282828"/>
          <w:sz w:val="24"/>
        </w:rPr>
        <w:t>rtunities to test new brand messaging, advertisements, and offerings — and to receive direct measurable feedback from target consumers. Marketers must use these tools to learn.</w:t>
      </w:r>
    </w:p>
    <w:p w:rsidR="00D14B99" w:rsidRDefault="009F38F2">
      <w:pPr>
        <w:numPr>
          <w:ilvl w:val="0"/>
          <w:numId w:val="3"/>
        </w:numPr>
        <w:spacing w:after="277" w:line="339" w:lineRule="auto"/>
        <w:ind w:hanging="10"/>
        <w:jc w:val="both"/>
      </w:pPr>
      <w:r>
        <w:rPr>
          <w:b/>
          <w:color w:val="282828"/>
          <w:sz w:val="24"/>
        </w:rPr>
        <w:t>Play with new channels and features on existing platforms.</w:t>
      </w:r>
      <w:r>
        <w:rPr>
          <w:color w:val="282828"/>
          <w:sz w:val="24"/>
        </w:rPr>
        <w:t xml:space="preserve"> Social media strateg</w:t>
      </w:r>
      <w:r>
        <w:rPr>
          <w:color w:val="282828"/>
          <w:sz w:val="24"/>
        </w:rPr>
        <w:t>ists should always be aware of what’s new on existing platforms. For example,</w:t>
      </w:r>
      <w:hyperlink r:id="rId19">
        <w:r>
          <w:rPr>
            <w:color w:val="282828"/>
            <w:sz w:val="24"/>
          </w:rPr>
          <w:t xml:space="preserve"> </w:t>
        </w:r>
      </w:hyperlink>
      <w:r>
        <w:rPr>
          <w:color w:val="0000FF"/>
          <w:sz w:val="24"/>
          <w:u w:val="single" w:color="0000FF"/>
        </w:rPr>
        <w:t>Instagram Reels</w:t>
      </w:r>
      <w:hyperlink r:id="rId20">
        <w:r>
          <w:rPr>
            <w:color w:val="282828"/>
            <w:sz w:val="24"/>
          </w:rPr>
          <w:t>,</w:t>
        </w:r>
      </w:hyperlink>
      <w:r>
        <w:rPr>
          <w:color w:val="282828"/>
          <w:sz w:val="24"/>
        </w:rPr>
        <w:t xml:space="preserve"> which launched this past summer, provides a new channel to deliver the short-form video style that has swept the internet.</w:t>
      </w:r>
      <w:hyperlink r:id="rId21">
        <w:r>
          <w:rPr>
            <w:color w:val="282828"/>
            <w:sz w:val="24"/>
          </w:rPr>
          <w:t xml:space="preserve"> </w:t>
        </w:r>
      </w:hyperlink>
      <w:r>
        <w:rPr>
          <w:color w:val="0000FF"/>
          <w:sz w:val="24"/>
          <w:u w:val="single" w:color="0000FF"/>
        </w:rPr>
        <w:t>Facebook’s gift cards</w:t>
      </w:r>
      <w:hyperlink r:id="rId22">
        <w:r>
          <w:rPr>
            <w:color w:val="282828"/>
            <w:sz w:val="24"/>
          </w:rPr>
          <w:t xml:space="preserve"> </w:t>
        </w:r>
      </w:hyperlink>
      <w:r>
        <w:rPr>
          <w:color w:val="282828"/>
          <w:sz w:val="24"/>
        </w:rPr>
        <w:t>or</w:t>
      </w:r>
      <w:hyperlink r:id="rId23">
        <w:r>
          <w:rPr>
            <w:color w:val="282828"/>
            <w:sz w:val="24"/>
          </w:rPr>
          <w:t xml:space="preserve"> </w:t>
        </w:r>
      </w:hyperlink>
      <w:proofErr w:type="spellStart"/>
      <w:r>
        <w:rPr>
          <w:color w:val="0000FF"/>
          <w:sz w:val="24"/>
          <w:u w:val="single" w:color="0000FF"/>
        </w:rPr>
        <w:t>TikTok</w:t>
      </w:r>
      <w:proofErr w:type="spellEnd"/>
      <w:r>
        <w:rPr>
          <w:color w:val="0000FF"/>
          <w:sz w:val="24"/>
          <w:u w:val="single" w:color="0000FF"/>
        </w:rPr>
        <w:t xml:space="preserve"> For Business</w:t>
      </w:r>
      <w:hyperlink r:id="rId24">
        <w:r>
          <w:rPr>
            <w:color w:val="282828"/>
            <w:sz w:val="24"/>
          </w:rPr>
          <w:t>,</w:t>
        </w:r>
      </w:hyperlink>
      <w:r>
        <w:rPr>
          <w:color w:val="282828"/>
          <w:sz w:val="24"/>
        </w:rPr>
        <w:t xml:space="preserve"> which were also released earlier this year, are similar examples. These new tools provide an opportunity to build a unique connection with consumers, who will associate their discovery of these features with the brands that first use t</w:t>
      </w:r>
      <w:r>
        <w:rPr>
          <w:color w:val="282828"/>
          <w:sz w:val="24"/>
        </w:rPr>
        <w:t>hem. A strong social media marketing strategy will include a process for identifying new features and channels and quickly creating content for them.</w:t>
      </w:r>
    </w:p>
    <w:p w:rsidR="00D14B99" w:rsidRDefault="009F38F2">
      <w:pPr>
        <w:numPr>
          <w:ilvl w:val="0"/>
          <w:numId w:val="3"/>
        </w:numPr>
        <w:spacing w:after="277" w:line="339" w:lineRule="auto"/>
        <w:ind w:hanging="10"/>
        <w:jc w:val="both"/>
      </w:pPr>
      <w:r>
        <w:rPr>
          <w:b/>
          <w:color w:val="282828"/>
          <w:sz w:val="24"/>
        </w:rPr>
        <w:t>Integrate social media strategy into your overall marketing strategy.</w:t>
      </w:r>
      <w:r>
        <w:rPr>
          <w:color w:val="282828"/>
          <w:sz w:val="24"/>
        </w:rPr>
        <w:t xml:space="preserve"> The August 2019 CMO Survey reported </w:t>
      </w:r>
      <w:r>
        <w:rPr>
          <w:color w:val="282828"/>
          <w:sz w:val="24"/>
        </w:rPr>
        <w:t>that social media is not well integrated with marketing strategies (scoring 4.2 on 7point scale where 1 represents “not at all integrated” and 7 represents “very integrated”). Although a slight improvement from past surveys, this number is still too low to</w:t>
      </w:r>
      <w:r>
        <w:rPr>
          <w:color w:val="282828"/>
          <w:sz w:val="24"/>
        </w:rPr>
        <w:t xml:space="preserve"> produce adequate returns on social media investments — and far too low for an expenditure that comprises nearly a quarter of marketing budgets.</w:t>
      </w:r>
    </w:p>
    <w:p w:rsidR="00D14B99" w:rsidRDefault="009F38F2">
      <w:pPr>
        <w:spacing w:after="277" w:line="339" w:lineRule="auto"/>
        <w:ind w:left="-5" w:hanging="10"/>
        <w:jc w:val="both"/>
      </w:pPr>
      <w:r>
        <w:rPr>
          <w:color w:val="282828"/>
          <w:sz w:val="24"/>
        </w:rPr>
        <w:t>As social media takes center stage in a post-pandemic marketing world, it needs to integrate more seamlessly wi</w:t>
      </w:r>
      <w:r>
        <w:rPr>
          <w:color w:val="282828"/>
          <w:sz w:val="24"/>
        </w:rPr>
        <w:t>th the firm’s broader marketing strategy. Because social media is the current bright light, CMOs should ensure their social media strategy directly aligns with overall marketing strategy to maximize the benefits produced by these synergies.</w:t>
      </w:r>
    </w:p>
    <w:p w:rsidR="00D14B99" w:rsidRDefault="009F38F2">
      <w:pPr>
        <w:numPr>
          <w:ilvl w:val="0"/>
          <w:numId w:val="3"/>
        </w:numPr>
        <w:spacing w:after="277" w:line="339" w:lineRule="auto"/>
        <w:ind w:hanging="10"/>
        <w:jc w:val="both"/>
      </w:pPr>
      <w:r>
        <w:rPr>
          <w:b/>
          <w:color w:val="282828"/>
          <w:sz w:val="24"/>
        </w:rPr>
        <w:t>Invest in top s</w:t>
      </w:r>
      <w:r>
        <w:rPr>
          <w:b/>
          <w:color w:val="282828"/>
          <w:sz w:val="24"/>
        </w:rPr>
        <w:t>ocial media talent.</w:t>
      </w:r>
      <w:r>
        <w:rPr>
          <w:color w:val="282828"/>
          <w:sz w:val="24"/>
        </w:rPr>
        <w:t xml:space="preserve"> Social media managers are now being asked to manage a costly and highly effective piece of the marketing budget and to take on a role that often requires wearing multiple hats (copywriter, graphic designer, customer service rep, etc.). </w:t>
      </w:r>
      <w:r>
        <w:rPr>
          <w:color w:val="282828"/>
          <w:sz w:val="24"/>
        </w:rPr>
        <w:t>So marketing leaders need to think carefully about who should fill this key position. While the best social media managers can have a positive impact, an inexperienced or unqualified one could be detrimental to a company’s brand. The</w:t>
      </w:r>
      <w:hyperlink r:id="rId25">
        <w:r>
          <w:rPr>
            <w:color w:val="282828"/>
            <w:sz w:val="24"/>
          </w:rPr>
          <w:t xml:space="preserve"> </w:t>
        </w:r>
      </w:hyperlink>
      <w:r>
        <w:rPr>
          <w:color w:val="0000FF"/>
          <w:sz w:val="24"/>
          <w:u w:val="single" w:color="0000FF"/>
        </w:rPr>
        <w:t>national average salary for social media managers</w:t>
      </w:r>
      <w:hyperlink r:id="rId26">
        <w:r>
          <w:rPr>
            <w:color w:val="282828"/>
            <w:sz w:val="24"/>
          </w:rPr>
          <w:t xml:space="preserve"> </w:t>
        </w:r>
      </w:hyperlink>
      <w:r>
        <w:rPr>
          <w:color w:val="282828"/>
          <w:sz w:val="24"/>
        </w:rPr>
        <w:t>is $50,500, according to Glassdoor, which seriously lags the</w:t>
      </w:r>
      <w:r>
        <w:rPr>
          <w:color w:val="282828"/>
          <w:sz w:val="24"/>
        </w:rPr>
        <w:t xml:space="preserve"> average compensation for the positions </w:t>
      </w:r>
      <w:r>
        <w:rPr>
          <w:color w:val="282828"/>
          <w:sz w:val="24"/>
        </w:rPr>
        <w:lastRenderedPageBreak/>
        <w:t>they often serve in: copywriters average $58,500, marketing managers average $65,500, and ad managers average $71,000. To get top talent in this area, compensation must meet the increasing value of the role.</w:t>
      </w:r>
    </w:p>
    <w:p w:rsidR="00D14B99" w:rsidRDefault="009F38F2">
      <w:pPr>
        <w:numPr>
          <w:ilvl w:val="0"/>
          <w:numId w:val="3"/>
        </w:numPr>
        <w:spacing w:after="277" w:line="339" w:lineRule="auto"/>
        <w:ind w:hanging="10"/>
        <w:jc w:val="both"/>
      </w:pPr>
      <w:r>
        <w:rPr>
          <w:b/>
          <w:color w:val="282828"/>
          <w:sz w:val="24"/>
        </w:rPr>
        <w:t>Ensure a</w:t>
      </w:r>
      <w:r>
        <w:rPr>
          <w:b/>
          <w:color w:val="282828"/>
          <w:sz w:val="24"/>
        </w:rPr>
        <w:t>gile social media management.</w:t>
      </w:r>
      <w:r>
        <w:rPr>
          <w:color w:val="282828"/>
          <w:sz w:val="24"/>
        </w:rPr>
        <w:t xml:space="preserve"> 2020 has shown just how quickly the social media landscape can change. Recognizing this, CMOs ranked the “ability to pivot as new priorities emerge” as the top skill they look for in marketing talent. So, when it comes to soci</w:t>
      </w:r>
      <w:r>
        <w:rPr>
          <w:color w:val="282828"/>
          <w:sz w:val="24"/>
        </w:rPr>
        <w:t>al media management, CMOs must ensure that talent, processes, and agency partners are prepared to respond to and capitalize on these sudden changes. Organizations willing to re-evaluate their social media strategies in a rapidly changing landscape will min</w:t>
      </w:r>
      <w:r>
        <w:rPr>
          <w:color w:val="282828"/>
          <w:sz w:val="24"/>
        </w:rPr>
        <w:t>imize risk and maximize the opportunity to connect with consumers. (To that end,</w:t>
      </w:r>
      <w:hyperlink r:id="rId27">
        <w:r>
          <w:rPr>
            <w:color w:val="282828"/>
            <w:sz w:val="24"/>
          </w:rPr>
          <w:t xml:space="preserve"> </w:t>
        </w:r>
      </w:hyperlink>
      <w:hyperlink r:id="rId28">
        <w:r>
          <w:rPr>
            <w:color w:val="0000FF"/>
            <w:sz w:val="24"/>
            <w:u w:val="single" w:color="0000FF"/>
          </w:rPr>
          <w:t xml:space="preserve"> </w:t>
        </w:r>
      </w:hyperlink>
      <w:r>
        <w:rPr>
          <w:color w:val="0000FF"/>
          <w:sz w:val="24"/>
          <w:u w:val="single" w:color="0000FF"/>
        </w:rPr>
        <w:t>a recent</w:t>
      </w:r>
      <w:hyperlink r:id="rId29">
        <w:r>
          <w:rPr>
            <w:color w:val="0000FF"/>
            <w:sz w:val="24"/>
            <w:u w:val="single" w:color="0000FF"/>
          </w:rPr>
          <w:t xml:space="preserve">   </w:t>
        </w:r>
      </w:hyperlink>
      <w:hyperlink r:id="rId30">
        <w:r>
          <w:rPr>
            <w:i/>
            <w:color w:val="282828"/>
            <w:sz w:val="24"/>
            <w:u w:val="single" w:color="0000FF"/>
          </w:rPr>
          <w:t>J</w:t>
        </w:r>
        <w:r>
          <w:rPr>
            <w:i/>
            <w:color w:val="282828"/>
            <w:sz w:val="24"/>
            <w:u w:val="single" w:color="0000FF"/>
          </w:rPr>
          <w:t>ournal of Marketing</w:t>
        </w:r>
      </w:hyperlink>
      <w:hyperlink r:id="rId31">
        <w:r>
          <w:rPr>
            <w:color w:val="0000FF"/>
            <w:sz w:val="24"/>
            <w:u w:val="single" w:color="0000FF"/>
          </w:rPr>
          <w:t xml:space="preserve">   </w:t>
        </w:r>
      </w:hyperlink>
      <w:hyperlink r:id="rId32">
        <w:r>
          <w:rPr>
            <w:color w:val="282828"/>
            <w:sz w:val="24"/>
            <w:u w:val="single" w:color="0000FF"/>
          </w:rPr>
          <w:t>article</w:t>
        </w:r>
      </w:hyperlink>
      <w:hyperlink r:id="rId33">
        <w:r>
          <w:rPr>
            <w:color w:val="0000FF"/>
            <w:sz w:val="24"/>
            <w:u w:val="single" w:color="0000FF"/>
          </w:rPr>
          <w:t xml:space="preserve"> </w:t>
        </w:r>
      </w:hyperlink>
      <w:hyperlink r:id="rId34">
        <w:r>
          <w:rPr>
            <w:color w:val="282828"/>
            <w:sz w:val="24"/>
          </w:rPr>
          <w:t xml:space="preserve"> </w:t>
        </w:r>
      </w:hyperlink>
      <w:r>
        <w:rPr>
          <w:color w:val="282828"/>
          <w:sz w:val="24"/>
        </w:rPr>
        <w:t xml:space="preserve">highlights how </w:t>
      </w:r>
      <w:proofErr w:type="spellStart"/>
      <w:r>
        <w:rPr>
          <w:color w:val="282828"/>
          <w:sz w:val="24"/>
        </w:rPr>
        <w:t>realtime</w:t>
      </w:r>
      <w:proofErr w:type="spellEnd"/>
      <w:r>
        <w:rPr>
          <w:color w:val="282828"/>
          <w:sz w:val="24"/>
        </w:rPr>
        <w:t xml:space="preserve"> shifts in social media activities generate more </w:t>
      </w:r>
      <w:proofErr w:type="spellStart"/>
      <w:r>
        <w:rPr>
          <w:color w:val="282828"/>
          <w:sz w:val="24"/>
        </w:rPr>
        <w:t>virality</w:t>
      </w:r>
      <w:proofErr w:type="spellEnd"/>
      <w:r>
        <w:rPr>
          <w:color w:val="282828"/>
          <w:sz w:val="24"/>
        </w:rPr>
        <w:t xml:space="preserve"> online.)</w:t>
      </w:r>
    </w:p>
    <w:p w:rsidR="00D14B99" w:rsidRDefault="009F38F2">
      <w:pPr>
        <w:numPr>
          <w:ilvl w:val="0"/>
          <w:numId w:val="3"/>
        </w:numPr>
        <w:spacing w:after="277" w:line="339" w:lineRule="auto"/>
        <w:ind w:hanging="10"/>
        <w:jc w:val="both"/>
      </w:pPr>
      <w:r>
        <w:rPr>
          <w:b/>
          <w:color w:val="282828"/>
          <w:sz w:val="24"/>
        </w:rPr>
        <w:t>Harness the power of influencers and creators.</w:t>
      </w:r>
      <w:r>
        <w:rPr>
          <w:color w:val="282828"/>
          <w:sz w:val="24"/>
        </w:rPr>
        <w:t xml:space="preserve"> The allocation o</w:t>
      </w:r>
      <w:r>
        <w:rPr>
          <w:color w:val="282828"/>
          <w:sz w:val="24"/>
        </w:rPr>
        <w:t>f marketing budgets towards influencers is on the rise, up to 7.5% from 6.5% a year ago and expected to rise to 12.7% in the next three years. As online traffic continues to increase, it will be critical for brands to identify the right influencers to attr</w:t>
      </w:r>
      <w:r>
        <w:rPr>
          <w:color w:val="282828"/>
          <w:sz w:val="24"/>
        </w:rPr>
        <w:t>act target customers and identify growth segments. It will also be important for social media managers to invest in influencer training and relationship building; Influencers are a great way to build trust and authentic relationships with followers, who ma</w:t>
      </w:r>
      <w:r>
        <w:rPr>
          <w:color w:val="282828"/>
          <w:sz w:val="24"/>
        </w:rPr>
        <w:t>y end up being paying customers. Scheduling individual and group touch points with influencers to discuss product updates and gain feedback on trends they are observing will go a long way toward fostering a mutually beneficial partnership.</w:t>
      </w:r>
    </w:p>
    <w:p w:rsidR="00D14B99" w:rsidRDefault="009F38F2">
      <w:pPr>
        <w:numPr>
          <w:ilvl w:val="0"/>
          <w:numId w:val="3"/>
        </w:numPr>
        <w:spacing w:after="277" w:line="339" w:lineRule="auto"/>
        <w:ind w:hanging="10"/>
        <w:jc w:val="both"/>
      </w:pPr>
      <w:r>
        <w:rPr>
          <w:b/>
          <w:color w:val="282828"/>
          <w:sz w:val="24"/>
        </w:rPr>
        <w:t>Carefully consid</w:t>
      </w:r>
      <w:r>
        <w:rPr>
          <w:b/>
          <w:color w:val="282828"/>
          <w:sz w:val="24"/>
        </w:rPr>
        <w:t>er the right platform(s) for your brand.</w:t>
      </w:r>
      <w:r>
        <w:rPr>
          <w:color w:val="282828"/>
          <w:sz w:val="24"/>
        </w:rPr>
        <w:t xml:space="preserve"> CMOs have consistently ranked brand building as their top use for social media, so it is important to consider how the platform you choose impacts consumers’ perception of your brand. In the special edition survey, </w:t>
      </w:r>
      <w:r>
        <w:rPr>
          <w:color w:val="282828"/>
          <w:sz w:val="24"/>
        </w:rPr>
        <w:t>consumers indicated that a “trusting relationship” is most important to them in a brand (beating out low price, product quality, and even innovation). So always consider how the policies of social media platforms (as they relate to privacy and hate speech,</w:t>
      </w:r>
      <w:r>
        <w:rPr>
          <w:color w:val="282828"/>
          <w:sz w:val="24"/>
        </w:rPr>
        <w:t xml:space="preserve"> in particular) may undermine consumers’ trust.</w:t>
      </w:r>
    </w:p>
    <w:p w:rsidR="00D14B99" w:rsidRDefault="009F38F2">
      <w:pPr>
        <w:numPr>
          <w:ilvl w:val="0"/>
          <w:numId w:val="3"/>
        </w:numPr>
        <w:spacing w:after="277" w:line="339" w:lineRule="auto"/>
        <w:ind w:hanging="10"/>
        <w:jc w:val="both"/>
      </w:pPr>
      <w:r>
        <w:rPr>
          <w:b/>
          <w:color w:val="282828"/>
          <w:sz w:val="24"/>
        </w:rPr>
        <w:lastRenderedPageBreak/>
        <w:t>Reduce friction between social media and e-commerce platforms.</w:t>
      </w:r>
      <w:r>
        <w:rPr>
          <w:color w:val="282828"/>
          <w:sz w:val="24"/>
        </w:rPr>
        <w:t xml:space="preserve"> To make online shopping easy, social media managers must ensure a smooth process of funneling consumers from social media to their e-commerce sit</w:t>
      </w:r>
      <w:r>
        <w:rPr>
          <w:color w:val="282828"/>
          <w:sz w:val="24"/>
        </w:rPr>
        <w:t xml:space="preserve">e. A bad user experience in this area can lead to lost sales; a good one can boost them. So as new digital tools are developed, social media teams must insist upon frequent collaboration with development teams to ensure a smooth customer journey from </w:t>
      </w:r>
      <w:proofErr w:type="spellStart"/>
      <w:r>
        <w:rPr>
          <w:color w:val="282828"/>
          <w:sz w:val="24"/>
        </w:rPr>
        <w:t>mobil</w:t>
      </w:r>
      <w:r>
        <w:rPr>
          <w:color w:val="282828"/>
          <w:sz w:val="24"/>
        </w:rPr>
        <w:t>eapp</w:t>
      </w:r>
      <w:proofErr w:type="spellEnd"/>
      <w:r>
        <w:rPr>
          <w:color w:val="282828"/>
          <w:sz w:val="24"/>
        </w:rPr>
        <w:t xml:space="preserve"> and social sites to your company’s e-commerce site.</w:t>
      </w:r>
    </w:p>
    <w:p w:rsidR="00D14B99" w:rsidRDefault="009F38F2">
      <w:pPr>
        <w:numPr>
          <w:ilvl w:val="0"/>
          <w:numId w:val="3"/>
        </w:numPr>
        <w:spacing w:after="277" w:line="339" w:lineRule="auto"/>
        <w:ind w:hanging="10"/>
        <w:jc w:val="both"/>
      </w:pPr>
      <w:r>
        <w:rPr>
          <w:b/>
          <w:color w:val="282828"/>
          <w:sz w:val="24"/>
        </w:rPr>
        <w:t>Adapt your creative content to the times.</w:t>
      </w:r>
      <w:r>
        <w:rPr>
          <w:color w:val="282828"/>
          <w:sz w:val="24"/>
        </w:rPr>
        <w:t xml:space="preserve"> It is important for brands to keep creative content relevant to the current Covid-19 reality, whatever that may be. For example, a social media post that por</w:t>
      </w:r>
      <w:r>
        <w:rPr>
          <w:color w:val="282828"/>
          <w:sz w:val="24"/>
        </w:rPr>
        <w:t xml:space="preserve">trays a brand at a large, indoor gathering of people could be ignored by consumers who perceive it as outdated — or worse, insensitive. On the other end of the spectrum, many consumers are fatigued from content that centers </w:t>
      </w:r>
      <w:proofErr w:type="gramStart"/>
      <w:r>
        <w:rPr>
          <w:color w:val="282828"/>
          <w:sz w:val="24"/>
        </w:rPr>
        <w:t>around</w:t>
      </w:r>
      <w:proofErr w:type="gramEnd"/>
      <w:r>
        <w:rPr>
          <w:color w:val="282828"/>
          <w:sz w:val="24"/>
        </w:rPr>
        <w:t xml:space="preserve"> the virus. To resonate wi</w:t>
      </w:r>
      <w:r>
        <w:rPr>
          <w:color w:val="282828"/>
          <w:sz w:val="24"/>
        </w:rPr>
        <w:t>th followers, social media content must a balance. A good example of this is</w:t>
      </w:r>
      <w:hyperlink r:id="rId35">
        <w:r>
          <w:rPr>
            <w:color w:val="282828"/>
            <w:sz w:val="24"/>
          </w:rPr>
          <w:t xml:space="preserve"> </w:t>
        </w:r>
      </w:hyperlink>
      <w:r>
        <w:rPr>
          <w:color w:val="0000FF"/>
          <w:sz w:val="24"/>
          <w:u w:val="single" w:color="0000FF"/>
        </w:rPr>
        <w:t>the Stella Artois Staycation Swap</w:t>
      </w:r>
      <w:hyperlink r:id="rId36">
        <w:r>
          <w:rPr>
            <w:color w:val="282828"/>
            <w:sz w:val="24"/>
          </w:rPr>
          <w:t>,</w:t>
        </w:r>
      </w:hyperlink>
      <w:r>
        <w:rPr>
          <w:color w:val="282828"/>
          <w:sz w:val="24"/>
        </w:rPr>
        <w:t xml:space="preserve"> a contest that matches would-be travelers who had planned trips to each other’s cities that were cancelled due to Covid-19 to swap itineraries on TripAdvisor for an all-expenses-paid staycation instead.</w:t>
      </w:r>
    </w:p>
    <w:p w:rsidR="00D14B99" w:rsidRDefault="009F38F2">
      <w:pPr>
        <w:numPr>
          <w:ilvl w:val="0"/>
          <w:numId w:val="3"/>
        </w:numPr>
        <w:spacing w:after="277" w:line="339" w:lineRule="auto"/>
        <w:ind w:hanging="10"/>
        <w:jc w:val="both"/>
      </w:pPr>
      <w:r>
        <w:rPr>
          <w:b/>
          <w:color w:val="282828"/>
          <w:sz w:val="24"/>
        </w:rPr>
        <w:t>Take care to select and onboard the right agency partners.</w:t>
      </w:r>
      <w:r>
        <w:rPr>
          <w:color w:val="282828"/>
          <w:sz w:val="24"/>
        </w:rPr>
        <w:t xml:space="preserve"> Results from the February 2020 CMO Survey indicate that 24.1% of companies’ social media activities are now performed by outside agencies — an increase from 17.4% in 2014. As agency partners become</w:t>
      </w:r>
      <w:r>
        <w:rPr>
          <w:color w:val="282828"/>
          <w:sz w:val="24"/>
        </w:rPr>
        <w:t xml:space="preserve"> an increasingly important part of an increasingly important part of the business, selecting, training, and</w:t>
      </w:r>
      <w:hyperlink r:id="rId37">
        <w:r>
          <w:rPr>
            <w:color w:val="282828"/>
            <w:sz w:val="24"/>
          </w:rPr>
          <w:t xml:space="preserve"> </w:t>
        </w:r>
      </w:hyperlink>
      <w:hyperlink r:id="rId38">
        <w:r>
          <w:rPr>
            <w:color w:val="0000FF"/>
            <w:sz w:val="24"/>
            <w:u w:val="single" w:color="0000FF"/>
          </w:rPr>
          <w:t xml:space="preserve">building a </w:t>
        </w:r>
      </w:hyperlink>
      <w:r>
        <w:rPr>
          <w:color w:val="0000FF"/>
          <w:sz w:val="24"/>
          <w:u w:val="single" w:color="0000FF"/>
        </w:rPr>
        <w:t>strong relationship with these partners</w:t>
      </w:r>
      <w:hyperlink r:id="rId39">
        <w:r>
          <w:rPr>
            <w:color w:val="282828"/>
            <w:sz w:val="24"/>
          </w:rPr>
          <w:t xml:space="preserve"> </w:t>
        </w:r>
      </w:hyperlink>
      <w:r>
        <w:rPr>
          <w:color w:val="282828"/>
          <w:sz w:val="24"/>
        </w:rPr>
        <w:t>is crucial.</w:t>
      </w:r>
    </w:p>
    <w:p w:rsidR="00D14B99" w:rsidRDefault="009F38F2">
      <w:pPr>
        <w:spacing w:after="277" w:line="339" w:lineRule="auto"/>
        <w:ind w:left="-5" w:hanging="10"/>
        <w:jc w:val="both"/>
      </w:pPr>
      <w:r>
        <w:rPr>
          <w:color w:val="282828"/>
          <w:sz w:val="24"/>
        </w:rPr>
        <w:t xml:space="preserve">As the Covid-19 pandemic pushes consumers to spend more time online, social media becomes an increasingly important part of the connection between brands and their customers — both existing ones and potentially new ones. Now is the time </w:t>
      </w:r>
      <w:r>
        <w:rPr>
          <w:color w:val="282828"/>
          <w:sz w:val="24"/>
        </w:rPr>
        <w:t>to invest in building an integrated and agile social media management function to adapt to the new landscape.</w:t>
      </w:r>
    </w:p>
    <w:p w:rsidR="00D14B99" w:rsidRDefault="009F38F2">
      <w:pPr>
        <w:spacing w:after="248"/>
        <w:ind w:left="-5" w:hanging="10"/>
        <w:jc w:val="both"/>
      </w:pPr>
      <w:r>
        <w:rPr>
          <w:color w:val="282828"/>
          <w:sz w:val="24"/>
        </w:rPr>
        <w:t>C. Local</w:t>
      </w:r>
    </w:p>
    <w:p w:rsidR="00D14B99" w:rsidRDefault="009F38F2">
      <w:pPr>
        <w:spacing w:after="277" w:line="339" w:lineRule="auto"/>
        <w:ind w:left="-5" w:hanging="10"/>
        <w:jc w:val="both"/>
      </w:pPr>
      <w:r>
        <w:rPr>
          <w:color w:val="282828"/>
          <w:sz w:val="24"/>
        </w:rPr>
        <w:t>The current literature has opposed the role of social media platforms in promoting businesses, despite some advances, limited works are r</w:t>
      </w:r>
      <w:r>
        <w:rPr>
          <w:color w:val="282828"/>
          <w:sz w:val="24"/>
        </w:rPr>
        <w:t xml:space="preserve">eported on how social media foster the sustainability of tourist destinations. This would build upon the argument that businesses agenda and </w:t>
      </w:r>
      <w:r>
        <w:rPr>
          <w:color w:val="282828"/>
          <w:sz w:val="24"/>
        </w:rPr>
        <w:lastRenderedPageBreak/>
        <w:t>initiatives can be integrated alongside the traditional competitive mission of social media marketing as a communic</w:t>
      </w:r>
      <w:r>
        <w:rPr>
          <w:color w:val="282828"/>
          <w:sz w:val="24"/>
        </w:rPr>
        <w:t>ation strategy of local stakeholders (</w:t>
      </w:r>
      <w:proofErr w:type="spellStart"/>
      <w:r>
        <w:rPr>
          <w:color w:val="282828"/>
          <w:sz w:val="24"/>
        </w:rPr>
        <w:t>Springler</w:t>
      </w:r>
      <w:proofErr w:type="spellEnd"/>
      <w:r>
        <w:rPr>
          <w:color w:val="282828"/>
          <w:sz w:val="24"/>
        </w:rPr>
        <w:t>, 2021).</w:t>
      </w:r>
    </w:p>
    <w:p w:rsidR="00D14B99" w:rsidRDefault="009F38F2">
      <w:pPr>
        <w:spacing w:after="242" w:line="265" w:lineRule="auto"/>
        <w:ind w:left="10" w:right="1" w:hanging="10"/>
        <w:jc w:val="center"/>
      </w:pPr>
      <w:r>
        <w:rPr>
          <w:b/>
          <w:color w:val="333333"/>
          <w:sz w:val="24"/>
        </w:rPr>
        <w:t>CHAPTER III</w:t>
      </w:r>
    </w:p>
    <w:p w:rsidR="00D14B99" w:rsidRDefault="009F38F2">
      <w:pPr>
        <w:spacing w:after="806" w:line="265" w:lineRule="auto"/>
        <w:ind w:left="10" w:hanging="10"/>
        <w:jc w:val="center"/>
      </w:pPr>
      <w:r>
        <w:rPr>
          <w:b/>
          <w:color w:val="333333"/>
          <w:sz w:val="24"/>
        </w:rPr>
        <w:t>METHODS</w:t>
      </w:r>
    </w:p>
    <w:p w:rsidR="00D14B99" w:rsidRDefault="009F38F2">
      <w:pPr>
        <w:numPr>
          <w:ilvl w:val="0"/>
          <w:numId w:val="4"/>
        </w:numPr>
        <w:spacing w:after="242" w:line="265" w:lineRule="auto"/>
        <w:ind w:right="4" w:hanging="294"/>
        <w:jc w:val="both"/>
      </w:pPr>
      <w:r>
        <w:rPr>
          <w:b/>
          <w:color w:val="333333"/>
          <w:sz w:val="24"/>
        </w:rPr>
        <w:t>RESEARCH DESIGN</w:t>
      </w:r>
    </w:p>
    <w:p w:rsidR="00D14B99" w:rsidRDefault="009F38F2">
      <w:pPr>
        <w:spacing w:after="150" w:line="339" w:lineRule="auto"/>
        <w:ind w:left="-5" w:right="4" w:hanging="10"/>
        <w:jc w:val="both"/>
      </w:pPr>
      <w:r>
        <w:rPr>
          <w:b/>
          <w:color w:val="333333"/>
          <w:sz w:val="24"/>
        </w:rPr>
        <w:t>This study employed descriptive quantitative research design. Descriptive research attempts to collect quantifiable information for statistical analysis of the population sample.</w:t>
      </w:r>
    </w:p>
    <w:p w:rsidR="00D14B99" w:rsidRDefault="009F38F2">
      <w:pPr>
        <w:numPr>
          <w:ilvl w:val="0"/>
          <w:numId w:val="4"/>
        </w:numPr>
        <w:spacing w:after="242" w:line="265" w:lineRule="auto"/>
        <w:ind w:right="4" w:hanging="294"/>
        <w:jc w:val="both"/>
      </w:pPr>
      <w:r>
        <w:rPr>
          <w:b/>
          <w:color w:val="333333"/>
          <w:sz w:val="24"/>
        </w:rPr>
        <w:t>SETTING</w:t>
      </w:r>
    </w:p>
    <w:p w:rsidR="00D14B99" w:rsidRDefault="009F38F2">
      <w:pPr>
        <w:spacing w:after="150" w:line="339" w:lineRule="auto"/>
        <w:ind w:left="-5" w:right="4" w:hanging="10"/>
        <w:jc w:val="both"/>
      </w:pPr>
      <w:r>
        <w:rPr>
          <w:b/>
          <w:color w:val="333333"/>
          <w:sz w:val="24"/>
        </w:rPr>
        <w:t>This study is purely conducted through the use of social media to con</w:t>
      </w:r>
      <w:r>
        <w:rPr>
          <w:b/>
          <w:color w:val="333333"/>
          <w:sz w:val="24"/>
        </w:rPr>
        <w:t>duct a research in order to follow the rules given and also to avoid risk.</w:t>
      </w:r>
    </w:p>
    <w:p w:rsidR="00D14B99" w:rsidRDefault="009F38F2">
      <w:pPr>
        <w:numPr>
          <w:ilvl w:val="0"/>
          <w:numId w:val="4"/>
        </w:numPr>
        <w:spacing w:after="242" w:line="265" w:lineRule="auto"/>
        <w:ind w:right="4" w:hanging="294"/>
        <w:jc w:val="both"/>
      </w:pPr>
      <w:r>
        <w:rPr>
          <w:b/>
          <w:color w:val="333333"/>
          <w:sz w:val="24"/>
        </w:rPr>
        <w:t>PARTICIPANTS</w:t>
      </w:r>
    </w:p>
    <w:p w:rsidR="00D14B99" w:rsidRDefault="009F38F2">
      <w:pPr>
        <w:spacing w:after="150" w:line="339" w:lineRule="auto"/>
        <w:ind w:left="-5" w:right="4" w:hanging="10"/>
        <w:jc w:val="both"/>
      </w:pPr>
      <w:r>
        <w:rPr>
          <w:b/>
          <w:color w:val="333333"/>
          <w:sz w:val="24"/>
        </w:rPr>
        <w:t>The participant of this study is the Businessmen who were greatly been affected by the Covid-19 pandemic. These study choose them as the participant in order to get the</w:t>
      </w:r>
      <w:r>
        <w:rPr>
          <w:b/>
          <w:color w:val="333333"/>
          <w:sz w:val="24"/>
        </w:rPr>
        <w:t xml:space="preserve"> statistical data of their income throughout the pandemic.</w:t>
      </w:r>
    </w:p>
    <w:p w:rsidR="00D14B99" w:rsidRDefault="009F38F2">
      <w:pPr>
        <w:numPr>
          <w:ilvl w:val="0"/>
          <w:numId w:val="4"/>
        </w:numPr>
        <w:spacing w:after="242" w:line="265" w:lineRule="auto"/>
        <w:ind w:right="4" w:hanging="294"/>
        <w:jc w:val="both"/>
      </w:pPr>
      <w:r>
        <w:rPr>
          <w:b/>
          <w:color w:val="333333"/>
          <w:sz w:val="24"/>
        </w:rPr>
        <w:t>MEASURES</w:t>
      </w:r>
    </w:p>
    <w:p w:rsidR="00D14B99" w:rsidRDefault="009F38F2">
      <w:pPr>
        <w:spacing w:after="150" w:line="339" w:lineRule="auto"/>
        <w:ind w:left="-5" w:right="4" w:hanging="10"/>
        <w:jc w:val="both"/>
      </w:pPr>
      <w:r>
        <w:rPr>
          <w:b/>
          <w:color w:val="333333"/>
          <w:sz w:val="24"/>
        </w:rPr>
        <w:t xml:space="preserve">Out of 10 stores that we interviewed here at </w:t>
      </w:r>
      <w:proofErr w:type="spellStart"/>
      <w:r>
        <w:rPr>
          <w:b/>
          <w:color w:val="333333"/>
          <w:sz w:val="24"/>
        </w:rPr>
        <w:t>Brgy</w:t>
      </w:r>
      <w:proofErr w:type="spellEnd"/>
      <w:r>
        <w:rPr>
          <w:b/>
          <w:color w:val="333333"/>
          <w:sz w:val="24"/>
        </w:rPr>
        <w:t xml:space="preserve">. </w:t>
      </w:r>
      <w:proofErr w:type="spellStart"/>
      <w:r>
        <w:rPr>
          <w:b/>
          <w:color w:val="333333"/>
          <w:sz w:val="24"/>
        </w:rPr>
        <w:t>Poblacion</w:t>
      </w:r>
      <w:proofErr w:type="spellEnd"/>
      <w:r>
        <w:rPr>
          <w:b/>
          <w:color w:val="333333"/>
          <w:sz w:val="24"/>
        </w:rPr>
        <w:t xml:space="preserve">, </w:t>
      </w:r>
      <w:proofErr w:type="spellStart"/>
      <w:r>
        <w:rPr>
          <w:b/>
          <w:color w:val="333333"/>
          <w:sz w:val="24"/>
        </w:rPr>
        <w:t>Malita</w:t>
      </w:r>
      <w:proofErr w:type="spellEnd"/>
      <w:r>
        <w:rPr>
          <w:b/>
          <w:color w:val="333333"/>
          <w:sz w:val="24"/>
        </w:rPr>
        <w:t>, Davao occidental 7 of them were using social media in order to promote their products amidst the pandemic.</w:t>
      </w:r>
    </w:p>
    <w:p w:rsidR="00D14B99" w:rsidRDefault="009F38F2">
      <w:pPr>
        <w:numPr>
          <w:ilvl w:val="0"/>
          <w:numId w:val="4"/>
        </w:numPr>
        <w:spacing w:after="242" w:line="265" w:lineRule="auto"/>
        <w:ind w:right="4" w:hanging="294"/>
        <w:jc w:val="both"/>
      </w:pPr>
      <w:r>
        <w:rPr>
          <w:b/>
          <w:color w:val="333333"/>
          <w:sz w:val="24"/>
        </w:rPr>
        <w:t>PROCEDURE</w:t>
      </w:r>
    </w:p>
    <w:p w:rsidR="00D14B99" w:rsidRDefault="009F38F2">
      <w:pPr>
        <w:spacing w:after="242" w:line="339" w:lineRule="auto"/>
        <w:ind w:left="-5" w:right="4" w:hanging="10"/>
        <w:jc w:val="both"/>
      </w:pPr>
      <w:r>
        <w:rPr>
          <w:b/>
          <w:color w:val="333333"/>
          <w:sz w:val="24"/>
        </w:rPr>
        <w:t>T</w:t>
      </w:r>
      <w:r>
        <w:rPr>
          <w:b/>
          <w:color w:val="333333"/>
          <w:sz w:val="24"/>
        </w:rPr>
        <w:t>here are a lot of processes as we conduct this research, first is we identify our research participant and we also determine how to the statistical data base on the interview that gathered.</w:t>
      </w:r>
    </w:p>
    <w:p w:rsidR="00D14B99" w:rsidRDefault="009F38F2">
      <w:pPr>
        <w:numPr>
          <w:ilvl w:val="0"/>
          <w:numId w:val="4"/>
        </w:numPr>
        <w:spacing w:after="530" w:line="265" w:lineRule="auto"/>
        <w:ind w:right="4" w:hanging="294"/>
        <w:jc w:val="both"/>
      </w:pPr>
      <w:r>
        <w:rPr>
          <w:b/>
          <w:color w:val="333333"/>
          <w:sz w:val="24"/>
        </w:rPr>
        <w:t>DATA ANALYSIS ON STATISTICAL TREATMENT</w:t>
      </w:r>
    </w:p>
    <w:p w:rsidR="00D14B99" w:rsidRDefault="009F38F2">
      <w:pPr>
        <w:spacing w:after="294"/>
        <w:ind w:left="-2"/>
      </w:pPr>
      <w:r>
        <w:rPr>
          <w:noProof/>
        </w:rPr>
        <w:lastRenderedPageBreak/>
        <w:drawing>
          <wp:inline distT="0" distB="0" distL="0" distR="0">
            <wp:extent cx="3528060" cy="1659890"/>
            <wp:effectExtent l="0" t="0" r="0" b="0"/>
            <wp:docPr id="1220" name="Picture 1220"/>
            <wp:cNvGraphicFramePr/>
            <a:graphic xmlns:a="http://schemas.openxmlformats.org/drawingml/2006/main">
              <a:graphicData uri="http://schemas.openxmlformats.org/drawingml/2006/picture">
                <pic:pic xmlns:pic="http://schemas.openxmlformats.org/drawingml/2006/picture">
                  <pic:nvPicPr>
                    <pic:cNvPr id="1220" name="Picture 1220"/>
                    <pic:cNvPicPr/>
                  </pic:nvPicPr>
                  <pic:blipFill>
                    <a:blip r:embed="rId40"/>
                    <a:stretch>
                      <a:fillRect/>
                    </a:stretch>
                  </pic:blipFill>
                  <pic:spPr>
                    <a:xfrm>
                      <a:off x="0" y="0"/>
                      <a:ext cx="3528060" cy="1659890"/>
                    </a:xfrm>
                    <a:prstGeom prst="rect">
                      <a:avLst/>
                    </a:prstGeom>
                  </pic:spPr>
                </pic:pic>
              </a:graphicData>
            </a:graphic>
          </wp:inline>
        </w:drawing>
      </w:r>
    </w:p>
    <w:p w:rsidR="00D14B99" w:rsidRDefault="009F38F2">
      <w:pPr>
        <w:spacing w:after="0" w:line="265" w:lineRule="auto"/>
        <w:ind w:left="-5" w:right="4" w:hanging="10"/>
        <w:jc w:val="both"/>
      </w:pPr>
      <w:r>
        <w:rPr>
          <w:b/>
          <w:color w:val="333333"/>
          <w:sz w:val="24"/>
        </w:rPr>
        <w:t>This graph shows the impa</w:t>
      </w:r>
      <w:r>
        <w:rPr>
          <w:b/>
          <w:color w:val="333333"/>
          <w:sz w:val="24"/>
        </w:rPr>
        <w:t>ct of pandemic to United States Businesses.</w:t>
      </w:r>
    </w:p>
    <w:p w:rsidR="00D14B99" w:rsidRDefault="009F38F2">
      <w:pPr>
        <w:spacing w:after="298"/>
        <w:ind w:left="-2"/>
      </w:pPr>
      <w:r>
        <w:rPr>
          <w:noProof/>
        </w:rPr>
        <w:drawing>
          <wp:inline distT="0" distB="0" distL="0" distR="0">
            <wp:extent cx="3578860" cy="2266950"/>
            <wp:effectExtent l="0" t="0" r="0" b="0"/>
            <wp:docPr id="1223" name="Picture 1223"/>
            <wp:cNvGraphicFramePr/>
            <a:graphic xmlns:a="http://schemas.openxmlformats.org/drawingml/2006/main">
              <a:graphicData uri="http://schemas.openxmlformats.org/drawingml/2006/picture">
                <pic:pic xmlns:pic="http://schemas.openxmlformats.org/drawingml/2006/picture">
                  <pic:nvPicPr>
                    <pic:cNvPr id="1223" name="Picture 1223"/>
                    <pic:cNvPicPr/>
                  </pic:nvPicPr>
                  <pic:blipFill>
                    <a:blip r:embed="rId41"/>
                    <a:stretch>
                      <a:fillRect/>
                    </a:stretch>
                  </pic:blipFill>
                  <pic:spPr>
                    <a:xfrm>
                      <a:off x="0" y="0"/>
                      <a:ext cx="3578860" cy="2266950"/>
                    </a:xfrm>
                    <a:prstGeom prst="rect">
                      <a:avLst/>
                    </a:prstGeom>
                  </pic:spPr>
                </pic:pic>
              </a:graphicData>
            </a:graphic>
          </wp:inline>
        </w:drawing>
      </w:r>
    </w:p>
    <w:p w:rsidR="00D14B99" w:rsidRDefault="009F38F2" w:rsidP="009F38F2">
      <w:pPr>
        <w:spacing w:after="242" w:line="265" w:lineRule="auto"/>
        <w:ind w:left="-5" w:right="4" w:hanging="10"/>
        <w:jc w:val="both"/>
        <w:sectPr w:rsidR="00D14B99">
          <w:pgSz w:w="12240" w:h="15840"/>
          <w:pgMar w:top="1442" w:right="1437" w:bottom="1466" w:left="1442" w:header="720" w:footer="720" w:gutter="0"/>
          <w:cols w:space="720"/>
        </w:sectPr>
      </w:pPr>
      <w:r>
        <w:rPr>
          <w:b/>
          <w:color w:val="333333"/>
          <w:sz w:val="24"/>
        </w:rPr>
        <w:t>This graph show the national state of businesses throughout the pandemic.</w:t>
      </w:r>
    </w:p>
    <w:p w:rsidR="00D14B99" w:rsidRDefault="00D14B99">
      <w:pPr>
        <w:spacing w:after="0"/>
      </w:pPr>
    </w:p>
    <w:sectPr w:rsidR="00D14B99">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232633"/>
    <w:multiLevelType w:val="hybridMultilevel"/>
    <w:tmpl w:val="35BE091C"/>
    <w:lvl w:ilvl="0" w:tplc="C92C3326">
      <w:start w:val="1"/>
      <w:numFmt w:val="decimal"/>
      <w:lvlText w:val="%1."/>
      <w:lvlJc w:val="left"/>
      <w:pPr>
        <w:ind w:left="10"/>
      </w:pPr>
      <w:rPr>
        <w:rFonts w:ascii="Calibri" w:eastAsia="Calibri" w:hAnsi="Calibri" w:cs="Calibri"/>
        <w:b/>
        <w:bCs/>
        <w:i w:val="0"/>
        <w:strike w:val="0"/>
        <w:dstrike w:val="0"/>
        <w:color w:val="282828"/>
        <w:sz w:val="24"/>
        <w:szCs w:val="24"/>
        <w:u w:val="none" w:color="000000"/>
        <w:bdr w:val="none" w:sz="0" w:space="0" w:color="auto"/>
        <w:shd w:val="clear" w:color="auto" w:fill="auto"/>
        <w:vertAlign w:val="baseline"/>
      </w:rPr>
    </w:lvl>
    <w:lvl w:ilvl="1" w:tplc="98E8AB8E">
      <w:start w:val="1"/>
      <w:numFmt w:val="lowerLetter"/>
      <w:lvlText w:val="%2"/>
      <w:lvlJc w:val="left"/>
      <w:pPr>
        <w:ind w:left="1080"/>
      </w:pPr>
      <w:rPr>
        <w:rFonts w:ascii="Calibri" w:eastAsia="Calibri" w:hAnsi="Calibri" w:cs="Calibri"/>
        <w:b/>
        <w:bCs/>
        <w:i w:val="0"/>
        <w:strike w:val="0"/>
        <w:dstrike w:val="0"/>
        <w:color w:val="282828"/>
        <w:sz w:val="24"/>
        <w:szCs w:val="24"/>
        <w:u w:val="none" w:color="000000"/>
        <w:bdr w:val="none" w:sz="0" w:space="0" w:color="auto"/>
        <w:shd w:val="clear" w:color="auto" w:fill="auto"/>
        <w:vertAlign w:val="baseline"/>
      </w:rPr>
    </w:lvl>
    <w:lvl w:ilvl="2" w:tplc="01464360">
      <w:start w:val="1"/>
      <w:numFmt w:val="lowerRoman"/>
      <w:lvlText w:val="%3"/>
      <w:lvlJc w:val="left"/>
      <w:pPr>
        <w:ind w:left="1800"/>
      </w:pPr>
      <w:rPr>
        <w:rFonts w:ascii="Calibri" w:eastAsia="Calibri" w:hAnsi="Calibri" w:cs="Calibri"/>
        <w:b/>
        <w:bCs/>
        <w:i w:val="0"/>
        <w:strike w:val="0"/>
        <w:dstrike w:val="0"/>
        <w:color w:val="282828"/>
        <w:sz w:val="24"/>
        <w:szCs w:val="24"/>
        <w:u w:val="none" w:color="000000"/>
        <w:bdr w:val="none" w:sz="0" w:space="0" w:color="auto"/>
        <w:shd w:val="clear" w:color="auto" w:fill="auto"/>
        <w:vertAlign w:val="baseline"/>
      </w:rPr>
    </w:lvl>
    <w:lvl w:ilvl="3" w:tplc="0F00C6D2">
      <w:start w:val="1"/>
      <w:numFmt w:val="decimal"/>
      <w:lvlText w:val="%4"/>
      <w:lvlJc w:val="left"/>
      <w:pPr>
        <w:ind w:left="2520"/>
      </w:pPr>
      <w:rPr>
        <w:rFonts w:ascii="Calibri" w:eastAsia="Calibri" w:hAnsi="Calibri" w:cs="Calibri"/>
        <w:b/>
        <w:bCs/>
        <w:i w:val="0"/>
        <w:strike w:val="0"/>
        <w:dstrike w:val="0"/>
        <w:color w:val="282828"/>
        <w:sz w:val="24"/>
        <w:szCs w:val="24"/>
        <w:u w:val="none" w:color="000000"/>
        <w:bdr w:val="none" w:sz="0" w:space="0" w:color="auto"/>
        <w:shd w:val="clear" w:color="auto" w:fill="auto"/>
        <w:vertAlign w:val="baseline"/>
      </w:rPr>
    </w:lvl>
    <w:lvl w:ilvl="4" w:tplc="E4401DD4">
      <w:start w:val="1"/>
      <w:numFmt w:val="lowerLetter"/>
      <w:lvlText w:val="%5"/>
      <w:lvlJc w:val="left"/>
      <w:pPr>
        <w:ind w:left="3240"/>
      </w:pPr>
      <w:rPr>
        <w:rFonts w:ascii="Calibri" w:eastAsia="Calibri" w:hAnsi="Calibri" w:cs="Calibri"/>
        <w:b/>
        <w:bCs/>
        <w:i w:val="0"/>
        <w:strike w:val="0"/>
        <w:dstrike w:val="0"/>
        <w:color w:val="282828"/>
        <w:sz w:val="24"/>
        <w:szCs w:val="24"/>
        <w:u w:val="none" w:color="000000"/>
        <w:bdr w:val="none" w:sz="0" w:space="0" w:color="auto"/>
        <w:shd w:val="clear" w:color="auto" w:fill="auto"/>
        <w:vertAlign w:val="baseline"/>
      </w:rPr>
    </w:lvl>
    <w:lvl w:ilvl="5" w:tplc="C11CD85A">
      <w:start w:val="1"/>
      <w:numFmt w:val="lowerRoman"/>
      <w:lvlText w:val="%6"/>
      <w:lvlJc w:val="left"/>
      <w:pPr>
        <w:ind w:left="3960"/>
      </w:pPr>
      <w:rPr>
        <w:rFonts w:ascii="Calibri" w:eastAsia="Calibri" w:hAnsi="Calibri" w:cs="Calibri"/>
        <w:b/>
        <w:bCs/>
        <w:i w:val="0"/>
        <w:strike w:val="0"/>
        <w:dstrike w:val="0"/>
        <w:color w:val="282828"/>
        <w:sz w:val="24"/>
        <w:szCs w:val="24"/>
        <w:u w:val="none" w:color="000000"/>
        <w:bdr w:val="none" w:sz="0" w:space="0" w:color="auto"/>
        <w:shd w:val="clear" w:color="auto" w:fill="auto"/>
        <w:vertAlign w:val="baseline"/>
      </w:rPr>
    </w:lvl>
    <w:lvl w:ilvl="6" w:tplc="6FBA8B6C">
      <w:start w:val="1"/>
      <w:numFmt w:val="decimal"/>
      <w:lvlText w:val="%7"/>
      <w:lvlJc w:val="left"/>
      <w:pPr>
        <w:ind w:left="4680"/>
      </w:pPr>
      <w:rPr>
        <w:rFonts w:ascii="Calibri" w:eastAsia="Calibri" w:hAnsi="Calibri" w:cs="Calibri"/>
        <w:b/>
        <w:bCs/>
        <w:i w:val="0"/>
        <w:strike w:val="0"/>
        <w:dstrike w:val="0"/>
        <w:color w:val="282828"/>
        <w:sz w:val="24"/>
        <w:szCs w:val="24"/>
        <w:u w:val="none" w:color="000000"/>
        <w:bdr w:val="none" w:sz="0" w:space="0" w:color="auto"/>
        <w:shd w:val="clear" w:color="auto" w:fill="auto"/>
        <w:vertAlign w:val="baseline"/>
      </w:rPr>
    </w:lvl>
    <w:lvl w:ilvl="7" w:tplc="3A9E2ACC">
      <w:start w:val="1"/>
      <w:numFmt w:val="lowerLetter"/>
      <w:lvlText w:val="%8"/>
      <w:lvlJc w:val="left"/>
      <w:pPr>
        <w:ind w:left="5400"/>
      </w:pPr>
      <w:rPr>
        <w:rFonts w:ascii="Calibri" w:eastAsia="Calibri" w:hAnsi="Calibri" w:cs="Calibri"/>
        <w:b/>
        <w:bCs/>
        <w:i w:val="0"/>
        <w:strike w:val="0"/>
        <w:dstrike w:val="0"/>
        <w:color w:val="282828"/>
        <w:sz w:val="24"/>
        <w:szCs w:val="24"/>
        <w:u w:val="none" w:color="000000"/>
        <w:bdr w:val="none" w:sz="0" w:space="0" w:color="auto"/>
        <w:shd w:val="clear" w:color="auto" w:fill="auto"/>
        <w:vertAlign w:val="baseline"/>
      </w:rPr>
    </w:lvl>
    <w:lvl w:ilvl="8" w:tplc="28A4601E">
      <w:start w:val="1"/>
      <w:numFmt w:val="lowerRoman"/>
      <w:lvlText w:val="%9"/>
      <w:lvlJc w:val="left"/>
      <w:pPr>
        <w:ind w:left="6120"/>
      </w:pPr>
      <w:rPr>
        <w:rFonts w:ascii="Calibri" w:eastAsia="Calibri" w:hAnsi="Calibri" w:cs="Calibri"/>
        <w:b/>
        <w:bCs/>
        <w:i w:val="0"/>
        <w:strike w:val="0"/>
        <w:dstrike w:val="0"/>
        <w:color w:val="282828"/>
        <w:sz w:val="24"/>
        <w:szCs w:val="24"/>
        <w:u w:val="none" w:color="000000"/>
        <w:bdr w:val="none" w:sz="0" w:space="0" w:color="auto"/>
        <w:shd w:val="clear" w:color="auto" w:fill="auto"/>
        <w:vertAlign w:val="baseline"/>
      </w:rPr>
    </w:lvl>
  </w:abstractNum>
  <w:abstractNum w:abstractNumId="1" w15:restartNumberingAfterBreak="0">
    <w:nsid w:val="21160C04"/>
    <w:multiLevelType w:val="hybridMultilevel"/>
    <w:tmpl w:val="4294BD92"/>
    <w:lvl w:ilvl="0" w:tplc="0B8EB43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1849676">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D5FA5714">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A684F54">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C978A450">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8BA045A">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C84CBC4">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20CABA6">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19C7E34">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47B35CCC"/>
    <w:multiLevelType w:val="hybridMultilevel"/>
    <w:tmpl w:val="A26699A0"/>
    <w:lvl w:ilvl="0" w:tplc="0AF22614">
      <w:start w:val="1"/>
      <w:numFmt w:val="decimal"/>
      <w:lvlText w:val="%1."/>
      <w:lvlJc w:val="left"/>
      <w:pPr>
        <w:ind w:left="7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14F44EA6">
      <w:start w:val="1"/>
      <w:numFmt w:val="lowerLetter"/>
      <w:lvlText w:val="%2"/>
      <w:lvlJc w:val="left"/>
      <w:pPr>
        <w:ind w:left="14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CBE49BB6">
      <w:start w:val="1"/>
      <w:numFmt w:val="lowerRoman"/>
      <w:lvlText w:val="%3"/>
      <w:lvlJc w:val="left"/>
      <w:pPr>
        <w:ind w:left="21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0B8C692E">
      <w:start w:val="1"/>
      <w:numFmt w:val="decimal"/>
      <w:lvlText w:val="%4"/>
      <w:lvlJc w:val="left"/>
      <w:pPr>
        <w:ind w:left="28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A7C6E038">
      <w:start w:val="1"/>
      <w:numFmt w:val="lowerLetter"/>
      <w:lvlText w:val="%5"/>
      <w:lvlJc w:val="left"/>
      <w:pPr>
        <w:ind w:left="36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711A8BEC">
      <w:start w:val="1"/>
      <w:numFmt w:val="lowerRoman"/>
      <w:lvlText w:val="%6"/>
      <w:lvlJc w:val="left"/>
      <w:pPr>
        <w:ind w:left="43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79484D50">
      <w:start w:val="1"/>
      <w:numFmt w:val="decimal"/>
      <w:lvlText w:val="%7"/>
      <w:lvlJc w:val="left"/>
      <w:pPr>
        <w:ind w:left="50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68087022">
      <w:start w:val="1"/>
      <w:numFmt w:val="lowerLetter"/>
      <w:lvlText w:val="%8"/>
      <w:lvlJc w:val="left"/>
      <w:pPr>
        <w:ind w:left="57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39327C62">
      <w:start w:val="1"/>
      <w:numFmt w:val="lowerRoman"/>
      <w:lvlText w:val="%9"/>
      <w:lvlJc w:val="left"/>
      <w:pPr>
        <w:ind w:left="64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770A17A5"/>
    <w:multiLevelType w:val="hybridMultilevel"/>
    <w:tmpl w:val="70FCD5AA"/>
    <w:lvl w:ilvl="0" w:tplc="5298EDCA">
      <w:start w:val="1"/>
      <w:numFmt w:val="upperLetter"/>
      <w:lvlText w:val="%1."/>
      <w:lvlJc w:val="left"/>
      <w:pPr>
        <w:ind w:left="294"/>
      </w:pPr>
      <w:rPr>
        <w:rFonts w:ascii="Calibri" w:eastAsia="Calibri" w:hAnsi="Calibri" w:cs="Calibri"/>
        <w:b/>
        <w:bCs/>
        <w:i w:val="0"/>
        <w:strike w:val="0"/>
        <w:dstrike w:val="0"/>
        <w:color w:val="333333"/>
        <w:sz w:val="24"/>
        <w:szCs w:val="24"/>
        <w:u w:val="none" w:color="000000"/>
        <w:bdr w:val="none" w:sz="0" w:space="0" w:color="auto"/>
        <w:shd w:val="clear" w:color="auto" w:fill="auto"/>
        <w:vertAlign w:val="baseline"/>
      </w:rPr>
    </w:lvl>
    <w:lvl w:ilvl="1" w:tplc="DF22BB84">
      <w:start w:val="1"/>
      <w:numFmt w:val="lowerLetter"/>
      <w:lvlText w:val="%2"/>
      <w:lvlJc w:val="left"/>
      <w:pPr>
        <w:ind w:left="1080"/>
      </w:pPr>
      <w:rPr>
        <w:rFonts w:ascii="Calibri" w:eastAsia="Calibri" w:hAnsi="Calibri" w:cs="Calibri"/>
        <w:b/>
        <w:bCs/>
        <w:i w:val="0"/>
        <w:strike w:val="0"/>
        <w:dstrike w:val="0"/>
        <w:color w:val="333333"/>
        <w:sz w:val="24"/>
        <w:szCs w:val="24"/>
        <w:u w:val="none" w:color="000000"/>
        <w:bdr w:val="none" w:sz="0" w:space="0" w:color="auto"/>
        <w:shd w:val="clear" w:color="auto" w:fill="auto"/>
        <w:vertAlign w:val="baseline"/>
      </w:rPr>
    </w:lvl>
    <w:lvl w:ilvl="2" w:tplc="4A643332">
      <w:start w:val="1"/>
      <w:numFmt w:val="lowerRoman"/>
      <w:lvlText w:val="%3"/>
      <w:lvlJc w:val="left"/>
      <w:pPr>
        <w:ind w:left="1800"/>
      </w:pPr>
      <w:rPr>
        <w:rFonts w:ascii="Calibri" w:eastAsia="Calibri" w:hAnsi="Calibri" w:cs="Calibri"/>
        <w:b/>
        <w:bCs/>
        <w:i w:val="0"/>
        <w:strike w:val="0"/>
        <w:dstrike w:val="0"/>
        <w:color w:val="333333"/>
        <w:sz w:val="24"/>
        <w:szCs w:val="24"/>
        <w:u w:val="none" w:color="000000"/>
        <w:bdr w:val="none" w:sz="0" w:space="0" w:color="auto"/>
        <w:shd w:val="clear" w:color="auto" w:fill="auto"/>
        <w:vertAlign w:val="baseline"/>
      </w:rPr>
    </w:lvl>
    <w:lvl w:ilvl="3" w:tplc="8480AE94">
      <w:start w:val="1"/>
      <w:numFmt w:val="decimal"/>
      <w:lvlText w:val="%4"/>
      <w:lvlJc w:val="left"/>
      <w:pPr>
        <w:ind w:left="2520"/>
      </w:pPr>
      <w:rPr>
        <w:rFonts w:ascii="Calibri" w:eastAsia="Calibri" w:hAnsi="Calibri" w:cs="Calibri"/>
        <w:b/>
        <w:bCs/>
        <w:i w:val="0"/>
        <w:strike w:val="0"/>
        <w:dstrike w:val="0"/>
        <w:color w:val="333333"/>
        <w:sz w:val="24"/>
        <w:szCs w:val="24"/>
        <w:u w:val="none" w:color="000000"/>
        <w:bdr w:val="none" w:sz="0" w:space="0" w:color="auto"/>
        <w:shd w:val="clear" w:color="auto" w:fill="auto"/>
        <w:vertAlign w:val="baseline"/>
      </w:rPr>
    </w:lvl>
    <w:lvl w:ilvl="4" w:tplc="09009A82">
      <w:start w:val="1"/>
      <w:numFmt w:val="lowerLetter"/>
      <w:lvlText w:val="%5"/>
      <w:lvlJc w:val="left"/>
      <w:pPr>
        <w:ind w:left="3240"/>
      </w:pPr>
      <w:rPr>
        <w:rFonts w:ascii="Calibri" w:eastAsia="Calibri" w:hAnsi="Calibri" w:cs="Calibri"/>
        <w:b/>
        <w:bCs/>
        <w:i w:val="0"/>
        <w:strike w:val="0"/>
        <w:dstrike w:val="0"/>
        <w:color w:val="333333"/>
        <w:sz w:val="24"/>
        <w:szCs w:val="24"/>
        <w:u w:val="none" w:color="000000"/>
        <w:bdr w:val="none" w:sz="0" w:space="0" w:color="auto"/>
        <w:shd w:val="clear" w:color="auto" w:fill="auto"/>
        <w:vertAlign w:val="baseline"/>
      </w:rPr>
    </w:lvl>
    <w:lvl w:ilvl="5" w:tplc="D31C8EC0">
      <w:start w:val="1"/>
      <w:numFmt w:val="lowerRoman"/>
      <w:lvlText w:val="%6"/>
      <w:lvlJc w:val="left"/>
      <w:pPr>
        <w:ind w:left="3960"/>
      </w:pPr>
      <w:rPr>
        <w:rFonts w:ascii="Calibri" w:eastAsia="Calibri" w:hAnsi="Calibri" w:cs="Calibri"/>
        <w:b/>
        <w:bCs/>
        <w:i w:val="0"/>
        <w:strike w:val="0"/>
        <w:dstrike w:val="0"/>
        <w:color w:val="333333"/>
        <w:sz w:val="24"/>
        <w:szCs w:val="24"/>
        <w:u w:val="none" w:color="000000"/>
        <w:bdr w:val="none" w:sz="0" w:space="0" w:color="auto"/>
        <w:shd w:val="clear" w:color="auto" w:fill="auto"/>
        <w:vertAlign w:val="baseline"/>
      </w:rPr>
    </w:lvl>
    <w:lvl w:ilvl="6" w:tplc="F62CABDA">
      <w:start w:val="1"/>
      <w:numFmt w:val="decimal"/>
      <w:lvlText w:val="%7"/>
      <w:lvlJc w:val="left"/>
      <w:pPr>
        <w:ind w:left="4680"/>
      </w:pPr>
      <w:rPr>
        <w:rFonts w:ascii="Calibri" w:eastAsia="Calibri" w:hAnsi="Calibri" w:cs="Calibri"/>
        <w:b/>
        <w:bCs/>
        <w:i w:val="0"/>
        <w:strike w:val="0"/>
        <w:dstrike w:val="0"/>
        <w:color w:val="333333"/>
        <w:sz w:val="24"/>
        <w:szCs w:val="24"/>
        <w:u w:val="none" w:color="000000"/>
        <w:bdr w:val="none" w:sz="0" w:space="0" w:color="auto"/>
        <w:shd w:val="clear" w:color="auto" w:fill="auto"/>
        <w:vertAlign w:val="baseline"/>
      </w:rPr>
    </w:lvl>
    <w:lvl w:ilvl="7" w:tplc="38847FF6">
      <w:start w:val="1"/>
      <w:numFmt w:val="lowerLetter"/>
      <w:lvlText w:val="%8"/>
      <w:lvlJc w:val="left"/>
      <w:pPr>
        <w:ind w:left="5400"/>
      </w:pPr>
      <w:rPr>
        <w:rFonts w:ascii="Calibri" w:eastAsia="Calibri" w:hAnsi="Calibri" w:cs="Calibri"/>
        <w:b/>
        <w:bCs/>
        <w:i w:val="0"/>
        <w:strike w:val="0"/>
        <w:dstrike w:val="0"/>
        <w:color w:val="333333"/>
        <w:sz w:val="24"/>
        <w:szCs w:val="24"/>
        <w:u w:val="none" w:color="000000"/>
        <w:bdr w:val="none" w:sz="0" w:space="0" w:color="auto"/>
        <w:shd w:val="clear" w:color="auto" w:fill="auto"/>
        <w:vertAlign w:val="baseline"/>
      </w:rPr>
    </w:lvl>
    <w:lvl w:ilvl="8" w:tplc="A2763762">
      <w:start w:val="1"/>
      <w:numFmt w:val="lowerRoman"/>
      <w:lvlText w:val="%9"/>
      <w:lvlJc w:val="left"/>
      <w:pPr>
        <w:ind w:left="6120"/>
      </w:pPr>
      <w:rPr>
        <w:rFonts w:ascii="Calibri" w:eastAsia="Calibri" w:hAnsi="Calibri" w:cs="Calibri"/>
        <w:b/>
        <w:bCs/>
        <w:i w:val="0"/>
        <w:strike w:val="0"/>
        <w:dstrike w:val="0"/>
        <w:color w:val="333333"/>
        <w:sz w:val="24"/>
        <w:szCs w:val="24"/>
        <w:u w:val="none" w:color="000000"/>
        <w:bdr w:val="none" w:sz="0" w:space="0" w:color="auto"/>
        <w:shd w:val="clear" w:color="auto" w:fill="auto"/>
        <w:vertAlign w:val="baseline"/>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4B99"/>
    <w:rsid w:val="009F38F2"/>
    <w:rsid w:val="00D14B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303A467-4BE7-419B-AC6B-75B76563AD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hyperlink" Target="https://app.globalwebindex.com/" TargetMode="External"/><Relationship Id="rId18" Type="http://schemas.openxmlformats.org/officeDocument/2006/relationships/hyperlink" Target="https://cmosurvey.org/results/" TargetMode="External"/><Relationship Id="rId26" Type="http://schemas.openxmlformats.org/officeDocument/2006/relationships/hyperlink" Target="https://money.com/social-media-jobs/" TargetMode="External"/><Relationship Id="rId39" Type="http://schemas.openxmlformats.org/officeDocument/2006/relationships/hyperlink" Target="https://hbr.org/2020/07/how-to-get-more-from-your-social-media-partner" TargetMode="External"/><Relationship Id="rId21" Type="http://schemas.openxmlformats.org/officeDocument/2006/relationships/hyperlink" Target="https://martechseries.com/sales-marketing/customer-experience-management/facebook-selected-rise-ai-implement-new-gift-card-initiative/" TargetMode="External"/><Relationship Id="rId34" Type="http://schemas.openxmlformats.org/officeDocument/2006/relationships/hyperlink" Target="https://journals.sagepub.com/doi/full/10.1177/0022242919899383" TargetMode="External"/><Relationship Id="rId42" Type="http://schemas.openxmlformats.org/officeDocument/2006/relationships/fontTable" Target="fontTable.xml"/><Relationship Id="rId7" Type="http://schemas.openxmlformats.org/officeDocument/2006/relationships/hyperlink" Target="https://www.worldbank.org/en/news/feature/2020/06/08/the-global-economic-outlook-during-the-covid-19-pandemic-a-changed-world" TargetMode="External"/><Relationship Id="rId2" Type="http://schemas.openxmlformats.org/officeDocument/2006/relationships/styles" Target="styles.xml"/><Relationship Id="rId16" Type="http://schemas.openxmlformats.org/officeDocument/2006/relationships/hyperlink" Target="https://www.twitch.tv/" TargetMode="External"/><Relationship Id="rId20" Type="http://schemas.openxmlformats.org/officeDocument/2006/relationships/hyperlink" Target="https://www.theverge.com/2020/8/5/21354117/instagram-reels-tiktok-vine-short-videos-stories-explore-music-effects-filters" TargetMode="External"/><Relationship Id="rId29" Type="http://schemas.openxmlformats.org/officeDocument/2006/relationships/hyperlink" Target="https://journals.sagepub.com/doi/full/10.1177/0022242919899383" TargetMode="External"/><Relationship Id="rId41" Type="http://schemas.openxmlformats.org/officeDocument/2006/relationships/image" Target="media/image2.jpg"/><Relationship Id="rId1" Type="http://schemas.openxmlformats.org/officeDocument/2006/relationships/numbering" Target="numbering.xml"/><Relationship Id="rId6" Type="http://schemas.openxmlformats.org/officeDocument/2006/relationships/hyperlink" Target="https://www.worldbank.org/en/news/feature/2020/06/08/the-global-economic-outlook-during-the-covid-19-pandemic-a-changed-world" TargetMode="External"/><Relationship Id="rId11" Type="http://schemas.openxmlformats.org/officeDocument/2006/relationships/hyperlink" Target="https://www.worldbank.org/en/news/feature/2020/06/08/the-global-economic-outlook-during-the-covid-19-pandemic-a-changed-world" TargetMode="External"/><Relationship Id="rId24" Type="http://schemas.openxmlformats.org/officeDocument/2006/relationships/hyperlink" Target="https://techcrunch.com/2020/06/25/tiktok-launches-tiktok-for-business-for-marketers-takes-on-snapchat-with-new-ar-ads/?guccounter=1&amp;guce_referrer=aHR0cHM6Ly93d3cuZ29vZ2xlLmNvbS8&amp;guce_referrer_sig=AQAAAEt_mlik7NBgonGISNnbCzOTtzibqi-PnnNVrdbSrGsL-6_qRG6P23sIg59xH7IpqeVS8ctWDMP06B5-mEy3NxQlOXJCtaWaWpOT7bONFVlat7yEezVW-06Ex-_1ZIroCR9v3l9pNco33ns8MqM74p7wW4MIWp7W1W-hY2-WIl8p" TargetMode="External"/><Relationship Id="rId32" Type="http://schemas.openxmlformats.org/officeDocument/2006/relationships/hyperlink" Target="https://journals.sagepub.com/doi/full/10.1177/0022242919899383" TargetMode="External"/><Relationship Id="rId37" Type="http://schemas.openxmlformats.org/officeDocument/2006/relationships/hyperlink" Target="https://hbr.org/2020/07/how-to-get-more-from-your-social-media-partner" TargetMode="External"/><Relationship Id="rId40" Type="http://schemas.openxmlformats.org/officeDocument/2006/relationships/image" Target="media/image1.jpg"/><Relationship Id="rId5" Type="http://schemas.openxmlformats.org/officeDocument/2006/relationships/hyperlink" Target="https://www.worldbank.org/en/news/feature/2020/06/08/the-global-economic-outlook-during-the-covid-19-pandemic-a-changed-world" TargetMode="External"/><Relationship Id="rId15" Type="http://schemas.openxmlformats.org/officeDocument/2006/relationships/hyperlink" Target="https://www.twitch.tv/" TargetMode="External"/><Relationship Id="rId23" Type="http://schemas.openxmlformats.org/officeDocument/2006/relationships/hyperlink" Target="https://techcrunch.com/2020/06/25/tiktok-launches-tiktok-for-business-for-marketers-takes-on-snapchat-with-new-ar-ads/?guccounter=1&amp;guce_referrer=aHR0cHM6Ly93d3cuZ29vZ2xlLmNvbS8&amp;guce_referrer_sig=AQAAAEt_mlik7NBgonGISNnbCzOTtzibqi-PnnNVrdbSrGsL-6_qRG6P23sIg59xH7IpqeVS8ctWDMP06B5-mEy3NxQlOXJCtaWaWpOT7bONFVlat7yEezVW-06Ex-_1ZIroCR9v3l9pNco33ns8MqM74p7wW4MIWp7W1W-hY2-WIl8p" TargetMode="External"/><Relationship Id="rId28" Type="http://schemas.openxmlformats.org/officeDocument/2006/relationships/hyperlink" Target="https://journals.sagepub.com/doi/full/10.1177/0022242919899383" TargetMode="External"/><Relationship Id="rId36" Type="http://schemas.openxmlformats.org/officeDocument/2006/relationships/hyperlink" Target="https://www.adweek.com/creativity/stella-artois-whimsical-music-video-recommends-embracing-your-summer-persona-from-home/" TargetMode="External"/><Relationship Id="rId10" Type="http://schemas.openxmlformats.org/officeDocument/2006/relationships/hyperlink" Target="https://www.worldbank.org/en/news/feature/2020/06/08/the-global-economic-outlook-during-the-covid-19-pandemic-a-changed-world" TargetMode="External"/><Relationship Id="rId19" Type="http://schemas.openxmlformats.org/officeDocument/2006/relationships/hyperlink" Target="https://www.theverge.com/2020/8/5/21354117/instagram-reels-tiktok-vine-short-videos-stories-explore-music-effects-filters" TargetMode="External"/><Relationship Id="rId31" Type="http://schemas.openxmlformats.org/officeDocument/2006/relationships/hyperlink" Target="https://journals.sagepub.com/doi/full/10.1177/0022242919899383" TargetMode="External"/><Relationship Id="rId4" Type="http://schemas.openxmlformats.org/officeDocument/2006/relationships/webSettings" Target="webSettings.xml"/><Relationship Id="rId9" Type="http://schemas.openxmlformats.org/officeDocument/2006/relationships/hyperlink" Target="https://www.worldbank.org/en/news/feature/2020/06/08/the-global-economic-outlook-during-the-covid-19-pandemic-a-changed-world" TargetMode="External"/><Relationship Id="rId14" Type="http://schemas.openxmlformats.org/officeDocument/2006/relationships/hyperlink" Target="https://www.tiktok.com/" TargetMode="External"/><Relationship Id="rId22" Type="http://schemas.openxmlformats.org/officeDocument/2006/relationships/hyperlink" Target="https://martechseries.com/sales-marketing/customer-experience-management/facebook-selected-rise-ai-implement-new-gift-card-initiative/" TargetMode="External"/><Relationship Id="rId27" Type="http://schemas.openxmlformats.org/officeDocument/2006/relationships/hyperlink" Target="https://journals.sagepub.com/doi/full/10.1177/0022242919899383" TargetMode="External"/><Relationship Id="rId30" Type="http://schemas.openxmlformats.org/officeDocument/2006/relationships/hyperlink" Target="https://journals.sagepub.com/doi/full/10.1177/0022242919899383" TargetMode="External"/><Relationship Id="rId35" Type="http://schemas.openxmlformats.org/officeDocument/2006/relationships/hyperlink" Target="https://www.adweek.com/creativity/stella-artois-whimsical-music-video-recommends-embracing-your-summer-persona-from-home/" TargetMode="External"/><Relationship Id="rId43" Type="http://schemas.openxmlformats.org/officeDocument/2006/relationships/theme" Target="theme/theme1.xml"/><Relationship Id="rId8" Type="http://schemas.openxmlformats.org/officeDocument/2006/relationships/hyperlink" Target="https://www.worldbank.org/en/news/feature/2020/06/08/the-global-economic-outlook-during-the-covid-19-pandemic-a-changed-world" TargetMode="External"/><Relationship Id="rId3" Type="http://schemas.openxmlformats.org/officeDocument/2006/relationships/settings" Target="settings.xml"/><Relationship Id="rId12" Type="http://schemas.openxmlformats.org/officeDocument/2006/relationships/hyperlink" Target="https://app.globalwebindex.com/" TargetMode="External"/><Relationship Id="rId17" Type="http://schemas.openxmlformats.org/officeDocument/2006/relationships/hyperlink" Target="https://cmosurvey.org/results/" TargetMode="External"/><Relationship Id="rId25" Type="http://schemas.openxmlformats.org/officeDocument/2006/relationships/hyperlink" Target="https://money.com/social-media-jobs/" TargetMode="External"/><Relationship Id="rId33" Type="http://schemas.openxmlformats.org/officeDocument/2006/relationships/hyperlink" Target="https://journals.sagepub.com/doi/full/10.1177/0022242919899383" TargetMode="External"/><Relationship Id="rId38" Type="http://schemas.openxmlformats.org/officeDocument/2006/relationships/hyperlink" Target="https://hbr.org/2020/07/how-to-get-more-from-your-social-media-partn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Pages>
  <Words>6261</Words>
  <Characters>35692</Characters>
  <Application>Microsoft Office Word</Application>
  <DocSecurity>0</DocSecurity>
  <Lines>297</Lines>
  <Paragraphs>83</Paragraphs>
  <ScaleCrop>false</ScaleCrop>
  <Company/>
  <LinksUpToDate>false</LinksUpToDate>
  <CharactersWithSpaces>41870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cp:lastModifiedBy>Microsoft account</cp:lastModifiedBy>
  <cp:revision>2</cp:revision>
  <dcterms:created xsi:type="dcterms:W3CDTF">2022-08-13T07:06:00Z</dcterms:created>
  <dcterms:modified xsi:type="dcterms:W3CDTF">2022-08-13T07:06:00Z</dcterms:modified>
</cp:coreProperties>
</file>