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A23" w:rsidRPr="00E85F8B" w:rsidRDefault="001B0A23" w:rsidP="0028534C">
      <w:pPr>
        <w:spacing w:line="480" w:lineRule="auto"/>
        <w:jc w:val="center"/>
        <w:rPr>
          <w:rFonts w:ascii="Times New Roman" w:hAnsi="Times New Roman" w:cs="Times New Roman"/>
          <w:sz w:val="24"/>
          <w:szCs w:val="24"/>
        </w:rPr>
      </w:pPr>
      <w:bookmarkStart w:id="0" w:name="_GoBack"/>
      <w:bookmarkEnd w:id="0"/>
    </w:p>
    <w:p w:rsidR="0028534C" w:rsidRPr="00E85F8B" w:rsidRDefault="0028534C" w:rsidP="00965FA0">
      <w:pPr>
        <w:spacing w:line="480" w:lineRule="auto"/>
        <w:ind w:left="360" w:right="630"/>
        <w:jc w:val="center"/>
        <w:rPr>
          <w:rFonts w:ascii="Times New Roman" w:hAnsi="Times New Roman" w:cs="Times New Roman"/>
          <w:sz w:val="24"/>
          <w:szCs w:val="24"/>
        </w:rPr>
      </w:pPr>
    </w:p>
    <w:p w:rsidR="0028534C" w:rsidRPr="00E85F8B" w:rsidRDefault="0028534C" w:rsidP="00EC4C90">
      <w:pPr>
        <w:spacing w:line="480" w:lineRule="auto"/>
        <w:jc w:val="center"/>
        <w:rPr>
          <w:rFonts w:ascii="Times New Roman" w:hAnsi="Times New Roman" w:cs="Times New Roman"/>
          <w:sz w:val="24"/>
          <w:szCs w:val="24"/>
        </w:rPr>
      </w:pPr>
      <w:r w:rsidRPr="00E85F8B">
        <w:rPr>
          <w:rFonts w:ascii="Times New Roman" w:hAnsi="Times New Roman" w:cs="Times New Roman"/>
          <w:sz w:val="24"/>
          <w:szCs w:val="24"/>
        </w:rPr>
        <w:t>Title page</w:t>
      </w:r>
    </w:p>
    <w:p w:rsidR="0028534C" w:rsidRPr="00E85F8B" w:rsidRDefault="0028534C" w:rsidP="00EC4C90">
      <w:pPr>
        <w:spacing w:line="480" w:lineRule="auto"/>
        <w:jc w:val="center"/>
        <w:rPr>
          <w:rFonts w:ascii="Times New Roman" w:hAnsi="Times New Roman" w:cs="Times New Roman"/>
          <w:sz w:val="24"/>
          <w:szCs w:val="24"/>
        </w:rPr>
      </w:pPr>
      <w:r w:rsidRPr="00E85F8B">
        <w:rPr>
          <w:rFonts w:ascii="Times New Roman" w:hAnsi="Times New Roman" w:cs="Times New Roman"/>
          <w:sz w:val="24"/>
          <w:szCs w:val="24"/>
        </w:rPr>
        <w:t>Student Name</w:t>
      </w:r>
    </w:p>
    <w:p w:rsidR="0028534C" w:rsidRPr="00E85F8B" w:rsidRDefault="0028534C" w:rsidP="00EC4C90">
      <w:pPr>
        <w:spacing w:line="480" w:lineRule="auto"/>
        <w:jc w:val="center"/>
        <w:rPr>
          <w:rFonts w:ascii="Times New Roman" w:hAnsi="Times New Roman" w:cs="Times New Roman"/>
          <w:sz w:val="24"/>
          <w:szCs w:val="24"/>
        </w:rPr>
      </w:pPr>
      <w:r w:rsidRPr="00E85F8B">
        <w:rPr>
          <w:rFonts w:ascii="Times New Roman" w:hAnsi="Times New Roman" w:cs="Times New Roman"/>
          <w:sz w:val="24"/>
          <w:szCs w:val="24"/>
        </w:rPr>
        <w:t>Unit: HLSC122</w:t>
      </w:r>
    </w:p>
    <w:p w:rsidR="0028534C" w:rsidRPr="00E85F8B" w:rsidRDefault="0028534C" w:rsidP="00EC4C90">
      <w:pPr>
        <w:spacing w:line="480" w:lineRule="auto"/>
        <w:jc w:val="center"/>
        <w:rPr>
          <w:rFonts w:ascii="Times New Roman" w:hAnsi="Times New Roman" w:cs="Times New Roman"/>
          <w:sz w:val="24"/>
          <w:szCs w:val="24"/>
        </w:rPr>
      </w:pPr>
      <w:r w:rsidRPr="00E85F8B">
        <w:rPr>
          <w:rFonts w:ascii="Times New Roman" w:hAnsi="Times New Roman" w:cs="Times New Roman"/>
          <w:sz w:val="24"/>
          <w:szCs w:val="24"/>
        </w:rPr>
        <w:t>Assessment</w:t>
      </w:r>
      <w:r w:rsidR="002A7E55" w:rsidRPr="00E85F8B">
        <w:rPr>
          <w:rFonts w:ascii="Times New Roman" w:hAnsi="Times New Roman" w:cs="Times New Roman"/>
          <w:sz w:val="24"/>
          <w:szCs w:val="24"/>
        </w:rPr>
        <w:t xml:space="preserve"> 2</w:t>
      </w:r>
      <w:r w:rsidRPr="00E85F8B">
        <w:rPr>
          <w:rFonts w:ascii="Times New Roman" w:hAnsi="Times New Roman" w:cs="Times New Roman"/>
          <w:sz w:val="24"/>
          <w:szCs w:val="24"/>
        </w:rPr>
        <w:t>: Searching for evidence</w:t>
      </w:r>
    </w:p>
    <w:p w:rsidR="00EC4C90" w:rsidRPr="00E85F8B" w:rsidRDefault="00EC4C90" w:rsidP="00EC4C90">
      <w:pPr>
        <w:spacing w:line="480" w:lineRule="auto"/>
        <w:jc w:val="center"/>
        <w:rPr>
          <w:rFonts w:ascii="Times New Roman" w:hAnsi="Times New Roman" w:cs="Times New Roman"/>
          <w:sz w:val="24"/>
          <w:szCs w:val="24"/>
        </w:rPr>
      </w:pPr>
      <w:r w:rsidRPr="00E85F8B">
        <w:rPr>
          <w:rFonts w:ascii="Times New Roman" w:hAnsi="Times New Roman" w:cs="Times New Roman"/>
          <w:sz w:val="24"/>
          <w:szCs w:val="24"/>
        </w:rPr>
        <w:t>Word count:</w:t>
      </w:r>
      <w:r w:rsidR="00227522">
        <w:rPr>
          <w:rFonts w:ascii="Times New Roman" w:hAnsi="Times New Roman" w:cs="Times New Roman"/>
          <w:sz w:val="24"/>
          <w:szCs w:val="24"/>
        </w:rPr>
        <w:t xml:space="preserve"> 805</w:t>
      </w:r>
    </w:p>
    <w:p w:rsidR="0028534C" w:rsidRPr="00E85F8B" w:rsidRDefault="0028534C" w:rsidP="00EC4C90">
      <w:pPr>
        <w:spacing w:line="480" w:lineRule="auto"/>
        <w:jc w:val="center"/>
        <w:rPr>
          <w:rFonts w:ascii="Times New Roman" w:hAnsi="Times New Roman" w:cs="Times New Roman"/>
          <w:sz w:val="24"/>
          <w:szCs w:val="24"/>
        </w:rPr>
      </w:pPr>
    </w:p>
    <w:p w:rsidR="0028534C" w:rsidRPr="00E85F8B" w:rsidRDefault="0028534C"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br w:type="page"/>
      </w:r>
    </w:p>
    <w:p w:rsidR="001B0A23" w:rsidRDefault="001531C5" w:rsidP="00EC4C90">
      <w:p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Introduction</w:t>
      </w:r>
    </w:p>
    <w:p w:rsidR="003537FE" w:rsidRPr="003537FE" w:rsidRDefault="003537FE" w:rsidP="003537FE">
      <w:pPr>
        <w:spacing w:line="480" w:lineRule="auto"/>
        <w:ind w:firstLine="720"/>
        <w:rPr>
          <w:rFonts w:ascii="Times New Roman" w:hAnsi="Times New Roman" w:cs="Times New Roman"/>
          <w:sz w:val="24"/>
          <w:szCs w:val="24"/>
        </w:rPr>
      </w:pPr>
      <w:r w:rsidRPr="003537FE">
        <w:rPr>
          <w:rFonts w:ascii="Times New Roman" w:hAnsi="Times New Roman" w:cs="Times New Roman"/>
          <w:sz w:val="24"/>
          <w:szCs w:val="24"/>
        </w:rPr>
        <w:t xml:space="preserve">Searching for evidence in matters concerning healthcare issues should be based on a technique that is credible in providing answers to the research question. </w:t>
      </w:r>
      <w:r w:rsidR="00CB0510">
        <w:rPr>
          <w:rFonts w:ascii="Times New Roman" w:hAnsi="Times New Roman" w:cs="Times New Roman"/>
          <w:sz w:val="24"/>
          <w:szCs w:val="24"/>
        </w:rPr>
        <w:t xml:space="preserve">The keywords and alternative words determine the effectiveness of the generated sources. </w:t>
      </w:r>
      <w:r>
        <w:rPr>
          <w:rFonts w:ascii="Times New Roman" w:hAnsi="Times New Roman" w:cs="Times New Roman"/>
          <w:sz w:val="24"/>
          <w:szCs w:val="24"/>
        </w:rPr>
        <w:t xml:space="preserve">The selection of sources is determined by the PICO format, which will subsequently provide evidence on the effectiveness of consuming fish oil in the alleviation of </w:t>
      </w:r>
      <w:r w:rsidR="007034A8">
        <w:rPr>
          <w:rFonts w:ascii="Times New Roman" w:hAnsi="Times New Roman" w:cs="Times New Roman"/>
          <w:sz w:val="24"/>
          <w:szCs w:val="24"/>
        </w:rPr>
        <w:t>ost</w:t>
      </w:r>
      <w:r w:rsidR="003A5B4C">
        <w:rPr>
          <w:rFonts w:ascii="Times New Roman" w:hAnsi="Times New Roman" w:cs="Times New Roman"/>
          <w:sz w:val="24"/>
          <w:szCs w:val="24"/>
        </w:rPr>
        <w:t>eoarthritis pain in older women.</w:t>
      </w:r>
    </w:p>
    <w:p w:rsidR="0028534C" w:rsidRPr="00E85F8B" w:rsidRDefault="001B0A23" w:rsidP="00EC4C90">
      <w:pPr>
        <w:spacing w:line="480" w:lineRule="auto"/>
        <w:rPr>
          <w:rFonts w:ascii="Times New Roman" w:hAnsi="Times New Roman" w:cs="Times New Roman"/>
          <w:b/>
          <w:sz w:val="24"/>
          <w:szCs w:val="24"/>
        </w:rPr>
      </w:pPr>
      <w:r>
        <w:rPr>
          <w:rFonts w:ascii="Times New Roman" w:hAnsi="Times New Roman" w:cs="Times New Roman"/>
          <w:b/>
          <w:sz w:val="24"/>
          <w:szCs w:val="24"/>
        </w:rPr>
        <w:t>T</w:t>
      </w:r>
      <w:r w:rsidR="0028534C" w:rsidRPr="00E85F8B">
        <w:rPr>
          <w:rFonts w:ascii="Times New Roman" w:hAnsi="Times New Roman" w:cs="Times New Roman"/>
          <w:b/>
          <w:sz w:val="24"/>
          <w:szCs w:val="24"/>
        </w:rPr>
        <w:t xml:space="preserve">able 1: </w:t>
      </w:r>
    </w:p>
    <w:tbl>
      <w:tblPr>
        <w:tblStyle w:val="TableGrid"/>
        <w:tblW w:w="0" w:type="auto"/>
        <w:tblLook w:val="04A0"/>
      </w:tblPr>
      <w:tblGrid>
        <w:gridCol w:w="3116"/>
        <w:gridCol w:w="3117"/>
        <w:gridCol w:w="3117"/>
      </w:tblGrid>
      <w:tr w:rsidR="0028534C" w:rsidRPr="00E85F8B" w:rsidTr="0028534C">
        <w:tc>
          <w:tcPr>
            <w:tcW w:w="3116" w:type="dxa"/>
          </w:tcPr>
          <w:p w:rsidR="0028534C" w:rsidRPr="00E85F8B" w:rsidRDefault="0028534C" w:rsidP="00EC4C90">
            <w:pPr>
              <w:spacing w:line="480" w:lineRule="auto"/>
              <w:rPr>
                <w:rFonts w:ascii="Times New Roman" w:hAnsi="Times New Roman" w:cs="Times New Roman"/>
                <w:sz w:val="24"/>
                <w:szCs w:val="24"/>
              </w:rPr>
            </w:pPr>
          </w:p>
        </w:tc>
        <w:tc>
          <w:tcPr>
            <w:tcW w:w="3117" w:type="dxa"/>
          </w:tcPr>
          <w:p w:rsidR="0028534C" w:rsidRPr="00E85F8B" w:rsidRDefault="0028534C"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Key words/search terms/phrases</w:t>
            </w:r>
          </w:p>
        </w:tc>
        <w:tc>
          <w:tcPr>
            <w:tcW w:w="3117" w:type="dxa"/>
          </w:tcPr>
          <w:p w:rsidR="0028534C" w:rsidRPr="00E85F8B" w:rsidRDefault="0028534C"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Alternative words/spelling</w:t>
            </w:r>
          </w:p>
        </w:tc>
      </w:tr>
      <w:tr w:rsidR="0028534C" w:rsidRPr="00E85F8B" w:rsidTr="0028534C">
        <w:tc>
          <w:tcPr>
            <w:tcW w:w="3116" w:type="dxa"/>
          </w:tcPr>
          <w:p w:rsidR="0028534C" w:rsidRPr="00E85F8B" w:rsidRDefault="0028534C"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P</w:t>
            </w:r>
          </w:p>
        </w:tc>
        <w:tc>
          <w:tcPr>
            <w:tcW w:w="3117" w:type="dxa"/>
          </w:tcPr>
          <w:p w:rsidR="0028534C" w:rsidRPr="00E85F8B" w:rsidRDefault="002067DA"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Older women</w:t>
            </w:r>
          </w:p>
        </w:tc>
        <w:tc>
          <w:tcPr>
            <w:tcW w:w="3117" w:type="dxa"/>
          </w:tcPr>
          <w:p w:rsidR="0028534C" w:rsidRPr="00E85F8B" w:rsidRDefault="000254B7"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Elderly women</w:t>
            </w:r>
          </w:p>
        </w:tc>
      </w:tr>
      <w:tr w:rsidR="0028534C" w:rsidRPr="00E85F8B" w:rsidTr="0028534C">
        <w:tc>
          <w:tcPr>
            <w:tcW w:w="3116" w:type="dxa"/>
          </w:tcPr>
          <w:p w:rsidR="0028534C" w:rsidRPr="00E85F8B" w:rsidRDefault="0028534C"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I</w:t>
            </w:r>
          </w:p>
        </w:tc>
        <w:tc>
          <w:tcPr>
            <w:tcW w:w="3117" w:type="dxa"/>
          </w:tcPr>
          <w:p w:rsidR="0028534C" w:rsidRPr="00E85F8B" w:rsidRDefault="008C3953" w:rsidP="00EC4C90">
            <w:pPr>
              <w:spacing w:line="480" w:lineRule="auto"/>
              <w:rPr>
                <w:rFonts w:ascii="Times New Roman" w:hAnsi="Times New Roman" w:cs="Times New Roman"/>
                <w:sz w:val="24"/>
                <w:szCs w:val="24"/>
              </w:rPr>
            </w:pPr>
            <w:r>
              <w:rPr>
                <w:rFonts w:ascii="Times New Roman" w:hAnsi="Times New Roman" w:cs="Times New Roman"/>
                <w:sz w:val="24"/>
                <w:szCs w:val="24"/>
              </w:rPr>
              <w:t>Consuming f</w:t>
            </w:r>
            <w:r w:rsidR="00AD32D2" w:rsidRPr="00E85F8B">
              <w:rPr>
                <w:rFonts w:ascii="Times New Roman" w:hAnsi="Times New Roman" w:cs="Times New Roman"/>
                <w:sz w:val="24"/>
                <w:szCs w:val="24"/>
              </w:rPr>
              <w:t>ish oil</w:t>
            </w:r>
          </w:p>
        </w:tc>
        <w:tc>
          <w:tcPr>
            <w:tcW w:w="3117" w:type="dxa"/>
          </w:tcPr>
          <w:p w:rsidR="0028534C" w:rsidRPr="00E85F8B" w:rsidRDefault="00EA364F"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Fish lard</w:t>
            </w:r>
          </w:p>
        </w:tc>
      </w:tr>
      <w:tr w:rsidR="0028534C" w:rsidRPr="00E85F8B" w:rsidTr="0028534C">
        <w:tc>
          <w:tcPr>
            <w:tcW w:w="3116" w:type="dxa"/>
          </w:tcPr>
          <w:p w:rsidR="0028534C" w:rsidRPr="00E85F8B" w:rsidRDefault="0028534C"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C</w:t>
            </w:r>
          </w:p>
        </w:tc>
        <w:tc>
          <w:tcPr>
            <w:tcW w:w="3117" w:type="dxa"/>
          </w:tcPr>
          <w:p w:rsidR="0028534C" w:rsidRPr="00E85F8B" w:rsidRDefault="00EE6057" w:rsidP="00EC4C90">
            <w:pPr>
              <w:spacing w:line="480" w:lineRule="auto"/>
              <w:rPr>
                <w:rFonts w:ascii="Times New Roman" w:hAnsi="Times New Roman" w:cs="Times New Roman"/>
                <w:sz w:val="24"/>
                <w:szCs w:val="24"/>
              </w:rPr>
            </w:pPr>
            <w:r>
              <w:rPr>
                <w:rFonts w:ascii="Times New Roman" w:hAnsi="Times New Roman" w:cs="Times New Roman"/>
                <w:sz w:val="24"/>
                <w:szCs w:val="24"/>
              </w:rPr>
              <w:t>F</w:t>
            </w:r>
            <w:r w:rsidR="00AD32D2" w:rsidRPr="00E85F8B">
              <w:rPr>
                <w:rFonts w:ascii="Times New Roman" w:hAnsi="Times New Roman" w:cs="Times New Roman"/>
                <w:sz w:val="24"/>
                <w:szCs w:val="24"/>
              </w:rPr>
              <w:t>ish oil capsules</w:t>
            </w:r>
          </w:p>
        </w:tc>
        <w:tc>
          <w:tcPr>
            <w:tcW w:w="3117" w:type="dxa"/>
          </w:tcPr>
          <w:p w:rsidR="0028534C" w:rsidRPr="00E85F8B" w:rsidRDefault="00EA364F"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Fish oil tablets, omega-3 fish capsules</w:t>
            </w:r>
          </w:p>
        </w:tc>
      </w:tr>
      <w:tr w:rsidR="0028534C" w:rsidRPr="00E85F8B" w:rsidTr="0028534C">
        <w:tc>
          <w:tcPr>
            <w:tcW w:w="3116" w:type="dxa"/>
          </w:tcPr>
          <w:p w:rsidR="0028534C" w:rsidRPr="00E85F8B" w:rsidRDefault="0028534C"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O</w:t>
            </w:r>
          </w:p>
        </w:tc>
        <w:tc>
          <w:tcPr>
            <w:tcW w:w="3117" w:type="dxa"/>
          </w:tcPr>
          <w:p w:rsidR="0028534C" w:rsidRPr="00E85F8B" w:rsidRDefault="00AD32D2"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 xml:space="preserve"> </w:t>
            </w:r>
            <w:r w:rsidR="000254B7" w:rsidRPr="00E85F8B">
              <w:rPr>
                <w:rFonts w:ascii="Times New Roman" w:hAnsi="Times New Roman" w:cs="Times New Roman"/>
                <w:sz w:val="24"/>
                <w:szCs w:val="24"/>
              </w:rPr>
              <w:t>Osteo</w:t>
            </w:r>
            <w:r w:rsidRPr="00E85F8B">
              <w:rPr>
                <w:rFonts w:ascii="Times New Roman" w:hAnsi="Times New Roman" w:cs="Times New Roman"/>
                <w:sz w:val="24"/>
                <w:szCs w:val="24"/>
              </w:rPr>
              <w:t>arthritis</w:t>
            </w:r>
            <w:r w:rsidR="000254B7" w:rsidRPr="00E85F8B">
              <w:rPr>
                <w:rFonts w:ascii="Times New Roman" w:hAnsi="Times New Roman" w:cs="Times New Roman"/>
                <w:sz w:val="24"/>
                <w:szCs w:val="24"/>
              </w:rPr>
              <w:t xml:space="preserve"> treatment</w:t>
            </w:r>
          </w:p>
        </w:tc>
        <w:tc>
          <w:tcPr>
            <w:tcW w:w="3117" w:type="dxa"/>
          </w:tcPr>
          <w:p w:rsidR="0028534C" w:rsidRPr="00E85F8B" w:rsidRDefault="00EA364F"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joint pain</w:t>
            </w:r>
            <w:r w:rsidR="008C3953">
              <w:rPr>
                <w:rFonts w:ascii="Times New Roman" w:hAnsi="Times New Roman" w:cs="Times New Roman"/>
                <w:sz w:val="24"/>
                <w:szCs w:val="24"/>
              </w:rPr>
              <w:t xml:space="preserve"> treatment, </w:t>
            </w:r>
            <w:r w:rsidRPr="00E85F8B">
              <w:rPr>
                <w:rFonts w:ascii="Times New Roman" w:hAnsi="Times New Roman" w:cs="Times New Roman"/>
                <w:sz w:val="24"/>
                <w:szCs w:val="24"/>
              </w:rPr>
              <w:t>musculoskeletal pain</w:t>
            </w:r>
            <w:r w:rsidR="008C3953">
              <w:rPr>
                <w:rFonts w:ascii="Times New Roman" w:hAnsi="Times New Roman" w:cs="Times New Roman"/>
                <w:sz w:val="24"/>
                <w:szCs w:val="24"/>
              </w:rPr>
              <w:t xml:space="preserve"> treatment</w:t>
            </w:r>
          </w:p>
        </w:tc>
      </w:tr>
    </w:tbl>
    <w:p w:rsidR="0028534C" w:rsidRPr="00E85F8B" w:rsidRDefault="0028534C" w:rsidP="00EC4C90">
      <w:pPr>
        <w:spacing w:line="480" w:lineRule="auto"/>
        <w:rPr>
          <w:rFonts w:ascii="Times New Roman" w:hAnsi="Times New Roman" w:cs="Times New Roman"/>
          <w:sz w:val="24"/>
          <w:szCs w:val="24"/>
        </w:rPr>
      </w:pPr>
    </w:p>
    <w:p w:rsidR="0028534C" w:rsidRPr="00E85F8B" w:rsidRDefault="00963514" w:rsidP="00EC4C90">
      <w:pPr>
        <w:spacing w:line="480" w:lineRule="auto"/>
        <w:rPr>
          <w:rFonts w:ascii="Times New Roman" w:hAnsi="Times New Roman" w:cs="Times New Roman"/>
          <w:b/>
          <w:sz w:val="24"/>
          <w:szCs w:val="24"/>
        </w:rPr>
      </w:pPr>
      <w:r>
        <w:rPr>
          <w:rFonts w:ascii="Times New Roman" w:hAnsi="Times New Roman" w:cs="Times New Roman"/>
          <w:b/>
          <w:sz w:val="24"/>
          <w:szCs w:val="24"/>
        </w:rPr>
        <w:t>Paragraph 2</w:t>
      </w:r>
    </w:p>
    <w:p w:rsidR="00E85F8B" w:rsidRPr="00E85F8B" w:rsidRDefault="002F6548" w:rsidP="001B0A23">
      <w:pPr>
        <w:widowControl w:val="0"/>
        <w:tabs>
          <w:tab w:val="left" w:pos="1244"/>
        </w:tabs>
        <w:spacing w:after="0" w:line="480" w:lineRule="auto"/>
        <w:ind w:right="799"/>
        <w:rPr>
          <w:rFonts w:ascii="Times New Roman" w:eastAsia="Arial" w:hAnsi="Times New Roman" w:cs="Times New Roman"/>
          <w:sz w:val="24"/>
          <w:szCs w:val="24"/>
        </w:rPr>
      </w:pPr>
      <w:r>
        <w:rPr>
          <w:rFonts w:ascii="Times New Roman" w:eastAsia="Arial" w:hAnsi="Times New Roman" w:cs="Times New Roman"/>
          <w:sz w:val="24"/>
          <w:szCs w:val="24"/>
        </w:rPr>
        <w:tab/>
        <w:t xml:space="preserve">Two </w:t>
      </w:r>
      <w:r w:rsidR="001B0A23">
        <w:rPr>
          <w:rFonts w:ascii="Times New Roman" w:eastAsia="Arial" w:hAnsi="Times New Roman" w:cs="Times New Roman"/>
          <w:sz w:val="24"/>
          <w:szCs w:val="24"/>
        </w:rPr>
        <w:t xml:space="preserve">databases that </w:t>
      </w:r>
      <w:r w:rsidR="0028534C" w:rsidRPr="00E85F8B">
        <w:rPr>
          <w:rFonts w:ascii="Times New Roman" w:eastAsia="Arial" w:hAnsi="Times New Roman" w:cs="Times New Roman"/>
          <w:sz w:val="24"/>
          <w:szCs w:val="24"/>
        </w:rPr>
        <w:t>would</w:t>
      </w:r>
      <w:r w:rsidR="001B0A23">
        <w:rPr>
          <w:rFonts w:ascii="Times New Roman" w:eastAsia="Arial" w:hAnsi="Times New Roman" w:cs="Times New Roman"/>
          <w:sz w:val="24"/>
          <w:szCs w:val="24"/>
        </w:rPr>
        <w:t xml:space="preserve"> be</w:t>
      </w:r>
      <w:r w:rsidR="0028534C" w:rsidRPr="00E85F8B">
        <w:rPr>
          <w:rFonts w:ascii="Times New Roman" w:eastAsia="Arial" w:hAnsi="Times New Roman" w:cs="Times New Roman"/>
          <w:sz w:val="24"/>
          <w:szCs w:val="24"/>
        </w:rPr>
        <w:t xml:space="preserve"> use</w:t>
      </w:r>
      <w:r w:rsidR="001B0A23">
        <w:rPr>
          <w:rFonts w:ascii="Times New Roman" w:eastAsia="Arial" w:hAnsi="Times New Roman" w:cs="Times New Roman"/>
          <w:sz w:val="24"/>
          <w:szCs w:val="24"/>
        </w:rPr>
        <w:t>d</w:t>
      </w:r>
      <w:r w:rsidR="0028534C" w:rsidRPr="00E85F8B">
        <w:rPr>
          <w:rFonts w:ascii="Times New Roman" w:eastAsia="Arial" w:hAnsi="Times New Roman" w:cs="Times New Roman"/>
          <w:sz w:val="24"/>
          <w:szCs w:val="24"/>
        </w:rPr>
        <w:t xml:space="preserve"> to search for</w:t>
      </w:r>
      <w:r w:rsidR="001B0A23">
        <w:rPr>
          <w:rFonts w:ascii="Times New Roman" w:eastAsia="Arial" w:hAnsi="Times New Roman" w:cs="Times New Roman"/>
          <w:sz w:val="24"/>
          <w:szCs w:val="24"/>
        </w:rPr>
        <w:t xml:space="preserve"> evidence based on the question include </w:t>
      </w:r>
      <w:r w:rsidR="00EA364F" w:rsidRPr="00E85F8B">
        <w:rPr>
          <w:rFonts w:ascii="Times New Roman" w:eastAsia="Arial" w:hAnsi="Times New Roman" w:cs="Times New Roman"/>
          <w:sz w:val="24"/>
          <w:szCs w:val="24"/>
        </w:rPr>
        <w:t>CINAHL</w:t>
      </w:r>
      <w:r w:rsidR="001B0A23">
        <w:rPr>
          <w:rFonts w:ascii="Times New Roman" w:eastAsia="Arial" w:hAnsi="Times New Roman" w:cs="Times New Roman"/>
          <w:sz w:val="24"/>
          <w:szCs w:val="24"/>
        </w:rPr>
        <w:t xml:space="preserve"> and </w:t>
      </w:r>
      <w:r w:rsidR="00E8753A">
        <w:rPr>
          <w:rFonts w:ascii="Times New Roman" w:eastAsia="Arial" w:hAnsi="Times New Roman" w:cs="Times New Roman"/>
          <w:sz w:val="24"/>
          <w:szCs w:val="24"/>
        </w:rPr>
        <w:t>PubMed</w:t>
      </w:r>
      <w:r w:rsidR="001B0A23">
        <w:rPr>
          <w:rFonts w:ascii="Times New Roman" w:eastAsia="Arial" w:hAnsi="Times New Roman" w:cs="Times New Roman"/>
          <w:sz w:val="24"/>
          <w:szCs w:val="24"/>
        </w:rPr>
        <w:t>. CINAHL d</w:t>
      </w:r>
      <w:r w:rsidR="00CA0B5C" w:rsidRPr="00E85F8B">
        <w:rPr>
          <w:rFonts w:ascii="Times New Roman" w:eastAsia="Arial" w:hAnsi="Times New Roman" w:cs="Times New Roman"/>
          <w:sz w:val="24"/>
          <w:szCs w:val="24"/>
        </w:rPr>
        <w:t xml:space="preserve">atabase contains the largest collection of nursing and related health journals. The </w:t>
      </w:r>
      <w:r w:rsidR="006258E9" w:rsidRPr="00E85F8B">
        <w:rPr>
          <w:rFonts w:ascii="Times New Roman" w:eastAsia="Arial" w:hAnsi="Times New Roman" w:cs="Times New Roman"/>
          <w:sz w:val="24"/>
          <w:szCs w:val="24"/>
        </w:rPr>
        <w:t xml:space="preserve">database provides full-text journals and resources, making it easier to review the sources in an in-depth manner. </w:t>
      </w:r>
      <w:r w:rsidR="0014691A">
        <w:rPr>
          <w:rFonts w:ascii="Times New Roman" w:eastAsia="Arial" w:hAnsi="Times New Roman" w:cs="Times New Roman"/>
          <w:sz w:val="24"/>
          <w:szCs w:val="24"/>
        </w:rPr>
        <w:t xml:space="preserve">CINAHL </w:t>
      </w:r>
      <w:r w:rsidR="001B0A23">
        <w:rPr>
          <w:rFonts w:ascii="Times New Roman" w:eastAsia="Arial" w:hAnsi="Times New Roman" w:cs="Times New Roman"/>
          <w:sz w:val="24"/>
          <w:szCs w:val="24"/>
        </w:rPr>
        <w:lastRenderedPageBreak/>
        <w:t>contains a variety of sources</w:t>
      </w:r>
      <w:r w:rsidR="0014691A">
        <w:rPr>
          <w:rFonts w:ascii="Times New Roman" w:eastAsia="Arial" w:hAnsi="Times New Roman" w:cs="Times New Roman"/>
          <w:sz w:val="24"/>
          <w:szCs w:val="24"/>
        </w:rPr>
        <w:t xml:space="preserve"> in the nursing field</w:t>
      </w:r>
      <w:r w:rsidR="001B0A23">
        <w:rPr>
          <w:rFonts w:ascii="Times New Roman" w:eastAsia="Arial" w:hAnsi="Times New Roman" w:cs="Times New Roman"/>
          <w:sz w:val="24"/>
          <w:szCs w:val="24"/>
        </w:rPr>
        <w:t xml:space="preserve"> involving conference proceedings, book chapters, audiovisuals, journals, and clinical trials. A</w:t>
      </w:r>
      <w:r w:rsidR="0014691A">
        <w:rPr>
          <w:rFonts w:ascii="Times New Roman" w:eastAsia="Arial" w:hAnsi="Times New Roman" w:cs="Times New Roman"/>
          <w:sz w:val="24"/>
          <w:szCs w:val="24"/>
        </w:rPr>
        <w:t xml:space="preserve">s a </w:t>
      </w:r>
      <w:r w:rsidR="001B0A23">
        <w:rPr>
          <w:rFonts w:ascii="Times New Roman" w:eastAsia="Arial" w:hAnsi="Times New Roman" w:cs="Times New Roman"/>
          <w:sz w:val="24"/>
          <w:szCs w:val="24"/>
        </w:rPr>
        <w:t>result, it the sources provide rich information regarding pa</w:t>
      </w:r>
      <w:r w:rsidR="00381979">
        <w:rPr>
          <w:rFonts w:ascii="Times New Roman" w:eastAsia="Arial" w:hAnsi="Times New Roman" w:cs="Times New Roman"/>
          <w:sz w:val="24"/>
          <w:szCs w:val="24"/>
        </w:rPr>
        <w:t>rticular topics (EBSCO, 2017</w:t>
      </w:r>
      <w:r w:rsidR="00963514">
        <w:rPr>
          <w:rFonts w:ascii="Times New Roman" w:eastAsia="Arial" w:hAnsi="Times New Roman" w:cs="Times New Roman"/>
          <w:sz w:val="24"/>
          <w:szCs w:val="24"/>
        </w:rPr>
        <w:t>) .T</w:t>
      </w:r>
      <w:r w:rsidR="001B0A23">
        <w:rPr>
          <w:rFonts w:ascii="Times New Roman" w:eastAsia="Arial" w:hAnsi="Times New Roman" w:cs="Times New Roman"/>
          <w:sz w:val="24"/>
          <w:szCs w:val="24"/>
        </w:rPr>
        <w:t xml:space="preserve">he selection of </w:t>
      </w:r>
      <w:r w:rsidR="00963514">
        <w:rPr>
          <w:rFonts w:ascii="Times New Roman" w:eastAsia="Arial" w:hAnsi="Times New Roman" w:cs="Times New Roman"/>
          <w:sz w:val="24"/>
          <w:szCs w:val="24"/>
        </w:rPr>
        <w:t>PubMed</w:t>
      </w:r>
      <w:r w:rsidR="00E85F8B" w:rsidRPr="00E85F8B">
        <w:rPr>
          <w:rFonts w:ascii="Times New Roman" w:eastAsia="Arial" w:hAnsi="Times New Roman" w:cs="Times New Roman"/>
          <w:sz w:val="24"/>
          <w:szCs w:val="24"/>
        </w:rPr>
        <w:t xml:space="preserve"> is </w:t>
      </w:r>
      <w:r w:rsidR="00963514">
        <w:rPr>
          <w:rFonts w:ascii="Times New Roman" w:eastAsia="Arial" w:hAnsi="Times New Roman" w:cs="Times New Roman"/>
          <w:sz w:val="24"/>
          <w:szCs w:val="24"/>
        </w:rPr>
        <w:t xml:space="preserve">based on the fact that it </w:t>
      </w:r>
      <w:r w:rsidR="00E85F8B" w:rsidRPr="00E85F8B">
        <w:rPr>
          <w:rFonts w:ascii="Times New Roman" w:eastAsia="Arial" w:hAnsi="Times New Roman" w:cs="Times New Roman"/>
          <w:sz w:val="24"/>
          <w:szCs w:val="24"/>
        </w:rPr>
        <w:t xml:space="preserve">contains a vast number of journal articles that </w:t>
      </w:r>
      <w:r w:rsidR="00E85F8B">
        <w:rPr>
          <w:rFonts w:ascii="Times New Roman" w:eastAsia="Arial" w:hAnsi="Times New Roman" w:cs="Times New Roman"/>
          <w:sz w:val="24"/>
          <w:szCs w:val="24"/>
        </w:rPr>
        <w:t xml:space="preserve">are aligned with biomedicine. The </w:t>
      </w:r>
      <w:r w:rsidR="00265488">
        <w:rPr>
          <w:rFonts w:ascii="Times New Roman" w:eastAsia="Arial" w:hAnsi="Times New Roman" w:cs="Times New Roman"/>
          <w:sz w:val="24"/>
          <w:szCs w:val="24"/>
        </w:rPr>
        <w:t xml:space="preserve">database </w:t>
      </w:r>
      <w:r w:rsidR="00E85F8B">
        <w:rPr>
          <w:rFonts w:ascii="Times New Roman" w:eastAsia="Arial" w:hAnsi="Times New Roman" w:cs="Times New Roman"/>
          <w:sz w:val="24"/>
          <w:szCs w:val="24"/>
        </w:rPr>
        <w:t xml:space="preserve">sources are selected by a committee of experts with consultation from the National Institute of Health, which is one of the biggest research centers in the world. As such, using </w:t>
      </w:r>
      <w:r w:rsidR="00963514">
        <w:rPr>
          <w:rFonts w:ascii="Times New Roman" w:eastAsia="Arial" w:hAnsi="Times New Roman" w:cs="Times New Roman"/>
          <w:sz w:val="24"/>
          <w:szCs w:val="24"/>
        </w:rPr>
        <w:t>PubMed</w:t>
      </w:r>
      <w:r w:rsidR="00E85F8B">
        <w:rPr>
          <w:rFonts w:ascii="Times New Roman" w:eastAsia="Arial" w:hAnsi="Times New Roman" w:cs="Times New Roman"/>
          <w:sz w:val="24"/>
          <w:szCs w:val="24"/>
        </w:rPr>
        <w:t xml:space="preserve"> ensures that the sources are credible and reliable as they have been verified by experts in the medical industry</w:t>
      </w:r>
      <w:r w:rsidR="00963514">
        <w:rPr>
          <w:rFonts w:ascii="Times New Roman" w:eastAsia="Arial" w:hAnsi="Times New Roman" w:cs="Times New Roman"/>
          <w:sz w:val="24"/>
          <w:szCs w:val="24"/>
        </w:rPr>
        <w:t xml:space="preserve"> (NCBI, 2017)</w:t>
      </w:r>
      <w:r w:rsidR="00E85F8B">
        <w:rPr>
          <w:rFonts w:ascii="Times New Roman" w:eastAsia="Arial" w:hAnsi="Times New Roman" w:cs="Times New Roman"/>
          <w:sz w:val="24"/>
          <w:szCs w:val="24"/>
        </w:rPr>
        <w:t>.</w:t>
      </w:r>
    </w:p>
    <w:p w:rsidR="00EC4C90" w:rsidRPr="00E85F8B" w:rsidRDefault="00EC4C90" w:rsidP="00EC4C90">
      <w:pPr>
        <w:spacing w:line="480" w:lineRule="auto"/>
        <w:rPr>
          <w:rFonts w:ascii="Times New Roman" w:hAnsi="Times New Roman" w:cs="Times New Roman"/>
          <w:b/>
          <w:sz w:val="24"/>
          <w:szCs w:val="24"/>
        </w:rPr>
      </w:pPr>
    </w:p>
    <w:p w:rsidR="0028534C" w:rsidRPr="00E85F8B" w:rsidRDefault="00E24AFA" w:rsidP="00EC4C90">
      <w:pPr>
        <w:spacing w:line="480" w:lineRule="auto"/>
        <w:rPr>
          <w:rFonts w:ascii="Times New Roman" w:hAnsi="Times New Roman" w:cs="Times New Roman"/>
          <w:b/>
          <w:sz w:val="24"/>
          <w:szCs w:val="24"/>
        </w:rPr>
      </w:pPr>
      <w:r>
        <w:rPr>
          <w:rFonts w:ascii="Times New Roman" w:hAnsi="Times New Roman" w:cs="Times New Roman"/>
          <w:b/>
          <w:sz w:val="24"/>
          <w:szCs w:val="24"/>
        </w:rPr>
        <w:t>Table 2</w:t>
      </w:r>
    </w:p>
    <w:tbl>
      <w:tblPr>
        <w:tblStyle w:val="TableGrid"/>
        <w:tblW w:w="0" w:type="auto"/>
        <w:tblLook w:val="04A0"/>
      </w:tblPr>
      <w:tblGrid>
        <w:gridCol w:w="2337"/>
        <w:gridCol w:w="2337"/>
        <w:gridCol w:w="2338"/>
        <w:gridCol w:w="2338"/>
      </w:tblGrid>
      <w:tr w:rsidR="0028534C" w:rsidRPr="00E85F8B" w:rsidTr="0028534C">
        <w:tc>
          <w:tcPr>
            <w:tcW w:w="2337" w:type="dxa"/>
          </w:tcPr>
          <w:p w:rsidR="0028534C" w:rsidRPr="00E85F8B" w:rsidRDefault="0028534C"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Actions</w:t>
            </w:r>
          </w:p>
        </w:tc>
        <w:tc>
          <w:tcPr>
            <w:tcW w:w="2337" w:type="dxa"/>
          </w:tcPr>
          <w:p w:rsidR="0028534C" w:rsidRPr="00E85F8B" w:rsidRDefault="0028534C"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Search mode</w:t>
            </w:r>
          </w:p>
        </w:tc>
        <w:tc>
          <w:tcPr>
            <w:tcW w:w="2338" w:type="dxa"/>
          </w:tcPr>
          <w:p w:rsidR="0028534C" w:rsidRPr="00E85F8B" w:rsidRDefault="0028534C"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Results</w:t>
            </w:r>
          </w:p>
        </w:tc>
        <w:tc>
          <w:tcPr>
            <w:tcW w:w="2338" w:type="dxa"/>
          </w:tcPr>
          <w:p w:rsidR="0028534C" w:rsidRPr="00E85F8B" w:rsidRDefault="0028534C"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Limiters (or expanders)</w:t>
            </w:r>
          </w:p>
        </w:tc>
      </w:tr>
      <w:tr w:rsidR="0028534C" w:rsidRPr="00E85F8B" w:rsidTr="0028534C">
        <w:tc>
          <w:tcPr>
            <w:tcW w:w="2337" w:type="dxa"/>
          </w:tcPr>
          <w:p w:rsidR="0028534C" w:rsidRPr="00E85F8B" w:rsidRDefault="00EC4C90"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S1</w:t>
            </w:r>
            <w:r w:rsidR="0027144A">
              <w:rPr>
                <w:rFonts w:ascii="Times New Roman" w:hAnsi="Times New Roman" w:cs="Times New Roman"/>
                <w:sz w:val="24"/>
                <w:szCs w:val="24"/>
              </w:rPr>
              <w:t>/ Patient population</w:t>
            </w:r>
          </w:p>
        </w:tc>
        <w:tc>
          <w:tcPr>
            <w:tcW w:w="2337" w:type="dxa"/>
          </w:tcPr>
          <w:p w:rsidR="0028534C" w:rsidRDefault="0027144A" w:rsidP="00EC4C90">
            <w:pPr>
              <w:spacing w:line="480" w:lineRule="auto"/>
              <w:rPr>
                <w:rFonts w:ascii="Times New Roman" w:hAnsi="Times New Roman" w:cs="Times New Roman"/>
                <w:sz w:val="24"/>
                <w:szCs w:val="24"/>
              </w:rPr>
            </w:pPr>
            <w:r>
              <w:rPr>
                <w:rFonts w:ascii="Times New Roman" w:hAnsi="Times New Roman" w:cs="Times New Roman"/>
                <w:sz w:val="24"/>
                <w:szCs w:val="24"/>
              </w:rPr>
              <w:t>Medline database</w:t>
            </w:r>
          </w:p>
          <w:p w:rsidR="0027144A" w:rsidRPr="00E85F8B" w:rsidRDefault="0027144A" w:rsidP="00EC4C90">
            <w:pPr>
              <w:spacing w:line="480" w:lineRule="auto"/>
              <w:rPr>
                <w:rFonts w:ascii="Times New Roman" w:hAnsi="Times New Roman" w:cs="Times New Roman"/>
                <w:sz w:val="24"/>
                <w:szCs w:val="24"/>
              </w:rPr>
            </w:pPr>
            <w:r>
              <w:rPr>
                <w:rFonts w:ascii="Times New Roman" w:hAnsi="Times New Roman" w:cs="Times New Roman"/>
                <w:sz w:val="24"/>
                <w:szCs w:val="24"/>
              </w:rPr>
              <w:t>Find all search terms</w:t>
            </w:r>
          </w:p>
        </w:tc>
        <w:tc>
          <w:tcPr>
            <w:tcW w:w="2338" w:type="dxa"/>
          </w:tcPr>
          <w:p w:rsidR="0028534C" w:rsidRPr="00E85F8B" w:rsidRDefault="004A298E" w:rsidP="00EC4C90">
            <w:pPr>
              <w:spacing w:line="480" w:lineRule="auto"/>
              <w:rPr>
                <w:rFonts w:ascii="Times New Roman" w:hAnsi="Times New Roman" w:cs="Times New Roman"/>
                <w:sz w:val="24"/>
                <w:szCs w:val="24"/>
              </w:rPr>
            </w:pPr>
            <w:r>
              <w:rPr>
                <w:rFonts w:ascii="Times New Roman" w:hAnsi="Times New Roman" w:cs="Times New Roman"/>
                <w:sz w:val="24"/>
                <w:szCs w:val="24"/>
              </w:rPr>
              <w:t>17,979</w:t>
            </w:r>
          </w:p>
        </w:tc>
        <w:tc>
          <w:tcPr>
            <w:tcW w:w="2338" w:type="dxa"/>
          </w:tcPr>
          <w:p w:rsidR="00EE6057" w:rsidRDefault="00EE6057" w:rsidP="00EC4C90">
            <w:pPr>
              <w:spacing w:line="480" w:lineRule="auto"/>
              <w:rPr>
                <w:rFonts w:ascii="Times New Roman" w:hAnsi="Times New Roman" w:cs="Times New Roman"/>
                <w:sz w:val="24"/>
                <w:szCs w:val="24"/>
              </w:rPr>
            </w:pPr>
            <w:r>
              <w:rPr>
                <w:rFonts w:ascii="Times New Roman" w:hAnsi="Times New Roman" w:cs="Times New Roman"/>
                <w:sz w:val="24"/>
                <w:szCs w:val="24"/>
              </w:rPr>
              <w:t>Limiters: English language</w:t>
            </w:r>
            <w:r w:rsidR="009820D6">
              <w:rPr>
                <w:rFonts w:ascii="Times New Roman" w:hAnsi="Times New Roman" w:cs="Times New Roman"/>
                <w:sz w:val="24"/>
                <w:szCs w:val="24"/>
              </w:rPr>
              <w:t>, gender</w:t>
            </w:r>
          </w:p>
          <w:p w:rsidR="0028534C" w:rsidRPr="00E85F8B" w:rsidRDefault="004A298E" w:rsidP="00EC4C90">
            <w:pPr>
              <w:spacing w:line="480" w:lineRule="auto"/>
              <w:rPr>
                <w:rFonts w:ascii="Times New Roman" w:hAnsi="Times New Roman" w:cs="Times New Roman"/>
                <w:sz w:val="24"/>
                <w:szCs w:val="24"/>
              </w:rPr>
            </w:pPr>
            <w:r>
              <w:rPr>
                <w:rFonts w:ascii="Times New Roman" w:hAnsi="Times New Roman" w:cs="Times New Roman"/>
                <w:sz w:val="24"/>
                <w:szCs w:val="24"/>
              </w:rPr>
              <w:t>Limited to published articles from 2013 to date</w:t>
            </w:r>
          </w:p>
        </w:tc>
      </w:tr>
      <w:tr w:rsidR="0028534C" w:rsidRPr="00E85F8B" w:rsidTr="0028534C">
        <w:tc>
          <w:tcPr>
            <w:tcW w:w="2337" w:type="dxa"/>
          </w:tcPr>
          <w:p w:rsidR="0028534C" w:rsidRPr="00E85F8B" w:rsidRDefault="00EC4C90"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S2</w:t>
            </w:r>
            <w:r w:rsidR="0027144A">
              <w:rPr>
                <w:rFonts w:ascii="Times New Roman" w:hAnsi="Times New Roman" w:cs="Times New Roman"/>
                <w:sz w:val="24"/>
                <w:szCs w:val="24"/>
              </w:rPr>
              <w:t>/ Intervention</w:t>
            </w:r>
          </w:p>
        </w:tc>
        <w:tc>
          <w:tcPr>
            <w:tcW w:w="2337" w:type="dxa"/>
          </w:tcPr>
          <w:p w:rsidR="00737790" w:rsidRDefault="00737790" w:rsidP="00737790">
            <w:pPr>
              <w:spacing w:line="480" w:lineRule="auto"/>
              <w:rPr>
                <w:rFonts w:ascii="Times New Roman" w:hAnsi="Times New Roman" w:cs="Times New Roman"/>
                <w:sz w:val="24"/>
                <w:szCs w:val="24"/>
              </w:rPr>
            </w:pPr>
            <w:r>
              <w:rPr>
                <w:rFonts w:ascii="Times New Roman" w:hAnsi="Times New Roman" w:cs="Times New Roman"/>
                <w:sz w:val="24"/>
                <w:szCs w:val="24"/>
              </w:rPr>
              <w:t>Medline database</w:t>
            </w:r>
          </w:p>
          <w:p w:rsidR="0028534C" w:rsidRPr="00E85F8B" w:rsidRDefault="00737790" w:rsidP="00737790">
            <w:pPr>
              <w:spacing w:line="480" w:lineRule="auto"/>
              <w:rPr>
                <w:rFonts w:ascii="Times New Roman" w:hAnsi="Times New Roman" w:cs="Times New Roman"/>
                <w:sz w:val="24"/>
                <w:szCs w:val="24"/>
              </w:rPr>
            </w:pPr>
            <w:r>
              <w:rPr>
                <w:rFonts w:ascii="Times New Roman" w:hAnsi="Times New Roman" w:cs="Times New Roman"/>
                <w:sz w:val="24"/>
                <w:szCs w:val="24"/>
              </w:rPr>
              <w:t>Find all search terms</w:t>
            </w:r>
          </w:p>
        </w:tc>
        <w:tc>
          <w:tcPr>
            <w:tcW w:w="2338" w:type="dxa"/>
          </w:tcPr>
          <w:p w:rsidR="0028534C" w:rsidRPr="00E85F8B" w:rsidRDefault="00737790" w:rsidP="00EC4C90">
            <w:pPr>
              <w:spacing w:line="480" w:lineRule="auto"/>
              <w:rPr>
                <w:rFonts w:ascii="Times New Roman" w:hAnsi="Times New Roman" w:cs="Times New Roman"/>
                <w:sz w:val="24"/>
                <w:szCs w:val="24"/>
              </w:rPr>
            </w:pPr>
            <w:r>
              <w:rPr>
                <w:rFonts w:ascii="Times New Roman" w:hAnsi="Times New Roman" w:cs="Times New Roman"/>
                <w:sz w:val="24"/>
                <w:szCs w:val="24"/>
              </w:rPr>
              <w:t>102</w:t>
            </w:r>
          </w:p>
        </w:tc>
        <w:tc>
          <w:tcPr>
            <w:tcW w:w="2338" w:type="dxa"/>
          </w:tcPr>
          <w:p w:rsidR="00EE6057" w:rsidRDefault="00EE6057" w:rsidP="00EE6057">
            <w:pPr>
              <w:spacing w:line="480" w:lineRule="auto"/>
              <w:rPr>
                <w:rFonts w:ascii="Times New Roman" w:hAnsi="Times New Roman" w:cs="Times New Roman"/>
                <w:sz w:val="24"/>
                <w:szCs w:val="24"/>
              </w:rPr>
            </w:pPr>
            <w:r>
              <w:rPr>
                <w:rFonts w:ascii="Times New Roman" w:hAnsi="Times New Roman" w:cs="Times New Roman"/>
                <w:sz w:val="24"/>
                <w:szCs w:val="24"/>
              </w:rPr>
              <w:t>Limiters: English language</w:t>
            </w:r>
          </w:p>
          <w:p w:rsidR="0028534C" w:rsidRPr="00E85F8B" w:rsidRDefault="004A298E" w:rsidP="00EC4C90">
            <w:pPr>
              <w:spacing w:line="480" w:lineRule="auto"/>
              <w:rPr>
                <w:rFonts w:ascii="Times New Roman" w:hAnsi="Times New Roman" w:cs="Times New Roman"/>
                <w:sz w:val="24"/>
                <w:szCs w:val="24"/>
              </w:rPr>
            </w:pPr>
            <w:r>
              <w:rPr>
                <w:rFonts w:ascii="Times New Roman" w:hAnsi="Times New Roman" w:cs="Times New Roman"/>
                <w:sz w:val="24"/>
                <w:szCs w:val="24"/>
              </w:rPr>
              <w:t>Limited to published articles from 2013 to date</w:t>
            </w:r>
          </w:p>
        </w:tc>
      </w:tr>
      <w:tr w:rsidR="0028534C" w:rsidRPr="00E85F8B" w:rsidTr="0028534C">
        <w:tc>
          <w:tcPr>
            <w:tcW w:w="2337" w:type="dxa"/>
          </w:tcPr>
          <w:p w:rsidR="0028534C" w:rsidRPr="00E85F8B" w:rsidRDefault="00EC4C90"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lastRenderedPageBreak/>
              <w:t>S3</w:t>
            </w:r>
            <w:r w:rsidR="0027144A">
              <w:rPr>
                <w:rFonts w:ascii="Times New Roman" w:hAnsi="Times New Roman" w:cs="Times New Roman"/>
                <w:sz w:val="24"/>
                <w:szCs w:val="24"/>
              </w:rPr>
              <w:t>/ Comparison</w:t>
            </w:r>
          </w:p>
        </w:tc>
        <w:tc>
          <w:tcPr>
            <w:tcW w:w="2337" w:type="dxa"/>
          </w:tcPr>
          <w:p w:rsidR="00737790" w:rsidRDefault="00737790" w:rsidP="00737790">
            <w:pPr>
              <w:spacing w:line="480" w:lineRule="auto"/>
              <w:rPr>
                <w:rFonts w:ascii="Times New Roman" w:hAnsi="Times New Roman" w:cs="Times New Roman"/>
                <w:sz w:val="24"/>
                <w:szCs w:val="24"/>
              </w:rPr>
            </w:pPr>
            <w:r>
              <w:rPr>
                <w:rFonts w:ascii="Times New Roman" w:hAnsi="Times New Roman" w:cs="Times New Roman"/>
                <w:sz w:val="24"/>
                <w:szCs w:val="24"/>
              </w:rPr>
              <w:t>Medline database</w:t>
            </w:r>
          </w:p>
          <w:p w:rsidR="0028534C" w:rsidRPr="00E85F8B" w:rsidRDefault="00737790" w:rsidP="00737790">
            <w:pPr>
              <w:spacing w:line="480" w:lineRule="auto"/>
              <w:rPr>
                <w:rFonts w:ascii="Times New Roman" w:hAnsi="Times New Roman" w:cs="Times New Roman"/>
                <w:sz w:val="24"/>
                <w:szCs w:val="24"/>
              </w:rPr>
            </w:pPr>
            <w:r>
              <w:rPr>
                <w:rFonts w:ascii="Times New Roman" w:hAnsi="Times New Roman" w:cs="Times New Roman"/>
                <w:sz w:val="24"/>
                <w:szCs w:val="24"/>
              </w:rPr>
              <w:t>Find all search terms</w:t>
            </w:r>
          </w:p>
        </w:tc>
        <w:tc>
          <w:tcPr>
            <w:tcW w:w="2338" w:type="dxa"/>
          </w:tcPr>
          <w:p w:rsidR="0028534C" w:rsidRPr="00E85F8B" w:rsidRDefault="00EE6057" w:rsidP="00EC4C90">
            <w:pPr>
              <w:spacing w:line="480" w:lineRule="auto"/>
              <w:rPr>
                <w:rFonts w:ascii="Times New Roman" w:hAnsi="Times New Roman" w:cs="Times New Roman"/>
                <w:sz w:val="24"/>
                <w:szCs w:val="24"/>
              </w:rPr>
            </w:pPr>
            <w:r>
              <w:rPr>
                <w:rFonts w:ascii="Times New Roman" w:hAnsi="Times New Roman" w:cs="Times New Roman"/>
                <w:sz w:val="24"/>
                <w:szCs w:val="24"/>
              </w:rPr>
              <w:t>142</w:t>
            </w:r>
          </w:p>
        </w:tc>
        <w:tc>
          <w:tcPr>
            <w:tcW w:w="2338" w:type="dxa"/>
          </w:tcPr>
          <w:p w:rsidR="00EE6057" w:rsidRDefault="00EE6057" w:rsidP="00EE6057">
            <w:pPr>
              <w:spacing w:line="480" w:lineRule="auto"/>
              <w:rPr>
                <w:rFonts w:ascii="Times New Roman" w:hAnsi="Times New Roman" w:cs="Times New Roman"/>
                <w:sz w:val="24"/>
                <w:szCs w:val="24"/>
              </w:rPr>
            </w:pPr>
            <w:r>
              <w:rPr>
                <w:rFonts w:ascii="Times New Roman" w:hAnsi="Times New Roman" w:cs="Times New Roman"/>
                <w:sz w:val="24"/>
                <w:szCs w:val="24"/>
              </w:rPr>
              <w:t>Limiters: English language</w:t>
            </w:r>
          </w:p>
          <w:p w:rsidR="0028534C" w:rsidRPr="00E85F8B" w:rsidRDefault="004A298E" w:rsidP="00EC4C90">
            <w:pPr>
              <w:spacing w:line="480" w:lineRule="auto"/>
              <w:rPr>
                <w:rFonts w:ascii="Times New Roman" w:hAnsi="Times New Roman" w:cs="Times New Roman"/>
                <w:sz w:val="24"/>
                <w:szCs w:val="24"/>
              </w:rPr>
            </w:pPr>
            <w:r>
              <w:rPr>
                <w:rFonts w:ascii="Times New Roman" w:hAnsi="Times New Roman" w:cs="Times New Roman"/>
                <w:sz w:val="24"/>
                <w:szCs w:val="24"/>
              </w:rPr>
              <w:t>Limited to published articles from 2013 to date</w:t>
            </w:r>
          </w:p>
        </w:tc>
      </w:tr>
      <w:tr w:rsidR="0028534C" w:rsidRPr="00E85F8B" w:rsidTr="0028534C">
        <w:tc>
          <w:tcPr>
            <w:tcW w:w="2337" w:type="dxa"/>
          </w:tcPr>
          <w:p w:rsidR="0028534C" w:rsidRPr="00E85F8B" w:rsidRDefault="00EC4C90"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S4</w:t>
            </w:r>
            <w:r w:rsidR="0027144A">
              <w:rPr>
                <w:rFonts w:ascii="Times New Roman" w:hAnsi="Times New Roman" w:cs="Times New Roman"/>
                <w:sz w:val="24"/>
                <w:szCs w:val="24"/>
              </w:rPr>
              <w:t>/ Outcome</w:t>
            </w:r>
          </w:p>
        </w:tc>
        <w:tc>
          <w:tcPr>
            <w:tcW w:w="2337" w:type="dxa"/>
          </w:tcPr>
          <w:p w:rsidR="00737790" w:rsidRDefault="00737790" w:rsidP="00737790">
            <w:pPr>
              <w:spacing w:line="480" w:lineRule="auto"/>
              <w:rPr>
                <w:rFonts w:ascii="Times New Roman" w:hAnsi="Times New Roman" w:cs="Times New Roman"/>
                <w:sz w:val="24"/>
                <w:szCs w:val="24"/>
              </w:rPr>
            </w:pPr>
            <w:r>
              <w:rPr>
                <w:rFonts w:ascii="Times New Roman" w:hAnsi="Times New Roman" w:cs="Times New Roman"/>
                <w:sz w:val="24"/>
                <w:szCs w:val="24"/>
              </w:rPr>
              <w:t>Medline database</w:t>
            </w:r>
          </w:p>
          <w:p w:rsidR="0028534C" w:rsidRPr="00E85F8B" w:rsidRDefault="00737790" w:rsidP="00737790">
            <w:pPr>
              <w:spacing w:line="480" w:lineRule="auto"/>
              <w:rPr>
                <w:rFonts w:ascii="Times New Roman" w:hAnsi="Times New Roman" w:cs="Times New Roman"/>
                <w:sz w:val="24"/>
                <w:szCs w:val="24"/>
              </w:rPr>
            </w:pPr>
            <w:r>
              <w:rPr>
                <w:rFonts w:ascii="Times New Roman" w:hAnsi="Times New Roman" w:cs="Times New Roman"/>
                <w:sz w:val="24"/>
                <w:szCs w:val="24"/>
              </w:rPr>
              <w:t>Find all search terms</w:t>
            </w:r>
          </w:p>
        </w:tc>
        <w:tc>
          <w:tcPr>
            <w:tcW w:w="2338" w:type="dxa"/>
          </w:tcPr>
          <w:p w:rsidR="0028534C" w:rsidRPr="00E85F8B" w:rsidRDefault="00EE6057" w:rsidP="00EC4C90">
            <w:pPr>
              <w:spacing w:line="480" w:lineRule="auto"/>
              <w:rPr>
                <w:rFonts w:ascii="Times New Roman" w:hAnsi="Times New Roman" w:cs="Times New Roman"/>
                <w:sz w:val="24"/>
                <w:szCs w:val="24"/>
              </w:rPr>
            </w:pPr>
            <w:r>
              <w:rPr>
                <w:rFonts w:ascii="Times New Roman" w:hAnsi="Times New Roman" w:cs="Times New Roman"/>
                <w:sz w:val="24"/>
                <w:szCs w:val="24"/>
              </w:rPr>
              <w:t>13, 528</w:t>
            </w:r>
          </w:p>
        </w:tc>
        <w:tc>
          <w:tcPr>
            <w:tcW w:w="2338" w:type="dxa"/>
          </w:tcPr>
          <w:p w:rsidR="00EE6057" w:rsidRDefault="00EE6057" w:rsidP="00EE6057">
            <w:pPr>
              <w:spacing w:line="480" w:lineRule="auto"/>
              <w:rPr>
                <w:rFonts w:ascii="Times New Roman" w:hAnsi="Times New Roman" w:cs="Times New Roman"/>
                <w:sz w:val="24"/>
                <w:szCs w:val="24"/>
              </w:rPr>
            </w:pPr>
            <w:r>
              <w:rPr>
                <w:rFonts w:ascii="Times New Roman" w:hAnsi="Times New Roman" w:cs="Times New Roman"/>
                <w:sz w:val="24"/>
                <w:szCs w:val="24"/>
              </w:rPr>
              <w:t>Limiters: English language</w:t>
            </w:r>
          </w:p>
          <w:p w:rsidR="0028534C" w:rsidRPr="00E85F8B" w:rsidRDefault="004A298E" w:rsidP="00EC4C90">
            <w:pPr>
              <w:spacing w:line="480" w:lineRule="auto"/>
              <w:rPr>
                <w:rFonts w:ascii="Times New Roman" w:hAnsi="Times New Roman" w:cs="Times New Roman"/>
                <w:sz w:val="24"/>
                <w:szCs w:val="24"/>
              </w:rPr>
            </w:pPr>
            <w:r>
              <w:rPr>
                <w:rFonts w:ascii="Times New Roman" w:hAnsi="Times New Roman" w:cs="Times New Roman"/>
                <w:sz w:val="24"/>
                <w:szCs w:val="24"/>
              </w:rPr>
              <w:t>Limited to published articles from 2013 to date</w:t>
            </w:r>
          </w:p>
        </w:tc>
      </w:tr>
      <w:tr w:rsidR="0028534C" w:rsidRPr="00E85F8B" w:rsidTr="0028534C">
        <w:tc>
          <w:tcPr>
            <w:tcW w:w="2337" w:type="dxa"/>
          </w:tcPr>
          <w:p w:rsidR="0028534C" w:rsidRPr="00E85F8B" w:rsidRDefault="00EC4C90"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S5</w:t>
            </w:r>
            <w:r w:rsidR="0027144A">
              <w:rPr>
                <w:rFonts w:ascii="Times New Roman" w:hAnsi="Times New Roman" w:cs="Times New Roman"/>
                <w:sz w:val="24"/>
                <w:szCs w:val="24"/>
              </w:rPr>
              <w:t>/ S1, S2, S3 and S4</w:t>
            </w:r>
          </w:p>
        </w:tc>
        <w:tc>
          <w:tcPr>
            <w:tcW w:w="2337" w:type="dxa"/>
          </w:tcPr>
          <w:p w:rsidR="00737790" w:rsidRDefault="00737790" w:rsidP="00737790">
            <w:pPr>
              <w:spacing w:line="480" w:lineRule="auto"/>
              <w:rPr>
                <w:rFonts w:ascii="Times New Roman" w:hAnsi="Times New Roman" w:cs="Times New Roman"/>
                <w:sz w:val="24"/>
                <w:szCs w:val="24"/>
              </w:rPr>
            </w:pPr>
            <w:r>
              <w:rPr>
                <w:rFonts w:ascii="Times New Roman" w:hAnsi="Times New Roman" w:cs="Times New Roman"/>
                <w:sz w:val="24"/>
                <w:szCs w:val="24"/>
              </w:rPr>
              <w:t>Medline database</w:t>
            </w:r>
          </w:p>
          <w:p w:rsidR="0028534C" w:rsidRDefault="00737790" w:rsidP="00737790">
            <w:pPr>
              <w:spacing w:line="480" w:lineRule="auto"/>
              <w:rPr>
                <w:rFonts w:ascii="Times New Roman" w:hAnsi="Times New Roman" w:cs="Times New Roman"/>
                <w:sz w:val="24"/>
                <w:szCs w:val="24"/>
              </w:rPr>
            </w:pPr>
            <w:r>
              <w:rPr>
                <w:rFonts w:ascii="Times New Roman" w:hAnsi="Times New Roman" w:cs="Times New Roman"/>
                <w:sz w:val="24"/>
                <w:szCs w:val="24"/>
              </w:rPr>
              <w:t>Find all search terms</w:t>
            </w:r>
          </w:p>
          <w:p w:rsidR="009820D6" w:rsidRPr="00E85F8B" w:rsidRDefault="009820D6" w:rsidP="00737790">
            <w:pPr>
              <w:spacing w:line="480" w:lineRule="auto"/>
              <w:rPr>
                <w:rFonts w:ascii="Times New Roman" w:hAnsi="Times New Roman" w:cs="Times New Roman"/>
                <w:sz w:val="24"/>
                <w:szCs w:val="24"/>
              </w:rPr>
            </w:pPr>
            <w:r>
              <w:rPr>
                <w:rFonts w:ascii="Times New Roman" w:hAnsi="Times New Roman" w:cs="Times New Roman"/>
                <w:sz w:val="24"/>
                <w:szCs w:val="24"/>
              </w:rPr>
              <w:t>Boolean: AND, OR</w:t>
            </w:r>
          </w:p>
        </w:tc>
        <w:tc>
          <w:tcPr>
            <w:tcW w:w="2338" w:type="dxa"/>
          </w:tcPr>
          <w:p w:rsidR="0028534C" w:rsidRPr="00E85F8B" w:rsidRDefault="00BA3308" w:rsidP="00EC4C90">
            <w:pPr>
              <w:spacing w:line="480" w:lineRule="auto"/>
              <w:rPr>
                <w:rFonts w:ascii="Times New Roman" w:hAnsi="Times New Roman" w:cs="Times New Roman"/>
                <w:sz w:val="24"/>
                <w:szCs w:val="24"/>
              </w:rPr>
            </w:pPr>
            <w:r>
              <w:rPr>
                <w:rFonts w:ascii="Times New Roman" w:hAnsi="Times New Roman" w:cs="Times New Roman"/>
                <w:sz w:val="24"/>
                <w:szCs w:val="24"/>
              </w:rPr>
              <w:t>45</w:t>
            </w:r>
          </w:p>
        </w:tc>
        <w:tc>
          <w:tcPr>
            <w:tcW w:w="2338" w:type="dxa"/>
          </w:tcPr>
          <w:p w:rsidR="00EE6057" w:rsidRDefault="00EE6057" w:rsidP="00EE6057">
            <w:pPr>
              <w:spacing w:line="480" w:lineRule="auto"/>
              <w:rPr>
                <w:rFonts w:ascii="Times New Roman" w:hAnsi="Times New Roman" w:cs="Times New Roman"/>
                <w:sz w:val="24"/>
                <w:szCs w:val="24"/>
              </w:rPr>
            </w:pPr>
            <w:r>
              <w:rPr>
                <w:rFonts w:ascii="Times New Roman" w:hAnsi="Times New Roman" w:cs="Times New Roman"/>
                <w:sz w:val="24"/>
                <w:szCs w:val="24"/>
              </w:rPr>
              <w:t>Limiters: English language</w:t>
            </w:r>
          </w:p>
          <w:p w:rsidR="0028534C" w:rsidRPr="00E85F8B" w:rsidRDefault="004A298E" w:rsidP="00EC4C90">
            <w:pPr>
              <w:spacing w:line="480" w:lineRule="auto"/>
              <w:rPr>
                <w:rFonts w:ascii="Times New Roman" w:hAnsi="Times New Roman" w:cs="Times New Roman"/>
                <w:sz w:val="24"/>
                <w:szCs w:val="24"/>
              </w:rPr>
            </w:pPr>
            <w:r>
              <w:rPr>
                <w:rFonts w:ascii="Times New Roman" w:hAnsi="Times New Roman" w:cs="Times New Roman"/>
                <w:sz w:val="24"/>
                <w:szCs w:val="24"/>
              </w:rPr>
              <w:t>Limited to published articles from 2013 to date</w:t>
            </w:r>
          </w:p>
        </w:tc>
      </w:tr>
      <w:tr w:rsidR="0028534C" w:rsidRPr="00E85F8B" w:rsidTr="0028534C">
        <w:tc>
          <w:tcPr>
            <w:tcW w:w="2337" w:type="dxa"/>
          </w:tcPr>
          <w:p w:rsidR="0028534C" w:rsidRPr="00E85F8B" w:rsidRDefault="00EC4C90"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S6</w:t>
            </w:r>
          </w:p>
        </w:tc>
        <w:tc>
          <w:tcPr>
            <w:tcW w:w="2337" w:type="dxa"/>
          </w:tcPr>
          <w:p w:rsidR="0028534C" w:rsidRPr="00E85F8B" w:rsidRDefault="0028534C" w:rsidP="00EC4C90">
            <w:pPr>
              <w:spacing w:line="480" w:lineRule="auto"/>
              <w:rPr>
                <w:rFonts w:ascii="Times New Roman" w:hAnsi="Times New Roman" w:cs="Times New Roman"/>
                <w:sz w:val="24"/>
                <w:szCs w:val="24"/>
              </w:rPr>
            </w:pPr>
          </w:p>
        </w:tc>
        <w:tc>
          <w:tcPr>
            <w:tcW w:w="2338" w:type="dxa"/>
          </w:tcPr>
          <w:p w:rsidR="0028534C" w:rsidRPr="00E85F8B" w:rsidRDefault="0028534C" w:rsidP="00EC4C90">
            <w:pPr>
              <w:spacing w:line="480" w:lineRule="auto"/>
              <w:rPr>
                <w:rFonts w:ascii="Times New Roman" w:hAnsi="Times New Roman" w:cs="Times New Roman"/>
                <w:sz w:val="24"/>
                <w:szCs w:val="24"/>
              </w:rPr>
            </w:pPr>
          </w:p>
        </w:tc>
        <w:tc>
          <w:tcPr>
            <w:tcW w:w="2338" w:type="dxa"/>
          </w:tcPr>
          <w:p w:rsidR="0028534C" w:rsidRPr="00E85F8B" w:rsidRDefault="0028534C" w:rsidP="00EC4C90">
            <w:pPr>
              <w:spacing w:line="480" w:lineRule="auto"/>
              <w:rPr>
                <w:rFonts w:ascii="Times New Roman" w:hAnsi="Times New Roman" w:cs="Times New Roman"/>
                <w:sz w:val="24"/>
                <w:szCs w:val="24"/>
              </w:rPr>
            </w:pPr>
          </w:p>
        </w:tc>
      </w:tr>
    </w:tbl>
    <w:p w:rsidR="0028534C" w:rsidRPr="00E85F8B" w:rsidRDefault="00EC4C90" w:rsidP="00EC4C90">
      <w:pPr>
        <w:spacing w:line="480" w:lineRule="auto"/>
        <w:rPr>
          <w:rFonts w:ascii="Times New Roman" w:hAnsi="Times New Roman" w:cs="Times New Roman"/>
          <w:sz w:val="24"/>
          <w:szCs w:val="24"/>
        </w:rPr>
      </w:pPr>
      <w:r w:rsidRPr="00E85F8B">
        <w:rPr>
          <w:rFonts w:ascii="Times New Roman" w:hAnsi="Times New Roman" w:cs="Times New Roman"/>
          <w:sz w:val="24"/>
          <w:szCs w:val="24"/>
        </w:rPr>
        <w:t>Adapted from Richardson-Tench et al. (2016, p. 47)</w:t>
      </w:r>
    </w:p>
    <w:p w:rsidR="0028534C" w:rsidRPr="00E85F8B" w:rsidRDefault="005747BC" w:rsidP="00EC4C90">
      <w:pPr>
        <w:spacing w:line="480" w:lineRule="auto"/>
        <w:rPr>
          <w:rFonts w:ascii="Times New Roman" w:hAnsi="Times New Roman" w:cs="Times New Roman"/>
          <w:b/>
          <w:sz w:val="24"/>
          <w:szCs w:val="24"/>
        </w:rPr>
      </w:pPr>
      <w:r>
        <w:rPr>
          <w:rFonts w:ascii="Times New Roman" w:hAnsi="Times New Roman" w:cs="Times New Roman"/>
          <w:b/>
          <w:sz w:val="24"/>
          <w:szCs w:val="24"/>
        </w:rPr>
        <w:t>Paragraph 3: Search results</w:t>
      </w:r>
    </w:p>
    <w:p w:rsidR="00EC4C90" w:rsidRDefault="005747BC" w:rsidP="00BA3308">
      <w:pPr>
        <w:widowControl w:val="0"/>
        <w:tabs>
          <w:tab w:val="left" w:pos="1244"/>
        </w:tabs>
        <w:spacing w:after="0" w:line="480" w:lineRule="auto"/>
        <w:rPr>
          <w:rFonts w:ascii="Times New Roman" w:eastAsia="Arial" w:hAnsi="Times New Roman" w:cs="Times New Roman"/>
          <w:sz w:val="24"/>
          <w:szCs w:val="24"/>
        </w:rPr>
      </w:pPr>
      <w:r>
        <w:rPr>
          <w:rFonts w:ascii="Times New Roman" w:eastAsia="Arial" w:hAnsi="Times New Roman" w:cs="Times New Roman"/>
          <w:sz w:val="24"/>
          <w:szCs w:val="24"/>
        </w:rPr>
        <w:tab/>
      </w:r>
      <w:r w:rsidR="00BA3308">
        <w:rPr>
          <w:rFonts w:ascii="Times New Roman" w:eastAsia="Arial" w:hAnsi="Times New Roman" w:cs="Times New Roman"/>
          <w:sz w:val="24"/>
          <w:szCs w:val="24"/>
        </w:rPr>
        <w:t>The</w:t>
      </w:r>
      <w:r w:rsidR="00EC4C90" w:rsidRPr="00E85F8B">
        <w:rPr>
          <w:rFonts w:ascii="Times New Roman" w:eastAsia="Arial" w:hAnsi="Times New Roman" w:cs="Times New Roman"/>
          <w:sz w:val="24"/>
          <w:szCs w:val="24"/>
        </w:rPr>
        <w:t xml:space="preserve"> final search results were </w:t>
      </w:r>
      <w:r w:rsidR="00BA3308">
        <w:rPr>
          <w:rFonts w:ascii="Times New Roman" w:eastAsia="Arial" w:hAnsi="Times New Roman" w:cs="Times New Roman"/>
          <w:sz w:val="24"/>
          <w:szCs w:val="24"/>
        </w:rPr>
        <w:t xml:space="preserve">moderately relevant in relation </w:t>
      </w:r>
      <w:r w:rsidR="00EC4C90" w:rsidRPr="00E85F8B">
        <w:rPr>
          <w:rFonts w:ascii="Times New Roman" w:eastAsia="Arial" w:hAnsi="Times New Roman" w:cs="Times New Roman"/>
          <w:sz w:val="24"/>
          <w:szCs w:val="24"/>
        </w:rPr>
        <w:t>to the PICO/PICo question/elements.</w:t>
      </w:r>
      <w:r w:rsidR="00BA3308">
        <w:rPr>
          <w:rFonts w:ascii="Times New Roman" w:eastAsia="Arial" w:hAnsi="Times New Roman" w:cs="Times New Roman"/>
          <w:sz w:val="24"/>
          <w:szCs w:val="24"/>
        </w:rPr>
        <w:t xml:space="preserve"> With regards to the population, the database contained a vast number of full-text a</w:t>
      </w:r>
      <w:r w:rsidR="00AE2EE6">
        <w:rPr>
          <w:rFonts w:ascii="Times New Roman" w:eastAsia="Arial" w:hAnsi="Times New Roman" w:cs="Times New Roman"/>
          <w:sz w:val="24"/>
          <w:szCs w:val="24"/>
        </w:rPr>
        <w:t xml:space="preserve">rticles involving health topics for older women. </w:t>
      </w:r>
      <w:r w:rsidR="008A61F0">
        <w:rPr>
          <w:rFonts w:ascii="Times New Roman" w:eastAsia="Arial" w:hAnsi="Times New Roman" w:cs="Times New Roman"/>
          <w:sz w:val="24"/>
          <w:szCs w:val="24"/>
        </w:rPr>
        <w:t xml:space="preserve">The database contained a smaller number of articles involving </w:t>
      </w:r>
      <w:r>
        <w:rPr>
          <w:rFonts w:ascii="Times New Roman" w:eastAsia="Arial" w:hAnsi="Times New Roman" w:cs="Times New Roman"/>
          <w:sz w:val="24"/>
          <w:szCs w:val="24"/>
        </w:rPr>
        <w:t>the consumption of fis</w:t>
      </w:r>
      <w:r w:rsidR="002354A4">
        <w:rPr>
          <w:rFonts w:ascii="Times New Roman" w:eastAsia="Arial" w:hAnsi="Times New Roman" w:cs="Times New Roman"/>
          <w:sz w:val="24"/>
          <w:szCs w:val="24"/>
        </w:rPr>
        <w:t xml:space="preserve">h oil. The number of articles involving the consumption of fish oil capsules was also low. However, there was a large collection of </w:t>
      </w:r>
      <w:r>
        <w:rPr>
          <w:rFonts w:ascii="Times New Roman" w:eastAsia="Arial" w:hAnsi="Times New Roman" w:cs="Times New Roman"/>
          <w:sz w:val="24"/>
          <w:szCs w:val="24"/>
        </w:rPr>
        <w:t xml:space="preserve">articles </w:t>
      </w:r>
      <w:r>
        <w:rPr>
          <w:rFonts w:ascii="Times New Roman" w:eastAsia="Arial" w:hAnsi="Times New Roman" w:cs="Times New Roman"/>
          <w:sz w:val="24"/>
          <w:szCs w:val="24"/>
        </w:rPr>
        <w:lastRenderedPageBreak/>
        <w:t xml:space="preserve">involving osteoarthritis treatment. The </w:t>
      </w:r>
      <w:r w:rsidR="008F5FFA">
        <w:rPr>
          <w:rFonts w:ascii="Times New Roman" w:eastAsia="Arial" w:hAnsi="Times New Roman" w:cs="Times New Roman"/>
          <w:sz w:val="24"/>
          <w:szCs w:val="24"/>
        </w:rPr>
        <w:t>number of articles for the final results involving all the search words was lower than any of the s</w:t>
      </w:r>
      <w:r w:rsidR="00651CC2">
        <w:rPr>
          <w:rFonts w:ascii="Times New Roman" w:eastAsia="Arial" w:hAnsi="Times New Roman" w:cs="Times New Roman"/>
          <w:sz w:val="24"/>
          <w:szCs w:val="24"/>
        </w:rPr>
        <w:t>earch terms, mainly because some of the results that were initially selected for containing one of the search terms did not include all the search terms. The search was relevant to the clinical question as it provided a list of sources that would be used in a</w:t>
      </w:r>
      <w:r w:rsidR="00840CAE">
        <w:rPr>
          <w:rFonts w:ascii="Times New Roman" w:eastAsia="Arial" w:hAnsi="Times New Roman" w:cs="Times New Roman"/>
          <w:sz w:val="24"/>
          <w:szCs w:val="24"/>
        </w:rPr>
        <w:t>nswering the research question on whether fish oil is an effective treatment option in the management of osteoarthritis. The effectiveness of fish oil is compared against fish oil capsules to determine whether there is any remarkable difference that would justify purchasing fish oil capsules as they are significantly more costly than fish oil.</w:t>
      </w:r>
    </w:p>
    <w:p w:rsidR="003F170F" w:rsidRPr="00E85F8B" w:rsidRDefault="00BB255E" w:rsidP="00BA3308">
      <w:pPr>
        <w:widowControl w:val="0"/>
        <w:tabs>
          <w:tab w:val="left" w:pos="1244"/>
        </w:tabs>
        <w:spacing w:after="0" w:line="480" w:lineRule="auto"/>
        <w:rPr>
          <w:rFonts w:ascii="Times New Roman" w:eastAsia="Arial" w:hAnsi="Times New Roman" w:cs="Times New Roman"/>
          <w:sz w:val="24"/>
          <w:szCs w:val="24"/>
        </w:rPr>
      </w:pPr>
      <w:r>
        <w:rPr>
          <w:rFonts w:ascii="Times New Roman" w:eastAsia="Arial" w:hAnsi="Times New Roman" w:cs="Times New Roman"/>
          <w:sz w:val="24"/>
          <w:szCs w:val="24"/>
        </w:rPr>
        <w:tab/>
      </w:r>
      <w:r w:rsidR="003F170F">
        <w:rPr>
          <w:rFonts w:ascii="Times New Roman" w:eastAsia="Arial" w:hAnsi="Times New Roman" w:cs="Times New Roman"/>
          <w:sz w:val="24"/>
          <w:szCs w:val="24"/>
        </w:rPr>
        <w:t xml:space="preserve">A study conducted by </w:t>
      </w:r>
      <w:r w:rsidR="003F170F">
        <w:rPr>
          <w:rFonts w:ascii="Times New Roman" w:eastAsia="Times New Roman" w:hAnsi="Times New Roman" w:cs="Times New Roman"/>
          <w:sz w:val="24"/>
          <w:szCs w:val="24"/>
        </w:rPr>
        <w:t>Zawadzki,  Janosch, and Szechinski (2013</w:t>
      </w:r>
      <w:r w:rsidR="003F170F">
        <w:rPr>
          <w:rFonts w:ascii="Times New Roman" w:eastAsia="Arial" w:hAnsi="Times New Roman" w:cs="Times New Roman"/>
          <w:sz w:val="24"/>
          <w:szCs w:val="24"/>
        </w:rPr>
        <w:t>) showed that patients who consumed fish oil supplements demonstrated higher pain relief compared to patients who consumed natural fish oil.</w:t>
      </w:r>
      <w:r>
        <w:rPr>
          <w:rFonts w:ascii="Times New Roman" w:eastAsia="Arial" w:hAnsi="Times New Roman" w:cs="Times New Roman"/>
          <w:sz w:val="24"/>
          <w:szCs w:val="24"/>
        </w:rPr>
        <w:t xml:space="preserve"> The study therefore invalidates the claim that fish oil is better or similar to fish oil capsules with regards to pain management.</w:t>
      </w:r>
      <w:r w:rsidR="003F170F">
        <w:rPr>
          <w:rFonts w:ascii="Times New Roman" w:eastAsia="Arial" w:hAnsi="Times New Roman" w:cs="Times New Roman"/>
          <w:sz w:val="24"/>
          <w:szCs w:val="24"/>
        </w:rPr>
        <w:t xml:space="preserve"> A second study conducted by </w:t>
      </w:r>
      <w:r w:rsidR="003A6082">
        <w:rPr>
          <w:rFonts w:ascii="Times New Roman" w:eastAsia="Arial" w:hAnsi="Times New Roman" w:cs="Times New Roman"/>
          <w:sz w:val="24"/>
          <w:szCs w:val="24"/>
        </w:rPr>
        <w:t xml:space="preserve">Villani et al (2013) indicates that fish oil is an effective method of managing osteoarthritis pain in an older adult population. It goes ahead to indicate that there is no substantial health risks associated with the consumption of fish oil. </w:t>
      </w:r>
      <w:r w:rsidR="003F170F">
        <w:rPr>
          <w:rFonts w:ascii="Times New Roman" w:eastAsia="Arial" w:hAnsi="Times New Roman" w:cs="Times New Roman"/>
          <w:sz w:val="24"/>
          <w:szCs w:val="24"/>
        </w:rPr>
        <w:t>The</w:t>
      </w:r>
      <w:r w:rsidR="003A6082">
        <w:rPr>
          <w:rFonts w:ascii="Times New Roman" w:eastAsia="Arial" w:hAnsi="Times New Roman" w:cs="Times New Roman"/>
          <w:sz w:val="24"/>
          <w:szCs w:val="24"/>
        </w:rPr>
        <w:t xml:space="preserve">refore, the two studies </w:t>
      </w:r>
      <w:r w:rsidR="00B95403">
        <w:rPr>
          <w:rFonts w:ascii="Times New Roman" w:eastAsia="Arial" w:hAnsi="Times New Roman" w:cs="Times New Roman"/>
          <w:sz w:val="24"/>
          <w:szCs w:val="24"/>
        </w:rPr>
        <w:t>provide a reliable answer to the PICO question as they highlight that fish oil demonstrates a higher level of efficacy in the alleviation of osteoarthritis pain, but that fish oil is also effective, and it does not have any substantial health consequences.</w:t>
      </w:r>
    </w:p>
    <w:p w:rsidR="00D372E4" w:rsidRPr="00E85F8B" w:rsidRDefault="00D372E4" w:rsidP="00EC4C90">
      <w:pPr>
        <w:widowControl w:val="0"/>
        <w:tabs>
          <w:tab w:val="left" w:pos="1244"/>
        </w:tabs>
        <w:spacing w:after="0" w:line="480" w:lineRule="auto"/>
        <w:ind w:left="567"/>
        <w:rPr>
          <w:rFonts w:ascii="Times New Roman" w:eastAsia="Arial" w:hAnsi="Times New Roman" w:cs="Times New Roman"/>
          <w:sz w:val="24"/>
          <w:szCs w:val="24"/>
        </w:rPr>
      </w:pPr>
    </w:p>
    <w:p w:rsidR="00D372E4" w:rsidRDefault="00D372E4" w:rsidP="00EC4C90">
      <w:pPr>
        <w:widowControl w:val="0"/>
        <w:tabs>
          <w:tab w:val="left" w:pos="1244"/>
        </w:tabs>
        <w:spacing w:after="0" w:line="480" w:lineRule="auto"/>
        <w:rPr>
          <w:rFonts w:ascii="Times New Roman" w:eastAsia="Arial" w:hAnsi="Times New Roman" w:cs="Times New Roman"/>
          <w:b/>
          <w:sz w:val="24"/>
          <w:szCs w:val="24"/>
        </w:rPr>
      </w:pPr>
      <w:r w:rsidRPr="00E85F8B">
        <w:rPr>
          <w:rFonts w:ascii="Times New Roman" w:eastAsia="Arial" w:hAnsi="Times New Roman" w:cs="Times New Roman"/>
          <w:b/>
          <w:sz w:val="24"/>
          <w:szCs w:val="24"/>
        </w:rPr>
        <w:t>Conc</w:t>
      </w:r>
      <w:r w:rsidR="00143B57">
        <w:rPr>
          <w:rFonts w:ascii="Times New Roman" w:eastAsia="Arial" w:hAnsi="Times New Roman" w:cs="Times New Roman"/>
          <w:b/>
          <w:sz w:val="24"/>
          <w:szCs w:val="24"/>
        </w:rPr>
        <w:t>lusion</w:t>
      </w:r>
    </w:p>
    <w:p w:rsidR="00374361" w:rsidRPr="00143B57" w:rsidRDefault="003B7502" w:rsidP="00EC4C90">
      <w:pPr>
        <w:widowControl w:val="0"/>
        <w:tabs>
          <w:tab w:val="left" w:pos="1244"/>
        </w:tabs>
        <w:spacing w:after="0" w:line="480" w:lineRule="auto"/>
        <w:rPr>
          <w:rFonts w:ascii="Times New Roman" w:eastAsia="Arial" w:hAnsi="Times New Roman" w:cs="Times New Roman"/>
          <w:sz w:val="24"/>
          <w:szCs w:val="24"/>
        </w:rPr>
      </w:pPr>
      <w:r>
        <w:rPr>
          <w:rFonts w:ascii="Times New Roman" w:eastAsia="Arial" w:hAnsi="Times New Roman" w:cs="Times New Roman"/>
          <w:sz w:val="24"/>
          <w:szCs w:val="24"/>
        </w:rPr>
        <w:tab/>
      </w:r>
      <w:r w:rsidR="00143B57" w:rsidRPr="00143B57">
        <w:rPr>
          <w:rFonts w:ascii="Times New Roman" w:eastAsia="Arial" w:hAnsi="Times New Roman" w:cs="Times New Roman"/>
          <w:sz w:val="24"/>
          <w:szCs w:val="24"/>
        </w:rPr>
        <w:t xml:space="preserve">Searching for evidence related to the effectiveness of fish oil as a method of </w:t>
      </w:r>
      <w:r>
        <w:rPr>
          <w:rFonts w:ascii="Times New Roman" w:eastAsia="Arial" w:hAnsi="Times New Roman" w:cs="Times New Roman"/>
          <w:sz w:val="24"/>
          <w:szCs w:val="24"/>
        </w:rPr>
        <w:t xml:space="preserve">alleviating osteoarthritis pain requires the selection of key words that </w:t>
      </w:r>
      <w:r w:rsidR="00374361">
        <w:rPr>
          <w:rFonts w:ascii="Times New Roman" w:eastAsia="Arial" w:hAnsi="Times New Roman" w:cs="Times New Roman"/>
          <w:sz w:val="24"/>
          <w:szCs w:val="24"/>
        </w:rPr>
        <w:t xml:space="preserve">will determine the </w:t>
      </w:r>
      <w:r w:rsidR="00673884">
        <w:rPr>
          <w:rFonts w:ascii="Times New Roman" w:eastAsia="Arial" w:hAnsi="Times New Roman" w:cs="Times New Roman"/>
          <w:sz w:val="24"/>
          <w:szCs w:val="24"/>
        </w:rPr>
        <w:t>relev</w:t>
      </w:r>
      <w:r w:rsidR="00D054CA">
        <w:rPr>
          <w:rFonts w:ascii="Times New Roman" w:eastAsia="Arial" w:hAnsi="Times New Roman" w:cs="Times New Roman"/>
          <w:sz w:val="24"/>
          <w:szCs w:val="24"/>
        </w:rPr>
        <w:t>a</w:t>
      </w:r>
      <w:r w:rsidR="00374361">
        <w:rPr>
          <w:rFonts w:ascii="Times New Roman" w:eastAsia="Arial" w:hAnsi="Times New Roman" w:cs="Times New Roman"/>
          <w:sz w:val="24"/>
          <w:szCs w:val="24"/>
        </w:rPr>
        <w:t xml:space="preserve">nce of the selected sources. </w:t>
      </w:r>
      <w:r w:rsidR="00D054CA">
        <w:rPr>
          <w:rFonts w:ascii="Times New Roman" w:eastAsia="Arial" w:hAnsi="Times New Roman" w:cs="Times New Roman"/>
          <w:sz w:val="24"/>
          <w:szCs w:val="24"/>
        </w:rPr>
        <w:t xml:space="preserve">Based on the selected sources, fish oil was determined to be </w:t>
      </w:r>
      <w:r w:rsidR="00D054CA">
        <w:rPr>
          <w:rFonts w:ascii="Times New Roman" w:eastAsia="Arial" w:hAnsi="Times New Roman" w:cs="Times New Roman"/>
          <w:sz w:val="24"/>
          <w:szCs w:val="24"/>
        </w:rPr>
        <w:lastRenderedPageBreak/>
        <w:t>effective, although not as effective as fish oil capsules.</w:t>
      </w:r>
    </w:p>
    <w:p w:rsidR="0028534C" w:rsidRPr="00E85F8B" w:rsidRDefault="0028534C" w:rsidP="00EC4C90">
      <w:pPr>
        <w:widowControl w:val="0"/>
        <w:tabs>
          <w:tab w:val="left" w:pos="1244"/>
        </w:tabs>
        <w:spacing w:after="0" w:line="480" w:lineRule="auto"/>
        <w:jc w:val="center"/>
        <w:rPr>
          <w:rFonts w:ascii="Times New Roman" w:eastAsia="Arial" w:hAnsi="Times New Roman" w:cs="Times New Roman"/>
          <w:b/>
          <w:sz w:val="24"/>
          <w:szCs w:val="24"/>
        </w:rPr>
      </w:pPr>
      <w:r w:rsidRPr="00CB0510">
        <w:rPr>
          <w:rFonts w:ascii="Times New Roman" w:eastAsia="Arial" w:hAnsi="Times New Roman" w:cs="Times New Roman"/>
          <w:sz w:val="24"/>
          <w:szCs w:val="24"/>
        </w:rPr>
        <w:t>References</w:t>
      </w:r>
    </w:p>
    <w:p w:rsidR="00CB0510" w:rsidRPr="00CB0510" w:rsidRDefault="00CB0510" w:rsidP="00CB0510">
      <w:pPr>
        <w:spacing w:after="0" w:line="240" w:lineRule="auto"/>
        <w:ind w:left="720" w:hanging="720"/>
        <w:rPr>
          <w:rFonts w:ascii="Times New Roman" w:eastAsia="Times New Roman" w:hAnsi="Times New Roman" w:cs="Times New Roman"/>
          <w:sz w:val="24"/>
          <w:szCs w:val="24"/>
        </w:rPr>
      </w:pPr>
      <w:r w:rsidRPr="00CB0510">
        <w:rPr>
          <w:rFonts w:ascii="Times New Roman" w:eastAsia="Times New Roman" w:hAnsi="Times New Roman" w:cs="Times New Roman"/>
          <w:sz w:val="24"/>
          <w:szCs w:val="24"/>
        </w:rPr>
        <w:t>EBSCO (2017). CINAHL Complete. Retrieved from https://www.ebscohost.com/nursing/products/cinahl-databases/cinahl-complete</w:t>
      </w:r>
    </w:p>
    <w:p w:rsidR="00CB0510" w:rsidRPr="00CB0510" w:rsidRDefault="00CB0510" w:rsidP="00CB0510">
      <w:pPr>
        <w:spacing w:after="0" w:line="240" w:lineRule="auto"/>
        <w:ind w:left="720" w:hanging="720"/>
        <w:rPr>
          <w:rFonts w:ascii="Times New Roman" w:eastAsia="Times New Roman" w:hAnsi="Times New Roman" w:cs="Times New Roman"/>
          <w:sz w:val="24"/>
          <w:szCs w:val="24"/>
        </w:rPr>
      </w:pPr>
    </w:p>
    <w:p w:rsidR="00CB0510" w:rsidRPr="00CB0510" w:rsidRDefault="00CB0510" w:rsidP="00CB0510">
      <w:pPr>
        <w:spacing w:after="0" w:line="240" w:lineRule="auto"/>
        <w:ind w:left="720" w:hanging="720"/>
        <w:rPr>
          <w:rFonts w:ascii="Times New Roman" w:eastAsia="Times New Roman" w:hAnsi="Times New Roman" w:cs="Times New Roman"/>
          <w:sz w:val="24"/>
          <w:szCs w:val="24"/>
        </w:rPr>
      </w:pPr>
      <w:r w:rsidRPr="00CB0510">
        <w:rPr>
          <w:rFonts w:ascii="Times New Roman" w:eastAsia="Times New Roman" w:hAnsi="Times New Roman" w:cs="Times New Roman"/>
          <w:sz w:val="24"/>
          <w:szCs w:val="24"/>
        </w:rPr>
        <w:t>NCBI. (2017). PubMed. Retrieved from https://www.ncbi.nlm.nih.gov/pubmed/</w:t>
      </w:r>
    </w:p>
    <w:p w:rsidR="00CB0510" w:rsidRPr="00CB0510" w:rsidRDefault="00CB0510" w:rsidP="00CB0510">
      <w:pPr>
        <w:spacing w:after="0" w:line="240" w:lineRule="auto"/>
        <w:ind w:left="720" w:hanging="720"/>
        <w:rPr>
          <w:rFonts w:ascii="Times New Roman" w:eastAsia="Times New Roman" w:hAnsi="Times New Roman" w:cs="Times New Roman"/>
          <w:sz w:val="24"/>
          <w:szCs w:val="24"/>
        </w:rPr>
      </w:pPr>
    </w:p>
    <w:p w:rsidR="00CB0510" w:rsidRPr="00CB0510" w:rsidRDefault="00CB0510" w:rsidP="00CB0510">
      <w:pPr>
        <w:spacing w:after="0" w:line="240" w:lineRule="auto"/>
        <w:ind w:left="720" w:hanging="720"/>
        <w:rPr>
          <w:rFonts w:ascii="Times New Roman" w:eastAsia="Times New Roman" w:hAnsi="Times New Roman" w:cs="Times New Roman"/>
          <w:sz w:val="24"/>
          <w:szCs w:val="24"/>
        </w:rPr>
      </w:pPr>
      <w:r w:rsidRPr="00CB0510">
        <w:rPr>
          <w:rFonts w:ascii="Times New Roman" w:eastAsia="Times New Roman" w:hAnsi="Times New Roman" w:cs="Times New Roman"/>
          <w:sz w:val="24"/>
          <w:szCs w:val="24"/>
        </w:rPr>
        <w:t xml:space="preserve">Villani, A. M., Crotty, M., Cleland, L. G., James, M. J., Fraser, R. J., Cobiac, L., &amp; Miller, M. D. (2013). Fish oil administration in older adults: is there potential for adverse events? A systematic review of the literature. </w:t>
      </w:r>
      <w:r w:rsidRPr="00CB0510">
        <w:rPr>
          <w:rFonts w:ascii="Times New Roman" w:eastAsia="Times New Roman" w:hAnsi="Times New Roman" w:cs="Times New Roman"/>
          <w:i/>
          <w:iCs/>
          <w:sz w:val="24"/>
          <w:szCs w:val="24"/>
        </w:rPr>
        <w:t>BMC geriatrics</w:t>
      </w:r>
      <w:r w:rsidRPr="00CB0510">
        <w:rPr>
          <w:rFonts w:ascii="Times New Roman" w:eastAsia="Times New Roman" w:hAnsi="Times New Roman" w:cs="Times New Roman"/>
          <w:sz w:val="24"/>
          <w:szCs w:val="24"/>
        </w:rPr>
        <w:t xml:space="preserve">, </w:t>
      </w:r>
      <w:r w:rsidRPr="00CB0510">
        <w:rPr>
          <w:rFonts w:ascii="Times New Roman" w:eastAsia="Times New Roman" w:hAnsi="Times New Roman" w:cs="Times New Roman"/>
          <w:i/>
          <w:iCs/>
          <w:sz w:val="24"/>
          <w:szCs w:val="24"/>
        </w:rPr>
        <w:t>13</w:t>
      </w:r>
      <w:r w:rsidRPr="00CB0510">
        <w:rPr>
          <w:rFonts w:ascii="Times New Roman" w:eastAsia="Times New Roman" w:hAnsi="Times New Roman" w:cs="Times New Roman"/>
          <w:sz w:val="24"/>
          <w:szCs w:val="24"/>
        </w:rPr>
        <w:t>(1), 41.</w:t>
      </w:r>
    </w:p>
    <w:p w:rsidR="00CB0510" w:rsidRPr="00CB0510" w:rsidRDefault="00CB0510" w:rsidP="00CB0510">
      <w:pPr>
        <w:spacing w:after="0" w:line="240" w:lineRule="auto"/>
        <w:ind w:left="720" w:hanging="720"/>
        <w:rPr>
          <w:rFonts w:ascii="Times New Roman" w:eastAsia="Times New Roman" w:hAnsi="Times New Roman" w:cs="Times New Roman"/>
          <w:sz w:val="24"/>
          <w:szCs w:val="24"/>
        </w:rPr>
      </w:pPr>
    </w:p>
    <w:p w:rsidR="00CB0510" w:rsidRPr="00CB0510" w:rsidRDefault="00CB0510" w:rsidP="00CB0510">
      <w:pPr>
        <w:spacing w:after="0" w:line="240" w:lineRule="auto"/>
        <w:ind w:left="720" w:hanging="720"/>
        <w:rPr>
          <w:rFonts w:ascii="Times New Roman" w:eastAsia="Times New Roman" w:hAnsi="Times New Roman" w:cs="Times New Roman"/>
          <w:sz w:val="24"/>
          <w:szCs w:val="24"/>
        </w:rPr>
      </w:pPr>
      <w:r w:rsidRPr="00CB0510">
        <w:rPr>
          <w:rFonts w:ascii="Times New Roman" w:eastAsia="Times New Roman" w:hAnsi="Times New Roman" w:cs="Times New Roman"/>
          <w:sz w:val="24"/>
          <w:szCs w:val="24"/>
        </w:rPr>
        <w:t xml:space="preserve">Zawadzki, M., Janosch, C., &amp; Szechinski, J. (2013). Perna canaliculus lipid complex PCSO-524™ demonstrated pain relief for osteoarthritis patients benchmarked against fish oil, a randomized trial, without placebo control. </w:t>
      </w:r>
      <w:r w:rsidRPr="00CB0510">
        <w:rPr>
          <w:rFonts w:ascii="Times New Roman" w:eastAsia="Times New Roman" w:hAnsi="Times New Roman" w:cs="Times New Roman"/>
          <w:i/>
          <w:iCs/>
          <w:sz w:val="24"/>
          <w:szCs w:val="24"/>
        </w:rPr>
        <w:t>Marine drugs</w:t>
      </w:r>
      <w:r w:rsidRPr="00CB0510">
        <w:rPr>
          <w:rFonts w:ascii="Times New Roman" w:eastAsia="Times New Roman" w:hAnsi="Times New Roman" w:cs="Times New Roman"/>
          <w:sz w:val="24"/>
          <w:szCs w:val="24"/>
        </w:rPr>
        <w:t xml:space="preserve">, </w:t>
      </w:r>
      <w:r w:rsidRPr="00CB0510">
        <w:rPr>
          <w:rFonts w:ascii="Times New Roman" w:eastAsia="Times New Roman" w:hAnsi="Times New Roman" w:cs="Times New Roman"/>
          <w:i/>
          <w:iCs/>
          <w:sz w:val="24"/>
          <w:szCs w:val="24"/>
        </w:rPr>
        <w:t>11</w:t>
      </w:r>
      <w:r w:rsidRPr="00CB0510">
        <w:rPr>
          <w:rFonts w:ascii="Times New Roman" w:eastAsia="Times New Roman" w:hAnsi="Times New Roman" w:cs="Times New Roman"/>
          <w:sz w:val="24"/>
          <w:szCs w:val="24"/>
        </w:rPr>
        <w:t>(6), 1920-1935.</w:t>
      </w:r>
    </w:p>
    <w:p w:rsidR="00CB0510" w:rsidRPr="00CB0510" w:rsidRDefault="00CB0510" w:rsidP="00CB0510">
      <w:pPr>
        <w:spacing w:after="0" w:line="240" w:lineRule="auto"/>
        <w:ind w:left="720" w:hanging="720"/>
        <w:rPr>
          <w:rFonts w:ascii="Calibri" w:eastAsia="Calibri" w:hAnsi="Calibri" w:cs="Times New Roman"/>
        </w:rPr>
      </w:pPr>
    </w:p>
    <w:p w:rsidR="0028534C" w:rsidRPr="00E85F8B" w:rsidRDefault="0028534C" w:rsidP="00EC4C90">
      <w:pPr>
        <w:spacing w:line="480" w:lineRule="auto"/>
        <w:rPr>
          <w:rFonts w:ascii="Times New Roman" w:hAnsi="Times New Roman" w:cs="Times New Roman"/>
          <w:sz w:val="24"/>
          <w:szCs w:val="24"/>
        </w:rPr>
      </w:pPr>
    </w:p>
    <w:sectPr w:rsidR="0028534C" w:rsidRPr="00E85F8B" w:rsidSect="00265D23">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0A93" w:rsidRDefault="00430A93" w:rsidP="0028534C">
      <w:pPr>
        <w:spacing w:after="0" w:line="240" w:lineRule="auto"/>
      </w:pPr>
      <w:r>
        <w:separator/>
      </w:r>
    </w:p>
  </w:endnote>
  <w:endnote w:type="continuationSeparator" w:id="1">
    <w:p w:rsidR="00430A93" w:rsidRDefault="00430A93" w:rsidP="002853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534C" w:rsidRDefault="0028534C" w:rsidP="0028534C">
    <w:pPr>
      <w:pStyle w:val="Footer"/>
      <w:jc w:val="right"/>
    </w:pPr>
    <w:r>
      <w:t>Student name/student number</w:t>
    </w:r>
  </w:p>
  <w:p w:rsidR="0028534C" w:rsidRDefault="0028534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0A93" w:rsidRDefault="00430A93" w:rsidP="0028534C">
      <w:pPr>
        <w:spacing w:after="0" w:line="240" w:lineRule="auto"/>
      </w:pPr>
      <w:r>
        <w:separator/>
      </w:r>
    </w:p>
  </w:footnote>
  <w:footnote w:type="continuationSeparator" w:id="1">
    <w:p w:rsidR="00430A93" w:rsidRDefault="00430A93" w:rsidP="0028534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B37948"/>
    <w:multiLevelType w:val="hybridMultilevel"/>
    <w:tmpl w:val="2DE06D46"/>
    <w:lvl w:ilvl="0" w:tplc="964C849A">
      <w:start w:val="1"/>
      <w:numFmt w:val="decimal"/>
      <w:lvlText w:val="%1."/>
      <w:lvlJc w:val="left"/>
      <w:pPr>
        <w:ind w:left="567" w:hanging="567"/>
      </w:pPr>
      <w:rPr>
        <w:rFonts w:ascii="Arial" w:eastAsia="Arial" w:hAnsi="Arial" w:hint="default"/>
        <w:spacing w:val="1"/>
        <w:sz w:val="23"/>
        <w:szCs w:val="23"/>
      </w:rPr>
    </w:lvl>
    <w:lvl w:ilvl="1" w:tplc="8632A0F2">
      <w:start w:val="1"/>
      <w:numFmt w:val="bullet"/>
      <w:lvlText w:val="•"/>
      <w:lvlJc w:val="left"/>
      <w:pPr>
        <w:ind w:left="1474" w:hanging="567"/>
      </w:pPr>
      <w:rPr>
        <w:rFonts w:hint="default"/>
      </w:rPr>
    </w:lvl>
    <w:lvl w:ilvl="2" w:tplc="E7928526">
      <w:start w:val="1"/>
      <w:numFmt w:val="bullet"/>
      <w:lvlText w:val="•"/>
      <w:lvlJc w:val="left"/>
      <w:pPr>
        <w:ind w:left="2382" w:hanging="567"/>
      </w:pPr>
      <w:rPr>
        <w:rFonts w:hint="default"/>
      </w:rPr>
    </w:lvl>
    <w:lvl w:ilvl="3" w:tplc="78FAA176">
      <w:start w:val="1"/>
      <w:numFmt w:val="bullet"/>
      <w:lvlText w:val="•"/>
      <w:lvlJc w:val="left"/>
      <w:pPr>
        <w:ind w:left="3290" w:hanging="567"/>
      </w:pPr>
      <w:rPr>
        <w:rFonts w:hint="default"/>
      </w:rPr>
    </w:lvl>
    <w:lvl w:ilvl="4" w:tplc="CCDEF064">
      <w:start w:val="1"/>
      <w:numFmt w:val="bullet"/>
      <w:lvlText w:val="•"/>
      <w:lvlJc w:val="left"/>
      <w:pPr>
        <w:ind w:left="4197" w:hanging="567"/>
      </w:pPr>
      <w:rPr>
        <w:rFonts w:hint="default"/>
      </w:rPr>
    </w:lvl>
    <w:lvl w:ilvl="5" w:tplc="C6567448">
      <w:start w:val="1"/>
      <w:numFmt w:val="bullet"/>
      <w:lvlText w:val="•"/>
      <w:lvlJc w:val="left"/>
      <w:pPr>
        <w:ind w:left="5105" w:hanging="567"/>
      </w:pPr>
      <w:rPr>
        <w:rFonts w:hint="default"/>
      </w:rPr>
    </w:lvl>
    <w:lvl w:ilvl="6" w:tplc="8E76B048">
      <w:start w:val="1"/>
      <w:numFmt w:val="bullet"/>
      <w:lvlText w:val="•"/>
      <w:lvlJc w:val="left"/>
      <w:pPr>
        <w:ind w:left="6012" w:hanging="567"/>
      </w:pPr>
      <w:rPr>
        <w:rFonts w:hint="default"/>
      </w:rPr>
    </w:lvl>
    <w:lvl w:ilvl="7" w:tplc="6BA0671C">
      <w:start w:val="1"/>
      <w:numFmt w:val="bullet"/>
      <w:lvlText w:val="•"/>
      <w:lvlJc w:val="left"/>
      <w:pPr>
        <w:ind w:left="6920" w:hanging="567"/>
      </w:pPr>
      <w:rPr>
        <w:rFonts w:hint="default"/>
      </w:rPr>
    </w:lvl>
    <w:lvl w:ilvl="8" w:tplc="FEE8995E">
      <w:start w:val="1"/>
      <w:numFmt w:val="bullet"/>
      <w:lvlText w:val="•"/>
      <w:lvlJc w:val="left"/>
      <w:pPr>
        <w:ind w:left="7828" w:hanging="567"/>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defaultTabStop w:val="720"/>
  <w:characterSpacingControl w:val="doNotCompress"/>
  <w:footnotePr>
    <w:footnote w:id="0"/>
    <w:footnote w:id="1"/>
  </w:footnotePr>
  <w:endnotePr>
    <w:endnote w:id="0"/>
    <w:endnote w:id="1"/>
  </w:endnotePr>
  <w:compat/>
  <w:rsids>
    <w:rsidRoot w:val="0028534C"/>
    <w:rsid w:val="000254B7"/>
    <w:rsid w:val="00143B57"/>
    <w:rsid w:val="0014691A"/>
    <w:rsid w:val="001531C5"/>
    <w:rsid w:val="001B0A23"/>
    <w:rsid w:val="001E1524"/>
    <w:rsid w:val="002067DA"/>
    <w:rsid w:val="00213745"/>
    <w:rsid w:val="00227522"/>
    <w:rsid w:val="002354A4"/>
    <w:rsid w:val="00265488"/>
    <w:rsid w:val="00265D23"/>
    <w:rsid w:val="00266F6C"/>
    <w:rsid w:val="0027144A"/>
    <w:rsid w:val="0028534C"/>
    <w:rsid w:val="002A4BCA"/>
    <w:rsid w:val="002A7E55"/>
    <w:rsid w:val="002F6548"/>
    <w:rsid w:val="003537FE"/>
    <w:rsid w:val="00374361"/>
    <w:rsid w:val="00381979"/>
    <w:rsid w:val="003A5B4C"/>
    <w:rsid w:val="003A6082"/>
    <w:rsid w:val="003B7502"/>
    <w:rsid w:val="003F170F"/>
    <w:rsid w:val="00430A93"/>
    <w:rsid w:val="004A298E"/>
    <w:rsid w:val="005747BC"/>
    <w:rsid w:val="00596740"/>
    <w:rsid w:val="006224AE"/>
    <w:rsid w:val="006258E9"/>
    <w:rsid w:val="00651CC2"/>
    <w:rsid w:val="006677A8"/>
    <w:rsid w:val="00673884"/>
    <w:rsid w:val="006C531B"/>
    <w:rsid w:val="006F50B8"/>
    <w:rsid w:val="007034A8"/>
    <w:rsid w:val="00737790"/>
    <w:rsid w:val="007753A4"/>
    <w:rsid w:val="00833565"/>
    <w:rsid w:val="00840CAE"/>
    <w:rsid w:val="008A61F0"/>
    <w:rsid w:val="008C3953"/>
    <w:rsid w:val="008E131F"/>
    <w:rsid w:val="008F5FFA"/>
    <w:rsid w:val="009143E2"/>
    <w:rsid w:val="009251D4"/>
    <w:rsid w:val="009374FC"/>
    <w:rsid w:val="00937E33"/>
    <w:rsid w:val="00963514"/>
    <w:rsid w:val="00965FA0"/>
    <w:rsid w:val="009820D6"/>
    <w:rsid w:val="009E0F29"/>
    <w:rsid w:val="00AD32D2"/>
    <w:rsid w:val="00AE2EE6"/>
    <w:rsid w:val="00AE4025"/>
    <w:rsid w:val="00B3645A"/>
    <w:rsid w:val="00B95403"/>
    <w:rsid w:val="00BA3308"/>
    <w:rsid w:val="00BB255E"/>
    <w:rsid w:val="00BF3F7E"/>
    <w:rsid w:val="00CA0B5C"/>
    <w:rsid w:val="00CB0510"/>
    <w:rsid w:val="00D054CA"/>
    <w:rsid w:val="00D26772"/>
    <w:rsid w:val="00D33BA1"/>
    <w:rsid w:val="00D372E4"/>
    <w:rsid w:val="00DD3DAE"/>
    <w:rsid w:val="00E24AFA"/>
    <w:rsid w:val="00E828CE"/>
    <w:rsid w:val="00E85F8B"/>
    <w:rsid w:val="00E8753A"/>
    <w:rsid w:val="00EA364F"/>
    <w:rsid w:val="00EC4C90"/>
    <w:rsid w:val="00EE6057"/>
    <w:rsid w:val="00F84F24"/>
    <w:rsid w:val="00F900C0"/>
    <w:rsid w:val="00F90582"/>
    <w:rsid w:val="00FA57C5"/>
    <w:rsid w:val="00FD027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5D2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53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534C"/>
  </w:style>
  <w:style w:type="paragraph" w:styleId="Footer">
    <w:name w:val="footer"/>
    <w:basedOn w:val="Normal"/>
    <w:link w:val="FooterChar"/>
    <w:uiPriority w:val="99"/>
    <w:unhideWhenUsed/>
    <w:rsid w:val="002853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534C"/>
  </w:style>
  <w:style w:type="table" w:styleId="TableGrid">
    <w:name w:val="Table Grid"/>
    <w:basedOn w:val="TableNormal"/>
    <w:uiPriority w:val="39"/>
    <w:rsid w:val="002853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168</TotalTime>
  <Pages>6</Pages>
  <Words>876</Words>
  <Characters>4996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Australian Catholic University</Company>
  <LinksUpToDate>false</LinksUpToDate>
  <CharactersWithSpaces>5861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Leathwick</dc:creator>
  <cp:lastModifiedBy>Laptop</cp:lastModifiedBy>
  <cp:revision>65</cp:revision>
  <dcterms:created xsi:type="dcterms:W3CDTF">2017-08-28T12:47:00Z</dcterms:created>
  <dcterms:modified xsi:type="dcterms:W3CDTF">2017-08-29T07:07:00Z</dcterms:modified>
</cp:coreProperties>
</file>