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8F4" w:rsidRPr="005702B2" w:rsidRDefault="005702B2" w:rsidP="005702B2">
      <w:pPr>
        <w:pStyle w:val="Title"/>
        <w:jc w:val="center"/>
      </w:pPr>
      <w:bookmarkStart w:id="0" w:name="_GoBack"/>
      <w:r w:rsidRPr="005702B2">
        <w:t>Accounting software and cost management in accounts department</w:t>
      </w:r>
    </w:p>
    <w:bookmarkEnd w:id="0"/>
    <w:p w:rsidR="003778F4" w:rsidRDefault="003778F4" w:rsidP="00E4082C">
      <w:pPr>
        <w:spacing w:before="0" w:beforeAutospacing="0" w:after="0" w:afterAutospacing="0" w:line="360" w:lineRule="auto"/>
        <w:jc w:val="center"/>
        <w:rPr>
          <w:rFonts w:ascii="Times New Roman" w:hAnsi="Times New Roman" w:cs="Times New Roman"/>
          <w:b/>
          <w:color w:val="auto"/>
        </w:rPr>
      </w:pPr>
    </w:p>
    <w:p w:rsidR="003D014D" w:rsidRDefault="003D014D" w:rsidP="00E4082C">
      <w:pPr>
        <w:spacing w:before="0" w:beforeAutospacing="0" w:after="0" w:afterAutospacing="0" w:line="360" w:lineRule="auto"/>
        <w:jc w:val="center"/>
        <w:rPr>
          <w:rFonts w:ascii="Times New Roman" w:hAnsi="Times New Roman" w:cs="Times New Roman"/>
          <w:b/>
          <w:color w:val="auto"/>
        </w:rPr>
      </w:pPr>
    </w:p>
    <w:p w:rsidR="003D27DC" w:rsidRPr="00550360" w:rsidRDefault="003D27DC" w:rsidP="003D27DC">
      <w:pPr>
        <w:pStyle w:val="Heading1"/>
      </w:pPr>
      <w:bookmarkStart w:id="1" w:name="_Toc13054153"/>
      <w:bookmarkStart w:id="2" w:name="_Toc416003421"/>
      <w:bookmarkStart w:id="3" w:name="_Toc450217218"/>
      <w:r w:rsidRPr="00550360">
        <w:t>ABSTRACT</w:t>
      </w:r>
      <w:bookmarkEnd w:id="1"/>
    </w:p>
    <w:p w:rsidR="003D27DC" w:rsidRPr="007A4404" w:rsidRDefault="003D27DC" w:rsidP="003D27DC">
      <w:pPr>
        <w:spacing w:before="0" w:beforeAutospacing="0" w:after="0" w:afterAutospacing="0"/>
        <w:jc w:val="both"/>
        <w:rPr>
          <w:rFonts w:ascii="Times New Roman" w:hAnsi="Times New Roman" w:cs="Times New Roman"/>
        </w:rPr>
      </w:pPr>
      <w:r>
        <w:rPr>
          <w:rFonts w:ascii="Times New Roman" w:hAnsi="Times New Roman" w:cs="Times New Roman"/>
        </w:rPr>
        <w:t>The</w:t>
      </w:r>
      <w:r w:rsidRPr="00164AC0">
        <w:rPr>
          <w:rFonts w:ascii="Times New Roman" w:hAnsi="Times New Roman" w:cs="Times New Roman"/>
        </w:rPr>
        <w:t xml:space="preserve"> study </w:t>
      </w:r>
      <w:r w:rsidR="001F36D5">
        <w:rPr>
          <w:rFonts w:ascii="Times New Roman" w:hAnsi="Times New Roman" w:cs="Times New Roman"/>
        </w:rPr>
        <w:t>concerned the</w:t>
      </w:r>
      <w:r w:rsidRPr="00164AC0">
        <w:rPr>
          <w:rFonts w:ascii="Times New Roman" w:hAnsi="Times New Roman" w:cs="Times New Roman"/>
        </w:rPr>
        <w:t xml:space="preserve"> </w:t>
      </w:r>
      <w:r>
        <w:rPr>
          <w:rFonts w:ascii="Times New Roman" w:hAnsi="Times New Roman" w:cs="Times New Roman"/>
          <w:color w:val="auto"/>
        </w:rPr>
        <w:t>effect of a</w:t>
      </w:r>
      <w:r w:rsidRPr="00550360">
        <w:rPr>
          <w:rFonts w:ascii="Times New Roman" w:hAnsi="Times New Roman" w:cs="Times New Roman"/>
          <w:color w:val="auto"/>
        </w:rPr>
        <w:t xml:space="preserve">ccounting </w:t>
      </w:r>
      <w:r>
        <w:rPr>
          <w:rFonts w:ascii="Times New Roman" w:hAnsi="Times New Roman" w:cs="Times New Roman"/>
          <w:color w:val="auto"/>
        </w:rPr>
        <w:t>software on cost management in accounts d</w:t>
      </w:r>
      <w:r w:rsidRPr="00550360">
        <w:rPr>
          <w:rFonts w:ascii="Times New Roman" w:hAnsi="Times New Roman" w:cs="Times New Roman"/>
          <w:color w:val="auto"/>
        </w:rPr>
        <w:t>epartment at LivingStone International University</w:t>
      </w:r>
      <w:r w:rsidRPr="00164AC0">
        <w:rPr>
          <w:rFonts w:ascii="Times New Roman" w:hAnsi="Times New Roman" w:cs="Times New Roman"/>
        </w:rPr>
        <w:t>. Specifically, the study sought</w:t>
      </w:r>
      <w:r>
        <w:rPr>
          <w:rFonts w:ascii="Times New Roman" w:hAnsi="Times New Roman" w:cs="Times New Roman"/>
        </w:rPr>
        <w:t xml:space="preserve"> to assess; the </w:t>
      </w:r>
      <w:r w:rsidRPr="00164AC0">
        <w:rPr>
          <w:rFonts w:ascii="Times New Roman" w:hAnsi="Times New Roman" w:cs="Times New Roman"/>
        </w:rPr>
        <w:t xml:space="preserve">effect </w:t>
      </w:r>
      <w:r w:rsidRPr="00BD264B">
        <w:rPr>
          <w:rFonts w:ascii="Times New Roman" w:hAnsi="Times New Roman" w:cs="Times New Roman"/>
          <w:color w:val="auto"/>
        </w:rPr>
        <w:t xml:space="preserve">of </w:t>
      </w:r>
      <w:r>
        <w:rPr>
          <w:rFonts w:ascii="Times New Roman" w:hAnsi="Times New Roman" w:cs="Times New Roman"/>
          <w:color w:val="auto"/>
        </w:rPr>
        <w:t>budgeting on performance</w:t>
      </w:r>
      <w:r w:rsidRPr="00164AC0">
        <w:rPr>
          <w:rFonts w:ascii="Times New Roman" w:hAnsi="Times New Roman" w:cs="Times New Roman"/>
        </w:rPr>
        <w:t xml:space="preserve">, </w:t>
      </w:r>
      <w:r>
        <w:rPr>
          <w:rFonts w:ascii="Times New Roman" w:hAnsi="Times New Roman" w:cs="Times New Roman"/>
        </w:rPr>
        <w:t xml:space="preserve">the </w:t>
      </w:r>
      <w:r w:rsidRPr="00164AC0">
        <w:rPr>
          <w:rFonts w:ascii="Times New Roman" w:hAnsi="Times New Roman" w:cs="Times New Roman"/>
        </w:rPr>
        <w:t xml:space="preserve">effect of </w:t>
      </w:r>
      <w:r w:rsidRPr="00F56B0E">
        <w:rPr>
          <w:rFonts w:ascii="Times New Roman" w:hAnsi="Times New Roman" w:cs="Times New Roman"/>
        </w:rPr>
        <w:t>records management on control</w:t>
      </w:r>
      <w:r w:rsidRPr="00164AC0">
        <w:rPr>
          <w:rFonts w:ascii="Times New Roman" w:hAnsi="Times New Roman" w:cs="Times New Roman"/>
        </w:rPr>
        <w:t xml:space="preserve">, </w:t>
      </w:r>
      <w:r>
        <w:rPr>
          <w:rFonts w:ascii="Times New Roman" w:hAnsi="Times New Roman" w:cs="Times New Roman"/>
        </w:rPr>
        <w:t>and the</w:t>
      </w:r>
      <w:r w:rsidRPr="00164AC0">
        <w:rPr>
          <w:rFonts w:ascii="Times New Roman" w:hAnsi="Times New Roman" w:cs="Times New Roman"/>
        </w:rPr>
        <w:t xml:space="preserve"> </w:t>
      </w:r>
      <w:r w:rsidRPr="00F56B0E">
        <w:rPr>
          <w:rFonts w:ascii="Times New Roman" w:hAnsi="Times New Roman" w:cs="Times New Roman"/>
        </w:rPr>
        <w:t>effect of auditing on accountability</w:t>
      </w:r>
      <w:r>
        <w:rPr>
          <w:rFonts w:ascii="Times New Roman" w:hAnsi="Times New Roman" w:cs="Times New Roman"/>
        </w:rPr>
        <w:t>.</w:t>
      </w:r>
      <w:r w:rsidRPr="00F56B0E">
        <w:rPr>
          <w:rFonts w:ascii="Times New Roman" w:hAnsi="Times New Roman" w:cs="Times New Roman"/>
        </w:rPr>
        <w:t xml:space="preserve"> </w:t>
      </w:r>
      <w:r>
        <w:rPr>
          <w:rFonts w:ascii="Times New Roman" w:hAnsi="Times New Roman" w:cs="Times New Roman"/>
        </w:rPr>
        <w:t>Moreover, t</w:t>
      </w:r>
      <w:r w:rsidRPr="00164AC0">
        <w:rPr>
          <w:rFonts w:ascii="Times New Roman" w:hAnsi="Times New Roman" w:cs="Times New Roman"/>
        </w:rPr>
        <w:t>he stud</w:t>
      </w:r>
      <w:r>
        <w:rPr>
          <w:rFonts w:ascii="Times New Roman" w:hAnsi="Times New Roman" w:cs="Times New Roman"/>
        </w:rPr>
        <w:t>y adopted inference and descriptive designs, a population size of 66</w:t>
      </w:r>
      <w:r w:rsidRPr="00164AC0">
        <w:rPr>
          <w:rFonts w:ascii="Times New Roman" w:hAnsi="Times New Roman" w:cs="Times New Roman"/>
        </w:rPr>
        <w:t xml:space="preserve"> respondents, </w:t>
      </w:r>
      <w:r>
        <w:rPr>
          <w:rFonts w:ascii="Times New Roman" w:hAnsi="Times New Roman" w:cs="Times New Roman"/>
        </w:rPr>
        <w:t xml:space="preserve">and a </w:t>
      </w:r>
      <w:r w:rsidRPr="00164AC0">
        <w:rPr>
          <w:rFonts w:ascii="Times New Roman" w:hAnsi="Times New Roman" w:cs="Times New Roman"/>
        </w:rPr>
        <w:t>sample size</w:t>
      </w:r>
      <w:r>
        <w:rPr>
          <w:rFonts w:ascii="Times New Roman" w:hAnsi="Times New Roman" w:cs="Times New Roman"/>
        </w:rPr>
        <w:t xml:space="preserve"> of 57</w:t>
      </w:r>
      <w:r w:rsidRPr="00164AC0">
        <w:rPr>
          <w:rFonts w:ascii="Times New Roman" w:hAnsi="Times New Roman" w:cs="Times New Roman"/>
        </w:rPr>
        <w:t xml:space="preserve"> respondents</w:t>
      </w:r>
      <w:r>
        <w:rPr>
          <w:rFonts w:ascii="Times New Roman" w:hAnsi="Times New Roman" w:cs="Times New Roman"/>
        </w:rPr>
        <w:t xml:space="preserve"> which was arrived at by use of </w:t>
      </w:r>
      <w:r w:rsidRPr="00550360">
        <w:rPr>
          <w:rFonts w:ascii="Times New Roman" w:hAnsi="Times New Roman" w:cs="Times New Roman"/>
          <w:color w:val="auto"/>
        </w:rPr>
        <w:t xml:space="preserve">Sloven formula by Wilkinson (2005) as </w:t>
      </w:r>
      <w:r>
        <w:rPr>
          <w:rFonts w:ascii="Times New Roman" w:hAnsi="Times New Roman" w:cs="Times New Roman"/>
          <w:color w:val="auto"/>
        </w:rPr>
        <w:t>shown</w:t>
      </w:r>
      <w:r w:rsidRPr="00550360">
        <w:rPr>
          <w:rFonts w:ascii="Times New Roman" w:hAnsi="Times New Roman" w:cs="Times New Roman"/>
          <w:color w:val="auto"/>
        </w:rPr>
        <w:t xml:space="preserve"> </w:t>
      </w:r>
      <w:r>
        <w:rPr>
          <w:rFonts w:ascii="Times New Roman" w:hAnsi="Times New Roman" w:cs="Times New Roman"/>
          <w:color w:val="auto"/>
        </w:rPr>
        <w:t>in figure 3.1</w:t>
      </w:r>
      <w:r>
        <w:rPr>
          <w:rFonts w:ascii="Times New Roman" w:hAnsi="Times New Roman" w:cs="Times New Roman"/>
        </w:rPr>
        <w:t>. T</w:t>
      </w:r>
      <w:r w:rsidRPr="00164AC0">
        <w:rPr>
          <w:rFonts w:ascii="Times New Roman" w:hAnsi="Times New Roman" w:cs="Times New Roman"/>
        </w:rPr>
        <w:t xml:space="preserve">he study utilized </w:t>
      </w:r>
      <w:r>
        <w:rPr>
          <w:rFonts w:ascii="Times New Roman" w:hAnsi="Times New Roman" w:cs="Times New Roman"/>
        </w:rPr>
        <w:t xml:space="preserve">different sampling techniques which included; </w:t>
      </w:r>
      <w:r w:rsidRPr="00164AC0">
        <w:rPr>
          <w:rFonts w:ascii="Times New Roman" w:hAnsi="Times New Roman" w:cs="Times New Roman"/>
        </w:rPr>
        <w:t>purposive</w:t>
      </w:r>
      <w:r>
        <w:rPr>
          <w:rFonts w:ascii="Times New Roman" w:hAnsi="Times New Roman" w:cs="Times New Roman"/>
        </w:rPr>
        <w:t xml:space="preserve"> sampling where the researcher decided who to include in the sample due to the virtue of their strategic positions that gave them opportunity to specific sensitive and confidential information, yet necessary for the research study to be reliable. </w:t>
      </w:r>
      <w:r>
        <w:rPr>
          <w:rFonts w:ascii="Times New Roman" w:hAnsi="Times New Roman" w:cs="Times New Roman"/>
          <w:color w:val="auto"/>
        </w:rPr>
        <w:t>S</w:t>
      </w:r>
      <w:r w:rsidRPr="00550360">
        <w:rPr>
          <w:rFonts w:ascii="Times New Roman" w:hAnsi="Times New Roman" w:cs="Times New Roman"/>
          <w:color w:val="auto"/>
        </w:rPr>
        <w:t>tratified</w:t>
      </w:r>
      <w:r>
        <w:rPr>
          <w:rFonts w:ascii="Times New Roman" w:hAnsi="Times New Roman" w:cs="Times New Roman"/>
          <w:color w:val="auto"/>
        </w:rPr>
        <w:t xml:space="preserve"> random sampling was also used, whereby </w:t>
      </w:r>
      <w:r w:rsidRPr="009720F5">
        <w:rPr>
          <w:rFonts w:ascii="Times New Roman" w:hAnsi="Times New Roman" w:cs="Times New Roman"/>
          <w:color w:val="auto"/>
        </w:rPr>
        <w:t>subgroups</w:t>
      </w:r>
      <w:r>
        <w:rPr>
          <w:rFonts w:ascii="Times New Roman" w:hAnsi="Times New Roman" w:cs="Times New Roman"/>
          <w:color w:val="auto"/>
        </w:rPr>
        <w:t xml:space="preserve"> were identified</w:t>
      </w:r>
      <w:r w:rsidRPr="009720F5">
        <w:rPr>
          <w:rFonts w:ascii="Times New Roman" w:hAnsi="Times New Roman" w:cs="Times New Roman"/>
          <w:color w:val="auto"/>
        </w:rPr>
        <w:t xml:space="preserve"> in the population and their proportions and then select</w:t>
      </w:r>
      <w:r>
        <w:rPr>
          <w:rFonts w:ascii="Times New Roman" w:hAnsi="Times New Roman" w:cs="Times New Roman"/>
          <w:color w:val="auto"/>
        </w:rPr>
        <w:t>ed</w:t>
      </w:r>
      <w:r w:rsidRPr="009720F5">
        <w:rPr>
          <w:rFonts w:ascii="Times New Roman" w:hAnsi="Times New Roman" w:cs="Times New Roman"/>
          <w:color w:val="auto"/>
        </w:rPr>
        <w:t xml:space="preserve"> individuals from each sub group</w:t>
      </w:r>
      <w:r>
        <w:rPr>
          <w:rFonts w:ascii="Times New Roman" w:hAnsi="Times New Roman" w:cs="Times New Roman"/>
          <w:color w:val="auto"/>
        </w:rPr>
        <w:t xml:space="preserve"> had to form a sample;</w:t>
      </w:r>
      <w:r w:rsidRPr="00164AC0">
        <w:rPr>
          <w:rFonts w:ascii="Times New Roman" w:hAnsi="Times New Roman" w:cs="Times New Roman"/>
        </w:rPr>
        <w:t xml:space="preserve"> and </w:t>
      </w:r>
      <w:r>
        <w:rPr>
          <w:rFonts w:ascii="Times New Roman" w:hAnsi="Times New Roman" w:cs="Times New Roman"/>
        </w:rPr>
        <w:t xml:space="preserve">lastly, </w:t>
      </w:r>
      <w:r w:rsidRPr="00164AC0">
        <w:rPr>
          <w:rFonts w:ascii="Times New Roman" w:hAnsi="Times New Roman" w:cs="Times New Roman"/>
        </w:rPr>
        <w:t>simple random</w:t>
      </w:r>
      <w:r>
        <w:rPr>
          <w:rFonts w:ascii="Times New Roman" w:hAnsi="Times New Roman" w:cs="Times New Roman"/>
        </w:rPr>
        <w:t xml:space="preserve"> sampling, where each unit had</w:t>
      </w:r>
      <w:r w:rsidRPr="009720F5">
        <w:rPr>
          <w:rFonts w:ascii="Times New Roman" w:hAnsi="Times New Roman" w:cs="Times New Roman"/>
        </w:rPr>
        <w:t xml:space="preserve"> an equal and independent chance of being included in the sample</w:t>
      </w:r>
      <w:r>
        <w:rPr>
          <w:rFonts w:ascii="Times New Roman" w:hAnsi="Times New Roman" w:cs="Times New Roman"/>
        </w:rPr>
        <w:t>.</w:t>
      </w:r>
      <w:r w:rsidRPr="00164AC0">
        <w:rPr>
          <w:rFonts w:ascii="Times New Roman" w:hAnsi="Times New Roman" w:cs="Times New Roman"/>
        </w:rPr>
        <w:t xml:space="preserve"> </w:t>
      </w:r>
      <w:r>
        <w:rPr>
          <w:rFonts w:ascii="Times New Roman" w:hAnsi="Times New Roman" w:cs="Times New Roman"/>
        </w:rPr>
        <w:t>Both probabilistic and non-probabilistic sampling methods were employed in the study. D</w:t>
      </w:r>
      <w:r w:rsidRPr="00164AC0">
        <w:rPr>
          <w:rFonts w:ascii="Times New Roman" w:hAnsi="Times New Roman" w:cs="Times New Roman"/>
        </w:rPr>
        <w:t xml:space="preserve">ata collection </w:t>
      </w:r>
      <w:r>
        <w:rPr>
          <w:rFonts w:ascii="Times New Roman" w:hAnsi="Times New Roman" w:cs="Times New Roman"/>
        </w:rPr>
        <w:t xml:space="preserve">was done by </w:t>
      </w:r>
      <w:r w:rsidRPr="00164AC0">
        <w:rPr>
          <w:rFonts w:ascii="Times New Roman" w:hAnsi="Times New Roman" w:cs="Times New Roman"/>
        </w:rPr>
        <w:t>us</w:t>
      </w:r>
      <w:r>
        <w:rPr>
          <w:rFonts w:ascii="Times New Roman" w:hAnsi="Times New Roman" w:cs="Times New Roman"/>
        </w:rPr>
        <w:t>e</w:t>
      </w:r>
      <w:r w:rsidRPr="00164AC0">
        <w:rPr>
          <w:rFonts w:ascii="Times New Roman" w:hAnsi="Times New Roman" w:cs="Times New Roman"/>
        </w:rPr>
        <w:t xml:space="preserve"> </w:t>
      </w:r>
      <w:r>
        <w:rPr>
          <w:rFonts w:ascii="Times New Roman" w:hAnsi="Times New Roman" w:cs="Times New Roman"/>
        </w:rPr>
        <w:t xml:space="preserve">of </w:t>
      </w:r>
      <w:r w:rsidRPr="00164AC0">
        <w:rPr>
          <w:rFonts w:ascii="Times New Roman" w:hAnsi="Times New Roman" w:cs="Times New Roman"/>
        </w:rPr>
        <w:t>questionnai</w:t>
      </w:r>
      <w:r>
        <w:rPr>
          <w:rFonts w:ascii="Times New Roman" w:hAnsi="Times New Roman" w:cs="Times New Roman"/>
        </w:rPr>
        <w:t>res, interviews, and document analysis</w:t>
      </w:r>
      <w:r w:rsidRPr="00164AC0">
        <w:rPr>
          <w:rFonts w:ascii="Times New Roman" w:hAnsi="Times New Roman" w:cs="Times New Roman"/>
        </w:rPr>
        <w:t>. The da</w:t>
      </w:r>
      <w:r>
        <w:rPr>
          <w:rFonts w:ascii="Times New Roman" w:hAnsi="Times New Roman" w:cs="Times New Roman"/>
        </w:rPr>
        <w:t>ta collected was stored, managed, and analyzed using</w:t>
      </w:r>
      <w:r w:rsidRPr="00164AC0">
        <w:rPr>
          <w:rFonts w:ascii="Times New Roman" w:hAnsi="Times New Roman" w:cs="Times New Roman"/>
        </w:rPr>
        <w:t xml:space="preserve"> </w:t>
      </w:r>
      <w:r>
        <w:rPr>
          <w:rFonts w:ascii="Times New Roman" w:hAnsi="Times New Roman" w:cs="Times New Roman"/>
        </w:rPr>
        <w:t>SPSS and Excel Data analysis software packages and the</w:t>
      </w:r>
      <w:r w:rsidRPr="00164AC0">
        <w:rPr>
          <w:rFonts w:ascii="Times New Roman" w:hAnsi="Times New Roman" w:cs="Times New Roman"/>
        </w:rPr>
        <w:t xml:space="preserve"> findings </w:t>
      </w:r>
      <w:r>
        <w:rPr>
          <w:rFonts w:ascii="Times New Roman" w:hAnsi="Times New Roman" w:cs="Times New Roman"/>
        </w:rPr>
        <w:t xml:space="preserve">in </w:t>
      </w:r>
      <w:r w:rsidRPr="00164AC0">
        <w:rPr>
          <w:rFonts w:ascii="Times New Roman" w:hAnsi="Times New Roman" w:cs="Times New Roman"/>
        </w:rPr>
        <w:t>tables, figures</w:t>
      </w:r>
      <w:r>
        <w:rPr>
          <w:rFonts w:ascii="Times New Roman" w:hAnsi="Times New Roman" w:cs="Times New Roman"/>
        </w:rPr>
        <w:t xml:space="preserve"> indicated that; </w:t>
      </w:r>
      <w:r w:rsidRPr="00FE22D6">
        <w:rPr>
          <w:rFonts w:ascii="Times New Roman" w:hAnsi="Times New Roman" w:cs="Times New Roman"/>
        </w:rPr>
        <w:t>budgeting</w:t>
      </w:r>
      <w:r w:rsidRPr="00EC2290">
        <w:rPr>
          <w:rFonts w:ascii="Times New Roman" w:hAnsi="Times New Roman" w:cs="Times New Roman"/>
        </w:rPr>
        <w:t xml:space="preserve"> </w:t>
      </w:r>
      <w:r>
        <w:rPr>
          <w:rFonts w:ascii="Times New Roman" w:hAnsi="Times New Roman" w:cs="Times New Roman"/>
        </w:rPr>
        <w:t>had a high effect</w:t>
      </w:r>
      <w:r w:rsidRPr="00FE22D6">
        <w:rPr>
          <w:rFonts w:ascii="Times New Roman" w:hAnsi="Times New Roman" w:cs="Times New Roman"/>
        </w:rPr>
        <w:t xml:space="preserve"> </w:t>
      </w:r>
      <w:r>
        <w:rPr>
          <w:rFonts w:ascii="Times New Roman" w:hAnsi="Times New Roman" w:cs="Times New Roman"/>
        </w:rPr>
        <w:t>on performance,</w:t>
      </w:r>
      <w:r w:rsidRPr="00FE22D6">
        <w:rPr>
          <w:rFonts w:ascii="Times New Roman" w:hAnsi="Times New Roman" w:cs="Times New Roman"/>
        </w:rPr>
        <w:t xml:space="preserve"> records management</w:t>
      </w:r>
      <w:r w:rsidRPr="00EC2290">
        <w:rPr>
          <w:rFonts w:ascii="Times New Roman" w:hAnsi="Times New Roman" w:cs="Times New Roman"/>
        </w:rPr>
        <w:t xml:space="preserve"> </w:t>
      </w:r>
      <w:r>
        <w:rPr>
          <w:rFonts w:ascii="Times New Roman" w:hAnsi="Times New Roman" w:cs="Times New Roman"/>
        </w:rPr>
        <w:t xml:space="preserve">had a direct and positive significance on </w:t>
      </w:r>
      <w:r w:rsidRPr="00FE22D6">
        <w:rPr>
          <w:rFonts w:ascii="Times New Roman" w:hAnsi="Times New Roman" w:cs="Times New Roman"/>
        </w:rPr>
        <w:t>control</w:t>
      </w:r>
      <w:r>
        <w:rPr>
          <w:rFonts w:ascii="Times New Roman" w:hAnsi="Times New Roman" w:cs="Times New Roman"/>
        </w:rPr>
        <w:t>,</w:t>
      </w:r>
      <w:r w:rsidRPr="00FE22D6">
        <w:rPr>
          <w:rFonts w:ascii="Times New Roman" w:hAnsi="Times New Roman" w:cs="Times New Roman"/>
        </w:rPr>
        <w:t xml:space="preserve"> </w:t>
      </w:r>
      <w:r>
        <w:rPr>
          <w:rFonts w:ascii="Times New Roman" w:hAnsi="Times New Roman" w:cs="Times New Roman"/>
        </w:rPr>
        <w:t>and auditing had a positive and higher effect on</w:t>
      </w:r>
      <w:r w:rsidRPr="00FE22D6">
        <w:rPr>
          <w:rFonts w:ascii="Times New Roman" w:hAnsi="Times New Roman" w:cs="Times New Roman"/>
        </w:rPr>
        <w:t xml:space="preserve"> </w:t>
      </w:r>
      <w:r>
        <w:rPr>
          <w:rFonts w:ascii="Times New Roman" w:hAnsi="Times New Roman" w:cs="Times New Roman"/>
        </w:rPr>
        <w:t>accountability</w:t>
      </w:r>
      <w:r w:rsidRPr="00164AC0">
        <w:rPr>
          <w:rFonts w:ascii="Times New Roman" w:hAnsi="Times New Roman" w:cs="Times New Roman"/>
        </w:rPr>
        <w:t xml:space="preserve">. </w:t>
      </w:r>
      <w:r>
        <w:rPr>
          <w:rFonts w:ascii="Times New Roman" w:hAnsi="Times New Roman" w:cs="Times New Roman"/>
        </w:rPr>
        <w:t>Meanwhile, the intervening variables</w:t>
      </w:r>
      <w:r w:rsidRPr="00791286">
        <w:rPr>
          <w:rFonts w:ascii="Times New Roman" w:hAnsi="Times New Roman" w:cs="Times New Roman"/>
        </w:rPr>
        <w:t xml:space="preserve"> </w:t>
      </w:r>
      <w:r>
        <w:rPr>
          <w:rFonts w:ascii="Times New Roman" w:hAnsi="Times New Roman" w:cs="Times New Roman"/>
        </w:rPr>
        <w:t xml:space="preserve">of the study which included; organizational policies, management, and environment, proved to have a high influence on the major study variables. </w:t>
      </w:r>
      <w:r w:rsidRPr="00164AC0">
        <w:rPr>
          <w:rFonts w:ascii="Times New Roman" w:hAnsi="Times New Roman" w:cs="Times New Roman"/>
        </w:rPr>
        <w:t>The</w:t>
      </w:r>
      <w:r>
        <w:rPr>
          <w:rFonts w:ascii="Times New Roman" w:hAnsi="Times New Roman" w:cs="Times New Roman"/>
        </w:rPr>
        <w:t xml:space="preserve"> researcher therefore recommended that </w:t>
      </w:r>
      <w:r w:rsidRPr="00E21639">
        <w:rPr>
          <w:rFonts w:ascii="Times New Roman" w:hAnsi="Times New Roman" w:cs="Times New Roman"/>
        </w:rPr>
        <w:t>other important aspects like leadership, transparency, time management, planning and all other facets of organizational behavior should take their place alongside the operations of accounting software. Or else, the red</w:t>
      </w:r>
      <w:r>
        <w:rPr>
          <w:rFonts w:ascii="Times New Roman" w:hAnsi="Times New Roman" w:cs="Times New Roman"/>
        </w:rPr>
        <w:t>undancy of other lubricants would</w:t>
      </w:r>
      <w:r w:rsidRPr="00E21639">
        <w:rPr>
          <w:rFonts w:ascii="Times New Roman" w:hAnsi="Times New Roman" w:cs="Times New Roman"/>
        </w:rPr>
        <w:t xml:space="preserve"> not only render accounting software a waste</w:t>
      </w:r>
      <w:r>
        <w:rPr>
          <w:rFonts w:ascii="Times New Roman" w:hAnsi="Times New Roman" w:cs="Times New Roman"/>
        </w:rPr>
        <w:t xml:space="preserve"> of time but priceless, as well.</w:t>
      </w:r>
      <w:r w:rsidRPr="006A5FD3">
        <w:rPr>
          <w:rFonts w:ascii="Times New Roman" w:hAnsi="Times New Roman" w:cs="Times New Roman"/>
        </w:rPr>
        <w:t xml:space="preserve"> </w:t>
      </w:r>
      <w:r>
        <w:rPr>
          <w:rFonts w:ascii="Times New Roman" w:hAnsi="Times New Roman" w:cs="Times New Roman"/>
        </w:rPr>
        <w:t>The reason for the above recommendation was because of prior internal issues that are involved in organizational planning and execution, before any information is entered into software at the receiving end. Finally, the researcher recommended</w:t>
      </w:r>
      <w:r w:rsidRPr="00164AC0">
        <w:rPr>
          <w:rFonts w:ascii="Times New Roman" w:hAnsi="Times New Roman" w:cs="Times New Roman"/>
        </w:rPr>
        <w:t xml:space="preserve"> for furth</w:t>
      </w:r>
      <w:r>
        <w:rPr>
          <w:rFonts w:ascii="Times New Roman" w:hAnsi="Times New Roman" w:cs="Times New Roman"/>
        </w:rPr>
        <w:t xml:space="preserve">er </w:t>
      </w:r>
      <w:r>
        <w:rPr>
          <w:rFonts w:ascii="Times New Roman" w:hAnsi="Times New Roman" w:cs="Times New Roman"/>
        </w:rPr>
        <w:lastRenderedPageBreak/>
        <w:t>studies to be done on other factors that influence cost management such as transparency, leadership, integrity, accountability, and internal control.</w:t>
      </w:r>
    </w:p>
    <w:p w:rsidR="003D27DC" w:rsidRPr="000249D3" w:rsidRDefault="003D27DC" w:rsidP="003D27DC">
      <w:pPr>
        <w:rPr>
          <w:rFonts w:ascii="Times New Roman" w:hAnsi="Times New Roman" w:cs="Times New Roman"/>
        </w:rPr>
      </w:pPr>
      <w:r w:rsidRPr="000249D3">
        <w:rPr>
          <w:rFonts w:ascii="Times New Roman" w:hAnsi="Times New Roman" w:cs="Times New Roman"/>
          <w:b/>
        </w:rPr>
        <w:t>Key words:</w:t>
      </w:r>
      <w:r w:rsidRPr="000249D3">
        <w:rPr>
          <w:rFonts w:ascii="Times New Roman" w:hAnsi="Times New Roman" w:cs="Times New Roman"/>
        </w:rPr>
        <w:t xml:space="preserve"> Accounting Software, Cost Management, Budgeting, Records Management, Auditing, Performance, Control, and Accountability.</w:t>
      </w:r>
    </w:p>
    <w:p w:rsidR="003D27DC" w:rsidRDefault="003D27DC" w:rsidP="003D27DC">
      <w:pPr>
        <w:rPr>
          <w:lang w:eastAsia="ja-JP"/>
        </w:rPr>
      </w:pPr>
    </w:p>
    <w:p w:rsidR="003D27DC" w:rsidRPr="003749AC" w:rsidRDefault="003D27DC" w:rsidP="003D27DC">
      <w:pPr>
        <w:spacing w:before="0" w:beforeAutospacing="0" w:after="0" w:afterAutospacing="0" w:line="360" w:lineRule="auto"/>
        <w:rPr>
          <w:lang w:eastAsia="ja-JP"/>
        </w:rPr>
      </w:pPr>
    </w:p>
    <w:bookmarkEnd w:id="2"/>
    <w:bookmarkEnd w:id="3"/>
    <w:p w:rsidR="001E009D" w:rsidRPr="00550360" w:rsidRDefault="001E009D" w:rsidP="00E4082C">
      <w:pPr>
        <w:spacing w:before="0" w:beforeAutospacing="0" w:after="0" w:afterAutospacing="0" w:line="48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E009D" w:rsidP="00E4082C">
      <w:pPr>
        <w:spacing w:before="0" w:beforeAutospacing="0" w:after="0" w:afterAutospacing="0" w:line="360" w:lineRule="auto"/>
        <w:rPr>
          <w:rFonts w:ascii="Times New Roman" w:hAnsi="Times New Roman" w:cs="Times New Roman"/>
          <w:color w:val="auto"/>
        </w:rPr>
      </w:pPr>
    </w:p>
    <w:p w:rsidR="001E009D" w:rsidRPr="00550360" w:rsidRDefault="00144653" w:rsidP="00E4082C">
      <w:pPr>
        <w:tabs>
          <w:tab w:val="left" w:pos="5559"/>
        </w:tabs>
        <w:spacing w:before="0" w:beforeAutospacing="0" w:after="0" w:afterAutospacing="0" w:line="360" w:lineRule="auto"/>
        <w:rPr>
          <w:rFonts w:ascii="Times New Roman" w:hAnsi="Times New Roman" w:cs="Times New Roman"/>
          <w:color w:val="auto"/>
        </w:rPr>
      </w:pPr>
      <w:r w:rsidRPr="00550360">
        <w:rPr>
          <w:rFonts w:ascii="Times New Roman" w:hAnsi="Times New Roman" w:cs="Times New Roman"/>
          <w:color w:val="auto"/>
        </w:rPr>
        <w:tab/>
      </w:r>
    </w:p>
    <w:p w:rsidR="009A3B4E" w:rsidRPr="00550360" w:rsidRDefault="009A3B4E" w:rsidP="00E4082C">
      <w:pPr>
        <w:tabs>
          <w:tab w:val="left" w:pos="5559"/>
        </w:tabs>
        <w:spacing w:before="0" w:beforeAutospacing="0" w:after="0" w:afterAutospacing="0" w:line="360" w:lineRule="auto"/>
        <w:rPr>
          <w:rFonts w:ascii="Times New Roman" w:hAnsi="Times New Roman" w:cs="Times New Roman"/>
          <w:color w:val="auto"/>
        </w:rPr>
      </w:pPr>
    </w:p>
    <w:p w:rsidR="009A3B4E" w:rsidRPr="00550360" w:rsidRDefault="009A3B4E" w:rsidP="00E4082C">
      <w:pPr>
        <w:tabs>
          <w:tab w:val="left" w:pos="5559"/>
        </w:tabs>
        <w:spacing w:before="0" w:beforeAutospacing="0" w:after="0" w:afterAutospacing="0" w:line="360" w:lineRule="auto"/>
        <w:rPr>
          <w:rFonts w:ascii="Times New Roman" w:hAnsi="Times New Roman" w:cs="Times New Roman"/>
          <w:color w:val="auto"/>
        </w:rPr>
      </w:pPr>
    </w:p>
    <w:p w:rsidR="009A3B4E" w:rsidRPr="00550360" w:rsidRDefault="009A3B4E" w:rsidP="00E4082C">
      <w:pPr>
        <w:tabs>
          <w:tab w:val="left" w:pos="5559"/>
        </w:tabs>
        <w:spacing w:before="0" w:beforeAutospacing="0" w:after="0" w:afterAutospacing="0" w:line="360" w:lineRule="auto"/>
        <w:rPr>
          <w:rFonts w:ascii="Times New Roman" w:hAnsi="Times New Roman" w:cs="Times New Roman"/>
          <w:color w:val="auto"/>
        </w:rPr>
      </w:pPr>
    </w:p>
    <w:p w:rsidR="009A3B4E" w:rsidRPr="00550360" w:rsidRDefault="009A3B4E" w:rsidP="00E4082C">
      <w:pPr>
        <w:tabs>
          <w:tab w:val="left" w:pos="5559"/>
        </w:tabs>
        <w:spacing w:before="0" w:beforeAutospacing="0" w:after="0" w:afterAutospacing="0" w:line="360" w:lineRule="auto"/>
        <w:rPr>
          <w:rFonts w:ascii="Times New Roman" w:hAnsi="Times New Roman" w:cs="Times New Roman"/>
          <w:color w:val="auto"/>
        </w:rPr>
      </w:pPr>
    </w:p>
    <w:p w:rsidR="00022CE3" w:rsidRPr="00550360" w:rsidRDefault="006F22C7" w:rsidP="00F270CC">
      <w:pPr>
        <w:pStyle w:val="Heading1"/>
      </w:pPr>
      <w:bookmarkStart w:id="4" w:name="_Toc416003422"/>
      <w:bookmarkStart w:id="5" w:name="_Toc450217222"/>
      <w:bookmarkStart w:id="6" w:name="_Toc13054158"/>
      <w:r w:rsidRPr="00550360">
        <w:t>TABLE OF CONTENTS</w:t>
      </w:r>
      <w:bookmarkEnd w:id="4"/>
      <w:bookmarkEnd w:id="5"/>
      <w:bookmarkEnd w:id="6"/>
    </w:p>
    <w:p w:rsidR="001A5329" w:rsidRDefault="001A5329">
      <w:pPr>
        <w:pStyle w:val="TOC1"/>
        <w:tabs>
          <w:tab w:val="right" w:leader="dot" w:pos="8630"/>
        </w:tabs>
        <w:rPr>
          <w:rFonts w:asciiTheme="minorHAnsi" w:eastAsiaTheme="minorEastAsia" w:hAnsiTheme="minorHAnsi" w:cstheme="minorBidi"/>
          <w:noProof/>
          <w:sz w:val="22"/>
          <w:szCs w:val="22"/>
        </w:rPr>
      </w:pPr>
      <w:r>
        <w:rPr>
          <w:rFonts w:cs="Times New Roman"/>
        </w:rPr>
        <w:fldChar w:fldCharType="begin"/>
      </w:r>
      <w:r>
        <w:rPr>
          <w:rFonts w:cs="Times New Roman"/>
        </w:rPr>
        <w:instrText xml:space="preserve"> TOC \o "1-3" \h \z \u </w:instrText>
      </w:r>
      <w:r>
        <w:rPr>
          <w:rFonts w:cs="Times New Roman"/>
        </w:rPr>
        <w:fldChar w:fldCharType="separate"/>
      </w:r>
      <w:hyperlink w:anchor="_Toc13054152" w:history="1">
        <w:r w:rsidRPr="001B2D25">
          <w:rPr>
            <w:rStyle w:val="Hyperlink"/>
            <w:noProof/>
          </w:rPr>
          <w:t>TITLE PAGE</w:t>
        </w:r>
        <w:r>
          <w:rPr>
            <w:noProof/>
            <w:webHidden/>
          </w:rPr>
          <w:tab/>
        </w:r>
        <w:r>
          <w:rPr>
            <w:noProof/>
            <w:webHidden/>
          </w:rPr>
          <w:fldChar w:fldCharType="begin"/>
        </w:r>
        <w:r>
          <w:rPr>
            <w:noProof/>
            <w:webHidden/>
          </w:rPr>
          <w:instrText xml:space="preserve"> PAGEREF _Toc13054152 \h </w:instrText>
        </w:r>
        <w:r>
          <w:rPr>
            <w:noProof/>
            <w:webHidden/>
          </w:rPr>
        </w:r>
        <w:r>
          <w:rPr>
            <w:noProof/>
            <w:webHidden/>
          </w:rPr>
          <w:fldChar w:fldCharType="separate"/>
        </w:r>
        <w:r w:rsidR="00AC3411">
          <w:rPr>
            <w:noProof/>
            <w:webHidden/>
          </w:rPr>
          <w:t>i</w:t>
        </w:r>
        <w:r>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3" w:history="1">
        <w:r w:rsidR="001A5329" w:rsidRPr="001B2D25">
          <w:rPr>
            <w:rStyle w:val="Hyperlink"/>
            <w:noProof/>
          </w:rPr>
          <w:t>ABSTRACT</w:t>
        </w:r>
        <w:r w:rsidR="001A5329">
          <w:rPr>
            <w:noProof/>
            <w:webHidden/>
          </w:rPr>
          <w:tab/>
        </w:r>
        <w:r w:rsidR="001A5329">
          <w:rPr>
            <w:noProof/>
            <w:webHidden/>
          </w:rPr>
          <w:fldChar w:fldCharType="begin"/>
        </w:r>
        <w:r w:rsidR="001A5329">
          <w:rPr>
            <w:noProof/>
            <w:webHidden/>
          </w:rPr>
          <w:instrText xml:space="preserve"> PAGEREF _Toc13054153 \h </w:instrText>
        </w:r>
        <w:r w:rsidR="001A5329">
          <w:rPr>
            <w:noProof/>
            <w:webHidden/>
          </w:rPr>
        </w:r>
        <w:r w:rsidR="001A5329">
          <w:rPr>
            <w:noProof/>
            <w:webHidden/>
          </w:rPr>
          <w:fldChar w:fldCharType="separate"/>
        </w:r>
        <w:r w:rsidR="00AC3411">
          <w:rPr>
            <w:noProof/>
            <w:webHidden/>
          </w:rPr>
          <w:t>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4" w:history="1">
        <w:r w:rsidR="001A5329" w:rsidRPr="001B2D25">
          <w:rPr>
            <w:rStyle w:val="Hyperlink"/>
            <w:noProof/>
          </w:rPr>
          <w:t>DECLARATION</w:t>
        </w:r>
        <w:r w:rsidR="001A5329">
          <w:rPr>
            <w:noProof/>
            <w:webHidden/>
          </w:rPr>
          <w:tab/>
        </w:r>
        <w:r w:rsidR="001A5329">
          <w:rPr>
            <w:noProof/>
            <w:webHidden/>
          </w:rPr>
          <w:fldChar w:fldCharType="begin"/>
        </w:r>
        <w:r w:rsidR="001A5329">
          <w:rPr>
            <w:noProof/>
            <w:webHidden/>
          </w:rPr>
          <w:instrText xml:space="preserve"> PAGEREF _Toc13054154 \h </w:instrText>
        </w:r>
        <w:r w:rsidR="001A5329">
          <w:rPr>
            <w:noProof/>
            <w:webHidden/>
          </w:rPr>
        </w:r>
        <w:r w:rsidR="001A5329">
          <w:rPr>
            <w:noProof/>
            <w:webHidden/>
          </w:rPr>
          <w:fldChar w:fldCharType="separate"/>
        </w:r>
        <w:r w:rsidR="00AC3411">
          <w:rPr>
            <w:noProof/>
            <w:webHidden/>
          </w:rPr>
          <w:t>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5" w:history="1">
        <w:r w:rsidR="001A5329" w:rsidRPr="001B2D25">
          <w:rPr>
            <w:rStyle w:val="Hyperlink"/>
            <w:noProof/>
          </w:rPr>
          <w:t>APPROVAL</w:t>
        </w:r>
        <w:r w:rsidR="001A5329">
          <w:rPr>
            <w:noProof/>
            <w:webHidden/>
          </w:rPr>
          <w:tab/>
        </w:r>
        <w:r w:rsidR="001A5329">
          <w:rPr>
            <w:noProof/>
            <w:webHidden/>
          </w:rPr>
          <w:fldChar w:fldCharType="begin"/>
        </w:r>
        <w:r w:rsidR="001A5329">
          <w:rPr>
            <w:noProof/>
            <w:webHidden/>
          </w:rPr>
          <w:instrText xml:space="preserve"> PAGEREF _Toc13054155 \h </w:instrText>
        </w:r>
        <w:r w:rsidR="001A5329">
          <w:rPr>
            <w:noProof/>
            <w:webHidden/>
          </w:rPr>
        </w:r>
        <w:r w:rsidR="001A5329">
          <w:rPr>
            <w:noProof/>
            <w:webHidden/>
          </w:rPr>
          <w:fldChar w:fldCharType="separate"/>
        </w:r>
        <w:r w:rsidR="00AC3411">
          <w:rPr>
            <w:noProof/>
            <w:webHidden/>
          </w:rPr>
          <w:t>iv</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6" w:history="1">
        <w:r w:rsidR="001A5329" w:rsidRPr="001B2D25">
          <w:rPr>
            <w:rStyle w:val="Hyperlink"/>
            <w:noProof/>
          </w:rPr>
          <w:t>DEDICATION</w:t>
        </w:r>
        <w:r w:rsidR="001A5329">
          <w:rPr>
            <w:noProof/>
            <w:webHidden/>
          </w:rPr>
          <w:tab/>
        </w:r>
        <w:r w:rsidR="001A5329">
          <w:rPr>
            <w:noProof/>
            <w:webHidden/>
          </w:rPr>
          <w:fldChar w:fldCharType="begin"/>
        </w:r>
        <w:r w:rsidR="001A5329">
          <w:rPr>
            <w:noProof/>
            <w:webHidden/>
          </w:rPr>
          <w:instrText xml:space="preserve"> PAGEREF _Toc13054156 \h </w:instrText>
        </w:r>
        <w:r w:rsidR="001A5329">
          <w:rPr>
            <w:noProof/>
            <w:webHidden/>
          </w:rPr>
        </w:r>
        <w:r w:rsidR="001A5329">
          <w:rPr>
            <w:noProof/>
            <w:webHidden/>
          </w:rPr>
          <w:fldChar w:fldCharType="separate"/>
        </w:r>
        <w:r w:rsidR="00AC3411">
          <w:rPr>
            <w:noProof/>
            <w:webHidden/>
          </w:rPr>
          <w:t>v</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7" w:history="1">
        <w:r w:rsidR="001A5329" w:rsidRPr="001B2D25">
          <w:rPr>
            <w:rStyle w:val="Hyperlink"/>
            <w:noProof/>
          </w:rPr>
          <w:t>ACKNOWLEDGEMENT</w:t>
        </w:r>
        <w:r w:rsidR="001A5329">
          <w:rPr>
            <w:noProof/>
            <w:webHidden/>
          </w:rPr>
          <w:tab/>
        </w:r>
        <w:r w:rsidR="001A5329">
          <w:rPr>
            <w:noProof/>
            <w:webHidden/>
          </w:rPr>
          <w:fldChar w:fldCharType="begin"/>
        </w:r>
        <w:r w:rsidR="001A5329">
          <w:rPr>
            <w:noProof/>
            <w:webHidden/>
          </w:rPr>
          <w:instrText xml:space="preserve"> PAGEREF _Toc13054157 \h </w:instrText>
        </w:r>
        <w:r w:rsidR="001A5329">
          <w:rPr>
            <w:noProof/>
            <w:webHidden/>
          </w:rPr>
        </w:r>
        <w:r w:rsidR="001A5329">
          <w:rPr>
            <w:noProof/>
            <w:webHidden/>
          </w:rPr>
          <w:fldChar w:fldCharType="separate"/>
        </w:r>
        <w:r w:rsidR="00AC3411">
          <w:rPr>
            <w:noProof/>
            <w:webHidden/>
          </w:rPr>
          <w:t>vi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8" w:history="1">
        <w:r w:rsidR="001A5329" w:rsidRPr="001B2D25">
          <w:rPr>
            <w:rStyle w:val="Hyperlink"/>
            <w:noProof/>
          </w:rPr>
          <w:t>TABLE OF CONTENTS</w:t>
        </w:r>
        <w:r w:rsidR="001A5329">
          <w:rPr>
            <w:noProof/>
            <w:webHidden/>
          </w:rPr>
          <w:tab/>
        </w:r>
        <w:r w:rsidR="001A5329">
          <w:rPr>
            <w:noProof/>
            <w:webHidden/>
          </w:rPr>
          <w:fldChar w:fldCharType="begin"/>
        </w:r>
        <w:r w:rsidR="001A5329">
          <w:rPr>
            <w:noProof/>
            <w:webHidden/>
          </w:rPr>
          <w:instrText xml:space="preserve"> PAGEREF _Toc13054158 \h </w:instrText>
        </w:r>
        <w:r w:rsidR="001A5329">
          <w:rPr>
            <w:noProof/>
            <w:webHidden/>
          </w:rPr>
        </w:r>
        <w:r w:rsidR="001A5329">
          <w:rPr>
            <w:noProof/>
            <w:webHidden/>
          </w:rPr>
          <w:fldChar w:fldCharType="separate"/>
        </w:r>
        <w:r w:rsidR="00AC3411">
          <w:rPr>
            <w:noProof/>
            <w:webHidden/>
          </w:rPr>
          <w:t>viii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59" w:history="1">
        <w:r w:rsidR="001A5329" w:rsidRPr="001B2D25">
          <w:rPr>
            <w:rStyle w:val="Hyperlink"/>
            <w:noProof/>
          </w:rPr>
          <w:t>LIST OF TABLES</w:t>
        </w:r>
        <w:r w:rsidR="001A5329">
          <w:rPr>
            <w:noProof/>
            <w:webHidden/>
          </w:rPr>
          <w:tab/>
        </w:r>
        <w:r w:rsidR="001A5329">
          <w:rPr>
            <w:noProof/>
            <w:webHidden/>
          </w:rPr>
          <w:fldChar w:fldCharType="begin"/>
        </w:r>
        <w:r w:rsidR="001A5329">
          <w:rPr>
            <w:noProof/>
            <w:webHidden/>
          </w:rPr>
          <w:instrText xml:space="preserve"> PAGEREF _Toc13054159 \h </w:instrText>
        </w:r>
        <w:r w:rsidR="001A5329">
          <w:rPr>
            <w:noProof/>
            <w:webHidden/>
          </w:rPr>
        </w:r>
        <w:r w:rsidR="001A5329">
          <w:rPr>
            <w:noProof/>
            <w:webHidden/>
          </w:rPr>
          <w:fldChar w:fldCharType="separate"/>
        </w:r>
        <w:r w:rsidR="00AC3411">
          <w:rPr>
            <w:noProof/>
            <w:webHidden/>
          </w:rPr>
          <w:t>xi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60" w:history="1">
        <w:r w:rsidR="001A5329" w:rsidRPr="001B2D25">
          <w:rPr>
            <w:rStyle w:val="Hyperlink"/>
            <w:noProof/>
          </w:rPr>
          <w:t>LIST OF FIGURES</w:t>
        </w:r>
        <w:r w:rsidR="001A5329">
          <w:rPr>
            <w:noProof/>
            <w:webHidden/>
          </w:rPr>
          <w:tab/>
        </w:r>
        <w:r w:rsidR="001A5329">
          <w:rPr>
            <w:noProof/>
            <w:webHidden/>
          </w:rPr>
          <w:fldChar w:fldCharType="begin"/>
        </w:r>
        <w:r w:rsidR="001A5329">
          <w:rPr>
            <w:noProof/>
            <w:webHidden/>
          </w:rPr>
          <w:instrText xml:space="preserve"> PAGEREF _Toc13054160 \h </w:instrText>
        </w:r>
        <w:r w:rsidR="001A5329">
          <w:rPr>
            <w:noProof/>
            <w:webHidden/>
          </w:rPr>
        </w:r>
        <w:r w:rsidR="001A5329">
          <w:rPr>
            <w:noProof/>
            <w:webHidden/>
          </w:rPr>
          <w:fldChar w:fldCharType="separate"/>
        </w:r>
        <w:r w:rsidR="00AC3411">
          <w:rPr>
            <w:noProof/>
            <w:webHidden/>
          </w:rPr>
          <w:t>xii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61" w:history="1">
        <w:r w:rsidR="001A5329" w:rsidRPr="001B2D25">
          <w:rPr>
            <w:rStyle w:val="Hyperlink"/>
            <w:noProof/>
          </w:rPr>
          <w:t>LIST OF ACRONYMS</w:t>
        </w:r>
        <w:r w:rsidR="001A5329">
          <w:rPr>
            <w:noProof/>
            <w:webHidden/>
          </w:rPr>
          <w:tab/>
        </w:r>
        <w:r w:rsidR="001A5329">
          <w:rPr>
            <w:noProof/>
            <w:webHidden/>
          </w:rPr>
          <w:fldChar w:fldCharType="begin"/>
        </w:r>
        <w:r w:rsidR="001A5329">
          <w:rPr>
            <w:noProof/>
            <w:webHidden/>
          </w:rPr>
          <w:instrText xml:space="preserve"> PAGEREF _Toc13054161 \h </w:instrText>
        </w:r>
        <w:r w:rsidR="001A5329">
          <w:rPr>
            <w:noProof/>
            <w:webHidden/>
          </w:rPr>
        </w:r>
        <w:r w:rsidR="001A5329">
          <w:rPr>
            <w:noProof/>
            <w:webHidden/>
          </w:rPr>
          <w:fldChar w:fldCharType="separate"/>
        </w:r>
        <w:r w:rsidR="00AC3411">
          <w:rPr>
            <w:noProof/>
            <w:webHidden/>
          </w:rPr>
          <w:t>xiii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62" w:history="1">
        <w:r w:rsidR="001A5329" w:rsidRPr="001B2D25">
          <w:rPr>
            <w:rStyle w:val="Hyperlink"/>
            <w:noProof/>
          </w:rPr>
          <w:t>CHAPTER ONE</w:t>
        </w:r>
        <w:r w:rsidR="001A5329">
          <w:rPr>
            <w:noProof/>
            <w:webHidden/>
          </w:rPr>
          <w:tab/>
        </w:r>
        <w:r w:rsidR="001A5329">
          <w:rPr>
            <w:noProof/>
            <w:webHidden/>
          </w:rPr>
          <w:fldChar w:fldCharType="begin"/>
        </w:r>
        <w:r w:rsidR="001A5329">
          <w:rPr>
            <w:noProof/>
            <w:webHidden/>
          </w:rPr>
          <w:instrText xml:space="preserve"> PAGEREF _Toc13054162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63" w:history="1">
        <w:r w:rsidR="001A5329" w:rsidRPr="001B2D25">
          <w:rPr>
            <w:rStyle w:val="Hyperlink"/>
            <w:noProof/>
          </w:rPr>
          <w:t>INTRODUCTION</w:t>
        </w:r>
        <w:r w:rsidR="001A5329">
          <w:rPr>
            <w:noProof/>
            <w:webHidden/>
          </w:rPr>
          <w:tab/>
        </w:r>
        <w:r w:rsidR="001A5329">
          <w:rPr>
            <w:noProof/>
            <w:webHidden/>
          </w:rPr>
          <w:fldChar w:fldCharType="begin"/>
        </w:r>
        <w:r w:rsidR="001A5329">
          <w:rPr>
            <w:noProof/>
            <w:webHidden/>
          </w:rPr>
          <w:instrText xml:space="preserve"> PAGEREF _Toc13054163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4" w:history="1">
        <w:r w:rsidR="001A5329" w:rsidRPr="001B2D25">
          <w:rPr>
            <w:rStyle w:val="Hyperlink"/>
            <w:noProof/>
          </w:rPr>
          <w:t>1.0 Topic of study</w:t>
        </w:r>
        <w:r w:rsidR="001A5329">
          <w:rPr>
            <w:noProof/>
            <w:webHidden/>
          </w:rPr>
          <w:tab/>
        </w:r>
        <w:r w:rsidR="001A5329">
          <w:rPr>
            <w:noProof/>
            <w:webHidden/>
          </w:rPr>
          <w:fldChar w:fldCharType="begin"/>
        </w:r>
        <w:r w:rsidR="001A5329">
          <w:rPr>
            <w:noProof/>
            <w:webHidden/>
          </w:rPr>
          <w:instrText xml:space="preserve"> PAGEREF _Toc13054164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5" w:history="1">
        <w:r w:rsidR="001A5329" w:rsidRPr="001B2D25">
          <w:rPr>
            <w:rStyle w:val="Hyperlink"/>
            <w:noProof/>
          </w:rPr>
          <w:t>1.1 Introduction</w:t>
        </w:r>
        <w:r w:rsidR="001A5329">
          <w:rPr>
            <w:noProof/>
            <w:webHidden/>
          </w:rPr>
          <w:tab/>
        </w:r>
        <w:r w:rsidR="001A5329">
          <w:rPr>
            <w:noProof/>
            <w:webHidden/>
          </w:rPr>
          <w:fldChar w:fldCharType="begin"/>
        </w:r>
        <w:r w:rsidR="001A5329">
          <w:rPr>
            <w:noProof/>
            <w:webHidden/>
          </w:rPr>
          <w:instrText xml:space="preserve"> PAGEREF _Toc13054165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6" w:history="1">
        <w:r w:rsidR="001A5329" w:rsidRPr="001B2D25">
          <w:rPr>
            <w:rStyle w:val="Hyperlink"/>
            <w:noProof/>
          </w:rPr>
          <w:t>1.2 Background to the study</w:t>
        </w:r>
        <w:r w:rsidR="001A5329">
          <w:rPr>
            <w:noProof/>
            <w:webHidden/>
          </w:rPr>
          <w:tab/>
        </w:r>
        <w:r w:rsidR="001A5329">
          <w:rPr>
            <w:noProof/>
            <w:webHidden/>
          </w:rPr>
          <w:fldChar w:fldCharType="begin"/>
        </w:r>
        <w:r w:rsidR="001A5329">
          <w:rPr>
            <w:noProof/>
            <w:webHidden/>
          </w:rPr>
          <w:instrText xml:space="preserve"> PAGEREF _Toc13054166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7" w:history="1">
        <w:r w:rsidR="001A5329" w:rsidRPr="001B2D25">
          <w:rPr>
            <w:rStyle w:val="Hyperlink"/>
            <w:noProof/>
          </w:rPr>
          <w:t>1.2.1 Historical perspective</w:t>
        </w:r>
        <w:r w:rsidR="001A5329">
          <w:rPr>
            <w:noProof/>
            <w:webHidden/>
          </w:rPr>
          <w:tab/>
        </w:r>
        <w:r w:rsidR="001A5329">
          <w:rPr>
            <w:noProof/>
            <w:webHidden/>
          </w:rPr>
          <w:fldChar w:fldCharType="begin"/>
        </w:r>
        <w:r w:rsidR="001A5329">
          <w:rPr>
            <w:noProof/>
            <w:webHidden/>
          </w:rPr>
          <w:instrText xml:space="preserve"> PAGEREF _Toc13054167 \h </w:instrText>
        </w:r>
        <w:r w:rsidR="001A5329">
          <w:rPr>
            <w:noProof/>
            <w:webHidden/>
          </w:rPr>
        </w:r>
        <w:r w:rsidR="001A5329">
          <w:rPr>
            <w:noProof/>
            <w:webHidden/>
          </w:rPr>
          <w:fldChar w:fldCharType="separate"/>
        </w:r>
        <w:r w:rsidR="00AC3411">
          <w:rPr>
            <w:noProof/>
            <w:webHidden/>
          </w:rPr>
          <w:t>1</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8" w:history="1">
        <w:r w:rsidR="001A5329" w:rsidRPr="001B2D25">
          <w:rPr>
            <w:rStyle w:val="Hyperlink"/>
            <w:noProof/>
          </w:rPr>
          <w:t>1.2.2 Conceptual perspective</w:t>
        </w:r>
        <w:r w:rsidR="001A5329">
          <w:rPr>
            <w:noProof/>
            <w:webHidden/>
          </w:rPr>
          <w:tab/>
        </w:r>
        <w:r w:rsidR="001A5329">
          <w:rPr>
            <w:noProof/>
            <w:webHidden/>
          </w:rPr>
          <w:fldChar w:fldCharType="begin"/>
        </w:r>
        <w:r w:rsidR="001A5329">
          <w:rPr>
            <w:noProof/>
            <w:webHidden/>
          </w:rPr>
          <w:instrText xml:space="preserve"> PAGEREF _Toc13054168 \h </w:instrText>
        </w:r>
        <w:r w:rsidR="001A5329">
          <w:rPr>
            <w:noProof/>
            <w:webHidden/>
          </w:rPr>
        </w:r>
        <w:r w:rsidR="001A5329">
          <w:rPr>
            <w:noProof/>
            <w:webHidden/>
          </w:rPr>
          <w:fldChar w:fldCharType="separate"/>
        </w:r>
        <w:r w:rsidR="00AC3411">
          <w:rPr>
            <w:noProof/>
            <w:webHidden/>
          </w:rPr>
          <w:t>2</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69" w:history="1">
        <w:r w:rsidR="001A5329" w:rsidRPr="001B2D25">
          <w:rPr>
            <w:rStyle w:val="Hyperlink"/>
            <w:noProof/>
          </w:rPr>
          <w:t>1.2.3 Theoretical perspective</w:t>
        </w:r>
        <w:r w:rsidR="001A5329">
          <w:rPr>
            <w:noProof/>
            <w:webHidden/>
          </w:rPr>
          <w:tab/>
        </w:r>
        <w:r w:rsidR="001A5329">
          <w:rPr>
            <w:noProof/>
            <w:webHidden/>
          </w:rPr>
          <w:fldChar w:fldCharType="begin"/>
        </w:r>
        <w:r w:rsidR="001A5329">
          <w:rPr>
            <w:noProof/>
            <w:webHidden/>
          </w:rPr>
          <w:instrText xml:space="preserve"> PAGEREF _Toc13054169 \h </w:instrText>
        </w:r>
        <w:r w:rsidR="001A5329">
          <w:rPr>
            <w:noProof/>
            <w:webHidden/>
          </w:rPr>
        </w:r>
        <w:r w:rsidR="001A5329">
          <w:rPr>
            <w:noProof/>
            <w:webHidden/>
          </w:rPr>
          <w:fldChar w:fldCharType="separate"/>
        </w:r>
        <w:r w:rsidR="00AC3411">
          <w:rPr>
            <w:noProof/>
            <w:webHidden/>
          </w:rPr>
          <w:t>3</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0" w:history="1">
        <w:r w:rsidR="001A5329" w:rsidRPr="001B2D25">
          <w:rPr>
            <w:rStyle w:val="Hyperlink"/>
            <w:noProof/>
          </w:rPr>
          <w:t>1.2.4 Contextual perspective</w:t>
        </w:r>
        <w:r w:rsidR="001A5329">
          <w:rPr>
            <w:noProof/>
            <w:webHidden/>
          </w:rPr>
          <w:tab/>
        </w:r>
        <w:r w:rsidR="001A5329">
          <w:rPr>
            <w:noProof/>
            <w:webHidden/>
          </w:rPr>
          <w:fldChar w:fldCharType="begin"/>
        </w:r>
        <w:r w:rsidR="001A5329">
          <w:rPr>
            <w:noProof/>
            <w:webHidden/>
          </w:rPr>
          <w:instrText xml:space="preserve"> PAGEREF _Toc13054170 \h </w:instrText>
        </w:r>
        <w:r w:rsidR="001A5329">
          <w:rPr>
            <w:noProof/>
            <w:webHidden/>
          </w:rPr>
        </w:r>
        <w:r w:rsidR="001A5329">
          <w:rPr>
            <w:noProof/>
            <w:webHidden/>
          </w:rPr>
          <w:fldChar w:fldCharType="separate"/>
        </w:r>
        <w:r w:rsidR="00AC3411">
          <w:rPr>
            <w:noProof/>
            <w:webHidden/>
          </w:rPr>
          <w:t>5</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1" w:history="1">
        <w:r w:rsidR="001A5329" w:rsidRPr="001B2D25">
          <w:rPr>
            <w:rStyle w:val="Hyperlink"/>
            <w:noProof/>
          </w:rPr>
          <w:t>1.3 Statement of the problem</w:t>
        </w:r>
        <w:r w:rsidR="001A5329">
          <w:rPr>
            <w:noProof/>
            <w:webHidden/>
          </w:rPr>
          <w:tab/>
        </w:r>
        <w:r w:rsidR="001A5329">
          <w:rPr>
            <w:noProof/>
            <w:webHidden/>
          </w:rPr>
          <w:fldChar w:fldCharType="begin"/>
        </w:r>
        <w:r w:rsidR="001A5329">
          <w:rPr>
            <w:noProof/>
            <w:webHidden/>
          </w:rPr>
          <w:instrText xml:space="preserve"> PAGEREF _Toc13054171 \h </w:instrText>
        </w:r>
        <w:r w:rsidR="001A5329">
          <w:rPr>
            <w:noProof/>
            <w:webHidden/>
          </w:rPr>
        </w:r>
        <w:r w:rsidR="001A5329">
          <w:rPr>
            <w:noProof/>
            <w:webHidden/>
          </w:rPr>
          <w:fldChar w:fldCharType="separate"/>
        </w:r>
        <w:r w:rsidR="00AC3411">
          <w:rPr>
            <w:noProof/>
            <w:webHidden/>
          </w:rPr>
          <w:t>7</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2" w:history="1">
        <w:r w:rsidR="001A5329" w:rsidRPr="001B2D25">
          <w:rPr>
            <w:rStyle w:val="Hyperlink"/>
            <w:noProof/>
          </w:rPr>
          <w:t>1.4 Purpose of the study</w:t>
        </w:r>
        <w:r w:rsidR="001A5329">
          <w:rPr>
            <w:noProof/>
            <w:webHidden/>
          </w:rPr>
          <w:tab/>
        </w:r>
        <w:r w:rsidR="001A5329">
          <w:rPr>
            <w:noProof/>
            <w:webHidden/>
          </w:rPr>
          <w:fldChar w:fldCharType="begin"/>
        </w:r>
        <w:r w:rsidR="001A5329">
          <w:rPr>
            <w:noProof/>
            <w:webHidden/>
          </w:rPr>
          <w:instrText xml:space="preserve"> PAGEREF _Toc13054172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3" w:history="1">
        <w:r w:rsidR="001A5329" w:rsidRPr="001B2D25">
          <w:rPr>
            <w:rStyle w:val="Hyperlink"/>
            <w:noProof/>
          </w:rPr>
          <w:t>1.5 General objective of the study</w:t>
        </w:r>
        <w:r w:rsidR="001A5329">
          <w:rPr>
            <w:noProof/>
            <w:webHidden/>
          </w:rPr>
          <w:tab/>
        </w:r>
        <w:r w:rsidR="001A5329">
          <w:rPr>
            <w:noProof/>
            <w:webHidden/>
          </w:rPr>
          <w:fldChar w:fldCharType="begin"/>
        </w:r>
        <w:r w:rsidR="001A5329">
          <w:rPr>
            <w:noProof/>
            <w:webHidden/>
          </w:rPr>
          <w:instrText xml:space="preserve"> PAGEREF _Toc13054173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4" w:history="1">
        <w:r w:rsidR="001A5329" w:rsidRPr="001B2D25">
          <w:rPr>
            <w:rStyle w:val="Hyperlink"/>
            <w:noProof/>
          </w:rPr>
          <w:t>1.5.1 Specific objectives of the study</w:t>
        </w:r>
        <w:r w:rsidR="001A5329">
          <w:rPr>
            <w:noProof/>
            <w:webHidden/>
          </w:rPr>
          <w:tab/>
        </w:r>
        <w:r w:rsidR="001A5329">
          <w:rPr>
            <w:noProof/>
            <w:webHidden/>
          </w:rPr>
          <w:fldChar w:fldCharType="begin"/>
        </w:r>
        <w:r w:rsidR="001A5329">
          <w:rPr>
            <w:noProof/>
            <w:webHidden/>
          </w:rPr>
          <w:instrText xml:space="preserve"> PAGEREF _Toc13054174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5" w:history="1">
        <w:r w:rsidR="001A5329" w:rsidRPr="001B2D25">
          <w:rPr>
            <w:rStyle w:val="Hyperlink"/>
            <w:noProof/>
          </w:rPr>
          <w:t>1.6 Research questions</w:t>
        </w:r>
        <w:r w:rsidR="001A5329">
          <w:rPr>
            <w:noProof/>
            <w:webHidden/>
          </w:rPr>
          <w:tab/>
        </w:r>
        <w:r w:rsidR="001A5329">
          <w:rPr>
            <w:noProof/>
            <w:webHidden/>
          </w:rPr>
          <w:fldChar w:fldCharType="begin"/>
        </w:r>
        <w:r w:rsidR="001A5329">
          <w:rPr>
            <w:noProof/>
            <w:webHidden/>
          </w:rPr>
          <w:instrText xml:space="preserve"> PAGEREF _Toc13054175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76" w:history="1">
        <w:r w:rsidR="001A5329" w:rsidRPr="001B2D25">
          <w:rPr>
            <w:rStyle w:val="Hyperlink"/>
            <w:noProof/>
          </w:rPr>
          <w:t>1.8 Scope of the study</w:t>
        </w:r>
        <w:r w:rsidR="001A5329">
          <w:rPr>
            <w:noProof/>
            <w:webHidden/>
          </w:rPr>
          <w:tab/>
        </w:r>
        <w:r w:rsidR="001A5329">
          <w:rPr>
            <w:noProof/>
            <w:webHidden/>
          </w:rPr>
          <w:fldChar w:fldCharType="begin"/>
        </w:r>
        <w:r w:rsidR="001A5329">
          <w:rPr>
            <w:noProof/>
            <w:webHidden/>
          </w:rPr>
          <w:instrText xml:space="preserve"> PAGEREF _Toc13054176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177" w:history="1">
        <w:r w:rsidR="001A5329" w:rsidRPr="001B2D25">
          <w:rPr>
            <w:rStyle w:val="Hyperlink"/>
            <w:rFonts w:eastAsia="Times New Roman"/>
            <w:noProof/>
          </w:rPr>
          <w:t>1.8.1 Content scope</w:t>
        </w:r>
        <w:r w:rsidR="001A5329">
          <w:rPr>
            <w:noProof/>
            <w:webHidden/>
          </w:rPr>
          <w:tab/>
        </w:r>
        <w:r w:rsidR="001A5329">
          <w:rPr>
            <w:noProof/>
            <w:webHidden/>
          </w:rPr>
          <w:fldChar w:fldCharType="begin"/>
        </w:r>
        <w:r w:rsidR="001A5329">
          <w:rPr>
            <w:noProof/>
            <w:webHidden/>
          </w:rPr>
          <w:instrText xml:space="preserve"> PAGEREF _Toc13054177 \h </w:instrText>
        </w:r>
        <w:r w:rsidR="001A5329">
          <w:rPr>
            <w:noProof/>
            <w:webHidden/>
          </w:rPr>
        </w:r>
        <w:r w:rsidR="001A5329">
          <w:rPr>
            <w:noProof/>
            <w:webHidden/>
          </w:rPr>
          <w:fldChar w:fldCharType="separate"/>
        </w:r>
        <w:r w:rsidR="00AC3411">
          <w:rPr>
            <w:noProof/>
            <w:webHidden/>
          </w:rPr>
          <w:t>8</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178" w:history="1">
        <w:r w:rsidR="001A5329" w:rsidRPr="001B2D25">
          <w:rPr>
            <w:rStyle w:val="Hyperlink"/>
            <w:rFonts w:eastAsia="Times New Roman"/>
            <w:noProof/>
          </w:rPr>
          <w:t>1.8.2 Geographical scope</w:t>
        </w:r>
        <w:r w:rsidR="001A5329">
          <w:rPr>
            <w:noProof/>
            <w:webHidden/>
          </w:rPr>
          <w:tab/>
        </w:r>
        <w:r w:rsidR="001A5329">
          <w:rPr>
            <w:noProof/>
            <w:webHidden/>
          </w:rPr>
          <w:fldChar w:fldCharType="begin"/>
        </w:r>
        <w:r w:rsidR="001A5329">
          <w:rPr>
            <w:noProof/>
            <w:webHidden/>
          </w:rPr>
          <w:instrText xml:space="preserve"> PAGEREF _Toc13054178 \h </w:instrText>
        </w:r>
        <w:r w:rsidR="001A5329">
          <w:rPr>
            <w:noProof/>
            <w:webHidden/>
          </w:rPr>
        </w:r>
        <w:r w:rsidR="001A5329">
          <w:rPr>
            <w:noProof/>
            <w:webHidden/>
          </w:rPr>
          <w:fldChar w:fldCharType="separate"/>
        </w:r>
        <w:r w:rsidR="00AC3411">
          <w:rPr>
            <w:noProof/>
            <w:webHidden/>
          </w:rPr>
          <w:t>9</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179" w:history="1">
        <w:r w:rsidR="001A5329" w:rsidRPr="001B2D25">
          <w:rPr>
            <w:rStyle w:val="Hyperlink"/>
            <w:rFonts w:eastAsia="Times New Roman"/>
            <w:noProof/>
          </w:rPr>
          <w:t>1.8.3 Time scope</w:t>
        </w:r>
        <w:r w:rsidR="001A5329">
          <w:rPr>
            <w:noProof/>
            <w:webHidden/>
          </w:rPr>
          <w:tab/>
        </w:r>
        <w:r w:rsidR="001A5329">
          <w:rPr>
            <w:noProof/>
            <w:webHidden/>
          </w:rPr>
          <w:fldChar w:fldCharType="begin"/>
        </w:r>
        <w:r w:rsidR="001A5329">
          <w:rPr>
            <w:noProof/>
            <w:webHidden/>
          </w:rPr>
          <w:instrText xml:space="preserve"> PAGEREF _Toc13054179 \h </w:instrText>
        </w:r>
        <w:r w:rsidR="001A5329">
          <w:rPr>
            <w:noProof/>
            <w:webHidden/>
          </w:rPr>
        </w:r>
        <w:r w:rsidR="001A5329">
          <w:rPr>
            <w:noProof/>
            <w:webHidden/>
          </w:rPr>
          <w:fldChar w:fldCharType="separate"/>
        </w:r>
        <w:r w:rsidR="00AC3411">
          <w:rPr>
            <w:noProof/>
            <w:webHidden/>
          </w:rPr>
          <w:t>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0" w:history="1">
        <w:r w:rsidR="001A5329" w:rsidRPr="001B2D25">
          <w:rPr>
            <w:rStyle w:val="Hyperlink"/>
            <w:noProof/>
          </w:rPr>
          <w:t>1.9 Significance of the Study</w:t>
        </w:r>
        <w:r w:rsidR="001A5329">
          <w:rPr>
            <w:noProof/>
            <w:webHidden/>
          </w:rPr>
          <w:tab/>
        </w:r>
        <w:r w:rsidR="001A5329">
          <w:rPr>
            <w:noProof/>
            <w:webHidden/>
          </w:rPr>
          <w:fldChar w:fldCharType="begin"/>
        </w:r>
        <w:r w:rsidR="001A5329">
          <w:rPr>
            <w:noProof/>
            <w:webHidden/>
          </w:rPr>
          <w:instrText xml:space="preserve"> PAGEREF _Toc13054180 \h </w:instrText>
        </w:r>
        <w:r w:rsidR="001A5329">
          <w:rPr>
            <w:noProof/>
            <w:webHidden/>
          </w:rPr>
        </w:r>
        <w:r w:rsidR="001A5329">
          <w:rPr>
            <w:noProof/>
            <w:webHidden/>
          </w:rPr>
          <w:fldChar w:fldCharType="separate"/>
        </w:r>
        <w:r w:rsidR="00AC3411">
          <w:rPr>
            <w:noProof/>
            <w:webHidden/>
          </w:rPr>
          <w:t>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1" w:history="1">
        <w:r w:rsidR="001A5329" w:rsidRPr="001B2D25">
          <w:rPr>
            <w:rStyle w:val="Hyperlink"/>
            <w:noProof/>
          </w:rPr>
          <w:t>1.10 Justification of the Study</w:t>
        </w:r>
        <w:r w:rsidR="001A5329">
          <w:rPr>
            <w:noProof/>
            <w:webHidden/>
          </w:rPr>
          <w:tab/>
        </w:r>
        <w:r w:rsidR="001A5329">
          <w:rPr>
            <w:noProof/>
            <w:webHidden/>
          </w:rPr>
          <w:fldChar w:fldCharType="begin"/>
        </w:r>
        <w:r w:rsidR="001A5329">
          <w:rPr>
            <w:noProof/>
            <w:webHidden/>
          </w:rPr>
          <w:instrText xml:space="preserve"> PAGEREF _Toc13054181 \h </w:instrText>
        </w:r>
        <w:r w:rsidR="001A5329">
          <w:rPr>
            <w:noProof/>
            <w:webHidden/>
          </w:rPr>
        </w:r>
        <w:r w:rsidR="001A5329">
          <w:rPr>
            <w:noProof/>
            <w:webHidden/>
          </w:rPr>
          <w:fldChar w:fldCharType="separate"/>
        </w:r>
        <w:r w:rsidR="00AC3411">
          <w:rPr>
            <w:noProof/>
            <w:webHidden/>
          </w:rPr>
          <w:t>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2" w:history="1">
        <w:r w:rsidR="001A5329" w:rsidRPr="001B2D25">
          <w:rPr>
            <w:rStyle w:val="Hyperlink"/>
            <w:noProof/>
          </w:rPr>
          <w:t>1.11 Conceptual Framework</w:t>
        </w:r>
        <w:r w:rsidR="001A5329">
          <w:rPr>
            <w:noProof/>
            <w:webHidden/>
          </w:rPr>
          <w:tab/>
        </w:r>
        <w:r w:rsidR="001A5329">
          <w:rPr>
            <w:noProof/>
            <w:webHidden/>
          </w:rPr>
          <w:fldChar w:fldCharType="begin"/>
        </w:r>
        <w:r w:rsidR="001A5329">
          <w:rPr>
            <w:noProof/>
            <w:webHidden/>
          </w:rPr>
          <w:instrText xml:space="preserve"> PAGEREF _Toc13054182 \h </w:instrText>
        </w:r>
        <w:r w:rsidR="001A5329">
          <w:rPr>
            <w:noProof/>
            <w:webHidden/>
          </w:rPr>
        </w:r>
        <w:r w:rsidR="001A5329">
          <w:rPr>
            <w:noProof/>
            <w:webHidden/>
          </w:rPr>
          <w:fldChar w:fldCharType="separate"/>
        </w:r>
        <w:r w:rsidR="00AC3411">
          <w:rPr>
            <w:noProof/>
            <w:webHidden/>
          </w:rPr>
          <w:t>10</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3" w:history="1">
        <w:r w:rsidR="001A5329" w:rsidRPr="001B2D25">
          <w:rPr>
            <w:rStyle w:val="Hyperlink"/>
            <w:noProof/>
          </w:rPr>
          <w:t>1.12 Definition of Conceptual terms</w:t>
        </w:r>
        <w:r w:rsidR="001A5329">
          <w:rPr>
            <w:noProof/>
            <w:webHidden/>
          </w:rPr>
          <w:tab/>
        </w:r>
        <w:r w:rsidR="001A5329">
          <w:rPr>
            <w:noProof/>
            <w:webHidden/>
          </w:rPr>
          <w:fldChar w:fldCharType="begin"/>
        </w:r>
        <w:r w:rsidR="001A5329">
          <w:rPr>
            <w:noProof/>
            <w:webHidden/>
          </w:rPr>
          <w:instrText xml:space="preserve"> PAGEREF _Toc13054183 \h </w:instrText>
        </w:r>
        <w:r w:rsidR="001A5329">
          <w:rPr>
            <w:noProof/>
            <w:webHidden/>
          </w:rPr>
        </w:r>
        <w:r w:rsidR="001A5329">
          <w:rPr>
            <w:noProof/>
            <w:webHidden/>
          </w:rPr>
          <w:fldChar w:fldCharType="separate"/>
        </w:r>
        <w:r w:rsidR="00AC3411">
          <w:rPr>
            <w:noProof/>
            <w:webHidden/>
          </w:rPr>
          <w:t>12</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84" w:history="1">
        <w:r w:rsidR="001A5329" w:rsidRPr="001B2D25">
          <w:rPr>
            <w:rStyle w:val="Hyperlink"/>
            <w:noProof/>
          </w:rPr>
          <w:t>CHAPTER TWO</w:t>
        </w:r>
        <w:r w:rsidR="001A5329">
          <w:rPr>
            <w:noProof/>
            <w:webHidden/>
          </w:rPr>
          <w:tab/>
        </w:r>
        <w:r w:rsidR="001A5329">
          <w:rPr>
            <w:noProof/>
            <w:webHidden/>
          </w:rPr>
          <w:fldChar w:fldCharType="begin"/>
        </w:r>
        <w:r w:rsidR="001A5329">
          <w:rPr>
            <w:noProof/>
            <w:webHidden/>
          </w:rPr>
          <w:instrText xml:space="preserve"> PAGEREF _Toc13054184 \h </w:instrText>
        </w:r>
        <w:r w:rsidR="001A5329">
          <w:rPr>
            <w:noProof/>
            <w:webHidden/>
          </w:rPr>
        </w:r>
        <w:r w:rsidR="001A5329">
          <w:rPr>
            <w:noProof/>
            <w:webHidden/>
          </w:rPr>
          <w:fldChar w:fldCharType="separate"/>
        </w:r>
        <w:r w:rsidR="00AC3411">
          <w:rPr>
            <w:noProof/>
            <w:webHidden/>
          </w:rPr>
          <w:t>15</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85" w:history="1">
        <w:r w:rsidR="001A5329" w:rsidRPr="001B2D25">
          <w:rPr>
            <w:rStyle w:val="Hyperlink"/>
            <w:noProof/>
          </w:rPr>
          <w:t>LITERATURE REVIEW</w:t>
        </w:r>
        <w:r w:rsidR="001A5329">
          <w:rPr>
            <w:noProof/>
            <w:webHidden/>
          </w:rPr>
          <w:tab/>
        </w:r>
        <w:r w:rsidR="001A5329">
          <w:rPr>
            <w:noProof/>
            <w:webHidden/>
          </w:rPr>
          <w:fldChar w:fldCharType="begin"/>
        </w:r>
        <w:r w:rsidR="001A5329">
          <w:rPr>
            <w:noProof/>
            <w:webHidden/>
          </w:rPr>
          <w:instrText xml:space="preserve"> PAGEREF _Toc13054185 \h </w:instrText>
        </w:r>
        <w:r w:rsidR="001A5329">
          <w:rPr>
            <w:noProof/>
            <w:webHidden/>
          </w:rPr>
        </w:r>
        <w:r w:rsidR="001A5329">
          <w:rPr>
            <w:noProof/>
            <w:webHidden/>
          </w:rPr>
          <w:fldChar w:fldCharType="separate"/>
        </w:r>
        <w:r w:rsidR="00AC3411">
          <w:rPr>
            <w:noProof/>
            <w:webHidden/>
          </w:rPr>
          <w:t>15</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6" w:history="1">
        <w:r w:rsidR="001A5329" w:rsidRPr="001B2D25">
          <w:rPr>
            <w:rStyle w:val="Hyperlink"/>
            <w:noProof/>
          </w:rPr>
          <w:t>2.0 Introduction</w:t>
        </w:r>
        <w:r w:rsidR="001A5329">
          <w:rPr>
            <w:noProof/>
            <w:webHidden/>
          </w:rPr>
          <w:tab/>
        </w:r>
        <w:r w:rsidR="001A5329">
          <w:rPr>
            <w:noProof/>
            <w:webHidden/>
          </w:rPr>
          <w:fldChar w:fldCharType="begin"/>
        </w:r>
        <w:r w:rsidR="001A5329">
          <w:rPr>
            <w:noProof/>
            <w:webHidden/>
          </w:rPr>
          <w:instrText xml:space="preserve"> PAGEREF _Toc13054186 \h </w:instrText>
        </w:r>
        <w:r w:rsidR="001A5329">
          <w:rPr>
            <w:noProof/>
            <w:webHidden/>
          </w:rPr>
        </w:r>
        <w:r w:rsidR="001A5329">
          <w:rPr>
            <w:noProof/>
            <w:webHidden/>
          </w:rPr>
          <w:fldChar w:fldCharType="separate"/>
        </w:r>
        <w:r w:rsidR="00AC3411">
          <w:rPr>
            <w:noProof/>
            <w:webHidden/>
          </w:rPr>
          <w:t>15</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7" w:history="1">
        <w:r w:rsidR="001A5329" w:rsidRPr="001B2D25">
          <w:rPr>
            <w:rStyle w:val="Hyperlink"/>
            <w:noProof/>
          </w:rPr>
          <w:t>2.1 Theoretical underpinning of the study</w:t>
        </w:r>
        <w:r w:rsidR="001A5329">
          <w:rPr>
            <w:noProof/>
            <w:webHidden/>
          </w:rPr>
          <w:tab/>
        </w:r>
        <w:r w:rsidR="001A5329">
          <w:rPr>
            <w:noProof/>
            <w:webHidden/>
          </w:rPr>
          <w:fldChar w:fldCharType="begin"/>
        </w:r>
        <w:r w:rsidR="001A5329">
          <w:rPr>
            <w:noProof/>
            <w:webHidden/>
          </w:rPr>
          <w:instrText xml:space="preserve"> PAGEREF _Toc13054187 \h </w:instrText>
        </w:r>
        <w:r w:rsidR="001A5329">
          <w:rPr>
            <w:noProof/>
            <w:webHidden/>
          </w:rPr>
        </w:r>
        <w:r w:rsidR="001A5329">
          <w:rPr>
            <w:noProof/>
            <w:webHidden/>
          </w:rPr>
          <w:fldChar w:fldCharType="separate"/>
        </w:r>
        <w:r w:rsidR="00AC3411">
          <w:rPr>
            <w:noProof/>
            <w:webHidden/>
          </w:rPr>
          <w:t>15</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8" w:history="1">
        <w:r w:rsidR="001A5329" w:rsidRPr="001B2D25">
          <w:rPr>
            <w:rStyle w:val="Hyperlink"/>
            <w:noProof/>
          </w:rPr>
          <w:t>2.2 The effect of budgeting on performance</w:t>
        </w:r>
        <w:r w:rsidR="001A5329">
          <w:rPr>
            <w:noProof/>
            <w:webHidden/>
          </w:rPr>
          <w:tab/>
        </w:r>
        <w:r w:rsidR="001A5329">
          <w:rPr>
            <w:noProof/>
            <w:webHidden/>
          </w:rPr>
          <w:fldChar w:fldCharType="begin"/>
        </w:r>
        <w:r w:rsidR="001A5329">
          <w:rPr>
            <w:noProof/>
            <w:webHidden/>
          </w:rPr>
          <w:instrText xml:space="preserve"> PAGEREF _Toc13054188 \h </w:instrText>
        </w:r>
        <w:r w:rsidR="001A5329">
          <w:rPr>
            <w:noProof/>
            <w:webHidden/>
          </w:rPr>
        </w:r>
        <w:r w:rsidR="001A5329">
          <w:rPr>
            <w:noProof/>
            <w:webHidden/>
          </w:rPr>
          <w:fldChar w:fldCharType="separate"/>
        </w:r>
        <w:r w:rsidR="00AC3411">
          <w:rPr>
            <w:noProof/>
            <w:webHidden/>
          </w:rPr>
          <w:t>16</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89" w:history="1">
        <w:r w:rsidR="001A5329" w:rsidRPr="001B2D25">
          <w:rPr>
            <w:rStyle w:val="Hyperlink"/>
            <w:noProof/>
          </w:rPr>
          <w:t>2.3 The effect of records management on control</w:t>
        </w:r>
        <w:r w:rsidR="001A5329">
          <w:rPr>
            <w:noProof/>
            <w:webHidden/>
          </w:rPr>
          <w:tab/>
        </w:r>
        <w:r w:rsidR="001A5329">
          <w:rPr>
            <w:noProof/>
            <w:webHidden/>
          </w:rPr>
          <w:fldChar w:fldCharType="begin"/>
        </w:r>
        <w:r w:rsidR="001A5329">
          <w:rPr>
            <w:noProof/>
            <w:webHidden/>
          </w:rPr>
          <w:instrText xml:space="preserve"> PAGEREF _Toc13054189 \h </w:instrText>
        </w:r>
        <w:r w:rsidR="001A5329">
          <w:rPr>
            <w:noProof/>
            <w:webHidden/>
          </w:rPr>
        </w:r>
        <w:r w:rsidR="001A5329">
          <w:rPr>
            <w:noProof/>
            <w:webHidden/>
          </w:rPr>
          <w:fldChar w:fldCharType="separate"/>
        </w:r>
        <w:r w:rsidR="00AC3411">
          <w:rPr>
            <w:noProof/>
            <w:webHidden/>
          </w:rPr>
          <w:t>22</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0" w:history="1">
        <w:r w:rsidR="001A5329" w:rsidRPr="001B2D25">
          <w:rPr>
            <w:rStyle w:val="Hyperlink"/>
            <w:noProof/>
          </w:rPr>
          <w:t>2.4 The effect of auditing on accountability</w:t>
        </w:r>
        <w:r w:rsidR="001A5329">
          <w:rPr>
            <w:noProof/>
            <w:webHidden/>
          </w:rPr>
          <w:tab/>
        </w:r>
        <w:r w:rsidR="001A5329">
          <w:rPr>
            <w:noProof/>
            <w:webHidden/>
          </w:rPr>
          <w:fldChar w:fldCharType="begin"/>
        </w:r>
        <w:r w:rsidR="001A5329">
          <w:rPr>
            <w:noProof/>
            <w:webHidden/>
          </w:rPr>
          <w:instrText xml:space="preserve"> PAGEREF _Toc13054190 \h </w:instrText>
        </w:r>
        <w:r w:rsidR="001A5329">
          <w:rPr>
            <w:noProof/>
            <w:webHidden/>
          </w:rPr>
        </w:r>
        <w:r w:rsidR="001A5329">
          <w:rPr>
            <w:noProof/>
            <w:webHidden/>
          </w:rPr>
          <w:fldChar w:fldCharType="separate"/>
        </w:r>
        <w:r w:rsidR="00AC3411">
          <w:rPr>
            <w:noProof/>
            <w:webHidden/>
          </w:rPr>
          <w:t>27</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1" w:history="1">
        <w:r w:rsidR="001A5329" w:rsidRPr="001B2D25">
          <w:rPr>
            <w:rStyle w:val="Hyperlink"/>
            <w:noProof/>
          </w:rPr>
          <w:t>2.5 Summary of literature</w:t>
        </w:r>
        <w:r w:rsidR="001A5329">
          <w:rPr>
            <w:noProof/>
            <w:webHidden/>
          </w:rPr>
          <w:tab/>
        </w:r>
        <w:r w:rsidR="001A5329">
          <w:rPr>
            <w:noProof/>
            <w:webHidden/>
          </w:rPr>
          <w:fldChar w:fldCharType="begin"/>
        </w:r>
        <w:r w:rsidR="001A5329">
          <w:rPr>
            <w:noProof/>
            <w:webHidden/>
          </w:rPr>
          <w:instrText xml:space="preserve"> PAGEREF _Toc13054191 \h </w:instrText>
        </w:r>
        <w:r w:rsidR="001A5329">
          <w:rPr>
            <w:noProof/>
            <w:webHidden/>
          </w:rPr>
        </w:r>
        <w:r w:rsidR="001A5329">
          <w:rPr>
            <w:noProof/>
            <w:webHidden/>
          </w:rPr>
          <w:fldChar w:fldCharType="separate"/>
        </w:r>
        <w:r w:rsidR="00AC3411">
          <w:rPr>
            <w:noProof/>
            <w:webHidden/>
          </w:rPr>
          <w:t>32</w:t>
        </w:r>
        <w:r w:rsidR="001A5329">
          <w:rPr>
            <w:noProof/>
            <w:webHidden/>
          </w:rPr>
          <w:fldChar w:fldCharType="end"/>
        </w:r>
      </w:hyperlink>
    </w:p>
    <w:p w:rsidR="001A5329" w:rsidRDefault="001A5329">
      <w:pPr>
        <w:pStyle w:val="TOC1"/>
        <w:tabs>
          <w:tab w:val="right" w:leader="dot" w:pos="8630"/>
        </w:tabs>
        <w:rPr>
          <w:rStyle w:val="Hyperlink"/>
          <w:noProof/>
        </w:rPr>
      </w:pPr>
    </w:p>
    <w:p w:rsidR="001A5329" w:rsidRDefault="001A5329">
      <w:pPr>
        <w:pStyle w:val="TOC1"/>
        <w:tabs>
          <w:tab w:val="right" w:leader="dot" w:pos="8630"/>
        </w:tabs>
        <w:rPr>
          <w:rStyle w:val="Hyperlink"/>
          <w:noProof/>
        </w:rPr>
      </w:pPr>
    </w:p>
    <w:p w:rsidR="001A5329" w:rsidRDefault="001A5329">
      <w:pPr>
        <w:pStyle w:val="TOC1"/>
        <w:tabs>
          <w:tab w:val="right" w:leader="dot" w:pos="8630"/>
        </w:tabs>
        <w:rPr>
          <w:rStyle w:val="Hyperlink"/>
          <w:noProof/>
        </w:rPr>
      </w:pPr>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92" w:history="1">
        <w:r w:rsidR="001A5329" w:rsidRPr="001B2D25">
          <w:rPr>
            <w:rStyle w:val="Hyperlink"/>
            <w:noProof/>
          </w:rPr>
          <w:t>CHAPTER THREE</w:t>
        </w:r>
        <w:r w:rsidR="001A5329">
          <w:rPr>
            <w:noProof/>
            <w:webHidden/>
          </w:rPr>
          <w:tab/>
        </w:r>
        <w:r w:rsidR="001A5329">
          <w:rPr>
            <w:noProof/>
            <w:webHidden/>
          </w:rPr>
          <w:fldChar w:fldCharType="begin"/>
        </w:r>
        <w:r w:rsidR="001A5329">
          <w:rPr>
            <w:noProof/>
            <w:webHidden/>
          </w:rPr>
          <w:instrText xml:space="preserve"> PAGEREF _Toc13054192 \h </w:instrText>
        </w:r>
        <w:r w:rsidR="001A5329">
          <w:rPr>
            <w:noProof/>
            <w:webHidden/>
          </w:rPr>
        </w:r>
        <w:r w:rsidR="001A5329">
          <w:rPr>
            <w:noProof/>
            <w:webHidden/>
          </w:rPr>
          <w:fldChar w:fldCharType="separate"/>
        </w:r>
        <w:r w:rsidR="00AC3411">
          <w:rPr>
            <w:noProof/>
            <w:webHidden/>
          </w:rPr>
          <w:t>34</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193" w:history="1">
        <w:r w:rsidR="001A5329" w:rsidRPr="001B2D25">
          <w:rPr>
            <w:rStyle w:val="Hyperlink"/>
            <w:noProof/>
          </w:rPr>
          <w:t>METHODOLOGY</w:t>
        </w:r>
        <w:r w:rsidR="001A5329">
          <w:rPr>
            <w:noProof/>
            <w:webHidden/>
          </w:rPr>
          <w:tab/>
        </w:r>
        <w:r w:rsidR="001A5329">
          <w:rPr>
            <w:noProof/>
            <w:webHidden/>
          </w:rPr>
          <w:fldChar w:fldCharType="begin"/>
        </w:r>
        <w:r w:rsidR="001A5329">
          <w:rPr>
            <w:noProof/>
            <w:webHidden/>
          </w:rPr>
          <w:instrText xml:space="preserve"> PAGEREF _Toc13054193 \h </w:instrText>
        </w:r>
        <w:r w:rsidR="001A5329">
          <w:rPr>
            <w:noProof/>
            <w:webHidden/>
          </w:rPr>
        </w:r>
        <w:r w:rsidR="001A5329">
          <w:rPr>
            <w:noProof/>
            <w:webHidden/>
          </w:rPr>
          <w:fldChar w:fldCharType="separate"/>
        </w:r>
        <w:r w:rsidR="00AC3411">
          <w:rPr>
            <w:noProof/>
            <w:webHidden/>
          </w:rPr>
          <w:t>34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4" w:history="1">
        <w:r w:rsidR="001A5329" w:rsidRPr="001B2D25">
          <w:rPr>
            <w:rStyle w:val="Hyperlink"/>
            <w:noProof/>
          </w:rPr>
          <w:t>3.0 Introduction</w:t>
        </w:r>
        <w:r w:rsidR="001A5329">
          <w:rPr>
            <w:noProof/>
            <w:webHidden/>
          </w:rPr>
          <w:tab/>
        </w:r>
        <w:r w:rsidR="001A5329">
          <w:rPr>
            <w:noProof/>
            <w:webHidden/>
          </w:rPr>
          <w:fldChar w:fldCharType="begin"/>
        </w:r>
        <w:r w:rsidR="001A5329">
          <w:rPr>
            <w:noProof/>
            <w:webHidden/>
          </w:rPr>
          <w:instrText xml:space="preserve"> PAGEREF _Toc13054194 \h </w:instrText>
        </w:r>
        <w:r w:rsidR="001A5329">
          <w:rPr>
            <w:noProof/>
            <w:webHidden/>
          </w:rPr>
        </w:r>
        <w:r w:rsidR="001A5329">
          <w:rPr>
            <w:noProof/>
            <w:webHidden/>
          </w:rPr>
          <w:fldChar w:fldCharType="separate"/>
        </w:r>
        <w:r w:rsidR="00AC3411">
          <w:rPr>
            <w:noProof/>
            <w:webHidden/>
          </w:rPr>
          <w:t>34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5" w:history="1">
        <w:r w:rsidR="001A5329" w:rsidRPr="001B2D25">
          <w:rPr>
            <w:rStyle w:val="Hyperlink"/>
            <w:noProof/>
          </w:rPr>
          <w:t>3.1 Research design</w:t>
        </w:r>
        <w:r w:rsidR="001A5329">
          <w:rPr>
            <w:noProof/>
            <w:webHidden/>
          </w:rPr>
          <w:tab/>
        </w:r>
        <w:r w:rsidR="001A5329">
          <w:rPr>
            <w:noProof/>
            <w:webHidden/>
          </w:rPr>
          <w:fldChar w:fldCharType="begin"/>
        </w:r>
        <w:r w:rsidR="001A5329">
          <w:rPr>
            <w:noProof/>
            <w:webHidden/>
          </w:rPr>
          <w:instrText xml:space="preserve"> PAGEREF _Toc13054195 \h </w:instrText>
        </w:r>
        <w:r w:rsidR="001A5329">
          <w:rPr>
            <w:noProof/>
            <w:webHidden/>
          </w:rPr>
        </w:r>
        <w:r w:rsidR="001A5329">
          <w:rPr>
            <w:noProof/>
            <w:webHidden/>
          </w:rPr>
          <w:fldChar w:fldCharType="separate"/>
        </w:r>
        <w:r w:rsidR="00AC3411">
          <w:rPr>
            <w:noProof/>
            <w:webHidden/>
          </w:rPr>
          <w:t>34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6" w:history="1">
        <w:r w:rsidR="001A5329" w:rsidRPr="001B2D25">
          <w:rPr>
            <w:rStyle w:val="Hyperlink"/>
            <w:noProof/>
          </w:rPr>
          <w:t>3.2 Population of the study</w:t>
        </w:r>
        <w:r w:rsidR="001A5329">
          <w:rPr>
            <w:noProof/>
            <w:webHidden/>
          </w:rPr>
          <w:tab/>
        </w:r>
        <w:r w:rsidR="001A5329">
          <w:rPr>
            <w:noProof/>
            <w:webHidden/>
          </w:rPr>
          <w:fldChar w:fldCharType="begin"/>
        </w:r>
        <w:r w:rsidR="001A5329">
          <w:rPr>
            <w:noProof/>
            <w:webHidden/>
          </w:rPr>
          <w:instrText xml:space="preserve"> PAGEREF _Toc13054196 \h </w:instrText>
        </w:r>
        <w:r w:rsidR="001A5329">
          <w:rPr>
            <w:noProof/>
            <w:webHidden/>
          </w:rPr>
        </w:r>
        <w:r w:rsidR="001A5329">
          <w:rPr>
            <w:noProof/>
            <w:webHidden/>
          </w:rPr>
          <w:fldChar w:fldCharType="separate"/>
        </w:r>
        <w:r w:rsidR="00AC3411">
          <w:rPr>
            <w:noProof/>
            <w:webHidden/>
          </w:rPr>
          <w:t>34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7" w:history="1">
        <w:r w:rsidR="001A5329" w:rsidRPr="001B2D25">
          <w:rPr>
            <w:rStyle w:val="Hyperlink"/>
            <w:noProof/>
          </w:rPr>
          <w:t>3.3 Sample size</w:t>
        </w:r>
        <w:r w:rsidR="001A5329">
          <w:rPr>
            <w:noProof/>
            <w:webHidden/>
          </w:rPr>
          <w:tab/>
        </w:r>
        <w:r w:rsidR="001A5329">
          <w:rPr>
            <w:noProof/>
            <w:webHidden/>
          </w:rPr>
          <w:fldChar w:fldCharType="begin"/>
        </w:r>
        <w:r w:rsidR="001A5329">
          <w:rPr>
            <w:noProof/>
            <w:webHidden/>
          </w:rPr>
          <w:instrText xml:space="preserve"> PAGEREF _Toc13054197 \h </w:instrText>
        </w:r>
        <w:r w:rsidR="001A5329">
          <w:rPr>
            <w:noProof/>
            <w:webHidden/>
          </w:rPr>
        </w:r>
        <w:r w:rsidR="001A5329">
          <w:rPr>
            <w:noProof/>
            <w:webHidden/>
          </w:rPr>
          <w:fldChar w:fldCharType="separate"/>
        </w:r>
        <w:r w:rsidR="00AC3411">
          <w:rPr>
            <w:noProof/>
            <w:webHidden/>
          </w:rPr>
          <w:t>35</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8" w:history="1">
        <w:r w:rsidR="001A5329" w:rsidRPr="001B2D25">
          <w:rPr>
            <w:rStyle w:val="Hyperlink"/>
            <w:noProof/>
          </w:rPr>
          <w:t>3.4 Sampling methods</w:t>
        </w:r>
        <w:r w:rsidR="001A5329">
          <w:rPr>
            <w:noProof/>
            <w:webHidden/>
          </w:rPr>
          <w:tab/>
        </w:r>
        <w:r w:rsidR="001A5329">
          <w:rPr>
            <w:noProof/>
            <w:webHidden/>
          </w:rPr>
          <w:fldChar w:fldCharType="begin"/>
        </w:r>
        <w:r w:rsidR="001A5329">
          <w:rPr>
            <w:noProof/>
            <w:webHidden/>
          </w:rPr>
          <w:instrText xml:space="preserve"> PAGEREF _Toc13054198 \h </w:instrText>
        </w:r>
        <w:r w:rsidR="001A5329">
          <w:rPr>
            <w:noProof/>
            <w:webHidden/>
          </w:rPr>
        </w:r>
        <w:r w:rsidR="001A5329">
          <w:rPr>
            <w:noProof/>
            <w:webHidden/>
          </w:rPr>
          <w:fldChar w:fldCharType="separate"/>
        </w:r>
        <w:r w:rsidR="00AC3411">
          <w:rPr>
            <w:noProof/>
            <w:webHidden/>
          </w:rPr>
          <w:t>36</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199" w:history="1">
        <w:r w:rsidR="001A5329" w:rsidRPr="001B2D25">
          <w:rPr>
            <w:rStyle w:val="Hyperlink"/>
            <w:noProof/>
          </w:rPr>
          <w:t>3.5 Data collection methods</w:t>
        </w:r>
        <w:r w:rsidR="001A5329">
          <w:rPr>
            <w:noProof/>
            <w:webHidden/>
          </w:rPr>
          <w:tab/>
        </w:r>
        <w:r w:rsidR="001A5329">
          <w:rPr>
            <w:noProof/>
            <w:webHidden/>
          </w:rPr>
          <w:fldChar w:fldCharType="begin"/>
        </w:r>
        <w:r w:rsidR="001A5329">
          <w:rPr>
            <w:noProof/>
            <w:webHidden/>
          </w:rPr>
          <w:instrText xml:space="preserve"> PAGEREF _Toc13054199 \h </w:instrText>
        </w:r>
        <w:r w:rsidR="001A5329">
          <w:rPr>
            <w:noProof/>
            <w:webHidden/>
          </w:rPr>
        </w:r>
        <w:r w:rsidR="001A5329">
          <w:rPr>
            <w:noProof/>
            <w:webHidden/>
          </w:rPr>
          <w:fldChar w:fldCharType="separate"/>
        </w:r>
        <w:r w:rsidR="00AC3411">
          <w:rPr>
            <w:noProof/>
            <w:webHidden/>
          </w:rPr>
          <w:t>36</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0" w:history="1">
        <w:r w:rsidR="001A5329" w:rsidRPr="001B2D25">
          <w:rPr>
            <w:rStyle w:val="Hyperlink"/>
            <w:noProof/>
          </w:rPr>
          <w:t>3.6 Procedure of study</w:t>
        </w:r>
        <w:r w:rsidR="001A5329">
          <w:rPr>
            <w:noProof/>
            <w:webHidden/>
          </w:rPr>
          <w:tab/>
        </w:r>
        <w:r w:rsidR="001A5329">
          <w:rPr>
            <w:noProof/>
            <w:webHidden/>
          </w:rPr>
          <w:fldChar w:fldCharType="begin"/>
        </w:r>
        <w:r w:rsidR="001A5329">
          <w:rPr>
            <w:noProof/>
            <w:webHidden/>
          </w:rPr>
          <w:instrText xml:space="preserve"> PAGEREF _Toc13054200 \h </w:instrText>
        </w:r>
        <w:r w:rsidR="001A5329">
          <w:rPr>
            <w:noProof/>
            <w:webHidden/>
          </w:rPr>
        </w:r>
        <w:r w:rsidR="001A5329">
          <w:rPr>
            <w:noProof/>
            <w:webHidden/>
          </w:rPr>
          <w:fldChar w:fldCharType="separate"/>
        </w:r>
        <w:r w:rsidR="00AC3411">
          <w:rPr>
            <w:noProof/>
            <w:webHidden/>
          </w:rPr>
          <w:t>37</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1" w:history="1">
        <w:r w:rsidR="001A5329" w:rsidRPr="001B2D25">
          <w:rPr>
            <w:rStyle w:val="Hyperlink"/>
            <w:noProof/>
          </w:rPr>
          <w:t>3.7 Data analysis</w:t>
        </w:r>
        <w:r w:rsidR="001A5329">
          <w:rPr>
            <w:noProof/>
            <w:webHidden/>
          </w:rPr>
          <w:tab/>
        </w:r>
        <w:r w:rsidR="001A5329">
          <w:rPr>
            <w:noProof/>
            <w:webHidden/>
          </w:rPr>
          <w:fldChar w:fldCharType="begin"/>
        </w:r>
        <w:r w:rsidR="001A5329">
          <w:rPr>
            <w:noProof/>
            <w:webHidden/>
          </w:rPr>
          <w:instrText xml:space="preserve"> PAGEREF _Toc13054201 \h </w:instrText>
        </w:r>
        <w:r w:rsidR="001A5329">
          <w:rPr>
            <w:noProof/>
            <w:webHidden/>
          </w:rPr>
        </w:r>
        <w:r w:rsidR="001A5329">
          <w:rPr>
            <w:noProof/>
            <w:webHidden/>
          </w:rPr>
          <w:fldChar w:fldCharType="separate"/>
        </w:r>
        <w:r w:rsidR="00AC3411">
          <w:rPr>
            <w:noProof/>
            <w:webHidden/>
          </w:rPr>
          <w:t>37</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2" w:history="1">
        <w:r w:rsidR="001A5329" w:rsidRPr="001B2D25">
          <w:rPr>
            <w:rStyle w:val="Hyperlink"/>
            <w:noProof/>
          </w:rPr>
          <w:t>3.8 Limitations to the study</w:t>
        </w:r>
        <w:r w:rsidR="001A5329">
          <w:rPr>
            <w:noProof/>
            <w:webHidden/>
          </w:rPr>
          <w:tab/>
        </w:r>
        <w:r w:rsidR="001A5329">
          <w:rPr>
            <w:noProof/>
            <w:webHidden/>
          </w:rPr>
          <w:fldChar w:fldCharType="begin"/>
        </w:r>
        <w:r w:rsidR="001A5329">
          <w:rPr>
            <w:noProof/>
            <w:webHidden/>
          </w:rPr>
          <w:instrText xml:space="preserve"> PAGEREF _Toc13054202 \h </w:instrText>
        </w:r>
        <w:r w:rsidR="001A5329">
          <w:rPr>
            <w:noProof/>
            <w:webHidden/>
          </w:rPr>
        </w:r>
        <w:r w:rsidR="001A5329">
          <w:rPr>
            <w:noProof/>
            <w:webHidden/>
          </w:rPr>
          <w:fldChar w:fldCharType="separate"/>
        </w:r>
        <w:r w:rsidR="00AC3411">
          <w:rPr>
            <w:noProof/>
            <w:webHidden/>
          </w:rPr>
          <w:t>37</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3" w:history="1">
        <w:r w:rsidR="001A5329" w:rsidRPr="001B2D25">
          <w:rPr>
            <w:rStyle w:val="Hyperlink"/>
            <w:noProof/>
          </w:rPr>
          <w:t>3.9 Ethical considerations</w:t>
        </w:r>
        <w:r w:rsidR="001A5329">
          <w:rPr>
            <w:noProof/>
            <w:webHidden/>
          </w:rPr>
          <w:tab/>
        </w:r>
        <w:r w:rsidR="001A5329">
          <w:rPr>
            <w:noProof/>
            <w:webHidden/>
          </w:rPr>
          <w:fldChar w:fldCharType="begin"/>
        </w:r>
        <w:r w:rsidR="001A5329">
          <w:rPr>
            <w:noProof/>
            <w:webHidden/>
          </w:rPr>
          <w:instrText xml:space="preserve"> PAGEREF _Toc13054203 \h </w:instrText>
        </w:r>
        <w:r w:rsidR="001A5329">
          <w:rPr>
            <w:noProof/>
            <w:webHidden/>
          </w:rPr>
        </w:r>
        <w:r w:rsidR="001A5329">
          <w:rPr>
            <w:noProof/>
            <w:webHidden/>
          </w:rPr>
          <w:fldChar w:fldCharType="separate"/>
        </w:r>
        <w:r w:rsidR="00AC3411">
          <w:rPr>
            <w:noProof/>
            <w:webHidden/>
          </w:rPr>
          <w:t>38</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04" w:history="1">
        <w:r w:rsidR="001A5329" w:rsidRPr="001B2D25">
          <w:rPr>
            <w:rStyle w:val="Hyperlink"/>
            <w:noProof/>
          </w:rPr>
          <w:t>CHAPTER FOUR</w:t>
        </w:r>
        <w:r w:rsidR="001A5329">
          <w:rPr>
            <w:noProof/>
            <w:webHidden/>
          </w:rPr>
          <w:tab/>
        </w:r>
        <w:r w:rsidR="001A5329">
          <w:rPr>
            <w:noProof/>
            <w:webHidden/>
          </w:rPr>
          <w:fldChar w:fldCharType="begin"/>
        </w:r>
        <w:r w:rsidR="001A5329">
          <w:rPr>
            <w:noProof/>
            <w:webHidden/>
          </w:rPr>
          <w:instrText xml:space="preserve"> PAGEREF _Toc13054204 \h </w:instrText>
        </w:r>
        <w:r w:rsidR="001A5329">
          <w:rPr>
            <w:noProof/>
            <w:webHidden/>
          </w:rPr>
        </w:r>
        <w:r w:rsidR="001A5329">
          <w:rPr>
            <w:noProof/>
            <w:webHidden/>
          </w:rPr>
          <w:fldChar w:fldCharType="separate"/>
        </w:r>
        <w:r w:rsidR="00AC3411">
          <w:rPr>
            <w:noProof/>
            <w:webHidden/>
          </w:rPr>
          <w:t>39</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05" w:history="1">
        <w:r w:rsidR="001A5329" w:rsidRPr="001B2D25">
          <w:rPr>
            <w:rStyle w:val="Hyperlink"/>
            <w:noProof/>
          </w:rPr>
          <w:t>PRESENTATION, DATA ANALYSIS, AND INTERPRETATION OF FINDINGS</w:t>
        </w:r>
        <w:r w:rsidR="001A5329">
          <w:rPr>
            <w:noProof/>
            <w:webHidden/>
          </w:rPr>
          <w:tab/>
        </w:r>
        <w:r w:rsidR="001A5329">
          <w:rPr>
            <w:noProof/>
            <w:webHidden/>
          </w:rPr>
          <w:fldChar w:fldCharType="begin"/>
        </w:r>
        <w:r w:rsidR="001A5329">
          <w:rPr>
            <w:noProof/>
            <w:webHidden/>
          </w:rPr>
          <w:instrText xml:space="preserve"> PAGEREF _Toc13054205 \h </w:instrText>
        </w:r>
        <w:r w:rsidR="001A5329">
          <w:rPr>
            <w:noProof/>
            <w:webHidden/>
          </w:rPr>
        </w:r>
        <w:r w:rsidR="001A5329">
          <w:rPr>
            <w:noProof/>
            <w:webHidden/>
          </w:rPr>
          <w:fldChar w:fldCharType="separate"/>
        </w:r>
        <w:r w:rsidR="00AC3411">
          <w:rPr>
            <w:noProof/>
            <w:webHidden/>
          </w:rPr>
          <w:t>39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6" w:history="1">
        <w:r w:rsidR="001A5329" w:rsidRPr="001B2D25">
          <w:rPr>
            <w:rStyle w:val="Hyperlink"/>
            <w:noProof/>
          </w:rPr>
          <w:t>4.0 Introduction</w:t>
        </w:r>
        <w:r w:rsidR="001A5329">
          <w:rPr>
            <w:noProof/>
            <w:webHidden/>
          </w:rPr>
          <w:tab/>
        </w:r>
        <w:r w:rsidR="001A5329">
          <w:rPr>
            <w:noProof/>
            <w:webHidden/>
          </w:rPr>
          <w:fldChar w:fldCharType="begin"/>
        </w:r>
        <w:r w:rsidR="001A5329">
          <w:rPr>
            <w:noProof/>
            <w:webHidden/>
          </w:rPr>
          <w:instrText xml:space="preserve"> PAGEREF _Toc13054206 \h </w:instrText>
        </w:r>
        <w:r w:rsidR="001A5329">
          <w:rPr>
            <w:noProof/>
            <w:webHidden/>
          </w:rPr>
        </w:r>
        <w:r w:rsidR="001A5329">
          <w:rPr>
            <w:noProof/>
            <w:webHidden/>
          </w:rPr>
          <w:fldChar w:fldCharType="separate"/>
        </w:r>
        <w:r w:rsidR="00AC3411">
          <w:rPr>
            <w:noProof/>
            <w:webHidden/>
          </w:rPr>
          <w:t>39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7" w:history="1">
        <w:r w:rsidR="001A5329" w:rsidRPr="001B2D25">
          <w:rPr>
            <w:rStyle w:val="Hyperlink"/>
            <w:noProof/>
            <w:lang w:eastAsia="ja-JP"/>
          </w:rPr>
          <w:t>4.1 Response rate</w:t>
        </w:r>
        <w:r w:rsidR="001A5329">
          <w:rPr>
            <w:noProof/>
            <w:webHidden/>
          </w:rPr>
          <w:tab/>
        </w:r>
        <w:r w:rsidR="001A5329">
          <w:rPr>
            <w:noProof/>
            <w:webHidden/>
          </w:rPr>
          <w:fldChar w:fldCharType="begin"/>
        </w:r>
        <w:r w:rsidR="001A5329">
          <w:rPr>
            <w:noProof/>
            <w:webHidden/>
          </w:rPr>
          <w:instrText xml:space="preserve"> PAGEREF _Toc13054207 \h </w:instrText>
        </w:r>
        <w:r w:rsidR="001A5329">
          <w:rPr>
            <w:noProof/>
            <w:webHidden/>
          </w:rPr>
        </w:r>
        <w:r w:rsidR="001A5329">
          <w:rPr>
            <w:noProof/>
            <w:webHidden/>
          </w:rPr>
          <w:fldChar w:fldCharType="separate"/>
        </w:r>
        <w:r w:rsidR="00AC3411">
          <w:rPr>
            <w:noProof/>
            <w:webHidden/>
          </w:rPr>
          <w:t>39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08" w:history="1">
        <w:r w:rsidR="001A5329" w:rsidRPr="001B2D25">
          <w:rPr>
            <w:rStyle w:val="Hyperlink"/>
            <w:noProof/>
            <w:lang w:eastAsia="ja-JP"/>
          </w:rPr>
          <w:t>4.2 Demographic data of respondents from the questionnaires</w:t>
        </w:r>
        <w:r w:rsidR="001A5329">
          <w:rPr>
            <w:noProof/>
            <w:webHidden/>
          </w:rPr>
          <w:tab/>
        </w:r>
        <w:r w:rsidR="001A5329">
          <w:rPr>
            <w:noProof/>
            <w:webHidden/>
          </w:rPr>
          <w:fldChar w:fldCharType="begin"/>
        </w:r>
        <w:r w:rsidR="001A5329">
          <w:rPr>
            <w:noProof/>
            <w:webHidden/>
          </w:rPr>
          <w:instrText xml:space="preserve"> PAGEREF _Toc13054208 \h </w:instrText>
        </w:r>
        <w:r w:rsidR="001A5329">
          <w:rPr>
            <w:noProof/>
            <w:webHidden/>
          </w:rPr>
        </w:r>
        <w:r w:rsidR="001A5329">
          <w:rPr>
            <w:noProof/>
            <w:webHidden/>
          </w:rPr>
          <w:fldChar w:fldCharType="separate"/>
        </w:r>
        <w:r w:rsidR="00AC3411">
          <w:rPr>
            <w:noProof/>
            <w:webHidden/>
          </w:rPr>
          <w:t>40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09" w:history="1">
        <w:r w:rsidR="001A5329" w:rsidRPr="001B2D25">
          <w:rPr>
            <w:rStyle w:val="Hyperlink"/>
            <w:noProof/>
            <w:lang w:eastAsia="ja-JP"/>
          </w:rPr>
          <w:t>4.2.1 Gender of the respondents</w:t>
        </w:r>
        <w:r w:rsidR="001A5329">
          <w:rPr>
            <w:noProof/>
            <w:webHidden/>
          </w:rPr>
          <w:tab/>
        </w:r>
        <w:r w:rsidR="001A5329">
          <w:rPr>
            <w:noProof/>
            <w:webHidden/>
          </w:rPr>
          <w:fldChar w:fldCharType="begin"/>
        </w:r>
        <w:r w:rsidR="001A5329">
          <w:rPr>
            <w:noProof/>
            <w:webHidden/>
          </w:rPr>
          <w:instrText xml:space="preserve"> PAGEREF _Toc13054209 \h </w:instrText>
        </w:r>
        <w:r w:rsidR="001A5329">
          <w:rPr>
            <w:noProof/>
            <w:webHidden/>
          </w:rPr>
        </w:r>
        <w:r w:rsidR="001A5329">
          <w:rPr>
            <w:noProof/>
            <w:webHidden/>
          </w:rPr>
          <w:fldChar w:fldCharType="separate"/>
        </w:r>
        <w:r w:rsidR="00AC3411">
          <w:rPr>
            <w:noProof/>
            <w:webHidden/>
          </w:rPr>
          <w:t>40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0" w:history="1">
        <w:r w:rsidR="001A5329" w:rsidRPr="001B2D25">
          <w:rPr>
            <w:rStyle w:val="Hyperlink"/>
            <w:noProof/>
          </w:rPr>
          <w:t>4.2.2 Age bracket of the respondents</w:t>
        </w:r>
        <w:r w:rsidR="001A5329">
          <w:rPr>
            <w:noProof/>
            <w:webHidden/>
          </w:rPr>
          <w:tab/>
        </w:r>
        <w:r w:rsidR="001A5329">
          <w:rPr>
            <w:noProof/>
            <w:webHidden/>
          </w:rPr>
          <w:fldChar w:fldCharType="begin"/>
        </w:r>
        <w:r w:rsidR="001A5329">
          <w:rPr>
            <w:noProof/>
            <w:webHidden/>
          </w:rPr>
          <w:instrText xml:space="preserve"> PAGEREF _Toc13054210 \h </w:instrText>
        </w:r>
        <w:r w:rsidR="001A5329">
          <w:rPr>
            <w:noProof/>
            <w:webHidden/>
          </w:rPr>
        </w:r>
        <w:r w:rsidR="001A5329">
          <w:rPr>
            <w:noProof/>
            <w:webHidden/>
          </w:rPr>
          <w:fldChar w:fldCharType="separate"/>
        </w:r>
        <w:r w:rsidR="00AC3411">
          <w:rPr>
            <w:noProof/>
            <w:webHidden/>
          </w:rPr>
          <w:t>42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1" w:history="1">
        <w:r w:rsidR="001A5329" w:rsidRPr="001B2D25">
          <w:rPr>
            <w:rStyle w:val="Hyperlink"/>
            <w:noProof/>
          </w:rPr>
          <w:t>4.2.3 Education level of the respondents</w:t>
        </w:r>
        <w:r w:rsidR="001A5329">
          <w:rPr>
            <w:noProof/>
            <w:webHidden/>
          </w:rPr>
          <w:tab/>
        </w:r>
        <w:r w:rsidR="001A5329">
          <w:rPr>
            <w:noProof/>
            <w:webHidden/>
          </w:rPr>
          <w:fldChar w:fldCharType="begin"/>
        </w:r>
        <w:r w:rsidR="001A5329">
          <w:rPr>
            <w:noProof/>
            <w:webHidden/>
          </w:rPr>
          <w:instrText xml:space="preserve"> PAGEREF _Toc13054211 \h </w:instrText>
        </w:r>
        <w:r w:rsidR="001A5329">
          <w:rPr>
            <w:noProof/>
            <w:webHidden/>
          </w:rPr>
        </w:r>
        <w:r w:rsidR="001A5329">
          <w:rPr>
            <w:noProof/>
            <w:webHidden/>
          </w:rPr>
          <w:fldChar w:fldCharType="separate"/>
        </w:r>
        <w:r w:rsidR="00AC3411">
          <w:rPr>
            <w:noProof/>
            <w:webHidden/>
          </w:rPr>
          <w:t>42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2" w:history="1">
        <w:r w:rsidR="001A5329" w:rsidRPr="001B2D25">
          <w:rPr>
            <w:rStyle w:val="Hyperlink"/>
            <w:noProof/>
            <w:lang w:eastAsia="ja-JP"/>
          </w:rPr>
          <w:t>4.2.4 Duration of stay at the organization</w:t>
        </w:r>
        <w:r w:rsidR="001A5329">
          <w:rPr>
            <w:noProof/>
            <w:webHidden/>
          </w:rPr>
          <w:tab/>
        </w:r>
        <w:r w:rsidR="001A5329">
          <w:rPr>
            <w:noProof/>
            <w:webHidden/>
          </w:rPr>
          <w:fldChar w:fldCharType="begin"/>
        </w:r>
        <w:r w:rsidR="001A5329">
          <w:rPr>
            <w:noProof/>
            <w:webHidden/>
          </w:rPr>
          <w:instrText xml:space="preserve"> PAGEREF _Toc13054212 \h </w:instrText>
        </w:r>
        <w:r w:rsidR="001A5329">
          <w:rPr>
            <w:noProof/>
            <w:webHidden/>
          </w:rPr>
        </w:r>
        <w:r w:rsidR="001A5329">
          <w:rPr>
            <w:noProof/>
            <w:webHidden/>
          </w:rPr>
          <w:fldChar w:fldCharType="separate"/>
        </w:r>
        <w:r w:rsidR="00AC3411">
          <w:rPr>
            <w:noProof/>
            <w:webHidden/>
          </w:rPr>
          <w:t>42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3" w:history="1">
        <w:r w:rsidR="001A5329" w:rsidRPr="001B2D25">
          <w:rPr>
            <w:rStyle w:val="Hyperlink"/>
            <w:noProof/>
            <w:lang w:eastAsia="ja-JP"/>
          </w:rPr>
          <w:t>4.2.5 Marital status of the respondents</w:t>
        </w:r>
        <w:r w:rsidR="001A5329">
          <w:rPr>
            <w:noProof/>
            <w:webHidden/>
          </w:rPr>
          <w:tab/>
        </w:r>
        <w:r w:rsidR="001A5329">
          <w:rPr>
            <w:noProof/>
            <w:webHidden/>
          </w:rPr>
          <w:fldChar w:fldCharType="begin"/>
        </w:r>
        <w:r w:rsidR="001A5329">
          <w:rPr>
            <w:noProof/>
            <w:webHidden/>
          </w:rPr>
          <w:instrText xml:space="preserve"> PAGEREF _Toc13054213 \h </w:instrText>
        </w:r>
        <w:r w:rsidR="001A5329">
          <w:rPr>
            <w:noProof/>
            <w:webHidden/>
          </w:rPr>
        </w:r>
        <w:r w:rsidR="001A5329">
          <w:rPr>
            <w:noProof/>
            <w:webHidden/>
          </w:rPr>
          <w:fldChar w:fldCharType="separate"/>
        </w:r>
        <w:r w:rsidR="00AC3411">
          <w:rPr>
            <w:noProof/>
            <w:webHidden/>
          </w:rPr>
          <w:t>43</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4" w:history="1">
        <w:r w:rsidR="001A5329" w:rsidRPr="001B2D25">
          <w:rPr>
            <w:rStyle w:val="Hyperlink"/>
            <w:noProof/>
            <w:lang w:eastAsia="ja-JP"/>
          </w:rPr>
          <w:t>4.2.6 Religious affiliation of the respondents</w:t>
        </w:r>
        <w:r w:rsidR="001A5329">
          <w:rPr>
            <w:noProof/>
            <w:webHidden/>
          </w:rPr>
          <w:tab/>
        </w:r>
        <w:r w:rsidR="001A5329">
          <w:rPr>
            <w:noProof/>
            <w:webHidden/>
          </w:rPr>
          <w:fldChar w:fldCharType="begin"/>
        </w:r>
        <w:r w:rsidR="001A5329">
          <w:rPr>
            <w:noProof/>
            <w:webHidden/>
          </w:rPr>
          <w:instrText xml:space="preserve"> PAGEREF _Toc13054214 \h </w:instrText>
        </w:r>
        <w:r w:rsidR="001A5329">
          <w:rPr>
            <w:noProof/>
            <w:webHidden/>
          </w:rPr>
        </w:r>
        <w:r w:rsidR="001A5329">
          <w:rPr>
            <w:noProof/>
            <w:webHidden/>
          </w:rPr>
          <w:fldChar w:fldCharType="separate"/>
        </w:r>
        <w:r w:rsidR="00AC3411">
          <w:rPr>
            <w:noProof/>
            <w:webHidden/>
          </w:rPr>
          <w:t>43</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5" w:history="1">
        <w:r w:rsidR="001A5329" w:rsidRPr="001B2D25">
          <w:rPr>
            <w:rStyle w:val="Hyperlink"/>
            <w:noProof/>
            <w:lang w:eastAsia="ja-JP"/>
          </w:rPr>
          <w:t>4.2.7 Classification of the Respondents</w:t>
        </w:r>
        <w:r w:rsidR="001A5329">
          <w:rPr>
            <w:noProof/>
            <w:webHidden/>
          </w:rPr>
          <w:tab/>
        </w:r>
        <w:r w:rsidR="001A5329">
          <w:rPr>
            <w:noProof/>
            <w:webHidden/>
          </w:rPr>
          <w:fldChar w:fldCharType="begin"/>
        </w:r>
        <w:r w:rsidR="001A5329">
          <w:rPr>
            <w:noProof/>
            <w:webHidden/>
          </w:rPr>
          <w:instrText xml:space="preserve"> PAGEREF _Toc13054215 \h </w:instrText>
        </w:r>
        <w:r w:rsidR="001A5329">
          <w:rPr>
            <w:noProof/>
            <w:webHidden/>
          </w:rPr>
        </w:r>
        <w:r w:rsidR="001A5329">
          <w:rPr>
            <w:noProof/>
            <w:webHidden/>
          </w:rPr>
          <w:fldChar w:fldCharType="separate"/>
        </w:r>
        <w:r w:rsidR="00AC3411">
          <w:rPr>
            <w:noProof/>
            <w:webHidden/>
          </w:rPr>
          <w:t>44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16" w:history="1">
        <w:r w:rsidR="001A5329" w:rsidRPr="001B2D25">
          <w:rPr>
            <w:rStyle w:val="Hyperlink"/>
            <w:rFonts w:cs="Times New Roman"/>
            <w:noProof/>
            <w:lang w:eastAsia="ja-JP"/>
          </w:rPr>
          <w:t>4.3, 4.4, 4.5 Findings from the research objectives</w:t>
        </w:r>
        <w:r w:rsidR="001A5329">
          <w:rPr>
            <w:noProof/>
            <w:webHidden/>
          </w:rPr>
          <w:tab/>
        </w:r>
        <w:r w:rsidR="001A5329">
          <w:rPr>
            <w:noProof/>
            <w:webHidden/>
          </w:rPr>
          <w:fldChar w:fldCharType="begin"/>
        </w:r>
        <w:r w:rsidR="001A5329">
          <w:rPr>
            <w:noProof/>
            <w:webHidden/>
          </w:rPr>
          <w:instrText xml:space="preserve"> PAGEREF _Toc13054216 \h </w:instrText>
        </w:r>
        <w:r w:rsidR="001A5329">
          <w:rPr>
            <w:noProof/>
            <w:webHidden/>
          </w:rPr>
        </w:r>
        <w:r w:rsidR="001A5329">
          <w:rPr>
            <w:noProof/>
            <w:webHidden/>
          </w:rPr>
          <w:fldChar w:fldCharType="separate"/>
        </w:r>
        <w:r w:rsidR="00AC3411">
          <w:rPr>
            <w:noProof/>
            <w:webHidden/>
          </w:rPr>
          <w:t>44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17" w:history="1">
        <w:r w:rsidR="001A5329" w:rsidRPr="001B2D25">
          <w:rPr>
            <w:rStyle w:val="Hyperlink"/>
            <w:noProof/>
          </w:rPr>
          <w:t>4.3. Effect of budgeting</w:t>
        </w:r>
        <w:r w:rsidR="001A5329" w:rsidRPr="001B2D25">
          <w:rPr>
            <w:rStyle w:val="Hyperlink"/>
            <w:rFonts w:cs="Times New Roman"/>
            <w:noProof/>
          </w:rPr>
          <w:t xml:space="preserve"> on </w:t>
        </w:r>
        <w:r w:rsidR="001A5329" w:rsidRPr="001B2D25">
          <w:rPr>
            <w:rStyle w:val="Hyperlink"/>
            <w:noProof/>
          </w:rPr>
          <w:t>performance</w:t>
        </w:r>
        <w:r w:rsidR="001A5329">
          <w:rPr>
            <w:noProof/>
            <w:webHidden/>
          </w:rPr>
          <w:tab/>
        </w:r>
        <w:r w:rsidR="001A5329">
          <w:rPr>
            <w:noProof/>
            <w:webHidden/>
          </w:rPr>
          <w:fldChar w:fldCharType="begin"/>
        </w:r>
        <w:r w:rsidR="001A5329">
          <w:rPr>
            <w:noProof/>
            <w:webHidden/>
          </w:rPr>
          <w:instrText xml:space="preserve"> PAGEREF _Toc13054217 \h </w:instrText>
        </w:r>
        <w:r w:rsidR="001A5329">
          <w:rPr>
            <w:noProof/>
            <w:webHidden/>
          </w:rPr>
        </w:r>
        <w:r w:rsidR="001A5329">
          <w:rPr>
            <w:noProof/>
            <w:webHidden/>
          </w:rPr>
          <w:fldChar w:fldCharType="separate"/>
        </w:r>
        <w:r w:rsidR="00AC3411">
          <w:rPr>
            <w:noProof/>
            <w:webHidden/>
          </w:rPr>
          <w:t>45</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8" w:history="1">
        <w:r w:rsidR="001A5329" w:rsidRPr="001B2D25">
          <w:rPr>
            <w:rStyle w:val="Hyperlink"/>
            <w:noProof/>
          </w:rPr>
          <w:t>4.3.1. Questionnaire data</w:t>
        </w:r>
        <w:r w:rsidR="001A5329">
          <w:rPr>
            <w:noProof/>
            <w:webHidden/>
          </w:rPr>
          <w:tab/>
        </w:r>
        <w:r w:rsidR="001A5329">
          <w:rPr>
            <w:noProof/>
            <w:webHidden/>
          </w:rPr>
          <w:fldChar w:fldCharType="begin"/>
        </w:r>
        <w:r w:rsidR="001A5329">
          <w:rPr>
            <w:noProof/>
            <w:webHidden/>
          </w:rPr>
          <w:instrText xml:space="preserve"> PAGEREF _Toc13054218 \h </w:instrText>
        </w:r>
        <w:r w:rsidR="001A5329">
          <w:rPr>
            <w:noProof/>
            <w:webHidden/>
          </w:rPr>
        </w:r>
        <w:r w:rsidR="001A5329">
          <w:rPr>
            <w:noProof/>
            <w:webHidden/>
          </w:rPr>
          <w:fldChar w:fldCharType="separate"/>
        </w:r>
        <w:r w:rsidR="00AC3411">
          <w:rPr>
            <w:noProof/>
            <w:webHidden/>
          </w:rPr>
          <w:t>45</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19" w:history="1">
        <w:r w:rsidR="001A5329" w:rsidRPr="001B2D25">
          <w:rPr>
            <w:rStyle w:val="Hyperlink"/>
            <w:noProof/>
            <w:lang w:eastAsia="ja-JP"/>
          </w:rPr>
          <w:t>4.3.2 Interview findings</w:t>
        </w:r>
        <w:r w:rsidR="001A5329">
          <w:rPr>
            <w:noProof/>
            <w:webHidden/>
          </w:rPr>
          <w:tab/>
        </w:r>
        <w:r w:rsidR="001A5329">
          <w:rPr>
            <w:noProof/>
            <w:webHidden/>
          </w:rPr>
          <w:fldChar w:fldCharType="begin"/>
        </w:r>
        <w:r w:rsidR="001A5329">
          <w:rPr>
            <w:noProof/>
            <w:webHidden/>
          </w:rPr>
          <w:instrText xml:space="preserve"> PAGEREF _Toc13054219 \h </w:instrText>
        </w:r>
        <w:r w:rsidR="001A5329">
          <w:rPr>
            <w:noProof/>
            <w:webHidden/>
          </w:rPr>
        </w:r>
        <w:r w:rsidR="001A5329">
          <w:rPr>
            <w:noProof/>
            <w:webHidden/>
          </w:rPr>
          <w:fldChar w:fldCharType="separate"/>
        </w:r>
        <w:r w:rsidR="00AC3411">
          <w:rPr>
            <w:noProof/>
            <w:webHidden/>
          </w:rPr>
          <w:t>47</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0" w:history="1">
        <w:r w:rsidR="001A5329" w:rsidRPr="001B2D25">
          <w:rPr>
            <w:rStyle w:val="Hyperlink"/>
            <w:noProof/>
            <w:lang w:eastAsia="ja-JP"/>
          </w:rPr>
          <w:t>4.3.3 Document analysis</w:t>
        </w:r>
        <w:r w:rsidR="001A5329">
          <w:rPr>
            <w:noProof/>
            <w:webHidden/>
          </w:rPr>
          <w:tab/>
        </w:r>
        <w:r w:rsidR="001A5329">
          <w:rPr>
            <w:noProof/>
            <w:webHidden/>
          </w:rPr>
          <w:fldChar w:fldCharType="begin"/>
        </w:r>
        <w:r w:rsidR="001A5329">
          <w:rPr>
            <w:noProof/>
            <w:webHidden/>
          </w:rPr>
          <w:instrText xml:space="preserve"> PAGEREF _Toc13054220 \h </w:instrText>
        </w:r>
        <w:r w:rsidR="001A5329">
          <w:rPr>
            <w:noProof/>
            <w:webHidden/>
          </w:rPr>
        </w:r>
        <w:r w:rsidR="001A5329">
          <w:rPr>
            <w:noProof/>
            <w:webHidden/>
          </w:rPr>
          <w:fldChar w:fldCharType="separate"/>
        </w:r>
        <w:r w:rsidR="00AC3411">
          <w:rPr>
            <w:noProof/>
            <w:webHidden/>
          </w:rPr>
          <w:t>48</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1" w:history="1">
        <w:r w:rsidR="001A5329" w:rsidRPr="001B2D25">
          <w:rPr>
            <w:rStyle w:val="Hyperlink"/>
            <w:noProof/>
          </w:rPr>
          <w:t>4.3.4 Magnitude of the regression coefficients of budgeting on performance</w:t>
        </w:r>
        <w:r w:rsidR="001A5329">
          <w:rPr>
            <w:noProof/>
            <w:webHidden/>
          </w:rPr>
          <w:tab/>
        </w:r>
        <w:r w:rsidR="001A5329">
          <w:rPr>
            <w:noProof/>
            <w:webHidden/>
          </w:rPr>
          <w:fldChar w:fldCharType="begin"/>
        </w:r>
        <w:r w:rsidR="001A5329">
          <w:rPr>
            <w:noProof/>
            <w:webHidden/>
          </w:rPr>
          <w:instrText xml:space="preserve"> PAGEREF _Toc13054221 \h </w:instrText>
        </w:r>
        <w:r w:rsidR="001A5329">
          <w:rPr>
            <w:noProof/>
            <w:webHidden/>
          </w:rPr>
        </w:r>
        <w:r w:rsidR="001A5329">
          <w:rPr>
            <w:noProof/>
            <w:webHidden/>
          </w:rPr>
          <w:fldChar w:fldCharType="separate"/>
        </w:r>
        <w:r w:rsidR="00AC3411">
          <w:rPr>
            <w:noProof/>
            <w:webHidden/>
          </w:rPr>
          <w:t>48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22" w:history="1">
        <w:r w:rsidR="001A5329" w:rsidRPr="001B2D25">
          <w:rPr>
            <w:rStyle w:val="Hyperlink"/>
            <w:rFonts w:cs="Times New Roman"/>
            <w:noProof/>
            <w:lang w:eastAsia="ja-JP"/>
          </w:rPr>
          <w:t xml:space="preserve">4.4 </w:t>
        </w:r>
        <w:r w:rsidR="001A5329" w:rsidRPr="001B2D25">
          <w:rPr>
            <w:rStyle w:val="Hyperlink"/>
            <w:noProof/>
          </w:rPr>
          <w:t>Effect of records management on control</w:t>
        </w:r>
        <w:r w:rsidR="001A5329">
          <w:rPr>
            <w:noProof/>
            <w:webHidden/>
          </w:rPr>
          <w:tab/>
        </w:r>
        <w:r w:rsidR="001A5329">
          <w:rPr>
            <w:noProof/>
            <w:webHidden/>
          </w:rPr>
          <w:fldChar w:fldCharType="begin"/>
        </w:r>
        <w:r w:rsidR="001A5329">
          <w:rPr>
            <w:noProof/>
            <w:webHidden/>
          </w:rPr>
          <w:instrText xml:space="preserve"> PAGEREF _Toc13054222 \h </w:instrText>
        </w:r>
        <w:r w:rsidR="001A5329">
          <w:rPr>
            <w:noProof/>
            <w:webHidden/>
          </w:rPr>
        </w:r>
        <w:r w:rsidR="001A5329">
          <w:rPr>
            <w:noProof/>
            <w:webHidden/>
          </w:rPr>
          <w:fldChar w:fldCharType="separate"/>
        </w:r>
        <w:r w:rsidR="00AC3411">
          <w:rPr>
            <w:noProof/>
            <w:webHidden/>
          </w:rPr>
          <w:t>50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3" w:history="1">
        <w:r w:rsidR="001A5329" w:rsidRPr="001B2D25">
          <w:rPr>
            <w:rStyle w:val="Hyperlink"/>
            <w:noProof/>
          </w:rPr>
          <w:t>4.4.1 Questionnaire data</w:t>
        </w:r>
        <w:r w:rsidR="001A5329">
          <w:rPr>
            <w:noProof/>
            <w:webHidden/>
          </w:rPr>
          <w:tab/>
        </w:r>
        <w:r w:rsidR="001A5329">
          <w:rPr>
            <w:noProof/>
            <w:webHidden/>
          </w:rPr>
          <w:fldChar w:fldCharType="begin"/>
        </w:r>
        <w:r w:rsidR="001A5329">
          <w:rPr>
            <w:noProof/>
            <w:webHidden/>
          </w:rPr>
          <w:instrText xml:space="preserve"> PAGEREF _Toc13054223 \h </w:instrText>
        </w:r>
        <w:r w:rsidR="001A5329">
          <w:rPr>
            <w:noProof/>
            <w:webHidden/>
          </w:rPr>
        </w:r>
        <w:r w:rsidR="001A5329">
          <w:rPr>
            <w:noProof/>
            <w:webHidden/>
          </w:rPr>
          <w:fldChar w:fldCharType="separate"/>
        </w:r>
        <w:r w:rsidR="00AC3411">
          <w:rPr>
            <w:noProof/>
            <w:webHidden/>
          </w:rPr>
          <w:t>50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4" w:history="1">
        <w:r w:rsidR="001A5329" w:rsidRPr="001B2D25">
          <w:rPr>
            <w:rStyle w:val="Hyperlink"/>
            <w:noProof/>
            <w:lang w:eastAsia="ja-JP"/>
          </w:rPr>
          <w:t>4.4.2 Interview results</w:t>
        </w:r>
        <w:r w:rsidR="001A5329">
          <w:rPr>
            <w:noProof/>
            <w:webHidden/>
          </w:rPr>
          <w:tab/>
        </w:r>
        <w:r w:rsidR="001A5329">
          <w:rPr>
            <w:noProof/>
            <w:webHidden/>
          </w:rPr>
          <w:fldChar w:fldCharType="begin"/>
        </w:r>
        <w:r w:rsidR="001A5329">
          <w:rPr>
            <w:noProof/>
            <w:webHidden/>
          </w:rPr>
          <w:instrText xml:space="preserve"> PAGEREF _Toc13054224 \h </w:instrText>
        </w:r>
        <w:r w:rsidR="001A5329">
          <w:rPr>
            <w:noProof/>
            <w:webHidden/>
          </w:rPr>
        </w:r>
        <w:r w:rsidR="001A5329">
          <w:rPr>
            <w:noProof/>
            <w:webHidden/>
          </w:rPr>
          <w:fldChar w:fldCharType="separate"/>
        </w:r>
        <w:r w:rsidR="00AC3411">
          <w:rPr>
            <w:noProof/>
            <w:webHidden/>
          </w:rPr>
          <w:t>53</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5" w:history="1">
        <w:r w:rsidR="001A5329" w:rsidRPr="001B2D25">
          <w:rPr>
            <w:rStyle w:val="Hyperlink"/>
            <w:noProof/>
            <w:lang w:eastAsia="ja-JP"/>
          </w:rPr>
          <w:t>4.4.3 Document analysis</w:t>
        </w:r>
        <w:r w:rsidR="001A5329">
          <w:rPr>
            <w:noProof/>
            <w:webHidden/>
          </w:rPr>
          <w:tab/>
        </w:r>
        <w:r w:rsidR="001A5329">
          <w:rPr>
            <w:noProof/>
            <w:webHidden/>
          </w:rPr>
          <w:fldChar w:fldCharType="begin"/>
        </w:r>
        <w:r w:rsidR="001A5329">
          <w:rPr>
            <w:noProof/>
            <w:webHidden/>
          </w:rPr>
          <w:instrText xml:space="preserve"> PAGEREF _Toc13054225 \h </w:instrText>
        </w:r>
        <w:r w:rsidR="001A5329">
          <w:rPr>
            <w:noProof/>
            <w:webHidden/>
          </w:rPr>
        </w:r>
        <w:r w:rsidR="001A5329">
          <w:rPr>
            <w:noProof/>
            <w:webHidden/>
          </w:rPr>
          <w:fldChar w:fldCharType="separate"/>
        </w:r>
        <w:r w:rsidR="00AC3411">
          <w:rPr>
            <w:noProof/>
            <w:webHidden/>
          </w:rPr>
          <w:t>53</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6" w:history="1">
        <w:r w:rsidR="001A5329" w:rsidRPr="001B2D25">
          <w:rPr>
            <w:rStyle w:val="Hyperlink"/>
            <w:noProof/>
          </w:rPr>
          <w:t>4.4.4 Magnitude of the regression coefficients of records management on control</w:t>
        </w:r>
        <w:r w:rsidR="001A5329">
          <w:rPr>
            <w:noProof/>
            <w:webHidden/>
          </w:rPr>
          <w:tab/>
        </w:r>
        <w:r w:rsidR="001A5329">
          <w:rPr>
            <w:noProof/>
            <w:webHidden/>
          </w:rPr>
          <w:fldChar w:fldCharType="begin"/>
        </w:r>
        <w:r w:rsidR="001A5329">
          <w:rPr>
            <w:noProof/>
            <w:webHidden/>
          </w:rPr>
          <w:instrText xml:space="preserve"> PAGEREF _Toc13054226 \h </w:instrText>
        </w:r>
        <w:r w:rsidR="001A5329">
          <w:rPr>
            <w:noProof/>
            <w:webHidden/>
          </w:rPr>
        </w:r>
        <w:r w:rsidR="001A5329">
          <w:rPr>
            <w:noProof/>
            <w:webHidden/>
          </w:rPr>
          <w:fldChar w:fldCharType="separate"/>
        </w:r>
        <w:r w:rsidR="00AC3411">
          <w:rPr>
            <w:noProof/>
            <w:webHidden/>
          </w:rPr>
          <w:t>54</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27" w:history="1">
        <w:r w:rsidR="001A5329" w:rsidRPr="001B2D25">
          <w:rPr>
            <w:rStyle w:val="Hyperlink"/>
            <w:rFonts w:cs="Times New Roman"/>
            <w:noProof/>
            <w:lang w:eastAsia="ja-JP"/>
          </w:rPr>
          <w:t xml:space="preserve">4.5 </w:t>
        </w:r>
        <w:r w:rsidR="001A5329" w:rsidRPr="001B2D25">
          <w:rPr>
            <w:rStyle w:val="Hyperlink"/>
            <w:noProof/>
          </w:rPr>
          <w:t>Effect of auditing on accountability</w:t>
        </w:r>
        <w:r w:rsidR="001A5329">
          <w:rPr>
            <w:noProof/>
            <w:webHidden/>
          </w:rPr>
          <w:tab/>
        </w:r>
        <w:r w:rsidR="001A5329">
          <w:rPr>
            <w:noProof/>
            <w:webHidden/>
          </w:rPr>
          <w:fldChar w:fldCharType="begin"/>
        </w:r>
        <w:r w:rsidR="001A5329">
          <w:rPr>
            <w:noProof/>
            <w:webHidden/>
          </w:rPr>
          <w:instrText xml:space="preserve"> PAGEREF _Toc13054227 \h </w:instrText>
        </w:r>
        <w:r w:rsidR="001A5329">
          <w:rPr>
            <w:noProof/>
            <w:webHidden/>
          </w:rPr>
        </w:r>
        <w:r w:rsidR="001A5329">
          <w:rPr>
            <w:noProof/>
            <w:webHidden/>
          </w:rPr>
          <w:fldChar w:fldCharType="separate"/>
        </w:r>
        <w:r w:rsidR="00AC3411">
          <w:rPr>
            <w:noProof/>
            <w:webHidden/>
          </w:rPr>
          <w:t>55</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8" w:history="1">
        <w:r w:rsidR="001A5329" w:rsidRPr="001B2D25">
          <w:rPr>
            <w:rStyle w:val="Hyperlink"/>
            <w:noProof/>
          </w:rPr>
          <w:t>4.5.1 Questionnaire data</w:t>
        </w:r>
        <w:r w:rsidR="001A5329">
          <w:rPr>
            <w:noProof/>
            <w:webHidden/>
          </w:rPr>
          <w:tab/>
        </w:r>
        <w:r w:rsidR="001A5329">
          <w:rPr>
            <w:noProof/>
            <w:webHidden/>
          </w:rPr>
          <w:fldChar w:fldCharType="begin"/>
        </w:r>
        <w:r w:rsidR="001A5329">
          <w:rPr>
            <w:noProof/>
            <w:webHidden/>
          </w:rPr>
          <w:instrText xml:space="preserve"> PAGEREF _Toc13054228 \h </w:instrText>
        </w:r>
        <w:r w:rsidR="001A5329">
          <w:rPr>
            <w:noProof/>
            <w:webHidden/>
          </w:rPr>
        </w:r>
        <w:r w:rsidR="001A5329">
          <w:rPr>
            <w:noProof/>
            <w:webHidden/>
          </w:rPr>
          <w:fldChar w:fldCharType="separate"/>
        </w:r>
        <w:r w:rsidR="00AC3411">
          <w:rPr>
            <w:noProof/>
            <w:webHidden/>
          </w:rPr>
          <w:t>55</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29" w:history="1">
        <w:r w:rsidR="001A5329" w:rsidRPr="001B2D25">
          <w:rPr>
            <w:rStyle w:val="Hyperlink"/>
            <w:noProof/>
            <w:lang w:eastAsia="ja-JP"/>
          </w:rPr>
          <w:t>4.5.2 Findings from interviews</w:t>
        </w:r>
        <w:r w:rsidR="001A5329">
          <w:rPr>
            <w:noProof/>
            <w:webHidden/>
          </w:rPr>
          <w:tab/>
        </w:r>
        <w:r w:rsidR="001A5329">
          <w:rPr>
            <w:noProof/>
            <w:webHidden/>
          </w:rPr>
          <w:fldChar w:fldCharType="begin"/>
        </w:r>
        <w:r w:rsidR="001A5329">
          <w:rPr>
            <w:noProof/>
            <w:webHidden/>
          </w:rPr>
          <w:instrText xml:space="preserve"> PAGEREF _Toc13054229 \h </w:instrText>
        </w:r>
        <w:r w:rsidR="001A5329">
          <w:rPr>
            <w:noProof/>
            <w:webHidden/>
          </w:rPr>
        </w:r>
        <w:r w:rsidR="001A5329">
          <w:rPr>
            <w:noProof/>
            <w:webHidden/>
          </w:rPr>
          <w:fldChar w:fldCharType="separate"/>
        </w:r>
        <w:r w:rsidR="00AC3411">
          <w:rPr>
            <w:noProof/>
            <w:webHidden/>
          </w:rPr>
          <w:t>57</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30" w:history="1">
        <w:r w:rsidR="001A5329" w:rsidRPr="001B2D25">
          <w:rPr>
            <w:rStyle w:val="Hyperlink"/>
            <w:noProof/>
            <w:lang w:eastAsia="ja-JP"/>
          </w:rPr>
          <w:t>4.5.3 Document analysis</w:t>
        </w:r>
        <w:r w:rsidR="001A5329">
          <w:rPr>
            <w:noProof/>
            <w:webHidden/>
          </w:rPr>
          <w:tab/>
        </w:r>
        <w:r w:rsidR="001A5329">
          <w:rPr>
            <w:noProof/>
            <w:webHidden/>
          </w:rPr>
          <w:fldChar w:fldCharType="begin"/>
        </w:r>
        <w:r w:rsidR="001A5329">
          <w:rPr>
            <w:noProof/>
            <w:webHidden/>
          </w:rPr>
          <w:instrText xml:space="preserve"> PAGEREF _Toc13054230 \h </w:instrText>
        </w:r>
        <w:r w:rsidR="001A5329">
          <w:rPr>
            <w:noProof/>
            <w:webHidden/>
          </w:rPr>
        </w:r>
        <w:r w:rsidR="001A5329">
          <w:rPr>
            <w:noProof/>
            <w:webHidden/>
          </w:rPr>
          <w:fldChar w:fldCharType="separate"/>
        </w:r>
        <w:r w:rsidR="00AC3411">
          <w:rPr>
            <w:noProof/>
            <w:webHidden/>
          </w:rPr>
          <w:t>58</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31" w:history="1">
        <w:r w:rsidR="001A5329" w:rsidRPr="001B2D25">
          <w:rPr>
            <w:rStyle w:val="Hyperlink"/>
            <w:noProof/>
          </w:rPr>
          <w:t>4.5.4 Magnitude of the regression coefficients of auditing on accountability</w:t>
        </w:r>
        <w:r w:rsidR="001A5329">
          <w:rPr>
            <w:noProof/>
            <w:webHidden/>
          </w:rPr>
          <w:tab/>
        </w:r>
        <w:r w:rsidR="001A5329">
          <w:rPr>
            <w:noProof/>
            <w:webHidden/>
          </w:rPr>
          <w:fldChar w:fldCharType="begin"/>
        </w:r>
        <w:r w:rsidR="001A5329">
          <w:rPr>
            <w:noProof/>
            <w:webHidden/>
          </w:rPr>
          <w:instrText xml:space="preserve"> PAGEREF _Toc13054231 \h </w:instrText>
        </w:r>
        <w:r w:rsidR="001A5329">
          <w:rPr>
            <w:noProof/>
            <w:webHidden/>
          </w:rPr>
        </w:r>
        <w:r w:rsidR="001A5329">
          <w:rPr>
            <w:noProof/>
            <w:webHidden/>
          </w:rPr>
          <w:fldChar w:fldCharType="separate"/>
        </w:r>
        <w:r w:rsidR="00AC3411">
          <w:rPr>
            <w:noProof/>
            <w:webHidden/>
          </w:rPr>
          <w:t>59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32" w:history="1">
        <w:r w:rsidR="001A5329" w:rsidRPr="001B2D25">
          <w:rPr>
            <w:rStyle w:val="Hyperlink"/>
            <w:noProof/>
          </w:rPr>
          <w:t>4.6 Intervening variables</w:t>
        </w:r>
        <w:r w:rsidR="001A5329">
          <w:rPr>
            <w:noProof/>
            <w:webHidden/>
          </w:rPr>
          <w:tab/>
        </w:r>
        <w:r w:rsidR="001A5329">
          <w:rPr>
            <w:noProof/>
            <w:webHidden/>
          </w:rPr>
          <w:fldChar w:fldCharType="begin"/>
        </w:r>
        <w:r w:rsidR="001A5329">
          <w:rPr>
            <w:noProof/>
            <w:webHidden/>
          </w:rPr>
          <w:instrText xml:space="preserve"> PAGEREF _Toc13054232 \h </w:instrText>
        </w:r>
        <w:r w:rsidR="001A5329">
          <w:rPr>
            <w:noProof/>
            <w:webHidden/>
          </w:rPr>
        </w:r>
        <w:r w:rsidR="001A5329">
          <w:rPr>
            <w:noProof/>
            <w:webHidden/>
          </w:rPr>
          <w:fldChar w:fldCharType="separate"/>
        </w:r>
        <w:r w:rsidR="00AC3411">
          <w:rPr>
            <w:noProof/>
            <w:webHidden/>
          </w:rPr>
          <w:t>61</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33" w:history="1">
        <w:r w:rsidR="001A5329" w:rsidRPr="001B2D25">
          <w:rPr>
            <w:rStyle w:val="Hyperlink"/>
            <w:noProof/>
            <w:lang w:eastAsia="ja-JP"/>
          </w:rPr>
          <w:t>4.6.1 Organizational policies</w:t>
        </w:r>
        <w:r w:rsidR="001A5329">
          <w:rPr>
            <w:noProof/>
            <w:webHidden/>
          </w:rPr>
          <w:tab/>
        </w:r>
        <w:r w:rsidR="001A5329">
          <w:rPr>
            <w:noProof/>
            <w:webHidden/>
          </w:rPr>
          <w:fldChar w:fldCharType="begin"/>
        </w:r>
        <w:r w:rsidR="001A5329">
          <w:rPr>
            <w:noProof/>
            <w:webHidden/>
          </w:rPr>
          <w:instrText xml:space="preserve"> PAGEREF _Toc13054233 \h </w:instrText>
        </w:r>
        <w:r w:rsidR="001A5329">
          <w:rPr>
            <w:noProof/>
            <w:webHidden/>
          </w:rPr>
        </w:r>
        <w:r w:rsidR="001A5329">
          <w:rPr>
            <w:noProof/>
            <w:webHidden/>
          </w:rPr>
          <w:fldChar w:fldCharType="separate"/>
        </w:r>
        <w:r w:rsidR="00AC3411">
          <w:rPr>
            <w:noProof/>
            <w:webHidden/>
          </w:rPr>
          <w:t>61</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34" w:history="1">
        <w:r w:rsidR="001A5329" w:rsidRPr="001B2D25">
          <w:rPr>
            <w:rStyle w:val="Hyperlink"/>
            <w:noProof/>
            <w:lang w:eastAsia="ja-JP"/>
          </w:rPr>
          <w:t>4.6.2 Management</w:t>
        </w:r>
        <w:r w:rsidR="001A5329">
          <w:rPr>
            <w:noProof/>
            <w:webHidden/>
          </w:rPr>
          <w:tab/>
        </w:r>
        <w:r w:rsidR="001A5329">
          <w:rPr>
            <w:noProof/>
            <w:webHidden/>
          </w:rPr>
          <w:fldChar w:fldCharType="begin"/>
        </w:r>
        <w:r w:rsidR="001A5329">
          <w:rPr>
            <w:noProof/>
            <w:webHidden/>
          </w:rPr>
          <w:instrText xml:space="preserve"> PAGEREF _Toc13054234 \h </w:instrText>
        </w:r>
        <w:r w:rsidR="001A5329">
          <w:rPr>
            <w:noProof/>
            <w:webHidden/>
          </w:rPr>
        </w:r>
        <w:r w:rsidR="001A5329">
          <w:rPr>
            <w:noProof/>
            <w:webHidden/>
          </w:rPr>
          <w:fldChar w:fldCharType="separate"/>
        </w:r>
        <w:r w:rsidR="00AC3411">
          <w:rPr>
            <w:noProof/>
            <w:webHidden/>
          </w:rPr>
          <w:t>62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35" w:history="1">
        <w:r w:rsidR="001A5329" w:rsidRPr="001B2D25">
          <w:rPr>
            <w:rStyle w:val="Hyperlink"/>
            <w:noProof/>
            <w:lang w:eastAsia="ja-JP"/>
          </w:rPr>
          <w:t>4.6.3 Environment</w:t>
        </w:r>
        <w:r w:rsidR="001A5329">
          <w:rPr>
            <w:noProof/>
            <w:webHidden/>
          </w:rPr>
          <w:tab/>
        </w:r>
        <w:r w:rsidR="001A5329">
          <w:rPr>
            <w:noProof/>
            <w:webHidden/>
          </w:rPr>
          <w:fldChar w:fldCharType="begin"/>
        </w:r>
        <w:r w:rsidR="001A5329">
          <w:rPr>
            <w:noProof/>
            <w:webHidden/>
          </w:rPr>
          <w:instrText xml:space="preserve"> PAGEREF _Toc13054235 \h </w:instrText>
        </w:r>
        <w:r w:rsidR="001A5329">
          <w:rPr>
            <w:noProof/>
            <w:webHidden/>
          </w:rPr>
        </w:r>
        <w:r w:rsidR="001A5329">
          <w:rPr>
            <w:noProof/>
            <w:webHidden/>
          </w:rPr>
          <w:fldChar w:fldCharType="separate"/>
        </w:r>
        <w:r w:rsidR="00AC3411">
          <w:rPr>
            <w:noProof/>
            <w:webHidden/>
          </w:rPr>
          <w:t>63</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36" w:history="1">
        <w:r w:rsidR="001A5329" w:rsidRPr="001B2D25">
          <w:rPr>
            <w:rStyle w:val="Hyperlink"/>
            <w:noProof/>
            <w:lang w:eastAsia="ja-JP"/>
          </w:rPr>
          <w:t xml:space="preserve">4.7 </w:t>
        </w:r>
        <w:r w:rsidR="001A5329" w:rsidRPr="001B2D25">
          <w:rPr>
            <w:rStyle w:val="Hyperlink"/>
            <w:noProof/>
          </w:rPr>
          <w:t>Overall satisfaction level on performance of accounting software and management of university costs</w:t>
        </w:r>
        <w:r w:rsidR="001A5329">
          <w:rPr>
            <w:noProof/>
            <w:webHidden/>
          </w:rPr>
          <w:tab/>
        </w:r>
        <w:r w:rsidR="001A5329">
          <w:rPr>
            <w:noProof/>
            <w:webHidden/>
          </w:rPr>
          <w:fldChar w:fldCharType="begin"/>
        </w:r>
        <w:r w:rsidR="001A5329">
          <w:rPr>
            <w:noProof/>
            <w:webHidden/>
          </w:rPr>
          <w:instrText xml:space="preserve"> PAGEREF _Toc13054236 \h </w:instrText>
        </w:r>
        <w:r w:rsidR="001A5329">
          <w:rPr>
            <w:noProof/>
            <w:webHidden/>
          </w:rPr>
        </w:r>
        <w:r w:rsidR="001A5329">
          <w:rPr>
            <w:noProof/>
            <w:webHidden/>
          </w:rPr>
          <w:fldChar w:fldCharType="separate"/>
        </w:r>
        <w:r w:rsidR="00AC3411">
          <w:rPr>
            <w:noProof/>
            <w:webHidden/>
          </w:rPr>
          <w:t>65</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37" w:history="1">
        <w:r w:rsidR="001A5329" w:rsidRPr="001B2D25">
          <w:rPr>
            <w:rStyle w:val="Hyperlink"/>
            <w:noProof/>
          </w:rPr>
          <w:t>CHAPTER FIVE</w:t>
        </w:r>
        <w:r w:rsidR="001A5329">
          <w:rPr>
            <w:noProof/>
            <w:webHidden/>
          </w:rPr>
          <w:tab/>
        </w:r>
        <w:r w:rsidR="001A5329">
          <w:rPr>
            <w:noProof/>
            <w:webHidden/>
          </w:rPr>
          <w:fldChar w:fldCharType="begin"/>
        </w:r>
        <w:r w:rsidR="001A5329">
          <w:rPr>
            <w:noProof/>
            <w:webHidden/>
          </w:rPr>
          <w:instrText xml:space="preserve"> PAGEREF _Toc13054237 \h </w:instrText>
        </w:r>
        <w:r w:rsidR="001A5329">
          <w:rPr>
            <w:noProof/>
            <w:webHidden/>
          </w:rPr>
        </w:r>
        <w:r w:rsidR="001A5329">
          <w:rPr>
            <w:noProof/>
            <w:webHidden/>
          </w:rPr>
          <w:fldChar w:fldCharType="separate"/>
        </w:r>
        <w:r w:rsidR="00AC3411">
          <w:rPr>
            <w:noProof/>
            <w:webHidden/>
          </w:rPr>
          <w:t>66</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38" w:history="1">
        <w:r w:rsidR="001A5329" w:rsidRPr="001B2D25">
          <w:rPr>
            <w:rStyle w:val="Hyperlink"/>
            <w:noProof/>
          </w:rPr>
          <w:t>DISCUSSION, CONCLUSIONS, AND RECOMMENDATIONS</w:t>
        </w:r>
        <w:r w:rsidR="001A5329">
          <w:rPr>
            <w:noProof/>
            <w:webHidden/>
          </w:rPr>
          <w:tab/>
        </w:r>
        <w:r w:rsidR="001A5329">
          <w:rPr>
            <w:noProof/>
            <w:webHidden/>
          </w:rPr>
          <w:fldChar w:fldCharType="begin"/>
        </w:r>
        <w:r w:rsidR="001A5329">
          <w:rPr>
            <w:noProof/>
            <w:webHidden/>
          </w:rPr>
          <w:instrText xml:space="preserve"> PAGEREF _Toc13054238 \h </w:instrText>
        </w:r>
        <w:r w:rsidR="001A5329">
          <w:rPr>
            <w:noProof/>
            <w:webHidden/>
          </w:rPr>
        </w:r>
        <w:r w:rsidR="001A5329">
          <w:rPr>
            <w:noProof/>
            <w:webHidden/>
          </w:rPr>
          <w:fldChar w:fldCharType="separate"/>
        </w:r>
        <w:r w:rsidR="00AC3411">
          <w:rPr>
            <w:noProof/>
            <w:webHidden/>
          </w:rPr>
          <w:t>66</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39" w:history="1">
        <w:r w:rsidR="001A5329" w:rsidRPr="001B2D25">
          <w:rPr>
            <w:rStyle w:val="Hyperlink"/>
            <w:noProof/>
            <w:lang w:eastAsia="ja-JP"/>
          </w:rPr>
          <w:t>5.0 Introduction</w:t>
        </w:r>
        <w:r w:rsidR="001A5329">
          <w:rPr>
            <w:noProof/>
            <w:webHidden/>
          </w:rPr>
          <w:tab/>
        </w:r>
        <w:r w:rsidR="001A5329">
          <w:rPr>
            <w:noProof/>
            <w:webHidden/>
          </w:rPr>
          <w:fldChar w:fldCharType="begin"/>
        </w:r>
        <w:r w:rsidR="001A5329">
          <w:rPr>
            <w:noProof/>
            <w:webHidden/>
          </w:rPr>
          <w:instrText xml:space="preserve"> PAGEREF _Toc13054239 \h </w:instrText>
        </w:r>
        <w:r w:rsidR="001A5329">
          <w:rPr>
            <w:noProof/>
            <w:webHidden/>
          </w:rPr>
        </w:r>
        <w:r w:rsidR="001A5329">
          <w:rPr>
            <w:noProof/>
            <w:webHidden/>
          </w:rPr>
          <w:fldChar w:fldCharType="separate"/>
        </w:r>
        <w:r w:rsidR="00AC3411">
          <w:rPr>
            <w:noProof/>
            <w:webHidden/>
          </w:rPr>
          <w:t>66</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40" w:history="1">
        <w:r w:rsidR="001A5329" w:rsidRPr="001B2D25">
          <w:rPr>
            <w:rStyle w:val="Hyperlink"/>
            <w:noProof/>
            <w:lang w:eastAsia="ja-JP"/>
          </w:rPr>
          <w:t>5.1 Discussion</w:t>
        </w:r>
        <w:r w:rsidR="001A5329">
          <w:rPr>
            <w:noProof/>
            <w:webHidden/>
          </w:rPr>
          <w:tab/>
        </w:r>
        <w:r w:rsidR="001A5329">
          <w:rPr>
            <w:noProof/>
            <w:webHidden/>
          </w:rPr>
          <w:fldChar w:fldCharType="begin"/>
        </w:r>
        <w:r w:rsidR="001A5329">
          <w:rPr>
            <w:noProof/>
            <w:webHidden/>
          </w:rPr>
          <w:instrText xml:space="preserve"> PAGEREF _Toc13054240 \h </w:instrText>
        </w:r>
        <w:r w:rsidR="001A5329">
          <w:rPr>
            <w:noProof/>
            <w:webHidden/>
          </w:rPr>
        </w:r>
        <w:r w:rsidR="001A5329">
          <w:rPr>
            <w:noProof/>
            <w:webHidden/>
          </w:rPr>
          <w:fldChar w:fldCharType="separate"/>
        </w:r>
        <w:r w:rsidR="00AC3411">
          <w:rPr>
            <w:noProof/>
            <w:webHidden/>
          </w:rPr>
          <w:t>66</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1" w:history="1">
        <w:r w:rsidR="001A5329" w:rsidRPr="001B2D25">
          <w:rPr>
            <w:rStyle w:val="Hyperlink"/>
            <w:noProof/>
            <w:lang w:eastAsia="ja-JP"/>
          </w:rPr>
          <w:t>5.1.1 Budgeting and performance</w:t>
        </w:r>
        <w:r w:rsidR="001A5329">
          <w:rPr>
            <w:noProof/>
            <w:webHidden/>
          </w:rPr>
          <w:tab/>
        </w:r>
        <w:r w:rsidR="001A5329">
          <w:rPr>
            <w:noProof/>
            <w:webHidden/>
          </w:rPr>
          <w:fldChar w:fldCharType="begin"/>
        </w:r>
        <w:r w:rsidR="001A5329">
          <w:rPr>
            <w:noProof/>
            <w:webHidden/>
          </w:rPr>
          <w:instrText xml:space="preserve"> PAGEREF _Toc13054241 \h </w:instrText>
        </w:r>
        <w:r w:rsidR="001A5329">
          <w:rPr>
            <w:noProof/>
            <w:webHidden/>
          </w:rPr>
        </w:r>
        <w:r w:rsidR="001A5329">
          <w:rPr>
            <w:noProof/>
            <w:webHidden/>
          </w:rPr>
          <w:fldChar w:fldCharType="separate"/>
        </w:r>
        <w:r w:rsidR="00AC3411">
          <w:rPr>
            <w:noProof/>
            <w:webHidden/>
          </w:rPr>
          <w:t>67</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2" w:history="1">
        <w:r w:rsidR="001A5329" w:rsidRPr="001B2D25">
          <w:rPr>
            <w:rStyle w:val="Hyperlink"/>
            <w:noProof/>
            <w:lang w:eastAsia="ja-JP"/>
          </w:rPr>
          <w:t>5.1.2 Records management and control</w:t>
        </w:r>
        <w:r w:rsidR="001A5329">
          <w:rPr>
            <w:noProof/>
            <w:webHidden/>
          </w:rPr>
          <w:tab/>
        </w:r>
        <w:r w:rsidR="001A5329">
          <w:rPr>
            <w:noProof/>
            <w:webHidden/>
          </w:rPr>
          <w:fldChar w:fldCharType="begin"/>
        </w:r>
        <w:r w:rsidR="001A5329">
          <w:rPr>
            <w:noProof/>
            <w:webHidden/>
          </w:rPr>
          <w:instrText xml:space="preserve"> PAGEREF _Toc13054242 \h </w:instrText>
        </w:r>
        <w:r w:rsidR="001A5329">
          <w:rPr>
            <w:noProof/>
            <w:webHidden/>
          </w:rPr>
        </w:r>
        <w:r w:rsidR="001A5329">
          <w:rPr>
            <w:noProof/>
            <w:webHidden/>
          </w:rPr>
          <w:fldChar w:fldCharType="separate"/>
        </w:r>
        <w:r w:rsidR="00AC3411">
          <w:rPr>
            <w:noProof/>
            <w:webHidden/>
          </w:rPr>
          <w:t>67</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3" w:history="1">
        <w:r w:rsidR="001A5329" w:rsidRPr="001B2D25">
          <w:rPr>
            <w:rStyle w:val="Hyperlink"/>
            <w:noProof/>
            <w:lang w:eastAsia="ja-JP"/>
          </w:rPr>
          <w:t>5.1.3 Auditing and accountability</w:t>
        </w:r>
        <w:r w:rsidR="001A5329">
          <w:rPr>
            <w:noProof/>
            <w:webHidden/>
          </w:rPr>
          <w:tab/>
        </w:r>
        <w:r w:rsidR="001A5329">
          <w:rPr>
            <w:noProof/>
            <w:webHidden/>
          </w:rPr>
          <w:fldChar w:fldCharType="begin"/>
        </w:r>
        <w:r w:rsidR="001A5329">
          <w:rPr>
            <w:noProof/>
            <w:webHidden/>
          </w:rPr>
          <w:instrText xml:space="preserve"> PAGEREF _Toc13054243 \h </w:instrText>
        </w:r>
        <w:r w:rsidR="001A5329">
          <w:rPr>
            <w:noProof/>
            <w:webHidden/>
          </w:rPr>
        </w:r>
        <w:r w:rsidR="001A5329">
          <w:rPr>
            <w:noProof/>
            <w:webHidden/>
          </w:rPr>
          <w:fldChar w:fldCharType="separate"/>
        </w:r>
        <w:r w:rsidR="00AC3411">
          <w:rPr>
            <w:noProof/>
            <w:webHidden/>
          </w:rPr>
          <w:t>68</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44" w:history="1">
        <w:r w:rsidR="001A5329" w:rsidRPr="001B2D25">
          <w:rPr>
            <w:rStyle w:val="Hyperlink"/>
            <w:noProof/>
            <w:lang w:eastAsia="ja-JP"/>
          </w:rPr>
          <w:t>5.2 Conclusions of the findings</w:t>
        </w:r>
        <w:r w:rsidR="001A5329">
          <w:rPr>
            <w:noProof/>
            <w:webHidden/>
          </w:rPr>
          <w:tab/>
        </w:r>
        <w:r w:rsidR="001A5329">
          <w:rPr>
            <w:noProof/>
            <w:webHidden/>
          </w:rPr>
          <w:fldChar w:fldCharType="begin"/>
        </w:r>
        <w:r w:rsidR="001A5329">
          <w:rPr>
            <w:noProof/>
            <w:webHidden/>
          </w:rPr>
          <w:instrText xml:space="preserve"> PAGEREF _Toc13054244 \h </w:instrText>
        </w:r>
        <w:r w:rsidR="001A5329">
          <w:rPr>
            <w:noProof/>
            <w:webHidden/>
          </w:rPr>
        </w:r>
        <w:r w:rsidR="001A5329">
          <w:rPr>
            <w:noProof/>
            <w:webHidden/>
          </w:rPr>
          <w:fldChar w:fldCharType="separate"/>
        </w:r>
        <w:r w:rsidR="00AC3411">
          <w:rPr>
            <w:noProof/>
            <w:webHidden/>
          </w:rPr>
          <w:t>69</w:t>
        </w:r>
        <w:r w:rsidR="001A5329">
          <w:rPr>
            <w:noProof/>
            <w:webHidden/>
          </w:rPr>
          <w:fldChar w:fldCharType="end"/>
        </w:r>
      </w:hyperlink>
    </w:p>
    <w:p w:rsidR="001A5329" w:rsidRDefault="00F96D42">
      <w:pPr>
        <w:pStyle w:val="TOC2"/>
        <w:tabs>
          <w:tab w:val="right" w:leader="dot" w:pos="8630"/>
        </w:tabs>
        <w:rPr>
          <w:rFonts w:asciiTheme="minorHAnsi" w:eastAsiaTheme="minorEastAsia" w:hAnsiTheme="minorHAnsi" w:cstheme="minorBidi"/>
          <w:noProof/>
          <w:color w:val="auto"/>
          <w:sz w:val="22"/>
          <w:szCs w:val="22"/>
        </w:rPr>
      </w:pPr>
      <w:hyperlink w:anchor="_Toc13054245" w:history="1">
        <w:r w:rsidR="001A5329" w:rsidRPr="001B2D25">
          <w:rPr>
            <w:rStyle w:val="Hyperlink"/>
            <w:noProof/>
            <w:lang w:eastAsia="ja-JP"/>
          </w:rPr>
          <w:t>5.3 Recommendations of the study</w:t>
        </w:r>
        <w:r w:rsidR="001A5329">
          <w:rPr>
            <w:noProof/>
            <w:webHidden/>
          </w:rPr>
          <w:tab/>
        </w:r>
        <w:r w:rsidR="001A5329">
          <w:rPr>
            <w:noProof/>
            <w:webHidden/>
          </w:rPr>
          <w:fldChar w:fldCharType="begin"/>
        </w:r>
        <w:r w:rsidR="001A5329">
          <w:rPr>
            <w:noProof/>
            <w:webHidden/>
          </w:rPr>
          <w:instrText xml:space="preserve"> PAGEREF _Toc13054245 \h </w:instrText>
        </w:r>
        <w:r w:rsidR="001A5329">
          <w:rPr>
            <w:noProof/>
            <w:webHidden/>
          </w:rPr>
        </w:r>
        <w:r w:rsidR="001A5329">
          <w:rPr>
            <w:noProof/>
            <w:webHidden/>
          </w:rPr>
          <w:fldChar w:fldCharType="separate"/>
        </w:r>
        <w:r w:rsidR="00AC3411">
          <w:rPr>
            <w:noProof/>
            <w:webHidden/>
          </w:rPr>
          <w:t>70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6" w:history="1">
        <w:r w:rsidR="001A5329" w:rsidRPr="001B2D25">
          <w:rPr>
            <w:rStyle w:val="Hyperlink"/>
            <w:noProof/>
          </w:rPr>
          <w:t>5.3.1 Budgeting and performance</w:t>
        </w:r>
        <w:r w:rsidR="001A5329">
          <w:rPr>
            <w:noProof/>
            <w:webHidden/>
          </w:rPr>
          <w:tab/>
        </w:r>
        <w:r w:rsidR="001A5329">
          <w:rPr>
            <w:noProof/>
            <w:webHidden/>
          </w:rPr>
          <w:fldChar w:fldCharType="begin"/>
        </w:r>
        <w:r w:rsidR="001A5329">
          <w:rPr>
            <w:noProof/>
            <w:webHidden/>
          </w:rPr>
          <w:instrText xml:space="preserve"> PAGEREF _Toc13054246 \h </w:instrText>
        </w:r>
        <w:r w:rsidR="001A5329">
          <w:rPr>
            <w:noProof/>
            <w:webHidden/>
          </w:rPr>
        </w:r>
        <w:r w:rsidR="001A5329">
          <w:rPr>
            <w:noProof/>
            <w:webHidden/>
          </w:rPr>
          <w:fldChar w:fldCharType="separate"/>
        </w:r>
        <w:r w:rsidR="00AC3411">
          <w:rPr>
            <w:noProof/>
            <w:webHidden/>
          </w:rPr>
          <w:t>70</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7" w:history="1">
        <w:r w:rsidR="001A5329" w:rsidRPr="001B2D25">
          <w:rPr>
            <w:rStyle w:val="Hyperlink"/>
            <w:noProof/>
          </w:rPr>
          <w:t>5.3.2 Records management and control</w:t>
        </w:r>
        <w:r w:rsidR="001A5329">
          <w:rPr>
            <w:noProof/>
            <w:webHidden/>
          </w:rPr>
          <w:tab/>
        </w:r>
        <w:r w:rsidR="001A5329">
          <w:rPr>
            <w:noProof/>
            <w:webHidden/>
          </w:rPr>
          <w:fldChar w:fldCharType="begin"/>
        </w:r>
        <w:r w:rsidR="001A5329">
          <w:rPr>
            <w:noProof/>
            <w:webHidden/>
          </w:rPr>
          <w:instrText xml:space="preserve"> PAGEREF _Toc13054247 \h </w:instrText>
        </w:r>
        <w:r w:rsidR="001A5329">
          <w:rPr>
            <w:noProof/>
            <w:webHidden/>
          </w:rPr>
        </w:r>
        <w:r w:rsidR="001A5329">
          <w:rPr>
            <w:noProof/>
            <w:webHidden/>
          </w:rPr>
          <w:fldChar w:fldCharType="separate"/>
        </w:r>
        <w:r w:rsidR="00AC3411">
          <w:rPr>
            <w:noProof/>
            <w:webHidden/>
          </w:rPr>
          <w:t>71</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8" w:history="1">
        <w:r w:rsidR="001A5329" w:rsidRPr="001B2D25">
          <w:rPr>
            <w:rStyle w:val="Hyperlink"/>
            <w:noProof/>
          </w:rPr>
          <w:t>5.3.3 Auditing and accountability</w:t>
        </w:r>
        <w:r w:rsidR="001A5329">
          <w:rPr>
            <w:noProof/>
            <w:webHidden/>
          </w:rPr>
          <w:tab/>
        </w:r>
        <w:r w:rsidR="001A5329">
          <w:rPr>
            <w:noProof/>
            <w:webHidden/>
          </w:rPr>
          <w:fldChar w:fldCharType="begin"/>
        </w:r>
        <w:r w:rsidR="001A5329">
          <w:rPr>
            <w:noProof/>
            <w:webHidden/>
          </w:rPr>
          <w:instrText xml:space="preserve"> PAGEREF _Toc13054248 \h </w:instrText>
        </w:r>
        <w:r w:rsidR="001A5329">
          <w:rPr>
            <w:noProof/>
            <w:webHidden/>
          </w:rPr>
        </w:r>
        <w:r w:rsidR="001A5329">
          <w:rPr>
            <w:noProof/>
            <w:webHidden/>
          </w:rPr>
          <w:fldChar w:fldCharType="separate"/>
        </w:r>
        <w:r w:rsidR="00AC3411">
          <w:rPr>
            <w:noProof/>
            <w:webHidden/>
          </w:rPr>
          <w:t>72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49" w:history="1">
        <w:r w:rsidR="001A5329" w:rsidRPr="001B2D25">
          <w:rPr>
            <w:rStyle w:val="Hyperlink"/>
            <w:noProof/>
            <w:lang w:eastAsia="ja-JP"/>
          </w:rPr>
          <w:t xml:space="preserve">5.3.4 Management, stakeholders, </w:t>
        </w:r>
        <w:r w:rsidR="001A5329" w:rsidRPr="001B2D25">
          <w:rPr>
            <w:rStyle w:val="Hyperlink"/>
            <w:noProof/>
          </w:rPr>
          <w:t>government, researchers, other higher learning institutions</w:t>
        </w:r>
        <w:r w:rsidR="001A5329">
          <w:rPr>
            <w:noProof/>
            <w:webHidden/>
          </w:rPr>
          <w:tab/>
        </w:r>
        <w:r w:rsidR="001A5329">
          <w:rPr>
            <w:noProof/>
            <w:webHidden/>
          </w:rPr>
          <w:fldChar w:fldCharType="begin"/>
        </w:r>
        <w:r w:rsidR="001A5329">
          <w:rPr>
            <w:noProof/>
            <w:webHidden/>
          </w:rPr>
          <w:instrText xml:space="preserve"> PAGEREF _Toc13054249 \h </w:instrText>
        </w:r>
        <w:r w:rsidR="001A5329">
          <w:rPr>
            <w:noProof/>
            <w:webHidden/>
          </w:rPr>
        </w:r>
        <w:r w:rsidR="001A5329">
          <w:rPr>
            <w:noProof/>
            <w:webHidden/>
          </w:rPr>
          <w:fldChar w:fldCharType="separate"/>
        </w:r>
        <w:r w:rsidR="00AC3411">
          <w:rPr>
            <w:noProof/>
            <w:webHidden/>
          </w:rPr>
          <w:t>72</w:t>
        </w:r>
        <w:r w:rsidR="001A5329">
          <w:rPr>
            <w:noProof/>
            <w:webHidden/>
          </w:rPr>
          <w:fldChar w:fldCharType="end"/>
        </w:r>
      </w:hyperlink>
    </w:p>
    <w:p w:rsidR="001A5329" w:rsidRDefault="00F96D42">
      <w:pPr>
        <w:pStyle w:val="TOC3"/>
        <w:tabs>
          <w:tab w:val="right" w:leader="dot" w:pos="8630"/>
        </w:tabs>
        <w:rPr>
          <w:rFonts w:asciiTheme="minorHAnsi" w:eastAsiaTheme="minorEastAsia" w:hAnsiTheme="minorHAnsi" w:cstheme="minorBidi"/>
          <w:noProof/>
          <w:color w:val="auto"/>
          <w:sz w:val="22"/>
          <w:szCs w:val="22"/>
        </w:rPr>
      </w:pPr>
      <w:hyperlink w:anchor="_Toc13054250" w:history="1">
        <w:r w:rsidR="001A5329" w:rsidRPr="001B2D25">
          <w:rPr>
            <w:rStyle w:val="Hyperlink"/>
            <w:noProof/>
            <w:lang w:eastAsia="ja-JP"/>
          </w:rPr>
          <w:t>5.3.5 Further research</w:t>
        </w:r>
        <w:r w:rsidR="001A5329">
          <w:rPr>
            <w:noProof/>
            <w:webHidden/>
          </w:rPr>
          <w:tab/>
        </w:r>
        <w:r w:rsidR="001A5329">
          <w:rPr>
            <w:noProof/>
            <w:webHidden/>
          </w:rPr>
          <w:fldChar w:fldCharType="begin"/>
        </w:r>
        <w:r w:rsidR="001A5329">
          <w:rPr>
            <w:noProof/>
            <w:webHidden/>
          </w:rPr>
          <w:instrText xml:space="preserve"> PAGEREF _Toc13054250 \h </w:instrText>
        </w:r>
        <w:r w:rsidR="001A5329">
          <w:rPr>
            <w:noProof/>
            <w:webHidden/>
          </w:rPr>
        </w:r>
        <w:r w:rsidR="001A5329">
          <w:rPr>
            <w:noProof/>
            <w:webHidden/>
          </w:rPr>
          <w:fldChar w:fldCharType="separate"/>
        </w:r>
        <w:r w:rsidR="00AC3411">
          <w:rPr>
            <w:noProof/>
            <w:webHidden/>
          </w:rPr>
          <w:t>74</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1" w:history="1">
        <w:r w:rsidR="001A5329" w:rsidRPr="001B2D25">
          <w:rPr>
            <w:rStyle w:val="Hyperlink"/>
            <w:noProof/>
          </w:rPr>
          <w:t>REFERENCES</w:t>
        </w:r>
        <w:r w:rsidR="001A5329">
          <w:rPr>
            <w:noProof/>
            <w:webHidden/>
          </w:rPr>
          <w:tab/>
        </w:r>
        <w:r w:rsidR="001A5329">
          <w:rPr>
            <w:noProof/>
            <w:webHidden/>
          </w:rPr>
          <w:fldChar w:fldCharType="begin"/>
        </w:r>
        <w:r w:rsidR="001A5329">
          <w:rPr>
            <w:noProof/>
            <w:webHidden/>
          </w:rPr>
          <w:instrText xml:space="preserve"> PAGEREF _Toc13054251 \h </w:instrText>
        </w:r>
        <w:r w:rsidR="001A5329">
          <w:rPr>
            <w:noProof/>
            <w:webHidden/>
          </w:rPr>
        </w:r>
        <w:r w:rsidR="001A5329">
          <w:rPr>
            <w:noProof/>
            <w:webHidden/>
          </w:rPr>
          <w:fldChar w:fldCharType="separate"/>
        </w:r>
        <w:r w:rsidR="00AC3411">
          <w:rPr>
            <w:noProof/>
            <w:webHidden/>
          </w:rPr>
          <w:t>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2" w:history="1">
        <w:r w:rsidR="001A5329" w:rsidRPr="001B2D25">
          <w:rPr>
            <w:rStyle w:val="Hyperlink"/>
            <w:noProof/>
          </w:rPr>
          <w:t>APPENDICES</w:t>
        </w:r>
        <w:r w:rsidR="001A5329">
          <w:rPr>
            <w:noProof/>
            <w:webHidden/>
          </w:rPr>
          <w:tab/>
        </w:r>
        <w:r w:rsidR="001A5329">
          <w:rPr>
            <w:noProof/>
            <w:webHidden/>
          </w:rPr>
          <w:fldChar w:fldCharType="begin"/>
        </w:r>
        <w:r w:rsidR="001A5329">
          <w:rPr>
            <w:noProof/>
            <w:webHidden/>
          </w:rPr>
          <w:instrText xml:space="preserve"> PAGEREF _Toc13054252 \h </w:instrText>
        </w:r>
        <w:r w:rsidR="001A5329">
          <w:rPr>
            <w:noProof/>
            <w:webHidden/>
          </w:rPr>
        </w:r>
        <w:r w:rsidR="001A5329">
          <w:rPr>
            <w:noProof/>
            <w:webHidden/>
          </w:rPr>
          <w:fldChar w:fldCharType="separate"/>
        </w:r>
        <w:r w:rsidR="00AC3411">
          <w:rPr>
            <w:noProof/>
            <w:webHidden/>
          </w:rPr>
          <w:t>XIII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3" w:history="1">
        <w:r w:rsidR="001A5329" w:rsidRPr="001B2D25">
          <w:rPr>
            <w:rStyle w:val="Hyperlink"/>
            <w:noProof/>
          </w:rPr>
          <w:t>APPENDIX I</w:t>
        </w:r>
        <w:r w:rsidR="001A5329">
          <w:rPr>
            <w:noProof/>
            <w:webHidden/>
          </w:rPr>
          <w:tab/>
        </w:r>
        <w:r w:rsidR="001A5329">
          <w:rPr>
            <w:noProof/>
            <w:webHidden/>
          </w:rPr>
          <w:fldChar w:fldCharType="begin"/>
        </w:r>
        <w:r w:rsidR="001A5329">
          <w:rPr>
            <w:noProof/>
            <w:webHidden/>
          </w:rPr>
          <w:instrText xml:space="preserve"> PAGEREF _Toc13054253 \h </w:instrText>
        </w:r>
        <w:r w:rsidR="001A5329">
          <w:rPr>
            <w:noProof/>
            <w:webHidden/>
          </w:rPr>
        </w:r>
        <w:r w:rsidR="001A5329">
          <w:rPr>
            <w:noProof/>
            <w:webHidden/>
          </w:rPr>
          <w:fldChar w:fldCharType="separate"/>
        </w:r>
        <w:r w:rsidR="00AC3411">
          <w:rPr>
            <w:noProof/>
            <w:webHidden/>
          </w:rPr>
          <w:t>XIII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4" w:history="1">
        <w:r w:rsidR="001A5329" w:rsidRPr="001B2D25">
          <w:rPr>
            <w:rStyle w:val="Hyperlink"/>
            <w:noProof/>
          </w:rPr>
          <w:t>INTERVIEW GUIDE</w:t>
        </w:r>
        <w:r w:rsidR="001A5329">
          <w:rPr>
            <w:noProof/>
            <w:webHidden/>
          </w:rPr>
          <w:tab/>
        </w:r>
        <w:r w:rsidR="001A5329">
          <w:rPr>
            <w:noProof/>
            <w:webHidden/>
          </w:rPr>
          <w:fldChar w:fldCharType="begin"/>
        </w:r>
        <w:r w:rsidR="001A5329">
          <w:rPr>
            <w:noProof/>
            <w:webHidden/>
          </w:rPr>
          <w:instrText xml:space="preserve"> PAGEREF _Toc13054254 \h </w:instrText>
        </w:r>
        <w:r w:rsidR="001A5329">
          <w:rPr>
            <w:noProof/>
            <w:webHidden/>
          </w:rPr>
        </w:r>
        <w:r w:rsidR="001A5329">
          <w:rPr>
            <w:noProof/>
            <w:webHidden/>
          </w:rPr>
          <w:fldChar w:fldCharType="separate"/>
        </w:r>
        <w:r w:rsidR="00AC3411">
          <w:rPr>
            <w:noProof/>
            <w:webHidden/>
          </w:rPr>
          <w:t>XIII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5" w:history="1">
        <w:r w:rsidR="001A5329" w:rsidRPr="001B2D25">
          <w:rPr>
            <w:rStyle w:val="Hyperlink"/>
            <w:noProof/>
          </w:rPr>
          <w:t>APPENDIX II</w:t>
        </w:r>
        <w:r w:rsidR="001A5329">
          <w:rPr>
            <w:noProof/>
            <w:webHidden/>
          </w:rPr>
          <w:tab/>
        </w:r>
        <w:r w:rsidR="001A5329">
          <w:rPr>
            <w:noProof/>
            <w:webHidden/>
          </w:rPr>
          <w:fldChar w:fldCharType="begin"/>
        </w:r>
        <w:r w:rsidR="001A5329">
          <w:rPr>
            <w:noProof/>
            <w:webHidden/>
          </w:rPr>
          <w:instrText xml:space="preserve"> PAGEREF _Toc13054255 \h </w:instrText>
        </w:r>
        <w:r w:rsidR="001A5329">
          <w:rPr>
            <w:noProof/>
            <w:webHidden/>
          </w:rPr>
        </w:r>
        <w:r w:rsidR="001A5329">
          <w:rPr>
            <w:noProof/>
            <w:webHidden/>
          </w:rPr>
          <w:fldChar w:fldCharType="separate"/>
        </w:r>
        <w:r w:rsidR="00AC3411">
          <w:rPr>
            <w:noProof/>
            <w:webHidden/>
          </w:rPr>
          <w:t>XIV</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6" w:history="1">
        <w:r w:rsidR="001A5329" w:rsidRPr="001B2D25">
          <w:rPr>
            <w:rStyle w:val="Hyperlink"/>
            <w:noProof/>
          </w:rPr>
          <w:t>DOCUMENT ANALYSIS CHECKLIST</w:t>
        </w:r>
        <w:r w:rsidR="001A5329">
          <w:rPr>
            <w:noProof/>
            <w:webHidden/>
          </w:rPr>
          <w:tab/>
        </w:r>
        <w:r w:rsidR="001A5329">
          <w:rPr>
            <w:noProof/>
            <w:webHidden/>
          </w:rPr>
          <w:fldChar w:fldCharType="begin"/>
        </w:r>
        <w:r w:rsidR="001A5329">
          <w:rPr>
            <w:noProof/>
            <w:webHidden/>
          </w:rPr>
          <w:instrText xml:space="preserve"> PAGEREF _Toc13054256 \h </w:instrText>
        </w:r>
        <w:r w:rsidR="001A5329">
          <w:rPr>
            <w:noProof/>
            <w:webHidden/>
          </w:rPr>
        </w:r>
        <w:r w:rsidR="001A5329">
          <w:rPr>
            <w:noProof/>
            <w:webHidden/>
          </w:rPr>
          <w:fldChar w:fldCharType="separate"/>
        </w:r>
        <w:r w:rsidR="00AC3411">
          <w:rPr>
            <w:noProof/>
            <w:webHidden/>
          </w:rPr>
          <w:t>XIV</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7" w:history="1">
        <w:r w:rsidR="001A5329" w:rsidRPr="001B2D25">
          <w:rPr>
            <w:rStyle w:val="Hyperlink"/>
            <w:noProof/>
          </w:rPr>
          <w:t>APPENDIX III</w:t>
        </w:r>
        <w:r w:rsidR="001A5329">
          <w:rPr>
            <w:noProof/>
            <w:webHidden/>
          </w:rPr>
          <w:tab/>
        </w:r>
        <w:r w:rsidR="001A5329">
          <w:rPr>
            <w:noProof/>
            <w:webHidden/>
          </w:rPr>
          <w:fldChar w:fldCharType="begin"/>
        </w:r>
        <w:r w:rsidR="001A5329">
          <w:rPr>
            <w:noProof/>
            <w:webHidden/>
          </w:rPr>
          <w:instrText xml:space="preserve"> PAGEREF _Toc13054257 \h </w:instrText>
        </w:r>
        <w:r w:rsidR="001A5329">
          <w:rPr>
            <w:noProof/>
            <w:webHidden/>
          </w:rPr>
        </w:r>
        <w:r w:rsidR="001A5329">
          <w:rPr>
            <w:noProof/>
            <w:webHidden/>
          </w:rPr>
          <w:fldChar w:fldCharType="separate"/>
        </w:r>
        <w:r w:rsidR="00AC3411">
          <w:rPr>
            <w:noProof/>
            <w:webHidden/>
          </w:rPr>
          <w:t>XVI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8" w:history="1">
        <w:r w:rsidR="001A5329" w:rsidRPr="001B2D25">
          <w:rPr>
            <w:rStyle w:val="Hyperlink"/>
            <w:noProof/>
          </w:rPr>
          <w:t>QUESTIONNAIRE</w:t>
        </w:r>
        <w:r w:rsidR="001A5329">
          <w:rPr>
            <w:noProof/>
            <w:webHidden/>
          </w:rPr>
          <w:tab/>
        </w:r>
        <w:r w:rsidR="001A5329">
          <w:rPr>
            <w:noProof/>
            <w:webHidden/>
          </w:rPr>
          <w:fldChar w:fldCharType="begin"/>
        </w:r>
        <w:r w:rsidR="001A5329">
          <w:rPr>
            <w:noProof/>
            <w:webHidden/>
          </w:rPr>
          <w:instrText xml:space="preserve"> PAGEREF _Toc13054258 \h </w:instrText>
        </w:r>
        <w:r w:rsidR="001A5329">
          <w:rPr>
            <w:noProof/>
            <w:webHidden/>
          </w:rPr>
        </w:r>
        <w:r w:rsidR="001A5329">
          <w:rPr>
            <w:noProof/>
            <w:webHidden/>
          </w:rPr>
          <w:fldChar w:fldCharType="separate"/>
        </w:r>
        <w:r w:rsidR="00AC3411">
          <w:rPr>
            <w:noProof/>
            <w:webHidden/>
          </w:rPr>
          <w:t>XVI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59" w:history="1">
        <w:r w:rsidR="001A5329" w:rsidRPr="001B2D25">
          <w:rPr>
            <w:rStyle w:val="Hyperlink"/>
            <w:noProof/>
          </w:rPr>
          <w:t>APPENDIX IV</w:t>
        </w:r>
        <w:r w:rsidR="001A5329">
          <w:rPr>
            <w:noProof/>
            <w:webHidden/>
          </w:rPr>
          <w:tab/>
        </w:r>
        <w:r w:rsidR="001A5329">
          <w:rPr>
            <w:noProof/>
            <w:webHidden/>
          </w:rPr>
          <w:fldChar w:fldCharType="begin"/>
        </w:r>
        <w:r w:rsidR="001A5329">
          <w:rPr>
            <w:noProof/>
            <w:webHidden/>
          </w:rPr>
          <w:instrText xml:space="preserve"> PAGEREF _Toc13054259 \h </w:instrText>
        </w:r>
        <w:r w:rsidR="001A5329">
          <w:rPr>
            <w:noProof/>
            <w:webHidden/>
          </w:rPr>
        </w:r>
        <w:r w:rsidR="001A5329">
          <w:rPr>
            <w:noProof/>
            <w:webHidden/>
          </w:rPr>
          <w:fldChar w:fldCharType="separate"/>
        </w:r>
        <w:r w:rsidR="00AC3411">
          <w:rPr>
            <w:noProof/>
            <w:webHidden/>
          </w:rPr>
          <w:t>XXI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60" w:history="1">
        <w:r w:rsidR="001A5329" w:rsidRPr="001B2D25">
          <w:rPr>
            <w:rStyle w:val="Hyperlink"/>
            <w:noProof/>
          </w:rPr>
          <w:t>RELIABILITY TEST</w:t>
        </w:r>
        <w:r w:rsidR="001A5329">
          <w:rPr>
            <w:noProof/>
            <w:webHidden/>
          </w:rPr>
          <w:tab/>
        </w:r>
        <w:r w:rsidR="001A5329">
          <w:rPr>
            <w:noProof/>
            <w:webHidden/>
          </w:rPr>
          <w:fldChar w:fldCharType="begin"/>
        </w:r>
        <w:r w:rsidR="001A5329">
          <w:rPr>
            <w:noProof/>
            <w:webHidden/>
          </w:rPr>
          <w:instrText xml:space="preserve"> PAGEREF _Toc13054260 \h </w:instrText>
        </w:r>
        <w:r w:rsidR="001A5329">
          <w:rPr>
            <w:noProof/>
            <w:webHidden/>
          </w:rPr>
        </w:r>
        <w:r w:rsidR="001A5329">
          <w:rPr>
            <w:noProof/>
            <w:webHidden/>
          </w:rPr>
          <w:fldChar w:fldCharType="separate"/>
        </w:r>
        <w:r w:rsidR="00AC3411">
          <w:rPr>
            <w:noProof/>
            <w:webHidden/>
          </w:rPr>
          <w:t>XXI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61" w:history="1">
        <w:r w:rsidR="001A5329" w:rsidRPr="001B2D25">
          <w:rPr>
            <w:rStyle w:val="Hyperlink"/>
            <w:noProof/>
          </w:rPr>
          <w:t>APPENDIX V</w:t>
        </w:r>
        <w:r w:rsidR="001A5329">
          <w:rPr>
            <w:noProof/>
            <w:webHidden/>
          </w:rPr>
          <w:tab/>
        </w:r>
        <w:r w:rsidR="001A5329">
          <w:rPr>
            <w:noProof/>
            <w:webHidden/>
          </w:rPr>
          <w:fldChar w:fldCharType="begin"/>
        </w:r>
        <w:r w:rsidR="001A5329">
          <w:rPr>
            <w:noProof/>
            <w:webHidden/>
          </w:rPr>
          <w:instrText xml:space="preserve"> PAGEREF _Toc13054261 \h </w:instrText>
        </w:r>
        <w:r w:rsidR="001A5329">
          <w:rPr>
            <w:noProof/>
            <w:webHidden/>
          </w:rPr>
        </w:r>
        <w:r w:rsidR="001A5329">
          <w:rPr>
            <w:noProof/>
            <w:webHidden/>
          </w:rPr>
          <w:fldChar w:fldCharType="separate"/>
        </w:r>
        <w:r w:rsidR="00AC3411">
          <w:rPr>
            <w:noProof/>
            <w:webHidden/>
          </w:rPr>
          <w:t>XXIII</w:t>
        </w:r>
        <w:r w:rsidR="001A5329">
          <w:rPr>
            <w:noProof/>
            <w:webHidden/>
          </w:rPr>
          <w:fldChar w:fldCharType="end"/>
        </w:r>
      </w:hyperlink>
    </w:p>
    <w:p w:rsidR="001A5329" w:rsidRDefault="00F96D42">
      <w:pPr>
        <w:pStyle w:val="TOC1"/>
        <w:tabs>
          <w:tab w:val="right" w:leader="dot" w:pos="8630"/>
        </w:tabs>
        <w:rPr>
          <w:rFonts w:asciiTheme="minorHAnsi" w:eastAsiaTheme="minorEastAsia" w:hAnsiTheme="minorHAnsi" w:cstheme="minorBidi"/>
          <w:noProof/>
          <w:sz w:val="22"/>
          <w:szCs w:val="22"/>
        </w:rPr>
      </w:pPr>
      <w:hyperlink w:anchor="_Toc13054262" w:history="1">
        <w:r w:rsidR="001A5329" w:rsidRPr="001B2D25">
          <w:rPr>
            <w:rStyle w:val="Hyperlink"/>
            <w:noProof/>
          </w:rPr>
          <w:t>CONTENT VALIDITY INDEX TEST</w:t>
        </w:r>
        <w:r w:rsidR="001A5329">
          <w:rPr>
            <w:noProof/>
            <w:webHidden/>
          </w:rPr>
          <w:tab/>
        </w:r>
        <w:r w:rsidR="001A5329">
          <w:rPr>
            <w:noProof/>
            <w:webHidden/>
          </w:rPr>
          <w:fldChar w:fldCharType="begin"/>
        </w:r>
        <w:r w:rsidR="001A5329">
          <w:rPr>
            <w:noProof/>
            <w:webHidden/>
          </w:rPr>
          <w:instrText xml:space="preserve"> PAGEREF _Toc13054262 \h </w:instrText>
        </w:r>
        <w:r w:rsidR="001A5329">
          <w:rPr>
            <w:noProof/>
            <w:webHidden/>
          </w:rPr>
        </w:r>
        <w:r w:rsidR="001A5329">
          <w:rPr>
            <w:noProof/>
            <w:webHidden/>
          </w:rPr>
          <w:fldChar w:fldCharType="separate"/>
        </w:r>
        <w:r w:rsidR="00AC3411">
          <w:rPr>
            <w:noProof/>
            <w:webHidden/>
          </w:rPr>
          <w:t>XXIII</w:t>
        </w:r>
        <w:r w:rsidR="001A5329">
          <w:rPr>
            <w:noProof/>
            <w:webHidden/>
          </w:rPr>
          <w:fldChar w:fldCharType="end"/>
        </w:r>
      </w:hyperlink>
    </w:p>
    <w:p w:rsidR="00D1620C" w:rsidRDefault="001A5329" w:rsidP="00E4082C">
      <w:pPr>
        <w:spacing w:before="0" w:beforeAutospacing="0" w:after="0" w:afterAutospacing="0" w:line="360" w:lineRule="auto"/>
        <w:rPr>
          <w:rFonts w:ascii="Times New Roman" w:hAnsi="Times New Roman" w:cs="Times New Roman"/>
          <w:color w:val="auto"/>
        </w:rPr>
      </w:pPr>
      <w:r>
        <w:rPr>
          <w:rFonts w:ascii="Times New Roman" w:hAnsi="Times New Roman" w:cs="Times New Roman"/>
          <w:color w:val="auto"/>
        </w:rPr>
        <w:fldChar w:fldCharType="end"/>
      </w: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3D27DC" w:rsidRDefault="003D27DC" w:rsidP="00E4082C">
      <w:pPr>
        <w:spacing w:before="0" w:beforeAutospacing="0" w:after="0" w:afterAutospacing="0" w:line="360" w:lineRule="auto"/>
        <w:rPr>
          <w:rFonts w:ascii="Times New Roman" w:hAnsi="Times New Roman" w:cs="Times New Roman"/>
          <w:color w:val="auto"/>
        </w:rPr>
      </w:pPr>
    </w:p>
    <w:p w:rsidR="00C15FFF" w:rsidRPr="00550360" w:rsidRDefault="00C15FFF" w:rsidP="00F270CC">
      <w:pPr>
        <w:pStyle w:val="Heading1"/>
      </w:pPr>
      <w:bookmarkStart w:id="7" w:name="_Toc416003423"/>
      <w:bookmarkStart w:id="8" w:name="_Toc450217223"/>
      <w:bookmarkStart w:id="9" w:name="_Toc13054159"/>
      <w:r w:rsidRPr="00550360">
        <w:t>LIST OF TABLES</w:t>
      </w:r>
      <w:bookmarkEnd w:id="7"/>
      <w:bookmarkEnd w:id="8"/>
      <w:bookmarkEnd w:id="9"/>
    </w:p>
    <w:p w:rsidR="00D40B3C" w:rsidRDefault="00AB1529">
      <w:pPr>
        <w:pStyle w:val="TableofFigures"/>
        <w:tabs>
          <w:tab w:val="right" w:leader="dot" w:pos="9350"/>
        </w:tabs>
        <w:rPr>
          <w:rFonts w:asciiTheme="minorHAnsi" w:eastAsiaTheme="minorEastAsia" w:hAnsiTheme="minorHAnsi" w:cstheme="minorBidi"/>
          <w:noProof/>
          <w:color w:val="auto"/>
          <w:sz w:val="22"/>
          <w:szCs w:val="22"/>
        </w:rPr>
      </w:pPr>
      <w:r>
        <w:rPr>
          <w:rFonts w:cs="Times New Roman"/>
          <w:b/>
          <w:color w:val="auto"/>
        </w:rPr>
        <w:fldChar w:fldCharType="begin"/>
      </w:r>
      <w:r>
        <w:rPr>
          <w:rFonts w:cs="Times New Roman"/>
          <w:b/>
          <w:color w:val="auto"/>
        </w:rPr>
        <w:instrText xml:space="preserve"> TOC \h \z \t "Heading 4" \c </w:instrText>
      </w:r>
      <w:r>
        <w:rPr>
          <w:rFonts w:cs="Times New Roman"/>
          <w:b/>
          <w:color w:val="auto"/>
        </w:rPr>
        <w:fldChar w:fldCharType="separate"/>
      </w:r>
      <w:hyperlink w:anchor="_Toc451516625" w:history="1">
        <w:r w:rsidR="00D40B3C" w:rsidRPr="008553FC">
          <w:rPr>
            <w:rStyle w:val="Hyperlink"/>
            <w:noProof/>
          </w:rPr>
          <w:t>Table 3.1 the population of study</w:t>
        </w:r>
        <w:r w:rsidR="00D40B3C">
          <w:rPr>
            <w:noProof/>
            <w:webHidden/>
          </w:rPr>
          <w:tab/>
        </w:r>
        <w:r w:rsidR="00D40B3C">
          <w:rPr>
            <w:noProof/>
            <w:webHidden/>
          </w:rPr>
          <w:fldChar w:fldCharType="begin"/>
        </w:r>
        <w:r w:rsidR="00D40B3C">
          <w:rPr>
            <w:noProof/>
            <w:webHidden/>
          </w:rPr>
          <w:instrText xml:space="preserve"> PAGEREF _Toc451516625 \h </w:instrText>
        </w:r>
        <w:r w:rsidR="00D40B3C">
          <w:rPr>
            <w:noProof/>
            <w:webHidden/>
          </w:rPr>
        </w:r>
        <w:r w:rsidR="00D40B3C">
          <w:rPr>
            <w:noProof/>
            <w:webHidden/>
          </w:rPr>
          <w:fldChar w:fldCharType="separate"/>
        </w:r>
        <w:r w:rsidR="00AC3411">
          <w:rPr>
            <w:noProof/>
            <w:webHidden/>
          </w:rPr>
          <w:t>36</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26" w:history="1">
        <w:r w:rsidR="00D40B3C" w:rsidRPr="008553FC">
          <w:rPr>
            <w:rStyle w:val="Hyperlink"/>
            <w:noProof/>
            <w:lang w:eastAsia="ja-JP"/>
          </w:rPr>
          <w:t>Table 4.1 the response rate</w:t>
        </w:r>
        <w:r w:rsidR="00D40B3C">
          <w:rPr>
            <w:noProof/>
            <w:webHidden/>
          </w:rPr>
          <w:tab/>
        </w:r>
        <w:r w:rsidR="00D40B3C">
          <w:rPr>
            <w:noProof/>
            <w:webHidden/>
          </w:rPr>
          <w:fldChar w:fldCharType="begin"/>
        </w:r>
        <w:r w:rsidR="00D40B3C">
          <w:rPr>
            <w:noProof/>
            <w:webHidden/>
          </w:rPr>
          <w:instrText xml:space="preserve"> PAGEREF _Toc451516626 \h </w:instrText>
        </w:r>
        <w:r w:rsidR="00D40B3C">
          <w:rPr>
            <w:noProof/>
            <w:webHidden/>
          </w:rPr>
        </w:r>
        <w:r w:rsidR="00D40B3C">
          <w:rPr>
            <w:noProof/>
            <w:webHidden/>
          </w:rPr>
          <w:fldChar w:fldCharType="separate"/>
        </w:r>
        <w:r w:rsidR="00AC3411">
          <w:rPr>
            <w:noProof/>
            <w:webHidden/>
          </w:rPr>
          <w:t>39</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27" w:history="1">
        <w:r w:rsidR="00D40B3C" w:rsidRPr="008553FC">
          <w:rPr>
            <w:rStyle w:val="Hyperlink"/>
            <w:noProof/>
            <w:lang w:eastAsia="ja-JP"/>
          </w:rPr>
          <w:t>Table 4.2 gender and classification of the respondents</w:t>
        </w:r>
        <w:r w:rsidR="00D40B3C">
          <w:rPr>
            <w:noProof/>
            <w:webHidden/>
          </w:rPr>
          <w:tab/>
        </w:r>
        <w:r w:rsidR="00D40B3C">
          <w:rPr>
            <w:noProof/>
            <w:webHidden/>
          </w:rPr>
          <w:fldChar w:fldCharType="begin"/>
        </w:r>
        <w:r w:rsidR="00D40B3C">
          <w:rPr>
            <w:noProof/>
            <w:webHidden/>
          </w:rPr>
          <w:instrText xml:space="preserve"> PAGEREF _Toc451516627 \h </w:instrText>
        </w:r>
        <w:r w:rsidR="00D40B3C">
          <w:rPr>
            <w:noProof/>
            <w:webHidden/>
          </w:rPr>
        </w:r>
        <w:r w:rsidR="00D40B3C">
          <w:rPr>
            <w:noProof/>
            <w:webHidden/>
          </w:rPr>
          <w:fldChar w:fldCharType="separate"/>
        </w:r>
        <w:r w:rsidR="00AC3411">
          <w:rPr>
            <w:noProof/>
            <w:webHidden/>
          </w:rPr>
          <w:t>40</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28" w:history="1">
        <w:r w:rsidR="00D40B3C" w:rsidRPr="008553FC">
          <w:rPr>
            <w:rStyle w:val="Hyperlink"/>
            <w:noProof/>
            <w:lang w:eastAsia="ja-JP"/>
          </w:rPr>
          <w:t>Table 4.3 demographic data of respondents from the questionnaires</w:t>
        </w:r>
        <w:r w:rsidR="00D40B3C">
          <w:rPr>
            <w:noProof/>
            <w:webHidden/>
          </w:rPr>
          <w:tab/>
        </w:r>
        <w:r w:rsidR="00D40B3C">
          <w:rPr>
            <w:noProof/>
            <w:webHidden/>
          </w:rPr>
          <w:fldChar w:fldCharType="begin"/>
        </w:r>
        <w:r w:rsidR="00D40B3C">
          <w:rPr>
            <w:noProof/>
            <w:webHidden/>
          </w:rPr>
          <w:instrText xml:space="preserve"> PAGEREF _Toc451516628 \h </w:instrText>
        </w:r>
        <w:r w:rsidR="00D40B3C">
          <w:rPr>
            <w:noProof/>
            <w:webHidden/>
          </w:rPr>
        </w:r>
        <w:r w:rsidR="00D40B3C">
          <w:rPr>
            <w:noProof/>
            <w:webHidden/>
          </w:rPr>
          <w:fldChar w:fldCharType="separate"/>
        </w:r>
        <w:r w:rsidR="00AC3411">
          <w:rPr>
            <w:noProof/>
            <w:webHidden/>
          </w:rPr>
          <w:t>41</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29" w:history="1">
        <w:r w:rsidR="00D40B3C" w:rsidRPr="008553FC">
          <w:rPr>
            <w:rStyle w:val="Hyperlink"/>
            <w:noProof/>
          </w:rPr>
          <w:t>Table 4.4 budgeting</w:t>
        </w:r>
        <w:r w:rsidR="00D40B3C" w:rsidRPr="008553FC">
          <w:rPr>
            <w:rStyle w:val="Hyperlink"/>
            <w:rFonts w:cs="Times New Roman"/>
            <w:noProof/>
          </w:rPr>
          <w:t xml:space="preserve"> and </w:t>
        </w:r>
        <w:r w:rsidR="00D40B3C" w:rsidRPr="008553FC">
          <w:rPr>
            <w:rStyle w:val="Hyperlink"/>
            <w:noProof/>
          </w:rPr>
          <w:t>performance</w:t>
        </w:r>
        <w:r w:rsidR="00D40B3C">
          <w:rPr>
            <w:noProof/>
            <w:webHidden/>
          </w:rPr>
          <w:tab/>
        </w:r>
        <w:r w:rsidR="00D40B3C">
          <w:rPr>
            <w:noProof/>
            <w:webHidden/>
          </w:rPr>
          <w:fldChar w:fldCharType="begin"/>
        </w:r>
        <w:r w:rsidR="00D40B3C">
          <w:rPr>
            <w:noProof/>
            <w:webHidden/>
          </w:rPr>
          <w:instrText xml:space="preserve"> PAGEREF _Toc451516629 \h </w:instrText>
        </w:r>
        <w:r w:rsidR="00D40B3C">
          <w:rPr>
            <w:noProof/>
            <w:webHidden/>
          </w:rPr>
        </w:r>
        <w:r w:rsidR="00D40B3C">
          <w:rPr>
            <w:noProof/>
            <w:webHidden/>
          </w:rPr>
          <w:fldChar w:fldCharType="separate"/>
        </w:r>
        <w:r w:rsidR="00AC3411">
          <w:rPr>
            <w:noProof/>
            <w:webHidden/>
          </w:rPr>
          <w:t>45</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0" w:history="1">
        <w:r w:rsidR="00D40B3C" w:rsidRPr="008553FC">
          <w:rPr>
            <w:rStyle w:val="Hyperlink"/>
            <w:noProof/>
          </w:rPr>
          <w:t>Table 4.5 regression analysis of budgeting on performance</w:t>
        </w:r>
        <w:r w:rsidR="00D40B3C">
          <w:rPr>
            <w:noProof/>
            <w:webHidden/>
          </w:rPr>
          <w:tab/>
        </w:r>
        <w:r w:rsidR="00D40B3C">
          <w:rPr>
            <w:noProof/>
            <w:webHidden/>
          </w:rPr>
          <w:fldChar w:fldCharType="begin"/>
        </w:r>
        <w:r w:rsidR="00D40B3C">
          <w:rPr>
            <w:noProof/>
            <w:webHidden/>
          </w:rPr>
          <w:instrText xml:space="preserve"> PAGEREF _Toc451516630 \h </w:instrText>
        </w:r>
        <w:r w:rsidR="00D40B3C">
          <w:rPr>
            <w:noProof/>
            <w:webHidden/>
          </w:rPr>
        </w:r>
        <w:r w:rsidR="00D40B3C">
          <w:rPr>
            <w:noProof/>
            <w:webHidden/>
          </w:rPr>
          <w:fldChar w:fldCharType="separate"/>
        </w:r>
        <w:r w:rsidR="00AC3411">
          <w:rPr>
            <w:noProof/>
            <w:webHidden/>
          </w:rPr>
          <w:t>48</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1" w:history="1">
        <w:r w:rsidR="00D40B3C" w:rsidRPr="008553FC">
          <w:rPr>
            <w:rStyle w:val="Hyperlink"/>
            <w:noProof/>
          </w:rPr>
          <w:t>Table 4.6 records management and control</w:t>
        </w:r>
        <w:r w:rsidR="00D40B3C">
          <w:rPr>
            <w:noProof/>
            <w:webHidden/>
          </w:rPr>
          <w:tab/>
        </w:r>
        <w:r w:rsidR="00D40B3C">
          <w:rPr>
            <w:noProof/>
            <w:webHidden/>
          </w:rPr>
          <w:fldChar w:fldCharType="begin"/>
        </w:r>
        <w:r w:rsidR="00D40B3C">
          <w:rPr>
            <w:noProof/>
            <w:webHidden/>
          </w:rPr>
          <w:instrText xml:space="preserve"> PAGEREF _Toc451516631 \h </w:instrText>
        </w:r>
        <w:r w:rsidR="00D40B3C">
          <w:rPr>
            <w:noProof/>
            <w:webHidden/>
          </w:rPr>
        </w:r>
        <w:r w:rsidR="00D40B3C">
          <w:rPr>
            <w:noProof/>
            <w:webHidden/>
          </w:rPr>
          <w:fldChar w:fldCharType="separate"/>
        </w:r>
        <w:r w:rsidR="00AC3411">
          <w:rPr>
            <w:noProof/>
            <w:webHidden/>
          </w:rPr>
          <w:t>50</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2" w:history="1">
        <w:r w:rsidR="00D40B3C" w:rsidRPr="008553FC">
          <w:rPr>
            <w:rStyle w:val="Hyperlink"/>
            <w:noProof/>
          </w:rPr>
          <w:t>Table 4.7 regression analysis of records management on control</w:t>
        </w:r>
        <w:r w:rsidR="00D40B3C">
          <w:rPr>
            <w:noProof/>
            <w:webHidden/>
          </w:rPr>
          <w:tab/>
        </w:r>
        <w:r w:rsidR="00D40B3C">
          <w:rPr>
            <w:noProof/>
            <w:webHidden/>
          </w:rPr>
          <w:fldChar w:fldCharType="begin"/>
        </w:r>
        <w:r w:rsidR="00D40B3C">
          <w:rPr>
            <w:noProof/>
            <w:webHidden/>
          </w:rPr>
          <w:instrText xml:space="preserve"> PAGEREF _Toc451516632 \h </w:instrText>
        </w:r>
        <w:r w:rsidR="00D40B3C">
          <w:rPr>
            <w:noProof/>
            <w:webHidden/>
          </w:rPr>
        </w:r>
        <w:r w:rsidR="00D40B3C">
          <w:rPr>
            <w:noProof/>
            <w:webHidden/>
          </w:rPr>
          <w:fldChar w:fldCharType="separate"/>
        </w:r>
        <w:r w:rsidR="00AC3411">
          <w:rPr>
            <w:noProof/>
            <w:webHidden/>
          </w:rPr>
          <w:t>54</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3" w:history="1">
        <w:r w:rsidR="00D40B3C" w:rsidRPr="008553FC">
          <w:rPr>
            <w:rStyle w:val="Hyperlink"/>
            <w:noProof/>
          </w:rPr>
          <w:t>Table 4.8 auditing and accountability</w:t>
        </w:r>
        <w:r w:rsidR="00D40B3C">
          <w:rPr>
            <w:noProof/>
            <w:webHidden/>
          </w:rPr>
          <w:tab/>
        </w:r>
        <w:r w:rsidR="00D40B3C">
          <w:rPr>
            <w:noProof/>
            <w:webHidden/>
          </w:rPr>
          <w:fldChar w:fldCharType="begin"/>
        </w:r>
        <w:r w:rsidR="00D40B3C">
          <w:rPr>
            <w:noProof/>
            <w:webHidden/>
          </w:rPr>
          <w:instrText xml:space="preserve"> PAGEREF _Toc451516633 \h </w:instrText>
        </w:r>
        <w:r w:rsidR="00D40B3C">
          <w:rPr>
            <w:noProof/>
            <w:webHidden/>
          </w:rPr>
        </w:r>
        <w:r w:rsidR="00D40B3C">
          <w:rPr>
            <w:noProof/>
            <w:webHidden/>
          </w:rPr>
          <w:fldChar w:fldCharType="separate"/>
        </w:r>
        <w:r w:rsidR="00AC3411">
          <w:rPr>
            <w:noProof/>
            <w:webHidden/>
          </w:rPr>
          <w:t>55</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4" w:history="1">
        <w:r w:rsidR="00D40B3C" w:rsidRPr="008553FC">
          <w:rPr>
            <w:rStyle w:val="Hyperlink"/>
            <w:noProof/>
          </w:rPr>
          <w:t>Table 4.9 regression analysis of auditing on accountability</w:t>
        </w:r>
        <w:r w:rsidR="00D40B3C">
          <w:rPr>
            <w:noProof/>
            <w:webHidden/>
          </w:rPr>
          <w:tab/>
        </w:r>
        <w:r w:rsidR="00D40B3C">
          <w:rPr>
            <w:noProof/>
            <w:webHidden/>
          </w:rPr>
          <w:fldChar w:fldCharType="begin"/>
        </w:r>
        <w:r w:rsidR="00D40B3C">
          <w:rPr>
            <w:noProof/>
            <w:webHidden/>
          </w:rPr>
          <w:instrText xml:space="preserve"> PAGEREF _Toc451516634 \h </w:instrText>
        </w:r>
        <w:r w:rsidR="00D40B3C">
          <w:rPr>
            <w:noProof/>
            <w:webHidden/>
          </w:rPr>
        </w:r>
        <w:r w:rsidR="00D40B3C">
          <w:rPr>
            <w:noProof/>
            <w:webHidden/>
          </w:rPr>
          <w:fldChar w:fldCharType="separate"/>
        </w:r>
        <w:r w:rsidR="00AC3411">
          <w:rPr>
            <w:noProof/>
            <w:webHidden/>
          </w:rPr>
          <w:t>59</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5" w:history="1">
        <w:r w:rsidR="00D40B3C" w:rsidRPr="008553FC">
          <w:rPr>
            <w:rStyle w:val="Hyperlink"/>
            <w:noProof/>
          </w:rPr>
          <w:t>Table 4.10 intervening variables of the study</w:t>
        </w:r>
        <w:r w:rsidR="00D40B3C">
          <w:rPr>
            <w:noProof/>
            <w:webHidden/>
          </w:rPr>
          <w:tab/>
        </w:r>
        <w:r w:rsidR="00D40B3C">
          <w:rPr>
            <w:noProof/>
            <w:webHidden/>
          </w:rPr>
          <w:fldChar w:fldCharType="begin"/>
        </w:r>
        <w:r w:rsidR="00D40B3C">
          <w:rPr>
            <w:noProof/>
            <w:webHidden/>
          </w:rPr>
          <w:instrText xml:space="preserve"> PAGEREF _Toc451516635 \h </w:instrText>
        </w:r>
        <w:r w:rsidR="00D40B3C">
          <w:rPr>
            <w:noProof/>
            <w:webHidden/>
          </w:rPr>
        </w:r>
        <w:r w:rsidR="00D40B3C">
          <w:rPr>
            <w:noProof/>
            <w:webHidden/>
          </w:rPr>
          <w:fldChar w:fldCharType="separate"/>
        </w:r>
        <w:r w:rsidR="00AC3411">
          <w:rPr>
            <w:noProof/>
            <w:webHidden/>
          </w:rPr>
          <w:t>60</w:t>
        </w:r>
        <w:r w:rsidR="00D40B3C">
          <w:rPr>
            <w:noProof/>
            <w:webHidden/>
          </w:rPr>
          <w:fldChar w:fldCharType="end"/>
        </w:r>
      </w:hyperlink>
    </w:p>
    <w:p w:rsidR="00D40B3C"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516636" w:history="1">
        <w:r w:rsidR="00D40B3C" w:rsidRPr="008553FC">
          <w:rPr>
            <w:rStyle w:val="Hyperlink"/>
            <w:noProof/>
            <w:lang w:eastAsia="ja-JP"/>
          </w:rPr>
          <w:t xml:space="preserve">Table 4.11 </w:t>
        </w:r>
        <w:r w:rsidR="00D40B3C" w:rsidRPr="008553FC">
          <w:rPr>
            <w:rStyle w:val="Hyperlink"/>
            <w:noProof/>
          </w:rPr>
          <w:t>overall satisfaction levels on performance of accounting software and management of university costs</w:t>
        </w:r>
        <w:r w:rsidR="00D40B3C">
          <w:rPr>
            <w:noProof/>
            <w:webHidden/>
          </w:rPr>
          <w:tab/>
        </w:r>
        <w:r w:rsidR="00D40B3C">
          <w:rPr>
            <w:noProof/>
            <w:webHidden/>
          </w:rPr>
          <w:fldChar w:fldCharType="begin"/>
        </w:r>
        <w:r w:rsidR="00D40B3C">
          <w:rPr>
            <w:noProof/>
            <w:webHidden/>
          </w:rPr>
          <w:instrText xml:space="preserve"> PAGEREF _Toc451516636 \h </w:instrText>
        </w:r>
        <w:r w:rsidR="00D40B3C">
          <w:rPr>
            <w:noProof/>
            <w:webHidden/>
          </w:rPr>
        </w:r>
        <w:r w:rsidR="00D40B3C">
          <w:rPr>
            <w:noProof/>
            <w:webHidden/>
          </w:rPr>
          <w:fldChar w:fldCharType="separate"/>
        </w:r>
        <w:r w:rsidR="00AC3411">
          <w:rPr>
            <w:noProof/>
            <w:webHidden/>
          </w:rPr>
          <w:t>65</w:t>
        </w:r>
        <w:r w:rsidR="00D40B3C">
          <w:rPr>
            <w:noProof/>
            <w:webHidden/>
          </w:rPr>
          <w:fldChar w:fldCharType="end"/>
        </w:r>
      </w:hyperlink>
    </w:p>
    <w:p w:rsidR="003D34DB" w:rsidRPr="00550360" w:rsidRDefault="00AB1529" w:rsidP="00E4082C">
      <w:pPr>
        <w:spacing w:before="0" w:beforeAutospacing="0" w:after="0" w:afterAutospacing="0" w:line="360" w:lineRule="auto"/>
        <w:rPr>
          <w:rFonts w:ascii="Times New Roman" w:hAnsi="Times New Roman" w:cs="Times New Roman"/>
          <w:b/>
          <w:color w:val="auto"/>
        </w:rPr>
      </w:pPr>
      <w:r>
        <w:rPr>
          <w:rFonts w:ascii="Times New Roman" w:hAnsi="Times New Roman" w:cs="Times New Roman"/>
          <w:b/>
          <w:color w:val="auto"/>
        </w:rPr>
        <w:fldChar w:fldCharType="end"/>
      </w: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Default="003D34DB" w:rsidP="00E4082C">
      <w:pPr>
        <w:spacing w:before="0" w:beforeAutospacing="0" w:after="0" w:afterAutospacing="0" w:line="360" w:lineRule="auto"/>
        <w:rPr>
          <w:rFonts w:ascii="Times New Roman" w:hAnsi="Times New Roman" w:cs="Times New Roman"/>
          <w:b/>
          <w:color w:val="auto"/>
        </w:rPr>
      </w:pPr>
    </w:p>
    <w:p w:rsidR="00D3744D" w:rsidRDefault="00D3744D" w:rsidP="00E4082C">
      <w:pPr>
        <w:spacing w:before="0" w:beforeAutospacing="0" w:after="0" w:afterAutospacing="0" w:line="360" w:lineRule="auto"/>
        <w:rPr>
          <w:rFonts w:ascii="Times New Roman" w:hAnsi="Times New Roman" w:cs="Times New Roman"/>
          <w:b/>
          <w:color w:val="auto"/>
        </w:rPr>
      </w:pPr>
    </w:p>
    <w:p w:rsidR="00D3744D" w:rsidRPr="00550360" w:rsidRDefault="00D3744D"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3D34DB" w:rsidRPr="00550360" w:rsidRDefault="003D34DB" w:rsidP="00E4082C">
      <w:pPr>
        <w:spacing w:before="0" w:beforeAutospacing="0" w:after="0" w:afterAutospacing="0" w:line="360" w:lineRule="auto"/>
        <w:rPr>
          <w:rFonts w:ascii="Times New Roman" w:hAnsi="Times New Roman" w:cs="Times New Roman"/>
          <w:b/>
          <w:color w:val="auto"/>
        </w:rPr>
      </w:pPr>
    </w:p>
    <w:p w:rsidR="00A131A3" w:rsidRPr="00B44914" w:rsidRDefault="003D34DB" w:rsidP="00B44914">
      <w:pPr>
        <w:pStyle w:val="Heading1"/>
      </w:pPr>
      <w:bookmarkStart w:id="10" w:name="_Toc416003424"/>
      <w:bookmarkStart w:id="11" w:name="_Toc450217224"/>
      <w:bookmarkStart w:id="12" w:name="_Toc13054160"/>
      <w:r w:rsidRPr="00550360">
        <w:t>LIST OF FIGURES</w:t>
      </w:r>
      <w:bookmarkEnd w:id="10"/>
      <w:bookmarkEnd w:id="11"/>
      <w:bookmarkEnd w:id="12"/>
    </w:p>
    <w:p w:rsidR="00D3744D" w:rsidRDefault="00D3744D">
      <w:pPr>
        <w:pStyle w:val="TableofFigures"/>
        <w:tabs>
          <w:tab w:val="right" w:leader="dot" w:pos="9350"/>
        </w:tabs>
        <w:rPr>
          <w:rFonts w:asciiTheme="minorHAnsi" w:eastAsiaTheme="minorEastAsia" w:hAnsiTheme="minorHAnsi" w:cstheme="minorBidi"/>
          <w:noProof/>
          <w:color w:val="auto"/>
          <w:sz w:val="22"/>
          <w:szCs w:val="22"/>
        </w:rPr>
      </w:pPr>
      <w:r>
        <w:rPr>
          <w:rFonts w:cs="Times New Roman"/>
          <w:b/>
          <w:color w:val="auto"/>
        </w:rPr>
        <w:fldChar w:fldCharType="begin"/>
      </w:r>
      <w:r>
        <w:rPr>
          <w:rFonts w:cs="Times New Roman"/>
          <w:b/>
          <w:color w:val="auto"/>
        </w:rPr>
        <w:instrText xml:space="preserve"> TOC \h \z \t "Heading 5" \c </w:instrText>
      </w:r>
      <w:r>
        <w:rPr>
          <w:rFonts w:cs="Times New Roman"/>
          <w:b/>
          <w:color w:val="auto"/>
        </w:rPr>
        <w:fldChar w:fldCharType="separate"/>
      </w:r>
      <w:hyperlink w:anchor="_Toc451497195" w:history="1">
        <w:r w:rsidRPr="0084050E">
          <w:rPr>
            <w:rStyle w:val="Hyperlink"/>
            <w:rFonts w:eastAsia="Times New Roman"/>
            <w:noProof/>
          </w:rPr>
          <w:t>Figure 1.1 showing the elements of cost</w:t>
        </w:r>
        <w:r>
          <w:rPr>
            <w:noProof/>
            <w:webHidden/>
          </w:rPr>
          <w:tab/>
        </w:r>
        <w:r>
          <w:rPr>
            <w:noProof/>
            <w:webHidden/>
          </w:rPr>
          <w:fldChar w:fldCharType="begin"/>
        </w:r>
        <w:r>
          <w:rPr>
            <w:noProof/>
            <w:webHidden/>
          </w:rPr>
          <w:instrText xml:space="preserve"> PAGEREF _Toc451497195 \h </w:instrText>
        </w:r>
        <w:r>
          <w:rPr>
            <w:noProof/>
            <w:webHidden/>
          </w:rPr>
        </w:r>
        <w:r>
          <w:rPr>
            <w:noProof/>
            <w:webHidden/>
          </w:rPr>
          <w:fldChar w:fldCharType="separate"/>
        </w:r>
        <w:r w:rsidR="00AC3411">
          <w:rPr>
            <w:noProof/>
            <w:webHidden/>
          </w:rPr>
          <w:t>4</w:t>
        </w:r>
        <w:r>
          <w:rPr>
            <w:noProof/>
            <w:webHidden/>
          </w:rPr>
          <w:fldChar w:fldCharType="end"/>
        </w:r>
      </w:hyperlink>
    </w:p>
    <w:p w:rsidR="00D3744D"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497196" w:history="1">
        <w:r w:rsidR="00D3744D" w:rsidRPr="0084050E">
          <w:rPr>
            <w:rStyle w:val="Hyperlink"/>
            <w:rFonts w:eastAsia="Times New Roman"/>
            <w:noProof/>
          </w:rPr>
          <w:t>Figure 1.2 showing the conceptual framework of the study</w:t>
        </w:r>
        <w:r w:rsidR="00D3744D">
          <w:rPr>
            <w:noProof/>
            <w:webHidden/>
          </w:rPr>
          <w:tab/>
        </w:r>
        <w:r w:rsidR="00D3744D">
          <w:rPr>
            <w:noProof/>
            <w:webHidden/>
          </w:rPr>
          <w:fldChar w:fldCharType="begin"/>
        </w:r>
        <w:r w:rsidR="00D3744D">
          <w:rPr>
            <w:noProof/>
            <w:webHidden/>
          </w:rPr>
          <w:instrText xml:space="preserve"> PAGEREF _Toc451497196 \h </w:instrText>
        </w:r>
        <w:r w:rsidR="00D3744D">
          <w:rPr>
            <w:noProof/>
            <w:webHidden/>
          </w:rPr>
        </w:r>
        <w:r w:rsidR="00D3744D">
          <w:rPr>
            <w:noProof/>
            <w:webHidden/>
          </w:rPr>
          <w:fldChar w:fldCharType="separate"/>
        </w:r>
        <w:r w:rsidR="00AC3411">
          <w:rPr>
            <w:noProof/>
            <w:webHidden/>
          </w:rPr>
          <w:t>10</w:t>
        </w:r>
        <w:r w:rsidR="00D3744D">
          <w:rPr>
            <w:noProof/>
            <w:webHidden/>
          </w:rPr>
          <w:fldChar w:fldCharType="end"/>
        </w:r>
      </w:hyperlink>
    </w:p>
    <w:p w:rsidR="00D3744D" w:rsidRDefault="00F96D42">
      <w:pPr>
        <w:pStyle w:val="TableofFigures"/>
        <w:tabs>
          <w:tab w:val="right" w:leader="dot" w:pos="9350"/>
        </w:tabs>
        <w:rPr>
          <w:rFonts w:asciiTheme="minorHAnsi" w:eastAsiaTheme="minorEastAsia" w:hAnsiTheme="minorHAnsi" w:cstheme="minorBidi"/>
          <w:noProof/>
          <w:color w:val="auto"/>
          <w:sz w:val="22"/>
          <w:szCs w:val="22"/>
        </w:rPr>
      </w:pPr>
      <w:hyperlink w:anchor="_Toc451497197" w:history="1">
        <w:r w:rsidR="00D3744D" w:rsidRPr="0084050E">
          <w:rPr>
            <w:rStyle w:val="Hyperlink"/>
            <w:noProof/>
          </w:rPr>
          <w:t>Figure 3.1 showing Sloven formula</w:t>
        </w:r>
        <w:r w:rsidR="00D3744D">
          <w:rPr>
            <w:noProof/>
            <w:webHidden/>
          </w:rPr>
          <w:tab/>
        </w:r>
        <w:r w:rsidR="00D3744D">
          <w:rPr>
            <w:noProof/>
            <w:webHidden/>
          </w:rPr>
          <w:fldChar w:fldCharType="begin"/>
        </w:r>
        <w:r w:rsidR="00D3744D">
          <w:rPr>
            <w:noProof/>
            <w:webHidden/>
          </w:rPr>
          <w:instrText xml:space="preserve"> PAGEREF _Toc451497197 \h </w:instrText>
        </w:r>
        <w:r w:rsidR="00D3744D">
          <w:rPr>
            <w:noProof/>
            <w:webHidden/>
          </w:rPr>
        </w:r>
        <w:r w:rsidR="00D3744D">
          <w:rPr>
            <w:noProof/>
            <w:webHidden/>
          </w:rPr>
          <w:fldChar w:fldCharType="separate"/>
        </w:r>
        <w:r w:rsidR="00AC3411">
          <w:rPr>
            <w:noProof/>
            <w:webHidden/>
          </w:rPr>
          <w:t>35</w:t>
        </w:r>
        <w:r w:rsidR="00D3744D">
          <w:rPr>
            <w:noProof/>
            <w:webHidden/>
          </w:rPr>
          <w:fldChar w:fldCharType="end"/>
        </w:r>
      </w:hyperlink>
    </w:p>
    <w:p w:rsidR="00A131A3" w:rsidRPr="00550360" w:rsidRDefault="00D3744D" w:rsidP="00E4082C">
      <w:pPr>
        <w:spacing w:before="0" w:beforeAutospacing="0" w:after="0" w:afterAutospacing="0" w:line="360" w:lineRule="auto"/>
        <w:rPr>
          <w:rFonts w:ascii="Times New Roman" w:hAnsi="Times New Roman" w:cs="Times New Roman"/>
          <w:b/>
          <w:color w:val="auto"/>
        </w:rPr>
      </w:pPr>
      <w:r>
        <w:rPr>
          <w:rFonts w:ascii="Times New Roman" w:hAnsi="Times New Roman" w:cs="Times New Roman"/>
          <w:b/>
          <w:color w:val="auto"/>
        </w:rPr>
        <w:lastRenderedPageBreak/>
        <w:fldChar w:fldCharType="end"/>
      </w:r>
    </w:p>
    <w:p w:rsidR="00A131A3" w:rsidRPr="00550360" w:rsidRDefault="00A131A3" w:rsidP="00E4082C">
      <w:pPr>
        <w:spacing w:before="0" w:beforeAutospacing="0" w:after="0" w:afterAutospacing="0" w:line="360" w:lineRule="auto"/>
        <w:rPr>
          <w:rFonts w:ascii="Times New Roman" w:hAnsi="Times New Roman" w:cs="Times New Roman"/>
          <w:color w:val="auto"/>
        </w:rPr>
      </w:pPr>
    </w:p>
    <w:p w:rsidR="009B116E" w:rsidRPr="00550360" w:rsidRDefault="009B116E"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A445D3" w:rsidRPr="00550360" w:rsidRDefault="00A445D3" w:rsidP="00E4082C">
      <w:pPr>
        <w:spacing w:before="0" w:beforeAutospacing="0" w:after="0" w:afterAutospacing="0" w:line="360" w:lineRule="auto"/>
        <w:rPr>
          <w:rFonts w:ascii="Times New Roman" w:hAnsi="Times New Roman" w:cs="Times New Roman"/>
          <w:color w:val="auto"/>
        </w:rPr>
      </w:pPr>
    </w:p>
    <w:p w:rsidR="000F2496" w:rsidRPr="00550360" w:rsidRDefault="000F2496" w:rsidP="00E4082C">
      <w:pPr>
        <w:spacing w:before="0" w:beforeAutospacing="0" w:after="0" w:afterAutospacing="0" w:line="360" w:lineRule="auto"/>
        <w:rPr>
          <w:rFonts w:ascii="Times New Roman" w:hAnsi="Times New Roman" w:cs="Times New Roman"/>
          <w:color w:val="auto"/>
        </w:rPr>
      </w:pPr>
    </w:p>
    <w:p w:rsidR="009D3562" w:rsidRDefault="009D3562" w:rsidP="00F270CC">
      <w:pPr>
        <w:pStyle w:val="Heading1"/>
      </w:pPr>
      <w:bookmarkStart w:id="13" w:name="_Toc416003425"/>
    </w:p>
    <w:p w:rsidR="009D3562" w:rsidRDefault="009D3562" w:rsidP="00F270CC">
      <w:pPr>
        <w:pStyle w:val="Heading1"/>
      </w:pPr>
    </w:p>
    <w:p w:rsidR="009D3562" w:rsidRDefault="009D3562" w:rsidP="00F270CC">
      <w:pPr>
        <w:pStyle w:val="Heading1"/>
      </w:pPr>
    </w:p>
    <w:p w:rsidR="009D3562" w:rsidRDefault="009D3562" w:rsidP="00F270CC">
      <w:pPr>
        <w:pStyle w:val="Heading1"/>
      </w:pPr>
    </w:p>
    <w:p w:rsidR="008907B5" w:rsidRDefault="008907B5" w:rsidP="00E4082C">
      <w:pPr>
        <w:spacing w:before="0" w:beforeAutospacing="0" w:after="0" w:afterAutospacing="0"/>
        <w:rPr>
          <w:lang w:eastAsia="ja-JP"/>
        </w:rPr>
      </w:pPr>
    </w:p>
    <w:p w:rsidR="008907B5" w:rsidRPr="008907B5" w:rsidRDefault="008907B5" w:rsidP="00E4082C">
      <w:pPr>
        <w:spacing w:before="0" w:beforeAutospacing="0" w:after="0" w:afterAutospacing="0"/>
        <w:rPr>
          <w:lang w:eastAsia="ja-JP"/>
        </w:rPr>
      </w:pPr>
    </w:p>
    <w:p w:rsidR="009D3562" w:rsidRPr="009D3562" w:rsidRDefault="009D3562" w:rsidP="00E4082C">
      <w:pPr>
        <w:spacing w:before="0" w:beforeAutospacing="0" w:after="0" w:afterAutospacing="0"/>
        <w:rPr>
          <w:lang w:eastAsia="ja-JP"/>
        </w:rPr>
      </w:pPr>
    </w:p>
    <w:p w:rsidR="009D3562" w:rsidRDefault="009D3562" w:rsidP="00F270CC">
      <w:pPr>
        <w:pStyle w:val="Heading1"/>
      </w:pPr>
    </w:p>
    <w:p w:rsidR="009D3562" w:rsidRDefault="009D3562" w:rsidP="00E4082C">
      <w:pPr>
        <w:spacing w:before="0" w:beforeAutospacing="0" w:after="0" w:afterAutospacing="0"/>
        <w:rPr>
          <w:lang w:eastAsia="ja-JP"/>
        </w:rPr>
      </w:pPr>
    </w:p>
    <w:p w:rsidR="00C9721B" w:rsidRDefault="00C9721B" w:rsidP="00E4082C">
      <w:pPr>
        <w:spacing w:before="0" w:beforeAutospacing="0" w:after="0" w:afterAutospacing="0"/>
        <w:rPr>
          <w:lang w:eastAsia="ja-JP"/>
        </w:rPr>
      </w:pPr>
    </w:p>
    <w:p w:rsidR="00C41B26" w:rsidRDefault="00C41B26" w:rsidP="00E4082C">
      <w:pPr>
        <w:spacing w:before="0" w:beforeAutospacing="0" w:after="0" w:afterAutospacing="0"/>
        <w:rPr>
          <w:lang w:eastAsia="ja-JP"/>
        </w:rPr>
      </w:pPr>
    </w:p>
    <w:p w:rsidR="002A2732" w:rsidRDefault="002A2732" w:rsidP="00F270CC">
      <w:pPr>
        <w:pStyle w:val="Heading1"/>
      </w:pPr>
      <w:bookmarkStart w:id="14" w:name="_Toc450217225"/>
      <w:bookmarkStart w:id="15" w:name="_Toc13054161"/>
      <w:r w:rsidRPr="004D5ACE">
        <w:t>LIST OF ACRONYMS</w:t>
      </w:r>
      <w:bookmarkEnd w:id="14"/>
      <w:bookmarkEnd w:id="15"/>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AAA</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C8737F">
        <w:rPr>
          <w:rFonts w:ascii="Times New Roman" w:hAnsi="Times New Roman" w:cs="Times New Roman"/>
        </w:rPr>
        <w:t>American Accounting Association</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lang w:eastAsia="ja-JP"/>
        </w:rPr>
        <w:t>AFNTL</w:t>
      </w:r>
      <w:r>
        <w:rPr>
          <w:rFonts w:ascii="Times New Roman" w:hAnsi="Times New Roman" w:cs="Times New Roman"/>
          <w:lang w:eastAsia="ja-JP"/>
        </w:rPr>
        <w:tab/>
      </w:r>
      <w:r>
        <w:rPr>
          <w:rFonts w:ascii="Times New Roman" w:hAnsi="Times New Roman" w:cs="Times New Roman"/>
        </w:rPr>
        <w:t>—</w:t>
      </w:r>
      <w:r>
        <w:rPr>
          <w:rFonts w:ascii="Times New Roman" w:hAnsi="Times New Roman" w:cs="Times New Roman"/>
        </w:rPr>
        <w:tab/>
      </w:r>
      <w:r>
        <w:rPr>
          <w:rFonts w:ascii="Times New Roman" w:hAnsi="Times New Roman" w:cs="Times New Roman"/>
          <w:lang w:eastAsia="ja-JP"/>
        </w:rPr>
        <w:t>Africa’s future national transformation leaders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AICPA</w:t>
      </w:r>
      <w:r>
        <w:rPr>
          <w:rFonts w:ascii="Times New Roman" w:hAnsi="Times New Roman" w:cs="Times New Roman"/>
        </w:rPr>
        <w:tab/>
        <w:t>—</w:t>
      </w:r>
      <w:r w:rsidRPr="00C8737F">
        <w:rPr>
          <w:rFonts w:ascii="Times New Roman" w:hAnsi="Times New Roman" w:cs="Times New Roman"/>
        </w:rPr>
        <w:t xml:space="preserve"> </w:t>
      </w:r>
      <w:r>
        <w:rPr>
          <w:rFonts w:ascii="Times New Roman" w:hAnsi="Times New Roman" w:cs="Times New Roman"/>
        </w:rPr>
        <w:tab/>
        <w:t>American Institute of Certified Public Accountants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ARMA</w:t>
      </w:r>
      <w:r>
        <w:rPr>
          <w:rFonts w:ascii="Times New Roman" w:hAnsi="Times New Roman" w:cs="Times New Roman"/>
        </w:rPr>
        <w:tab/>
        <w:t>—</w:t>
      </w:r>
      <w:r>
        <w:rPr>
          <w:rFonts w:ascii="Times New Roman" w:hAnsi="Times New Roman" w:cs="Times New Roman"/>
        </w:rPr>
        <w:tab/>
        <w:t>Association of Records Managers and Administrators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ASC</w:t>
      </w:r>
      <w:r>
        <w:rPr>
          <w:rFonts w:ascii="Times New Roman" w:hAnsi="Times New Roman" w:cs="Times New Roman"/>
        </w:rPr>
        <w:tab/>
      </w:r>
      <w:r>
        <w:rPr>
          <w:rFonts w:ascii="Times New Roman" w:hAnsi="Times New Roman" w:cs="Times New Roman"/>
        </w:rPr>
        <w:tab/>
        <w:t>—</w:t>
      </w:r>
      <w:r w:rsidRPr="00C8737F">
        <w:rPr>
          <w:rFonts w:ascii="Times New Roman" w:hAnsi="Times New Roman" w:cs="Times New Roman"/>
        </w:rPr>
        <w:t xml:space="preserve"> </w:t>
      </w:r>
      <w:r>
        <w:rPr>
          <w:rFonts w:ascii="Times New Roman" w:hAnsi="Times New Roman" w:cs="Times New Roman"/>
        </w:rPr>
        <w:tab/>
        <w:t>Accounting Standards Council</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lastRenderedPageBreak/>
        <w:t>DV</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t>Dependent Variable</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color w:val="auto"/>
        </w:rPr>
        <w:t>FRC</w:t>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rPr>
        <w:t>—</w:t>
      </w:r>
      <w:r>
        <w:rPr>
          <w:rFonts w:ascii="Times New Roman" w:hAnsi="Times New Roman" w:cs="Times New Roman"/>
          <w:color w:val="auto"/>
        </w:rPr>
        <w:tab/>
      </w:r>
      <w:r w:rsidRPr="00550360">
        <w:rPr>
          <w:rFonts w:ascii="Times New Roman" w:hAnsi="Times New Roman" w:cs="Times New Roman"/>
          <w:color w:val="auto"/>
        </w:rPr>
        <w:t>Financial Review Committee</w:t>
      </w:r>
    </w:p>
    <w:p w:rsidR="006E7C30" w:rsidRDefault="006E7C30" w:rsidP="001A5329">
      <w:pPr>
        <w:spacing w:before="0" w:beforeAutospacing="0" w:after="0" w:afterAutospacing="0" w:line="408" w:lineRule="auto"/>
        <w:jc w:val="both"/>
        <w:rPr>
          <w:rFonts w:ascii="Times New Roman" w:hAnsi="Times New Roman" w:cs="Times New Roman"/>
        </w:rPr>
      </w:pPr>
      <w:r w:rsidRPr="00550360">
        <w:rPr>
          <w:rFonts w:ascii="Times New Roman" w:eastAsia="Times New Roman" w:hAnsi="Times New Roman" w:cs="Times New Roman"/>
        </w:rPr>
        <w:t>GAAP</w:t>
      </w:r>
      <w:r>
        <w:rPr>
          <w:rFonts w:ascii="Times New Roman" w:eastAsia="Times New Roman" w:hAnsi="Times New Roman" w:cs="Times New Roman"/>
        </w:rPr>
        <w:tab/>
      </w:r>
      <w:r>
        <w:rPr>
          <w:rFonts w:ascii="Times New Roman" w:eastAsia="Times New Roman" w:hAnsi="Times New Roman" w:cs="Times New Roman"/>
        </w:rPr>
        <w:tab/>
      </w:r>
      <w:r>
        <w:rPr>
          <w:rFonts w:ascii="Times New Roman" w:hAnsi="Times New Roman" w:cs="Times New Roman"/>
        </w:rPr>
        <w:t>—</w:t>
      </w:r>
      <w:r>
        <w:rPr>
          <w:rFonts w:ascii="Times New Roman" w:hAnsi="Times New Roman" w:cs="Times New Roman"/>
        </w:rPr>
        <w:tab/>
        <w:t>Generally Accepted Accounting Procedures</w:t>
      </w:r>
    </w:p>
    <w:p w:rsidR="006E7C30" w:rsidRPr="00C8737F"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GAEI</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Global Association of the Exhibition</w:t>
      </w:r>
      <w:r>
        <w:rPr>
          <w:rFonts w:ascii="Times New Roman" w:hAnsi="Times New Roman" w:cs="Times New Roman"/>
        </w:rPr>
        <w:t xml:space="preserve"> </w:t>
      </w:r>
      <w:r w:rsidRPr="00550360">
        <w:rPr>
          <w:rFonts w:ascii="Times New Roman" w:hAnsi="Times New Roman" w:cs="Times New Roman"/>
        </w:rPr>
        <w:t>Industry</w:t>
      </w:r>
    </w:p>
    <w:p w:rsidR="006E7C30" w:rsidRPr="00987A9F"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ISO</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3505A">
        <w:rPr>
          <w:rFonts w:ascii="Times New Roman" w:hAnsi="Times New Roman" w:cs="Times New Roman"/>
        </w:rPr>
        <w:t>International Organization for Standardization</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t>Independent Variable</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 xml:space="preserve">KCC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t>Kampala City Council</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LIU</w:t>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r>
      <w:r w:rsidRPr="009A7138">
        <w:rPr>
          <w:rFonts w:ascii="Times New Roman" w:hAnsi="Times New Roman" w:cs="Times New Roman"/>
        </w:rPr>
        <w:t>LivingStone International University</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color w:val="auto"/>
          <w:lang w:eastAsia="ja-JP"/>
        </w:rPr>
        <w:t>LPOs</w:t>
      </w:r>
      <w:r>
        <w:rPr>
          <w:rFonts w:ascii="Times New Roman" w:hAnsi="Times New Roman" w:cs="Times New Roman"/>
          <w:color w:val="auto"/>
          <w:lang w:eastAsia="ja-JP"/>
        </w:rPr>
        <w:tab/>
      </w:r>
      <w:r>
        <w:rPr>
          <w:rFonts w:ascii="Times New Roman" w:hAnsi="Times New Roman" w:cs="Times New Roman"/>
          <w:color w:val="auto"/>
          <w:lang w:eastAsia="ja-JP"/>
        </w:rPr>
        <w:tab/>
      </w:r>
      <w:r>
        <w:rPr>
          <w:rFonts w:ascii="Times New Roman" w:hAnsi="Times New Roman" w:cs="Times New Roman"/>
        </w:rPr>
        <w:t>—</w:t>
      </w:r>
      <w:r>
        <w:rPr>
          <w:rFonts w:ascii="Times New Roman" w:hAnsi="Times New Roman" w:cs="Times New Roman"/>
        </w:rPr>
        <w:tab/>
        <w:t>Local Purchase Orders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 xml:space="preserve">LTEF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Long Term Expenditure Framework</w:t>
      </w:r>
    </w:p>
    <w:p w:rsidR="006E7C30" w:rsidRDefault="006E7C30" w:rsidP="001A5329">
      <w:pPr>
        <w:spacing w:before="0" w:beforeAutospacing="0" w:after="0" w:afterAutospacing="0" w:line="408" w:lineRule="auto"/>
        <w:jc w:val="both"/>
        <w:rPr>
          <w:rFonts w:ascii="Times New Roman" w:hAnsi="Times New Roman" w:cs="Times New Roman"/>
        </w:rPr>
      </w:pPr>
      <w:r w:rsidRPr="00550360">
        <w:rPr>
          <w:rFonts w:ascii="Times New Roman" w:hAnsi="Times New Roman" w:cs="Times New Roman"/>
          <w:lang w:eastAsia="ja-JP"/>
        </w:rPr>
        <w:t>MDAs</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w:t>
      </w:r>
      <w:r w:rsidRPr="00264492">
        <w:rPr>
          <w:rFonts w:ascii="Times New Roman" w:hAnsi="Times New Roman" w:cs="Times New Roman"/>
          <w:lang w:eastAsia="ja-JP"/>
        </w:rPr>
        <w:t xml:space="preserve"> </w:t>
      </w:r>
      <w:r>
        <w:rPr>
          <w:rFonts w:ascii="Times New Roman" w:hAnsi="Times New Roman" w:cs="Times New Roman"/>
          <w:lang w:eastAsia="ja-JP"/>
        </w:rPr>
        <w:tab/>
      </w:r>
      <w:r w:rsidRPr="00550360">
        <w:rPr>
          <w:rFonts w:ascii="Times New Roman" w:hAnsi="Times New Roman" w:cs="Times New Roman"/>
          <w:lang w:eastAsia="ja-JP"/>
        </w:rPr>
        <w:t>Ministries, Departments and Agencies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 xml:space="preserve">MLA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Money Lending Act</w:t>
      </w:r>
    </w:p>
    <w:p w:rsidR="006E7C30" w:rsidRDefault="006E7C30" w:rsidP="001A5329">
      <w:pPr>
        <w:spacing w:before="0" w:beforeAutospacing="0" w:after="0" w:afterAutospacing="0" w:line="408" w:lineRule="auto"/>
        <w:jc w:val="both"/>
        <w:rPr>
          <w:rFonts w:ascii="Times New Roman" w:hAnsi="Times New Roman" w:cs="Times New Roman"/>
        </w:rPr>
      </w:pPr>
      <w:r w:rsidRPr="00550360">
        <w:rPr>
          <w:rFonts w:ascii="Times New Roman" w:hAnsi="Times New Roman" w:cs="Times New Roman"/>
        </w:rPr>
        <w:t>ODBC</w:t>
      </w:r>
      <w:r>
        <w:rPr>
          <w:rFonts w:ascii="Times New Roman" w:hAnsi="Times New Roman" w:cs="Times New Roman"/>
        </w:rPr>
        <w:t xml:space="preserve"> </w:t>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Open Data Base Connectivity</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 xml:space="preserve">OSAS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Open Systems Accounting Software</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RIM</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t>Records and Information Management</w:t>
      </w:r>
    </w:p>
    <w:p w:rsidR="006E7C30" w:rsidRDefault="006E7C30" w:rsidP="001A5329">
      <w:pPr>
        <w:spacing w:before="0" w:beforeAutospacing="0" w:after="0" w:afterAutospacing="0" w:line="408" w:lineRule="auto"/>
        <w:jc w:val="both"/>
        <w:rPr>
          <w:rFonts w:ascii="Times New Roman" w:hAnsi="Times New Roman" w:cs="Times New Roman"/>
          <w:lang w:eastAsia="ja-JP"/>
        </w:rPr>
      </w:pPr>
      <w:r>
        <w:rPr>
          <w:rFonts w:ascii="Times New Roman" w:hAnsi="Times New Roman" w:cs="Times New Roman"/>
          <w:lang w:eastAsia="ja-JP"/>
        </w:rPr>
        <w:t>RoM</w:t>
      </w:r>
      <w:r>
        <w:rPr>
          <w:rFonts w:ascii="Times New Roman" w:hAnsi="Times New Roman" w:cs="Times New Roman"/>
          <w:lang w:eastAsia="ja-JP"/>
        </w:rPr>
        <w:tab/>
      </w:r>
      <w:r>
        <w:rPr>
          <w:rFonts w:ascii="Times New Roman" w:hAnsi="Times New Roman" w:cs="Times New Roman"/>
          <w:lang w:eastAsia="ja-JP"/>
        </w:rPr>
        <w:tab/>
      </w:r>
      <w:r>
        <w:rPr>
          <w:rFonts w:ascii="Times New Roman" w:hAnsi="Times New Roman" w:cs="Times New Roman"/>
        </w:rPr>
        <w:t>—</w:t>
      </w:r>
      <w:r>
        <w:rPr>
          <w:rFonts w:ascii="Times New Roman" w:hAnsi="Times New Roman" w:cs="Times New Roman"/>
        </w:rPr>
        <w:tab/>
      </w:r>
      <w:r>
        <w:rPr>
          <w:rFonts w:ascii="Times New Roman" w:hAnsi="Times New Roman" w:cs="Times New Roman"/>
          <w:lang w:eastAsia="ja-JP"/>
        </w:rPr>
        <w:t>Return on Management</w:t>
      </w:r>
    </w:p>
    <w:p w:rsidR="006E7C30" w:rsidRDefault="006E7C30" w:rsidP="001A5329">
      <w:pPr>
        <w:spacing w:before="0" w:beforeAutospacing="0" w:after="0" w:afterAutospacing="0" w:line="408" w:lineRule="auto"/>
        <w:jc w:val="both"/>
        <w:rPr>
          <w:rFonts w:ascii="Times New Roman" w:hAnsi="Times New Roman"/>
        </w:rPr>
      </w:pPr>
      <w:r w:rsidRPr="00987A9F">
        <w:rPr>
          <w:rFonts w:ascii="Times New Roman" w:hAnsi="Times New Roman"/>
        </w:rPr>
        <w:t>SPSS</w:t>
      </w:r>
      <w:r>
        <w:rPr>
          <w:rFonts w:ascii="Times New Roman" w:hAnsi="Times New Roman"/>
        </w:rPr>
        <w:tab/>
      </w:r>
      <w:r>
        <w:rPr>
          <w:rFonts w:ascii="Times New Roman" w:hAnsi="Times New Roman"/>
        </w:rPr>
        <w:tab/>
      </w:r>
      <w:r>
        <w:rPr>
          <w:rFonts w:ascii="Times New Roman" w:hAnsi="Times New Roman" w:cs="Times New Roman"/>
        </w:rPr>
        <w:t>—</w:t>
      </w:r>
      <w:r>
        <w:rPr>
          <w:rFonts w:ascii="Times New Roman" w:hAnsi="Times New Roman" w:cs="Times New Roman"/>
        </w:rPr>
        <w:tab/>
      </w:r>
      <w:r w:rsidRPr="00987A9F">
        <w:rPr>
          <w:rFonts w:ascii="Times New Roman" w:hAnsi="Times New Roman"/>
        </w:rPr>
        <w:t>Statistical Package for Social Scientists</w:t>
      </w:r>
    </w:p>
    <w:p w:rsidR="006E7C30" w:rsidRDefault="006E7C30" w:rsidP="001A5329">
      <w:pPr>
        <w:spacing w:before="0" w:beforeAutospacing="0" w:after="0" w:afterAutospacing="0" w:line="408" w:lineRule="auto"/>
        <w:jc w:val="both"/>
        <w:rPr>
          <w:rFonts w:ascii="Times New Roman" w:hAnsi="Times New Roman" w:cs="Times New Roman"/>
        </w:rPr>
      </w:pPr>
      <w:r w:rsidRPr="00550360">
        <w:rPr>
          <w:rFonts w:ascii="Times New Roman" w:hAnsi="Times New Roman" w:cs="Times New Roman"/>
        </w:rPr>
        <w:t>UFI</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t>Union des Foires Internationales (Union of International Affairs)</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lang w:eastAsia="ja-JP"/>
        </w:rPr>
        <w:t>UGAPR</w:t>
      </w:r>
      <w:r>
        <w:rPr>
          <w:rFonts w:ascii="Times New Roman" w:hAnsi="Times New Roman" w:cs="Times New Roman"/>
        </w:rPr>
        <w:t xml:space="preserve"> </w:t>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lang w:eastAsia="ja-JP"/>
        </w:rPr>
        <w:t xml:space="preserve">Ugandan </w:t>
      </w:r>
      <w:r w:rsidRPr="00550360">
        <w:rPr>
          <w:rFonts w:ascii="Times New Roman" w:hAnsi="Times New Roman" w:cs="Times New Roman"/>
          <w:lang w:eastAsia="ja-JP"/>
        </w:rPr>
        <w:t>Government Annual Performance Report</w:t>
      </w:r>
    </w:p>
    <w:p w:rsidR="006E7C30" w:rsidRDefault="006E7C30" w:rsidP="001A5329">
      <w:pPr>
        <w:spacing w:before="0" w:beforeAutospacing="0" w:after="0" w:afterAutospacing="0" w:line="408" w:lineRule="auto"/>
        <w:jc w:val="both"/>
        <w:rPr>
          <w:rFonts w:ascii="Times New Roman" w:hAnsi="Times New Roman" w:cs="Times New Roman"/>
        </w:rPr>
      </w:pPr>
      <w:r>
        <w:rPr>
          <w:rFonts w:ascii="Times New Roman" w:hAnsi="Times New Roman" w:cs="Times New Roman"/>
        </w:rPr>
        <w:t xml:space="preserve">WBI </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sidRPr="00550360">
        <w:rPr>
          <w:rFonts w:ascii="Times New Roman" w:hAnsi="Times New Roman" w:cs="Times New Roman"/>
        </w:rPr>
        <w:t>World Bank Institute</w:t>
      </w:r>
    </w:p>
    <w:p w:rsidR="006E7C30" w:rsidRPr="006E7C30" w:rsidRDefault="006E7C30" w:rsidP="00752ABE">
      <w:pPr>
        <w:spacing w:before="0" w:beforeAutospacing="0" w:after="0" w:afterAutospacing="0" w:line="480" w:lineRule="auto"/>
        <w:jc w:val="both"/>
        <w:rPr>
          <w:rFonts w:ascii="Times New Roman" w:hAnsi="Times New Roman" w:cs="Times New Roman"/>
          <w:lang w:eastAsia="ja-JP"/>
        </w:rPr>
        <w:sectPr w:rsidR="006E7C30" w:rsidRPr="006E7C30" w:rsidSect="00374C5F">
          <w:footerReference w:type="default" r:id="rId8"/>
          <w:pgSz w:w="12240" w:h="15840"/>
          <w:pgMar w:top="2160" w:right="1440" w:bottom="1170" w:left="2160" w:header="720" w:footer="0" w:gutter="0"/>
          <w:pgNumType w:fmt="lowerRoman"/>
          <w:cols w:space="720"/>
          <w:formProt w:val="0"/>
          <w:docGrid w:linePitch="360" w:charSpace="4096"/>
        </w:sectPr>
      </w:pPr>
      <w:bookmarkStart w:id="16" w:name="_Toc450217226"/>
    </w:p>
    <w:p w:rsidR="007547B8" w:rsidRPr="00550360" w:rsidRDefault="00C56737" w:rsidP="002B4707">
      <w:pPr>
        <w:pStyle w:val="Heading1"/>
      </w:pPr>
      <w:bookmarkStart w:id="17" w:name="_Toc450217227"/>
      <w:bookmarkStart w:id="18" w:name="_Toc13054162"/>
      <w:bookmarkEnd w:id="16"/>
      <w:r w:rsidRPr="00550360">
        <w:lastRenderedPageBreak/>
        <w:t>CHAPTER ONE</w:t>
      </w:r>
      <w:bookmarkEnd w:id="13"/>
      <w:bookmarkEnd w:id="17"/>
      <w:bookmarkEnd w:id="18"/>
    </w:p>
    <w:p w:rsidR="006A54EA" w:rsidRPr="002B4707" w:rsidRDefault="006A54EA" w:rsidP="002B4707">
      <w:pPr>
        <w:spacing w:before="0" w:beforeAutospacing="0" w:after="0" w:afterAutospacing="0" w:line="240" w:lineRule="auto"/>
        <w:jc w:val="center"/>
        <w:rPr>
          <w:rFonts w:ascii="Times New Roman" w:hAnsi="Times New Roman" w:cs="Times New Roman"/>
          <w:b/>
          <w:color w:val="auto"/>
          <w:sz w:val="14"/>
        </w:rPr>
      </w:pPr>
    </w:p>
    <w:p w:rsidR="00E40F2A" w:rsidRPr="00996BA7" w:rsidRDefault="00E40F2A" w:rsidP="002B4707">
      <w:pPr>
        <w:pStyle w:val="Heading1"/>
      </w:pPr>
      <w:bookmarkStart w:id="19" w:name="_Toc416003426"/>
      <w:bookmarkStart w:id="20" w:name="_Toc450217228"/>
      <w:bookmarkStart w:id="21" w:name="_Toc13054163"/>
      <w:r w:rsidRPr="00996BA7">
        <w:t>INTRODUCTION</w:t>
      </w:r>
      <w:bookmarkEnd w:id="19"/>
      <w:bookmarkEnd w:id="20"/>
      <w:bookmarkEnd w:id="21"/>
    </w:p>
    <w:p w:rsidR="00726EA6" w:rsidRPr="00550360" w:rsidRDefault="00726EA6" w:rsidP="00E4082C">
      <w:pPr>
        <w:tabs>
          <w:tab w:val="left" w:pos="540"/>
        </w:tabs>
        <w:spacing w:before="0" w:beforeAutospacing="0" w:after="0" w:afterAutospacing="0" w:line="240" w:lineRule="auto"/>
        <w:rPr>
          <w:rFonts w:ascii="Times New Roman" w:hAnsi="Times New Roman" w:cs="Times New Roman"/>
          <w:b/>
          <w:color w:val="auto"/>
        </w:rPr>
      </w:pPr>
    </w:p>
    <w:p w:rsidR="00726EA6" w:rsidRPr="00550360" w:rsidRDefault="00726EA6" w:rsidP="00E4082C">
      <w:pPr>
        <w:pStyle w:val="Heading2"/>
        <w:spacing w:line="480" w:lineRule="auto"/>
      </w:pPr>
      <w:bookmarkStart w:id="22" w:name="_Toc450217230"/>
      <w:bookmarkStart w:id="23" w:name="_Toc13054164"/>
      <w:r w:rsidRPr="00550360">
        <w:t>1</w:t>
      </w:r>
      <w:r w:rsidR="0036017B">
        <w:t xml:space="preserve">.0 </w:t>
      </w:r>
      <w:r w:rsidRPr="00550360">
        <w:t>Topic</w:t>
      </w:r>
      <w:bookmarkEnd w:id="22"/>
      <w:r w:rsidR="0036017B">
        <w:t xml:space="preserve"> of study</w:t>
      </w:r>
      <w:bookmarkEnd w:id="23"/>
    </w:p>
    <w:p w:rsidR="007E783D" w:rsidRPr="00550360" w:rsidRDefault="00A33273" w:rsidP="00E4082C">
      <w:pPr>
        <w:tabs>
          <w:tab w:val="left" w:pos="540"/>
        </w:tabs>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The effect of accounting software on cost management in accounts d</w:t>
      </w:r>
      <w:r w:rsidR="00396A22" w:rsidRPr="00550360">
        <w:rPr>
          <w:rFonts w:ascii="Times New Roman" w:hAnsi="Times New Roman" w:cs="Times New Roman"/>
          <w:color w:val="auto"/>
        </w:rPr>
        <w:t>epartment at LivingStone</w:t>
      </w:r>
      <w:r w:rsidR="00B4275E" w:rsidRPr="00550360">
        <w:rPr>
          <w:rFonts w:ascii="Times New Roman" w:hAnsi="Times New Roman" w:cs="Times New Roman"/>
          <w:color w:val="auto"/>
        </w:rPr>
        <w:t xml:space="preserve"> International University (LIU)</w:t>
      </w:r>
      <w:r>
        <w:rPr>
          <w:rFonts w:ascii="Times New Roman" w:hAnsi="Times New Roman" w:cs="Times New Roman"/>
          <w:color w:val="auto"/>
        </w:rPr>
        <w:t>.</w:t>
      </w:r>
    </w:p>
    <w:p w:rsidR="00396A22" w:rsidRPr="002B4707" w:rsidRDefault="00396A22" w:rsidP="00E4082C">
      <w:pPr>
        <w:tabs>
          <w:tab w:val="left" w:pos="540"/>
        </w:tabs>
        <w:spacing w:before="0" w:beforeAutospacing="0" w:after="0" w:afterAutospacing="0" w:line="240" w:lineRule="auto"/>
        <w:rPr>
          <w:rFonts w:ascii="Times New Roman" w:hAnsi="Times New Roman" w:cs="Times New Roman"/>
          <w:b/>
          <w:color w:val="auto"/>
          <w:sz w:val="20"/>
        </w:rPr>
      </w:pPr>
    </w:p>
    <w:p w:rsidR="00726EA6" w:rsidRPr="00550360" w:rsidRDefault="00726EA6" w:rsidP="00E4082C">
      <w:pPr>
        <w:pStyle w:val="Heading2"/>
        <w:spacing w:line="480" w:lineRule="auto"/>
      </w:pPr>
      <w:bookmarkStart w:id="24" w:name="_Toc416003427"/>
      <w:bookmarkStart w:id="25" w:name="_Toc450217231"/>
      <w:bookmarkStart w:id="26" w:name="_Toc13054165"/>
      <w:r w:rsidRPr="00550360">
        <w:t>1</w:t>
      </w:r>
      <w:r w:rsidR="0036017B">
        <w:t>.1</w:t>
      </w:r>
      <w:r w:rsidRPr="00550360">
        <w:t xml:space="preserve"> </w:t>
      </w:r>
      <w:r w:rsidR="00E92374" w:rsidRPr="00550360">
        <w:t>Introduction</w:t>
      </w:r>
      <w:bookmarkEnd w:id="24"/>
      <w:bookmarkEnd w:id="25"/>
      <w:bookmarkEnd w:id="26"/>
    </w:p>
    <w:p w:rsidR="00432677" w:rsidRPr="00550360" w:rsidRDefault="001E57DE"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 study </w:t>
      </w:r>
      <w:r w:rsidR="004D4AD2">
        <w:rPr>
          <w:rFonts w:ascii="Times New Roman" w:hAnsi="Times New Roman" w:cs="Times New Roman"/>
          <w:color w:val="auto"/>
        </w:rPr>
        <w:t>intended</w:t>
      </w:r>
      <w:r w:rsidR="005B1B1F" w:rsidRPr="00550360">
        <w:rPr>
          <w:rFonts w:ascii="Times New Roman" w:hAnsi="Times New Roman" w:cs="Times New Roman"/>
          <w:color w:val="auto"/>
        </w:rPr>
        <w:t xml:space="preserve"> to </w:t>
      </w:r>
      <w:r w:rsidR="002A6708">
        <w:rPr>
          <w:rFonts w:ascii="Times New Roman" w:hAnsi="Times New Roman" w:cs="Times New Roman"/>
          <w:color w:val="auto"/>
        </w:rPr>
        <w:t>assess</w:t>
      </w:r>
      <w:r w:rsidR="00A82247">
        <w:rPr>
          <w:rFonts w:ascii="Times New Roman" w:hAnsi="Times New Roman" w:cs="Times New Roman"/>
          <w:color w:val="auto"/>
        </w:rPr>
        <w:t xml:space="preserve"> the effect of accounting s</w:t>
      </w:r>
      <w:r w:rsidRPr="00550360">
        <w:rPr>
          <w:rFonts w:ascii="Times New Roman" w:hAnsi="Times New Roman" w:cs="Times New Roman"/>
          <w:color w:val="auto"/>
        </w:rPr>
        <w:t xml:space="preserve">oftware </w:t>
      </w:r>
      <w:r w:rsidR="00A82247">
        <w:rPr>
          <w:rFonts w:ascii="Times New Roman" w:hAnsi="Times New Roman" w:cs="Times New Roman"/>
          <w:color w:val="auto"/>
        </w:rPr>
        <w:t>on cost management in accounts department at LIU</w:t>
      </w:r>
      <w:r w:rsidR="0005083F" w:rsidRPr="00550360">
        <w:rPr>
          <w:rFonts w:ascii="Times New Roman" w:hAnsi="Times New Roman" w:cs="Times New Roman"/>
          <w:color w:val="auto"/>
        </w:rPr>
        <w:t>.</w:t>
      </w:r>
      <w:r w:rsidRPr="00550360">
        <w:rPr>
          <w:rFonts w:ascii="Times New Roman" w:hAnsi="Times New Roman" w:cs="Times New Roman"/>
          <w:color w:val="auto"/>
        </w:rPr>
        <w:t xml:space="preserve"> </w:t>
      </w:r>
      <w:r w:rsidR="00A242ED">
        <w:rPr>
          <w:rFonts w:ascii="Times New Roman" w:hAnsi="Times New Roman" w:cs="Times New Roman"/>
          <w:color w:val="auto"/>
        </w:rPr>
        <w:t>This chapter presented</w:t>
      </w:r>
      <w:r w:rsidR="00E15934" w:rsidRPr="00550360">
        <w:rPr>
          <w:rFonts w:ascii="Times New Roman" w:hAnsi="Times New Roman" w:cs="Times New Roman"/>
          <w:color w:val="auto"/>
        </w:rPr>
        <w:t xml:space="preserve"> the background to the study, the statement of the problem, purpose and objectives of the study, research questions,</w:t>
      </w:r>
      <w:r w:rsidR="003A7875">
        <w:rPr>
          <w:rFonts w:ascii="Times New Roman" w:hAnsi="Times New Roman" w:cs="Times New Roman"/>
          <w:color w:val="auto"/>
        </w:rPr>
        <w:t xml:space="preserve"> </w:t>
      </w:r>
      <w:r w:rsidR="00E15934" w:rsidRPr="00550360">
        <w:rPr>
          <w:rFonts w:ascii="Times New Roman" w:hAnsi="Times New Roman" w:cs="Times New Roman"/>
          <w:color w:val="auto"/>
        </w:rPr>
        <w:t>sco</w:t>
      </w:r>
      <w:r w:rsidR="00EB71E6" w:rsidRPr="00550360">
        <w:rPr>
          <w:rFonts w:ascii="Times New Roman" w:hAnsi="Times New Roman" w:cs="Times New Roman"/>
          <w:color w:val="auto"/>
        </w:rPr>
        <w:t>pe and significance</w:t>
      </w:r>
      <w:r w:rsidR="00E15934" w:rsidRPr="00550360">
        <w:rPr>
          <w:rFonts w:ascii="Times New Roman" w:hAnsi="Times New Roman" w:cs="Times New Roman"/>
          <w:color w:val="auto"/>
        </w:rPr>
        <w:t>, the c</w:t>
      </w:r>
      <w:r w:rsidR="00660342" w:rsidRPr="00550360">
        <w:rPr>
          <w:rFonts w:ascii="Times New Roman" w:hAnsi="Times New Roman" w:cs="Times New Roman"/>
          <w:color w:val="auto"/>
        </w:rPr>
        <w:t>onceptual frame work</w:t>
      </w:r>
      <w:r w:rsidR="00EB71E6" w:rsidRPr="00550360">
        <w:rPr>
          <w:rFonts w:ascii="Times New Roman" w:hAnsi="Times New Roman" w:cs="Times New Roman"/>
          <w:color w:val="auto"/>
        </w:rPr>
        <w:t xml:space="preserve"> of the study</w:t>
      </w:r>
      <w:r w:rsidR="00660342" w:rsidRPr="00550360">
        <w:rPr>
          <w:rFonts w:ascii="Times New Roman" w:hAnsi="Times New Roman" w:cs="Times New Roman"/>
          <w:color w:val="auto"/>
        </w:rPr>
        <w:t>, and</w:t>
      </w:r>
      <w:r w:rsidR="004E39B8" w:rsidRPr="00550360">
        <w:rPr>
          <w:rFonts w:ascii="Times New Roman" w:hAnsi="Times New Roman" w:cs="Times New Roman"/>
          <w:color w:val="auto"/>
        </w:rPr>
        <w:t xml:space="preserve"> definition of </w:t>
      </w:r>
      <w:r w:rsidR="00A15A72">
        <w:rPr>
          <w:rFonts w:ascii="Times New Roman" w:hAnsi="Times New Roman" w:cs="Times New Roman"/>
          <w:color w:val="auto"/>
        </w:rPr>
        <w:t xml:space="preserve">conceptual </w:t>
      </w:r>
      <w:r w:rsidR="004E39B8" w:rsidRPr="00550360">
        <w:rPr>
          <w:rFonts w:ascii="Times New Roman" w:hAnsi="Times New Roman" w:cs="Times New Roman"/>
          <w:color w:val="auto"/>
        </w:rPr>
        <w:t>terms.</w:t>
      </w:r>
    </w:p>
    <w:p w:rsidR="00803F56" w:rsidRPr="002B4707" w:rsidRDefault="00803F56" w:rsidP="00E4082C">
      <w:pPr>
        <w:spacing w:before="0" w:beforeAutospacing="0" w:after="0" w:afterAutospacing="0" w:line="240" w:lineRule="auto"/>
        <w:jc w:val="both"/>
        <w:rPr>
          <w:rFonts w:ascii="Times New Roman" w:hAnsi="Times New Roman" w:cs="Times New Roman"/>
          <w:color w:val="auto"/>
          <w:sz w:val="16"/>
        </w:rPr>
      </w:pPr>
    </w:p>
    <w:p w:rsidR="004D3159" w:rsidRPr="00550360" w:rsidRDefault="0036017B" w:rsidP="00E4082C">
      <w:pPr>
        <w:pStyle w:val="Heading2"/>
        <w:spacing w:line="480" w:lineRule="auto"/>
      </w:pPr>
      <w:bookmarkStart w:id="27" w:name="_Toc416003428"/>
      <w:bookmarkStart w:id="28" w:name="_Toc450217232"/>
      <w:bookmarkStart w:id="29" w:name="_Toc13054166"/>
      <w:r>
        <w:t>1.2</w:t>
      </w:r>
      <w:r w:rsidR="007547B8" w:rsidRPr="00550360">
        <w:t xml:space="preserve"> </w:t>
      </w:r>
      <w:r w:rsidR="00AF6C74" w:rsidRPr="00550360">
        <w:t>Background to the study</w:t>
      </w:r>
      <w:bookmarkEnd w:id="27"/>
      <w:bookmarkEnd w:id="28"/>
      <w:bookmarkEnd w:id="29"/>
    </w:p>
    <w:p w:rsidR="005075C3" w:rsidRPr="00550360" w:rsidRDefault="00DF1B9F"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The background to the study was</w:t>
      </w:r>
      <w:r w:rsidR="005075C3" w:rsidRPr="00550360">
        <w:rPr>
          <w:rFonts w:ascii="Times New Roman" w:hAnsi="Times New Roman" w:cs="Times New Roman"/>
          <w:color w:val="auto"/>
        </w:rPr>
        <w:t xml:space="preserve"> presented under the</w:t>
      </w:r>
      <w:r w:rsidR="00CF0546" w:rsidRPr="00550360">
        <w:rPr>
          <w:rFonts w:ascii="Times New Roman" w:hAnsi="Times New Roman" w:cs="Times New Roman"/>
          <w:color w:val="auto"/>
        </w:rPr>
        <w:t xml:space="preserve"> followin</w:t>
      </w:r>
      <w:r w:rsidR="00C20902" w:rsidRPr="00550360">
        <w:rPr>
          <w:rFonts w:ascii="Times New Roman" w:hAnsi="Times New Roman" w:cs="Times New Roman"/>
          <w:color w:val="auto"/>
        </w:rPr>
        <w:t>g</w:t>
      </w:r>
      <w:r w:rsidR="005075C3" w:rsidRPr="00550360">
        <w:rPr>
          <w:rFonts w:ascii="Times New Roman" w:hAnsi="Times New Roman" w:cs="Times New Roman"/>
          <w:color w:val="auto"/>
        </w:rPr>
        <w:t xml:space="preserve"> </w:t>
      </w:r>
      <w:r w:rsidR="00BE756E" w:rsidRPr="00550360">
        <w:rPr>
          <w:rFonts w:ascii="Times New Roman" w:hAnsi="Times New Roman" w:cs="Times New Roman"/>
          <w:color w:val="auto"/>
        </w:rPr>
        <w:t>subsequent</w:t>
      </w:r>
      <w:r w:rsidR="005075C3" w:rsidRPr="00550360">
        <w:rPr>
          <w:rFonts w:ascii="Times New Roman" w:hAnsi="Times New Roman" w:cs="Times New Roman"/>
          <w:color w:val="auto"/>
        </w:rPr>
        <w:t xml:space="preserve"> subsections:</w:t>
      </w:r>
    </w:p>
    <w:p w:rsidR="00CD22CB" w:rsidRPr="002B4707" w:rsidRDefault="00CD22CB" w:rsidP="00E4082C">
      <w:pPr>
        <w:spacing w:before="0" w:beforeAutospacing="0" w:after="0" w:afterAutospacing="0" w:line="240" w:lineRule="auto"/>
        <w:jc w:val="both"/>
        <w:rPr>
          <w:rFonts w:ascii="Times New Roman" w:hAnsi="Times New Roman" w:cs="Times New Roman"/>
          <w:color w:val="auto"/>
          <w:sz w:val="18"/>
        </w:rPr>
      </w:pPr>
    </w:p>
    <w:p w:rsidR="006C2415" w:rsidRPr="00550360" w:rsidRDefault="0036017B" w:rsidP="00E4082C">
      <w:pPr>
        <w:pStyle w:val="Heading2"/>
        <w:spacing w:line="480" w:lineRule="auto"/>
      </w:pPr>
      <w:bookmarkStart w:id="30" w:name="_Toc416003429"/>
      <w:bookmarkStart w:id="31" w:name="_Toc450217233"/>
      <w:bookmarkStart w:id="32" w:name="_Toc13054167"/>
      <w:r>
        <w:t>1.2</w:t>
      </w:r>
      <w:r w:rsidR="00FC1FEC" w:rsidRPr="00550360">
        <w:t xml:space="preserve">.1 </w:t>
      </w:r>
      <w:r w:rsidR="00E92374" w:rsidRPr="00550360">
        <w:t>Historical perspective</w:t>
      </w:r>
      <w:bookmarkEnd w:id="30"/>
      <w:bookmarkEnd w:id="31"/>
      <w:bookmarkEnd w:id="32"/>
    </w:p>
    <w:p w:rsidR="000F5325" w:rsidRPr="00550360" w:rsidRDefault="00A42853" w:rsidP="00E4082C">
      <w:pPr>
        <w:autoSpaceDE w:val="0"/>
        <w:autoSpaceDN w:val="0"/>
        <w:adjustRightInd w:val="0"/>
        <w:spacing w:before="0" w:beforeAutospacing="0" w:after="0" w:afterAutospacing="0" w:line="480" w:lineRule="auto"/>
        <w:contextualSpacing/>
        <w:jc w:val="both"/>
        <w:rPr>
          <w:rFonts w:ascii="Times New Roman" w:eastAsiaTheme="minorEastAsia" w:hAnsi="Times New Roman" w:cs="Times New Roman"/>
          <w:color w:val="auto"/>
        </w:rPr>
      </w:pPr>
      <w:r w:rsidRPr="00550360">
        <w:rPr>
          <w:rFonts w:ascii="Times New Roman" w:hAnsi="Times New Roman" w:cs="Times New Roman"/>
          <w:color w:val="auto"/>
        </w:rPr>
        <w:t xml:space="preserve">Despite the fact that </w:t>
      </w:r>
      <w:r w:rsidRPr="00550360">
        <w:rPr>
          <w:rFonts w:ascii="Times New Roman" w:eastAsiaTheme="minorEastAsia" w:hAnsi="Times New Roman" w:cs="Times New Roman"/>
          <w:color w:val="auto"/>
        </w:rPr>
        <w:t>Harvard University, Thunderbird University</w:t>
      </w:r>
      <w:r w:rsidR="00C2455E" w:rsidRPr="00550360">
        <w:rPr>
          <w:rFonts w:ascii="Times New Roman" w:eastAsiaTheme="minorEastAsia" w:hAnsi="Times New Roman" w:cs="Times New Roman"/>
          <w:color w:val="auto"/>
        </w:rPr>
        <w:t>,</w:t>
      </w:r>
      <w:r w:rsidRPr="00550360">
        <w:rPr>
          <w:rFonts w:ascii="Times New Roman" w:eastAsiaTheme="minorEastAsia" w:hAnsi="Times New Roman" w:cs="Times New Roman"/>
          <w:color w:val="auto"/>
        </w:rPr>
        <w:t xml:space="preserve"> and Cranfield University</w:t>
      </w:r>
      <w:r w:rsidR="00C2455E" w:rsidRPr="00550360">
        <w:rPr>
          <w:rFonts w:ascii="Times New Roman" w:eastAsiaTheme="minorEastAsia" w:hAnsi="Times New Roman" w:cs="Times New Roman"/>
          <w:color w:val="auto"/>
        </w:rPr>
        <w:t xml:space="preserve"> (</w:t>
      </w:r>
      <w:r w:rsidRPr="00550360">
        <w:rPr>
          <w:rFonts w:ascii="Times New Roman" w:eastAsiaTheme="minorEastAsia" w:hAnsi="Times New Roman" w:cs="Times New Roman"/>
          <w:color w:val="auto"/>
        </w:rPr>
        <w:t>UK</w:t>
      </w:r>
      <w:r w:rsidR="00C2455E" w:rsidRPr="00550360">
        <w:rPr>
          <w:rFonts w:ascii="Times New Roman" w:eastAsiaTheme="minorEastAsia" w:hAnsi="Times New Roman" w:cs="Times New Roman"/>
          <w:color w:val="auto"/>
        </w:rPr>
        <w:t>)</w:t>
      </w:r>
      <w:r w:rsidR="00AF1362">
        <w:rPr>
          <w:rFonts w:ascii="Times New Roman" w:eastAsiaTheme="minorEastAsia" w:hAnsi="Times New Roman" w:cs="Times New Roman"/>
          <w:color w:val="auto"/>
        </w:rPr>
        <w:t xml:space="preserve"> had</w:t>
      </w:r>
      <w:r w:rsidRPr="00550360">
        <w:rPr>
          <w:rFonts w:ascii="Times New Roman" w:eastAsiaTheme="minorEastAsia" w:hAnsi="Times New Roman" w:cs="Times New Roman"/>
          <w:color w:val="auto"/>
        </w:rPr>
        <w:t xml:space="preserve"> been publishing case studie</w:t>
      </w:r>
      <w:r w:rsidR="002B0C2F">
        <w:rPr>
          <w:rFonts w:ascii="Times New Roman" w:eastAsiaTheme="minorEastAsia" w:hAnsi="Times New Roman" w:cs="Times New Roman"/>
          <w:color w:val="auto"/>
        </w:rPr>
        <w:t xml:space="preserve">s for more than twenty years, </w:t>
      </w:r>
      <w:r w:rsidR="002B0C2F" w:rsidRPr="00550360">
        <w:rPr>
          <w:rFonts w:ascii="Times New Roman" w:eastAsiaTheme="minorEastAsia" w:hAnsi="Times New Roman" w:cs="Times New Roman"/>
          <w:color w:val="auto"/>
        </w:rPr>
        <w:t>hardly any</w:t>
      </w:r>
      <w:r w:rsidRPr="00550360">
        <w:rPr>
          <w:rFonts w:ascii="Times New Roman" w:eastAsiaTheme="minorEastAsia" w:hAnsi="Times New Roman" w:cs="Times New Roman"/>
          <w:color w:val="auto"/>
        </w:rPr>
        <w:t xml:space="preserve"> case stud</w:t>
      </w:r>
      <w:r w:rsidR="00535041">
        <w:rPr>
          <w:rFonts w:ascii="Times New Roman" w:eastAsiaTheme="minorEastAsia" w:hAnsi="Times New Roman" w:cs="Times New Roman"/>
          <w:color w:val="auto"/>
        </w:rPr>
        <w:t>ies had</w:t>
      </w:r>
      <w:r w:rsidR="009963AE" w:rsidRPr="00550360">
        <w:rPr>
          <w:rFonts w:ascii="Times New Roman" w:eastAsiaTheme="minorEastAsia" w:hAnsi="Times New Roman" w:cs="Times New Roman"/>
          <w:color w:val="auto"/>
        </w:rPr>
        <w:t xml:space="preserve"> been done on the use of</w:t>
      </w:r>
      <w:r w:rsidR="00DE5451">
        <w:rPr>
          <w:rFonts w:ascii="Times New Roman" w:eastAsiaTheme="minorEastAsia" w:hAnsi="Times New Roman" w:cs="Times New Roman"/>
          <w:color w:val="auto"/>
        </w:rPr>
        <w:t xml:space="preserve"> accounting s</w:t>
      </w:r>
      <w:r w:rsidRPr="00550360">
        <w:rPr>
          <w:rFonts w:ascii="Times New Roman" w:eastAsiaTheme="minorEastAsia" w:hAnsi="Times New Roman" w:cs="Times New Roman"/>
          <w:color w:val="auto"/>
        </w:rPr>
        <w:t>oftware</w:t>
      </w:r>
      <w:r w:rsidR="00C31F04" w:rsidRPr="00550360">
        <w:rPr>
          <w:rFonts w:ascii="Times New Roman" w:eastAsiaTheme="minorEastAsia" w:hAnsi="Times New Roman" w:cs="Times New Roman"/>
          <w:color w:val="auto"/>
        </w:rPr>
        <w:t xml:space="preserve"> </w:t>
      </w:r>
      <w:r w:rsidR="00C31F04" w:rsidRPr="00550360">
        <w:rPr>
          <w:rFonts w:ascii="Times New Roman" w:hAnsi="Times New Roman" w:cs="Times New Roman"/>
          <w:color w:val="auto"/>
        </w:rPr>
        <w:t>(Hsu, 2007</w:t>
      </w:r>
      <w:r w:rsidR="00DF68B1" w:rsidRPr="00550360">
        <w:rPr>
          <w:rFonts w:ascii="Times New Roman" w:eastAsiaTheme="minorEastAsia" w:hAnsi="Times New Roman" w:cs="Times New Roman"/>
          <w:color w:val="auto"/>
        </w:rPr>
        <w:t>)</w:t>
      </w:r>
      <w:r w:rsidR="00DC3F91" w:rsidRPr="00550360">
        <w:rPr>
          <w:rFonts w:ascii="Times New Roman" w:eastAsiaTheme="minorEastAsia" w:hAnsi="Times New Roman" w:cs="Times New Roman"/>
          <w:color w:val="auto"/>
        </w:rPr>
        <w:t>.</w:t>
      </w:r>
      <w:r w:rsidR="009033DF" w:rsidRPr="00550360">
        <w:rPr>
          <w:rFonts w:ascii="Times New Roman" w:eastAsiaTheme="minorEastAsia" w:hAnsi="Times New Roman" w:cs="Times New Roman"/>
          <w:color w:val="auto"/>
        </w:rPr>
        <w:t xml:space="preserve"> </w:t>
      </w:r>
      <w:r w:rsidR="009033DF" w:rsidRPr="00550360">
        <w:rPr>
          <w:rFonts w:ascii="Times New Roman" w:eastAsiaTheme="minorEastAsia" w:hAnsi="Times New Roman" w:cs="Times New Roman"/>
          <w:bCs/>
          <w:color w:val="auto"/>
        </w:rPr>
        <w:t>Hicks</w:t>
      </w:r>
      <w:r w:rsidR="009033DF" w:rsidRPr="00550360">
        <w:rPr>
          <w:rFonts w:ascii="Times New Roman" w:eastAsiaTheme="minorEastAsia" w:hAnsi="Times New Roman" w:cs="Times New Roman"/>
          <w:color w:val="auto"/>
        </w:rPr>
        <w:t xml:space="preserve"> &amp; </w:t>
      </w:r>
      <w:r w:rsidR="009033DF" w:rsidRPr="00550360">
        <w:rPr>
          <w:rFonts w:ascii="Times New Roman" w:eastAsiaTheme="minorEastAsia" w:hAnsi="Times New Roman" w:cs="Times New Roman"/>
          <w:bCs/>
          <w:color w:val="auto"/>
        </w:rPr>
        <w:t>Barnes</w:t>
      </w:r>
      <w:r w:rsidR="005C07C2">
        <w:rPr>
          <w:rFonts w:ascii="Times New Roman" w:eastAsiaTheme="minorEastAsia" w:hAnsi="Times New Roman" w:cs="Times New Roman"/>
          <w:bCs/>
          <w:color w:val="auto"/>
        </w:rPr>
        <w:t xml:space="preserve"> as quoted by Hsu (2007)</w:t>
      </w:r>
      <w:r w:rsidR="000E6CFA" w:rsidRPr="00550360">
        <w:rPr>
          <w:rFonts w:ascii="Times New Roman" w:eastAsiaTheme="minorEastAsia" w:hAnsi="Times New Roman" w:cs="Times New Roman"/>
          <w:bCs/>
          <w:color w:val="auto"/>
        </w:rPr>
        <w:t xml:space="preserve"> argue</w:t>
      </w:r>
      <w:r w:rsidR="00BE4674">
        <w:rPr>
          <w:rFonts w:ascii="Times New Roman" w:eastAsiaTheme="minorEastAsia" w:hAnsi="Times New Roman" w:cs="Times New Roman"/>
          <w:bCs/>
          <w:color w:val="auto"/>
        </w:rPr>
        <w:t>d</w:t>
      </w:r>
      <w:r w:rsidR="00DC3F91" w:rsidRPr="00550360">
        <w:rPr>
          <w:rFonts w:ascii="Times New Roman" w:eastAsiaTheme="minorEastAsia" w:hAnsi="Times New Roman" w:cs="Times New Roman"/>
          <w:bCs/>
          <w:color w:val="auto"/>
        </w:rPr>
        <w:t xml:space="preserve"> that</w:t>
      </w:r>
      <w:r w:rsidR="00F22E25" w:rsidRPr="00550360">
        <w:rPr>
          <w:rFonts w:ascii="Times New Roman" w:eastAsiaTheme="minorEastAsia" w:hAnsi="Times New Roman" w:cs="Times New Roman"/>
          <w:bCs/>
          <w:color w:val="auto"/>
        </w:rPr>
        <w:t xml:space="preserve"> </w:t>
      </w:r>
      <w:r w:rsidR="000E6CFA" w:rsidRPr="00550360">
        <w:rPr>
          <w:rFonts w:ascii="Times New Roman" w:eastAsiaTheme="minorEastAsia" w:hAnsi="Times New Roman" w:cs="Times New Roman"/>
          <w:color w:val="auto"/>
        </w:rPr>
        <w:t>no</w:t>
      </w:r>
      <w:r w:rsidR="009033DF" w:rsidRPr="00550360">
        <w:rPr>
          <w:rFonts w:ascii="Times New Roman" w:eastAsiaTheme="minorEastAsia" w:hAnsi="Times New Roman" w:cs="Times New Roman"/>
          <w:color w:val="auto"/>
        </w:rPr>
        <w:t xml:space="preserve"> reliable </w:t>
      </w:r>
      <w:r w:rsidR="000E6CFA" w:rsidRPr="00550360">
        <w:rPr>
          <w:rFonts w:ascii="Times New Roman" w:eastAsiaTheme="minorEastAsia" w:hAnsi="Times New Roman" w:cs="Times New Roman"/>
          <w:color w:val="auto"/>
        </w:rPr>
        <w:t>investigation</w:t>
      </w:r>
      <w:r w:rsidR="009033DF" w:rsidRPr="00550360">
        <w:rPr>
          <w:rFonts w:ascii="Times New Roman" w:eastAsiaTheme="minorEastAsia" w:hAnsi="Times New Roman" w:cs="Times New Roman"/>
          <w:color w:val="auto"/>
        </w:rPr>
        <w:t xml:space="preserve"> of the extent </w:t>
      </w:r>
      <w:r w:rsidR="000E6CFA" w:rsidRPr="00550360">
        <w:rPr>
          <w:rFonts w:ascii="Times New Roman" w:eastAsiaTheme="minorEastAsia" w:hAnsi="Times New Roman" w:cs="Times New Roman"/>
          <w:color w:val="auto"/>
        </w:rPr>
        <w:t xml:space="preserve">of </w:t>
      </w:r>
      <w:r w:rsidR="009033DF" w:rsidRPr="00550360">
        <w:rPr>
          <w:rFonts w:ascii="Times New Roman" w:eastAsiaTheme="minorEastAsia" w:hAnsi="Times New Roman" w:cs="Times New Roman"/>
          <w:color w:val="auto"/>
        </w:rPr>
        <w:t>accou</w:t>
      </w:r>
      <w:r w:rsidR="00F816DA" w:rsidRPr="00550360">
        <w:rPr>
          <w:rFonts w:ascii="Times New Roman" w:eastAsiaTheme="minorEastAsia" w:hAnsi="Times New Roman" w:cs="Times New Roman"/>
          <w:color w:val="auto"/>
        </w:rPr>
        <w:t xml:space="preserve">nting software </w:t>
      </w:r>
      <w:r w:rsidR="008F4FDE" w:rsidRPr="00550360">
        <w:rPr>
          <w:rFonts w:ascii="Times New Roman" w:eastAsiaTheme="minorEastAsia" w:hAnsi="Times New Roman" w:cs="Times New Roman"/>
          <w:color w:val="auto"/>
        </w:rPr>
        <w:t>usage</w:t>
      </w:r>
      <w:r w:rsidR="0099260B" w:rsidRPr="00550360">
        <w:rPr>
          <w:rFonts w:ascii="Times New Roman" w:eastAsiaTheme="minorEastAsia" w:hAnsi="Times New Roman" w:cs="Times New Roman"/>
          <w:color w:val="auto"/>
        </w:rPr>
        <w:t xml:space="preserve"> </w:t>
      </w:r>
      <w:r w:rsidR="001D1499">
        <w:rPr>
          <w:rFonts w:ascii="Times New Roman" w:eastAsiaTheme="minorEastAsia" w:hAnsi="Times New Roman" w:cs="Times New Roman"/>
          <w:color w:val="auto"/>
        </w:rPr>
        <w:t>had</w:t>
      </w:r>
      <w:r w:rsidR="000E6CFA" w:rsidRPr="00550360">
        <w:rPr>
          <w:rFonts w:ascii="Times New Roman" w:eastAsiaTheme="minorEastAsia" w:hAnsi="Times New Roman" w:cs="Times New Roman"/>
          <w:color w:val="auto"/>
        </w:rPr>
        <w:t xml:space="preserve"> been found</w:t>
      </w:r>
      <w:r w:rsidR="00F816DA" w:rsidRPr="00550360">
        <w:rPr>
          <w:rFonts w:ascii="Times New Roman" w:eastAsiaTheme="minorEastAsia" w:hAnsi="Times New Roman" w:cs="Times New Roman"/>
          <w:color w:val="auto"/>
        </w:rPr>
        <w:t xml:space="preserve">. </w:t>
      </w:r>
      <w:r w:rsidR="008D5AC8">
        <w:rPr>
          <w:rFonts w:ascii="Times New Roman" w:eastAsiaTheme="minorEastAsia" w:hAnsi="Times New Roman" w:cs="Times New Roman"/>
          <w:color w:val="auto"/>
        </w:rPr>
        <w:t>Nonetheless</w:t>
      </w:r>
      <w:r w:rsidR="00153067" w:rsidRPr="00550360">
        <w:rPr>
          <w:rFonts w:ascii="Times New Roman" w:eastAsiaTheme="minorEastAsia" w:hAnsi="Times New Roman" w:cs="Times New Roman"/>
          <w:color w:val="auto"/>
        </w:rPr>
        <w:t xml:space="preserve">, </w:t>
      </w:r>
      <w:r w:rsidR="007B7EC3" w:rsidRPr="00550360">
        <w:rPr>
          <w:rFonts w:ascii="Times New Roman" w:hAnsi="Times New Roman" w:cs="Times New Roman"/>
          <w:color w:val="auto"/>
        </w:rPr>
        <w:t>Philipson</w:t>
      </w:r>
      <w:r w:rsidR="00900E4D" w:rsidRPr="00550360">
        <w:rPr>
          <w:rFonts w:ascii="Times New Roman" w:hAnsi="Times New Roman" w:cs="Times New Roman"/>
          <w:color w:val="auto"/>
        </w:rPr>
        <w:t xml:space="preserve"> </w:t>
      </w:r>
      <w:r w:rsidR="007B7EC3" w:rsidRPr="00550360">
        <w:rPr>
          <w:rFonts w:ascii="Times New Roman" w:hAnsi="Times New Roman" w:cs="Times New Roman"/>
          <w:color w:val="auto"/>
        </w:rPr>
        <w:t>(</w:t>
      </w:r>
      <w:r w:rsidR="00900E4D" w:rsidRPr="00550360">
        <w:rPr>
          <w:rFonts w:ascii="Times New Roman" w:hAnsi="Times New Roman" w:cs="Times New Roman"/>
          <w:color w:val="auto"/>
        </w:rPr>
        <w:t>2004</w:t>
      </w:r>
      <w:r w:rsidR="008A17C8" w:rsidRPr="00550360">
        <w:rPr>
          <w:rFonts w:ascii="Times New Roman" w:eastAsiaTheme="minorEastAsia" w:hAnsi="Times New Roman" w:cs="Times New Roman"/>
          <w:color w:val="auto"/>
        </w:rPr>
        <w:t xml:space="preserve">) </w:t>
      </w:r>
      <w:r w:rsidR="00685730" w:rsidRPr="00550360">
        <w:rPr>
          <w:rFonts w:ascii="Times New Roman" w:eastAsiaTheme="minorEastAsia" w:hAnsi="Times New Roman" w:cs="Times New Roman"/>
          <w:color w:val="auto"/>
        </w:rPr>
        <w:t>disclose</w:t>
      </w:r>
      <w:r w:rsidR="00616CC4">
        <w:rPr>
          <w:rFonts w:ascii="Times New Roman" w:eastAsiaTheme="minorEastAsia" w:hAnsi="Times New Roman" w:cs="Times New Roman"/>
          <w:color w:val="auto"/>
        </w:rPr>
        <w:t>d</w:t>
      </w:r>
      <w:r w:rsidR="00F816DA" w:rsidRPr="00550360">
        <w:rPr>
          <w:rFonts w:ascii="Times New Roman" w:eastAsiaTheme="minorEastAsia" w:hAnsi="Times New Roman" w:cs="Times New Roman"/>
          <w:color w:val="auto"/>
        </w:rPr>
        <w:t xml:space="preserve"> that </w:t>
      </w:r>
      <w:r w:rsidR="00A37758" w:rsidRPr="00550360">
        <w:rPr>
          <w:rFonts w:ascii="Times New Roman" w:eastAsiaTheme="minorEastAsia" w:hAnsi="Times New Roman" w:cs="Times New Roman"/>
          <w:color w:val="auto"/>
        </w:rPr>
        <w:t>in November 1979, t</w:t>
      </w:r>
      <w:r w:rsidR="004E28C9" w:rsidRPr="00550360">
        <w:rPr>
          <w:rFonts w:ascii="Times New Roman" w:eastAsiaTheme="minorEastAsia" w:hAnsi="Times New Roman" w:cs="Times New Roman"/>
          <w:color w:val="auto"/>
        </w:rPr>
        <w:t>he first spreadsheet program</w:t>
      </w:r>
      <w:r w:rsidR="00C00FB3" w:rsidRPr="00550360">
        <w:rPr>
          <w:rFonts w:ascii="Times New Roman" w:eastAsiaTheme="minorEastAsia" w:hAnsi="Times New Roman" w:cs="Times New Roman"/>
          <w:color w:val="auto"/>
        </w:rPr>
        <w:t xml:space="preserve"> called VisiCalc</w:t>
      </w:r>
      <w:r w:rsidR="00A37758" w:rsidRPr="00550360">
        <w:rPr>
          <w:rFonts w:ascii="Times New Roman" w:eastAsiaTheme="minorEastAsia" w:hAnsi="Times New Roman" w:cs="Times New Roman"/>
          <w:color w:val="auto"/>
        </w:rPr>
        <w:t xml:space="preserve"> was released for the </w:t>
      </w:r>
      <w:r w:rsidR="00A37758" w:rsidRPr="00550360">
        <w:rPr>
          <w:rFonts w:ascii="Times New Roman" w:eastAsiaTheme="minorEastAsia" w:hAnsi="Times New Roman" w:cs="Times New Roman"/>
          <w:color w:val="auto"/>
        </w:rPr>
        <w:lastRenderedPageBreak/>
        <w:t xml:space="preserve">Apple II. </w:t>
      </w:r>
      <w:r w:rsidR="00164DCC" w:rsidRPr="00550360">
        <w:rPr>
          <w:rFonts w:ascii="Times New Roman" w:eastAsiaTheme="minorEastAsia" w:hAnsi="Times New Roman" w:cs="Times New Roman"/>
          <w:color w:val="auto"/>
        </w:rPr>
        <w:t>While</w:t>
      </w:r>
      <w:r w:rsidR="00894187" w:rsidRPr="00550360">
        <w:rPr>
          <w:rFonts w:ascii="Times New Roman" w:eastAsiaTheme="minorEastAsia" w:hAnsi="Times New Roman" w:cs="Times New Roman"/>
          <w:color w:val="auto"/>
        </w:rPr>
        <w:t xml:space="preserve"> doing his</w:t>
      </w:r>
      <w:r w:rsidR="00A37758" w:rsidRPr="00550360">
        <w:rPr>
          <w:rFonts w:ascii="Times New Roman" w:eastAsiaTheme="minorEastAsia" w:hAnsi="Times New Roman" w:cs="Times New Roman"/>
          <w:color w:val="auto"/>
        </w:rPr>
        <w:t xml:space="preserve"> MBA at Harvard, it was the </w:t>
      </w:r>
      <w:r w:rsidR="00BB60CA" w:rsidRPr="00550360">
        <w:rPr>
          <w:rFonts w:ascii="Times New Roman" w:eastAsiaTheme="minorEastAsia" w:hAnsi="Times New Roman" w:cs="Times New Roman"/>
          <w:color w:val="auto"/>
        </w:rPr>
        <w:t>innovation</w:t>
      </w:r>
      <w:r w:rsidR="00A37758" w:rsidRPr="00550360">
        <w:rPr>
          <w:rFonts w:ascii="Times New Roman" w:eastAsiaTheme="minorEastAsia" w:hAnsi="Times New Roman" w:cs="Times New Roman"/>
          <w:color w:val="auto"/>
        </w:rPr>
        <w:t xml:space="preserve"> of Dan Bricklin </w:t>
      </w:r>
      <w:r w:rsidR="00BB60CA" w:rsidRPr="00550360">
        <w:rPr>
          <w:rFonts w:ascii="Times New Roman" w:eastAsiaTheme="minorEastAsia" w:hAnsi="Times New Roman" w:cs="Times New Roman"/>
          <w:color w:val="auto"/>
        </w:rPr>
        <w:t>who had been described the large blackboards divided into rows and columns that were used fo</w:t>
      </w:r>
      <w:r w:rsidR="00DE5451">
        <w:rPr>
          <w:rFonts w:ascii="Times New Roman" w:eastAsiaTheme="minorEastAsia" w:hAnsi="Times New Roman" w:cs="Times New Roman"/>
          <w:color w:val="auto"/>
        </w:rPr>
        <w:t>r production planning in large c</w:t>
      </w:r>
      <w:r w:rsidR="00BB60CA" w:rsidRPr="00550360">
        <w:rPr>
          <w:rFonts w:ascii="Times New Roman" w:eastAsiaTheme="minorEastAsia" w:hAnsi="Times New Roman" w:cs="Times New Roman"/>
          <w:color w:val="auto"/>
        </w:rPr>
        <w:t>ompanies</w:t>
      </w:r>
      <w:r w:rsidR="00D16922" w:rsidRPr="00550360">
        <w:rPr>
          <w:rFonts w:ascii="Times New Roman" w:eastAsiaTheme="minorEastAsia" w:hAnsi="Times New Roman" w:cs="Times New Roman"/>
          <w:color w:val="auto"/>
        </w:rPr>
        <w:t>,</w:t>
      </w:r>
      <w:r w:rsidR="00BB60CA" w:rsidRPr="00550360">
        <w:rPr>
          <w:rFonts w:ascii="Times New Roman" w:eastAsiaTheme="minorEastAsia" w:hAnsi="Times New Roman" w:cs="Times New Roman"/>
          <w:color w:val="auto"/>
        </w:rPr>
        <w:t xml:space="preserve"> by his professors</w:t>
      </w:r>
      <w:r w:rsidR="00F2150C" w:rsidRPr="00550360">
        <w:rPr>
          <w:rFonts w:ascii="Times New Roman" w:eastAsiaTheme="minorEastAsia" w:hAnsi="Times New Roman" w:cs="Times New Roman"/>
          <w:color w:val="auto"/>
        </w:rPr>
        <w:t xml:space="preserve"> (</w:t>
      </w:r>
      <w:r w:rsidR="004D23AC" w:rsidRPr="00550360">
        <w:rPr>
          <w:rFonts w:ascii="Times New Roman" w:hAnsi="Times New Roman" w:cs="Times New Roman"/>
          <w:color w:val="auto"/>
        </w:rPr>
        <w:t>Philipson</w:t>
      </w:r>
      <w:r w:rsidR="00326903" w:rsidRPr="00550360">
        <w:rPr>
          <w:rFonts w:ascii="Times New Roman" w:hAnsi="Times New Roman" w:cs="Times New Roman"/>
          <w:color w:val="auto"/>
        </w:rPr>
        <w:t>,</w:t>
      </w:r>
      <w:r w:rsidR="00900E4D" w:rsidRPr="00550360">
        <w:rPr>
          <w:rFonts w:ascii="Times New Roman" w:hAnsi="Times New Roman" w:cs="Times New Roman"/>
          <w:color w:val="auto"/>
        </w:rPr>
        <w:t xml:space="preserve"> 2004</w:t>
      </w:r>
      <w:r w:rsidR="001E4287" w:rsidRPr="00550360">
        <w:rPr>
          <w:rFonts w:ascii="Times New Roman" w:eastAsiaTheme="minorEastAsia" w:hAnsi="Times New Roman" w:cs="Times New Roman"/>
          <w:color w:val="auto"/>
        </w:rPr>
        <w:t xml:space="preserve">). Thus, </w:t>
      </w:r>
      <w:r w:rsidR="007878CA" w:rsidRPr="00550360">
        <w:rPr>
          <w:rFonts w:ascii="Times New Roman" w:eastAsiaTheme="minorEastAsia" w:hAnsi="Times New Roman" w:cs="Times New Roman"/>
          <w:color w:val="auto"/>
        </w:rPr>
        <w:t xml:space="preserve">Bricklin </w:t>
      </w:r>
      <w:r w:rsidR="00BD0F6F" w:rsidRPr="00550360">
        <w:rPr>
          <w:rFonts w:ascii="Times New Roman" w:eastAsiaTheme="minorEastAsia" w:hAnsi="Times New Roman" w:cs="Times New Roman"/>
          <w:color w:val="auto"/>
        </w:rPr>
        <w:t xml:space="preserve">later </w:t>
      </w:r>
      <w:r w:rsidR="007878CA" w:rsidRPr="00550360">
        <w:rPr>
          <w:rFonts w:ascii="Times New Roman" w:eastAsiaTheme="minorEastAsia" w:hAnsi="Times New Roman" w:cs="Times New Roman"/>
          <w:color w:val="auto"/>
        </w:rPr>
        <w:t>reproduced the idea electronically using a borrowed Apple II.</w:t>
      </w:r>
    </w:p>
    <w:p w:rsidR="0073599C" w:rsidRPr="00550360" w:rsidRDefault="00B77629" w:rsidP="00E4082C">
      <w:pPr>
        <w:autoSpaceDE w:val="0"/>
        <w:autoSpaceDN w:val="0"/>
        <w:adjustRightInd w:val="0"/>
        <w:spacing w:before="0" w:beforeAutospacing="0" w:after="0" w:afterAutospacing="0" w:line="480" w:lineRule="auto"/>
        <w:contextualSpacing/>
        <w:jc w:val="both"/>
        <w:rPr>
          <w:rFonts w:ascii="Times New Roman" w:eastAsiaTheme="minorEastAsia" w:hAnsi="Times New Roman" w:cs="Times New Roman"/>
          <w:color w:val="auto"/>
        </w:rPr>
      </w:pPr>
      <w:r w:rsidRPr="00550360">
        <w:rPr>
          <w:rFonts w:ascii="Times New Roman" w:eastAsiaTheme="minorEastAsia" w:hAnsi="Times New Roman" w:cs="Times New Roman"/>
          <w:color w:val="auto"/>
        </w:rPr>
        <w:t>Consequently</w:t>
      </w:r>
      <w:r w:rsidR="009D4607" w:rsidRPr="00550360">
        <w:rPr>
          <w:rFonts w:ascii="Times New Roman" w:eastAsiaTheme="minorEastAsia" w:hAnsi="Times New Roman" w:cs="Times New Roman"/>
          <w:color w:val="auto"/>
        </w:rPr>
        <w:t xml:space="preserve">, </w:t>
      </w:r>
      <w:r w:rsidR="00530AEF" w:rsidRPr="00550360">
        <w:rPr>
          <w:rFonts w:ascii="Times New Roman" w:eastAsiaTheme="minorEastAsia" w:hAnsi="Times New Roman" w:cs="Times New Roman"/>
          <w:color w:val="auto"/>
        </w:rPr>
        <w:t>Visicalc and it</w:t>
      </w:r>
      <w:r w:rsidRPr="00550360">
        <w:rPr>
          <w:rFonts w:ascii="Times New Roman" w:eastAsiaTheme="minorEastAsia" w:hAnsi="Times New Roman" w:cs="Times New Roman"/>
          <w:color w:val="auto"/>
        </w:rPr>
        <w:t>s</w:t>
      </w:r>
      <w:r w:rsidR="00A37758" w:rsidRPr="00550360">
        <w:rPr>
          <w:rFonts w:ascii="Times New Roman" w:eastAsiaTheme="minorEastAsia" w:hAnsi="Times New Roman" w:cs="Times New Roman"/>
          <w:color w:val="auto"/>
        </w:rPr>
        <w:t xml:space="preserve"> imitators </w:t>
      </w:r>
      <w:r w:rsidR="004E28C9" w:rsidRPr="00550360">
        <w:rPr>
          <w:rFonts w:ascii="Times New Roman" w:eastAsiaTheme="minorEastAsia" w:hAnsi="Times New Roman" w:cs="Times New Roman"/>
          <w:color w:val="auto"/>
        </w:rPr>
        <w:t>revolutionized</w:t>
      </w:r>
      <w:r w:rsidR="00A37758" w:rsidRPr="00550360">
        <w:rPr>
          <w:rFonts w:ascii="Times New Roman" w:eastAsiaTheme="minorEastAsia" w:hAnsi="Times New Roman" w:cs="Times New Roman"/>
          <w:color w:val="auto"/>
        </w:rPr>
        <w:t xml:space="preserve"> accounting</w:t>
      </w:r>
      <w:r w:rsidR="00B5724B" w:rsidRPr="00550360">
        <w:rPr>
          <w:rFonts w:ascii="Times New Roman" w:eastAsiaTheme="minorEastAsia" w:hAnsi="Times New Roman" w:cs="Times New Roman"/>
          <w:color w:val="auto"/>
        </w:rPr>
        <w:t xml:space="preserve">. </w:t>
      </w:r>
      <w:r w:rsidR="00A37758" w:rsidRPr="00550360">
        <w:rPr>
          <w:rFonts w:ascii="Times New Roman" w:eastAsiaTheme="minorEastAsia" w:hAnsi="Times New Roman" w:cs="Times New Roman"/>
          <w:color w:val="auto"/>
        </w:rPr>
        <w:t>Soon</w:t>
      </w:r>
      <w:r w:rsidR="004E28C9" w:rsidRPr="00550360">
        <w:rPr>
          <w:rFonts w:ascii="Times New Roman" w:eastAsiaTheme="minorEastAsia" w:hAnsi="Times New Roman" w:cs="Times New Roman"/>
          <w:color w:val="auto"/>
        </w:rPr>
        <w:t xml:space="preserve">, </w:t>
      </w:r>
      <w:r w:rsidR="00AB4D9B" w:rsidRPr="00550360">
        <w:rPr>
          <w:rFonts w:ascii="Times New Roman" w:eastAsiaTheme="minorEastAsia" w:hAnsi="Times New Roman" w:cs="Times New Roman"/>
          <w:color w:val="auto"/>
        </w:rPr>
        <w:t xml:space="preserve">the idea of </w:t>
      </w:r>
      <w:r w:rsidR="00E30623" w:rsidRPr="00550360">
        <w:rPr>
          <w:rFonts w:ascii="Times New Roman" w:eastAsiaTheme="minorEastAsia" w:hAnsi="Times New Roman" w:cs="Times New Roman"/>
          <w:color w:val="auto"/>
        </w:rPr>
        <w:t>software came into practice</w:t>
      </w:r>
      <w:r w:rsidR="00EA46B8" w:rsidRPr="00550360">
        <w:rPr>
          <w:rFonts w:ascii="Times New Roman" w:eastAsiaTheme="minorEastAsia" w:hAnsi="Times New Roman" w:cs="Times New Roman"/>
          <w:color w:val="auto"/>
        </w:rPr>
        <w:t xml:space="preserve"> and frequent use</w:t>
      </w:r>
      <w:r w:rsidR="00A9439F">
        <w:rPr>
          <w:rFonts w:ascii="Times New Roman" w:eastAsiaTheme="minorEastAsia" w:hAnsi="Times New Roman" w:cs="Times New Roman"/>
          <w:color w:val="auto"/>
        </w:rPr>
        <w:t>,</w:t>
      </w:r>
      <w:r w:rsidR="006B645F" w:rsidRPr="00550360">
        <w:rPr>
          <w:rFonts w:ascii="Times New Roman" w:eastAsiaTheme="minorEastAsia" w:hAnsi="Times New Roman" w:cs="Times New Roman"/>
          <w:color w:val="auto"/>
        </w:rPr>
        <w:t xml:space="preserve"> globally</w:t>
      </w:r>
      <w:r w:rsidR="00EA46B8" w:rsidRPr="00550360">
        <w:rPr>
          <w:rFonts w:ascii="Times New Roman" w:eastAsiaTheme="minorEastAsia" w:hAnsi="Times New Roman" w:cs="Times New Roman"/>
          <w:color w:val="auto"/>
        </w:rPr>
        <w:t xml:space="preserve">. </w:t>
      </w:r>
      <w:r w:rsidR="00833C17" w:rsidRPr="00550360">
        <w:rPr>
          <w:rFonts w:ascii="Times New Roman" w:eastAsiaTheme="minorEastAsia" w:hAnsi="Times New Roman" w:cs="Times New Roman"/>
          <w:color w:val="auto"/>
        </w:rPr>
        <w:t>O</w:t>
      </w:r>
      <w:r w:rsidR="009B567E">
        <w:rPr>
          <w:rFonts w:ascii="Times New Roman" w:eastAsiaTheme="minorEastAsia" w:hAnsi="Times New Roman" w:cs="Times New Roman"/>
          <w:color w:val="auto"/>
        </w:rPr>
        <w:t>n the other hand, c</w:t>
      </w:r>
      <w:r w:rsidR="00AB4D9B" w:rsidRPr="00550360">
        <w:rPr>
          <w:rFonts w:ascii="Times New Roman" w:eastAsiaTheme="minorEastAsia" w:hAnsi="Times New Roman" w:cs="Times New Roman"/>
          <w:color w:val="auto"/>
        </w:rPr>
        <w:t xml:space="preserve">ost </w:t>
      </w:r>
      <w:r w:rsidR="00D63868" w:rsidRPr="00550360">
        <w:rPr>
          <w:rFonts w:ascii="Times New Roman" w:eastAsiaTheme="minorEastAsia" w:hAnsi="Times New Roman" w:cs="Times New Roman"/>
          <w:color w:val="auto"/>
        </w:rPr>
        <w:t>managemen</w:t>
      </w:r>
      <w:r w:rsidR="00616CC4">
        <w:rPr>
          <w:rFonts w:ascii="Times New Roman" w:eastAsiaTheme="minorEastAsia" w:hAnsi="Times New Roman" w:cs="Times New Roman"/>
          <w:color w:val="auto"/>
        </w:rPr>
        <w:t>t seemed to have</w:t>
      </w:r>
      <w:r w:rsidR="00255506" w:rsidRPr="00550360">
        <w:rPr>
          <w:rFonts w:ascii="Times New Roman" w:eastAsiaTheme="minorEastAsia" w:hAnsi="Times New Roman" w:cs="Times New Roman"/>
          <w:color w:val="auto"/>
        </w:rPr>
        <w:t xml:space="preserve"> existed for decades</w:t>
      </w:r>
      <w:r w:rsidR="00D63868" w:rsidRPr="00550360">
        <w:rPr>
          <w:rFonts w:ascii="Times New Roman" w:eastAsiaTheme="minorEastAsia" w:hAnsi="Times New Roman" w:cs="Times New Roman"/>
          <w:color w:val="auto"/>
        </w:rPr>
        <w:t xml:space="preserve">. </w:t>
      </w:r>
      <w:r w:rsidR="001C540E" w:rsidRPr="00550360">
        <w:rPr>
          <w:rFonts w:ascii="Times New Roman" w:hAnsi="Times New Roman" w:cs="Times New Roman"/>
          <w:color w:val="auto"/>
        </w:rPr>
        <w:t>Tanis (</w:t>
      </w:r>
      <w:r w:rsidR="00B620D5" w:rsidRPr="00550360">
        <w:rPr>
          <w:rFonts w:ascii="Times New Roman" w:hAnsi="Times New Roman" w:cs="Times New Roman"/>
          <w:color w:val="auto"/>
        </w:rPr>
        <w:t>2015</w:t>
      </w:r>
      <w:r w:rsidR="001C540E" w:rsidRPr="00550360">
        <w:rPr>
          <w:rFonts w:ascii="Times New Roman" w:hAnsi="Times New Roman" w:cs="Times New Roman"/>
          <w:color w:val="auto"/>
        </w:rPr>
        <w:t>)</w:t>
      </w:r>
      <w:r w:rsidR="00744A05">
        <w:rPr>
          <w:rFonts w:ascii="Times New Roman" w:hAnsi="Times New Roman" w:cs="Times New Roman"/>
          <w:color w:val="auto"/>
        </w:rPr>
        <w:t xml:space="preserve"> stated</w:t>
      </w:r>
      <w:r w:rsidR="00150B06">
        <w:rPr>
          <w:rFonts w:ascii="Times New Roman" w:hAnsi="Times New Roman" w:cs="Times New Roman"/>
          <w:color w:val="auto"/>
        </w:rPr>
        <w:t xml:space="preserve"> that</w:t>
      </w:r>
      <w:r w:rsidR="00744A05">
        <w:rPr>
          <w:rFonts w:ascii="Times New Roman" w:hAnsi="Times New Roman" w:cs="Times New Roman"/>
          <w:color w:val="auto"/>
        </w:rPr>
        <w:t xml:space="preserve"> </w:t>
      </w:r>
      <w:r w:rsidR="007A3647" w:rsidRPr="00550360">
        <w:rPr>
          <w:rFonts w:ascii="Times New Roman" w:eastAsiaTheme="minorEastAsia" w:hAnsi="Times New Roman" w:cs="Times New Roman"/>
          <w:color w:val="auto"/>
        </w:rPr>
        <w:t>c</w:t>
      </w:r>
      <w:r w:rsidR="00D63868" w:rsidRPr="00550360">
        <w:rPr>
          <w:rFonts w:ascii="Times New Roman" w:eastAsiaTheme="minorEastAsia" w:hAnsi="Times New Roman" w:cs="Times New Roman"/>
          <w:color w:val="auto"/>
        </w:rPr>
        <w:t>ost accounting</w:t>
      </w:r>
      <w:r w:rsidR="001C540E" w:rsidRPr="00550360">
        <w:rPr>
          <w:rFonts w:ascii="Times New Roman" w:eastAsiaTheme="minorEastAsia" w:hAnsi="Times New Roman" w:cs="Times New Roman"/>
          <w:color w:val="auto"/>
        </w:rPr>
        <w:t xml:space="preserve"> and management </w:t>
      </w:r>
      <w:r w:rsidR="0029565A">
        <w:rPr>
          <w:rFonts w:ascii="Times New Roman" w:eastAsiaTheme="minorEastAsia" w:hAnsi="Times New Roman" w:cs="Times New Roman"/>
          <w:color w:val="auto"/>
        </w:rPr>
        <w:t>were</w:t>
      </w:r>
      <w:r w:rsidR="00D63868" w:rsidRPr="00550360">
        <w:rPr>
          <w:rFonts w:ascii="Times New Roman" w:eastAsiaTheme="minorEastAsia" w:hAnsi="Times New Roman" w:cs="Times New Roman"/>
          <w:color w:val="auto"/>
        </w:rPr>
        <w:t xml:space="preserve"> generally believed to be </w:t>
      </w:r>
      <w:r w:rsidR="00037D33" w:rsidRPr="00550360">
        <w:rPr>
          <w:rFonts w:ascii="Times New Roman" w:eastAsiaTheme="minorEastAsia" w:hAnsi="Times New Roman" w:cs="Times New Roman"/>
          <w:color w:val="auto"/>
        </w:rPr>
        <w:t>artifact</w:t>
      </w:r>
      <w:r w:rsidR="00150B06">
        <w:rPr>
          <w:rFonts w:ascii="Times New Roman" w:eastAsiaTheme="minorEastAsia" w:hAnsi="Times New Roman" w:cs="Times New Roman"/>
          <w:color w:val="auto"/>
        </w:rPr>
        <w:t>s</w:t>
      </w:r>
      <w:r w:rsidR="00D63868" w:rsidRPr="00550360">
        <w:rPr>
          <w:rFonts w:ascii="Times New Roman" w:eastAsiaTheme="minorEastAsia" w:hAnsi="Times New Roman" w:cs="Times New Roman"/>
          <w:color w:val="auto"/>
        </w:rPr>
        <w:t xml:space="preserve"> of the nineteenth century when large business </w:t>
      </w:r>
      <w:r w:rsidR="00037D33" w:rsidRPr="00550360">
        <w:rPr>
          <w:rFonts w:ascii="Times New Roman" w:eastAsiaTheme="minorEastAsia" w:hAnsi="Times New Roman" w:cs="Times New Roman"/>
          <w:color w:val="auto"/>
        </w:rPr>
        <w:t>initiatives like</w:t>
      </w:r>
      <w:r w:rsidR="00094E73" w:rsidRPr="00550360">
        <w:rPr>
          <w:rFonts w:ascii="Times New Roman" w:eastAsiaTheme="minorEastAsia" w:hAnsi="Times New Roman" w:cs="Times New Roman"/>
          <w:color w:val="auto"/>
        </w:rPr>
        <w:t xml:space="preserve"> </w:t>
      </w:r>
      <w:r w:rsidR="00D63868" w:rsidRPr="00550360">
        <w:rPr>
          <w:rFonts w:ascii="Times New Roman" w:eastAsiaTheme="minorEastAsia" w:hAnsi="Times New Roman" w:cs="Times New Roman"/>
          <w:color w:val="auto"/>
        </w:rPr>
        <w:t>textile mills, iron and still works</w:t>
      </w:r>
      <w:r w:rsidR="00150B06">
        <w:rPr>
          <w:rFonts w:ascii="Times New Roman" w:eastAsiaTheme="minorEastAsia" w:hAnsi="Times New Roman" w:cs="Times New Roman"/>
          <w:color w:val="auto"/>
        </w:rPr>
        <w:t>,</w:t>
      </w:r>
      <w:r w:rsidR="00D63868" w:rsidRPr="00550360">
        <w:rPr>
          <w:rFonts w:ascii="Times New Roman" w:eastAsiaTheme="minorEastAsia" w:hAnsi="Times New Roman" w:cs="Times New Roman"/>
          <w:color w:val="auto"/>
        </w:rPr>
        <w:t xml:space="preserve"> </w:t>
      </w:r>
      <w:r w:rsidR="004050A6" w:rsidRPr="00550360">
        <w:rPr>
          <w:rFonts w:ascii="Times New Roman" w:eastAsiaTheme="minorEastAsia" w:hAnsi="Times New Roman" w:cs="Times New Roman"/>
          <w:color w:val="auto"/>
        </w:rPr>
        <w:t>appeared with broad</w:t>
      </w:r>
      <w:r w:rsidR="00D63868" w:rsidRPr="00550360">
        <w:rPr>
          <w:rFonts w:ascii="Times New Roman" w:eastAsiaTheme="minorEastAsia" w:hAnsi="Times New Roman" w:cs="Times New Roman"/>
          <w:color w:val="auto"/>
        </w:rPr>
        <w:t xml:space="preserve"> use of mac</w:t>
      </w:r>
      <w:r w:rsidR="00B7435E" w:rsidRPr="00550360">
        <w:rPr>
          <w:rFonts w:ascii="Times New Roman" w:eastAsiaTheme="minorEastAsia" w:hAnsi="Times New Roman" w:cs="Times New Roman"/>
          <w:color w:val="auto"/>
        </w:rPr>
        <w:t>hinery in industrial production</w:t>
      </w:r>
      <w:r w:rsidR="00FA1F22" w:rsidRPr="00550360">
        <w:rPr>
          <w:rFonts w:ascii="Times New Roman" w:eastAsiaTheme="minorEastAsia" w:hAnsi="Times New Roman" w:cs="Times New Roman"/>
          <w:color w:val="auto"/>
        </w:rPr>
        <w:t xml:space="preserve">. </w:t>
      </w:r>
      <w:r w:rsidR="00F10C87" w:rsidRPr="00550360">
        <w:rPr>
          <w:rFonts w:ascii="Times New Roman" w:eastAsiaTheme="minorEastAsia" w:hAnsi="Times New Roman" w:cs="Times New Roman"/>
          <w:color w:val="auto"/>
        </w:rPr>
        <w:t>Furthermore</w:t>
      </w:r>
      <w:r w:rsidR="00D63868" w:rsidRPr="00550360">
        <w:rPr>
          <w:rFonts w:ascii="Times New Roman" w:eastAsiaTheme="minorEastAsia" w:hAnsi="Times New Roman" w:cs="Times New Roman"/>
          <w:color w:val="auto"/>
        </w:rPr>
        <w:t xml:space="preserve">, </w:t>
      </w:r>
      <w:r w:rsidR="008578C4" w:rsidRPr="00550360">
        <w:rPr>
          <w:rFonts w:ascii="Times New Roman" w:eastAsiaTheme="minorEastAsia" w:hAnsi="Times New Roman" w:cs="Times New Roman"/>
          <w:color w:val="auto"/>
        </w:rPr>
        <w:t xml:space="preserve">the </w:t>
      </w:r>
      <w:r w:rsidR="00D63868" w:rsidRPr="00550360">
        <w:rPr>
          <w:rFonts w:ascii="Times New Roman" w:eastAsiaTheme="minorEastAsia" w:hAnsi="Times New Roman" w:cs="Times New Roman"/>
          <w:color w:val="auto"/>
        </w:rPr>
        <w:t>Carron Company</w:t>
      </w:r>
      <w:r w:rsidR="008578C4" w:rsidRPr="00550360">
        <w:rPr>
          <w:rFonts w:ascii="Times New Roman" w:eastAsiaTheme="minorEastAsia" w:hAnsi="Times New Roman" w:cs="Times New Roman"/>
          <w:color w:val="auto"/>
        </w:rPr>
        <w:t xml:space="preserve">, which began operations </w:t>
      </w:r>
      <w:r w:rsidR="00D63868" w:rsidRPr="00550360">
        <w:rPr>
          <w:rFonts w:ascii="Times New Roman" w:eastAsiaTheme="minorEastAsia" w:hAnsi="Times New Roman" w:cs="Times New Roman"/>
          <w:color w:val="auto"/>
        </w:rPr>
        <w:t xml:space="preserve">as a pioneer iron foundry in </w:t>
      </w:r>
      <w:r w:rsidR="008578C4" w:rsidRPr="00550360">
        <w:rPr>
          <w:rFonts w:ascii="Times New Roman" w:eastAsiaTheme="minorEastAsia" w:hAnsi="Times New Roman" w:cs="Times New Roman"/>
          <w:color w:val="auto"/>
        </w:rPr>
        <w:t xml:space="preserve">1759 in </w:t>
      </w:r>
      <w:r w:rsidR="00B33971" w:rsidRPr="00550360">
        <w:rPr>
          <w:rFonts w:ascii="Times New Roman" w:eastAsiaTheme="minorEastAsia" w:hAnsi="Times New Roman" w:cs="Times New Roman"/>
          <w:color w:val="auto"/>
        </w:rPr>
        <w:t xml:space="preserve">Scotland, </w:t>
      </w:r>
      <w:r w:rsidR="00AE7979" w:rsidRPr="00550360">
        <w:rPr>
          <w:rFonts w:ascii="Times New Roman" w:eastAsiaTheme="minorEastAsia" w:hAnsi="Times New Roman" w:cs="Times New Roman"/>
          <w:color w:val="auto"/>
        </w:rPr>
        <w:t xml:space="preserve">employed </w:t>
      </w:r>
      <w:r w:rsidR="00D63868" w:rsidRPr="00550360">
        <w:rPr>
          <w:rFonts w:ascii="Times New Roman" w:eastAsiaTheme="minorEastAsia" w:hAnsi="Times New Roman" w:cs="Times New Roman"/>
          <w:color w:val="auto"/>
        </w:rPr>
        <w:t>superior cost management during the industrial revolution</w:t>
      </w:r>
      <w:r w:rsidR="008578C4" w:rsidRPr="00550360">
        <w:rPr>
          <w:rFonts w:ascii="Times New Roman" w:eastAsiaTheme="minorEastAsia" w:hAnsi="Times New Roman" w:cs="Times New Roman"/>
          <w:color w:val="auto"/>
        </w:rPr>
        <w:t xml:space="preserve">. </w:t>
      </w:r>
      <w:r w:rsidR="00100F50" w:rsidRPr="00550360">
        <w:rPr>
          <w:rFonts w:ascii="Times New Roman" w:eastAsiaTheme="minorEastAsia" w:hAnsi="Times New Roman" w:cs="Times New Roman"/>
          <w:color w:val="auto"/>
        </w:rPr>
        <w:t>I</w:t>
      </w:r>
      <w:r w:rsidR="008578C4" w:rsidRPr="00550360">
        <w:rPr>
          <w:rFonts w:ascii="Times New Roman" w:eastAsiaTheme="minorEastAsia" w:hAnsi="Times New Roman" w:cs="Times New Roman"/>
          <w:color w:val="auto"/>
        </w:rPr>
        <w:t>n the middle of</w:t>
      </w:r>
      <w:r w:rsidR="00D63868" w:rsidRPr="00550360">
        <w:rPr>
          <w:rFonts w:ascii="Times New Roman" w:eastAsiaTheme="minorEastAsia" w:hAnsi="Times New Roman" w:cs="Times New Roman"/>
          <w:color w:val="auto"/>
        </w:rPr>
        <w:t xml:space="preserve"> the years 1759 and</w:t>
      </w:r>
      <w:r w:rsidR="008578C4" w:rsidRPr="00550360">
        <w:rPr>
          <w:rFonts w:ascii="Times New Roman" w:eastAsiaTheme="minorEastAsia" w:hAnsi="Times New Roman" w:cs="Times New Roman"/>
          <w:color w:val="auto"/>
        </w:rPr>
        <w:t xml:space="preserve"> 1786</w:t>
      </w:r>
      <w:r w:rsidR="00100F50" w:rsidRPr="00550360">
        <w:rPr>
          <w:rFonts w:ascii="Times New Roman" w:eastAsiaTheme="minorEastAsia" w:hAnsi="Times New Roman" w:cs="Times New Roman"/>
          <w:color w:val="auto"/>
        </w:rPr>
        <w:t xml:space="preserve">, the company’s records disclosed many </w:t>
      </w:r>
      <w:r w:rsidR="00655433" w:rsidRPr="00550360">
        <w:rPr>
          <w:rFonts w:ascii="Times New Roman" w:eastAsiaTheme="minorEastAsia" w:hAnsi="Times New Roman" w:cs="Times New Roman"/>
          <w:color w:val="auto"/>
        </w:rPr>
        <w:t>cases</w:t>
      </w:r>
      <w:r w:rsidR="00543F5B" w:rsidRPr="00550360">
        <w:rPr>
          <w:rFonts w:ascii="Times New Roman" w:eastAsiaTheme="minorEastAsia" w:hAnsi="Times New Roman" w:cs="Times New Roman"/>
          <w:color w:val="auto"/>
        </w:rPr>
        <w:t xml:space="preserve"> of cost management</w:t>
      </w:r>
      <w:r w:rsidR="008578C4" w:rsidRPr="00550360">
        <w:rPr>
          <w:rFonts w:ascii="Times New Roman" w:eastAsiaTheme="minorEastAsia" w:hAnsi="Times New Roman" w:cs="Times New Roman"/>
          <w:color w:val="auto"/>
        </w:rPr>
        <w:t>. For example</w:t>
      </w:r>
      <w:r w:rsidR="00D63868" w:rsidRPr="00550360">
        <w:rPr>
          <w:rFonts w:ascii="Times New Roman" w:eastAsiaTheme="minorEastAsia" w:hAnsi="Times New Roman" w:cs="Times New Roman"/>
          <w:color w:val="auto"/>
        </w:rPr>
        <w:t xml:space="preserve">, </w:t>
      </w:r>
      <w:r w:rsidR="00040E42" w:rsidRPr="00550360">
        <w:rPr>
          <w:rFonts w:ascii="Times New Roman" w:eastAsiaTheme="minorEastAsia" w:hAnsi="Times New Roman" w:cs="Times New Roman"/>
          <w:color w:val="auto"/>
        </w:rPr>
        <w:t xml:space="preserve">the </w:t>
      </w:r>
      <w:r w:rsidR="00D63868" w:rsidRPr="00550360">
        <w:rPr>
          <w:rFonts w:ascii="Times New Roman" w:eastAsiaTheme="minorEastAsia" w:hAnsi="Times New Roman" w:cs="Times New Roman"/>
          <w:color w:val="auto"/>
        </w:rPr>
        <w:t>comp</w:t>
      </w:r>
      <w:r w:rsidR="008578C4" w:rsidRPr="00550360">
        <w:rPr>
          <w:rFonts w:ascii="Times New Roman" w:eastAsiaTheme="minorEastAsia" w:hAnsi="Times New Roman" w:cs="Times New Roman"/>
          <w:color w:val="auto"/>
        </w:rPr>
        <w:t xml:space="preserve">any </w:t>
      </w:r>
      <w:r w:rsidR="00824AD2" w:rsidRPr="00550360">
        <w:rPr>
          <w:rFonts w:ascii="Times New Roman" w:eastAsiaTheme="minorEastAsia" w:hAnsi="Times New Roman" w:cs="Times New Roman"/>
          <w:color w:val="auto"/>
        </w:rPr>
        <w:t>guiding principle</w:t>
      </w:r>
      <w:r w:rsidR="00AC367D" w:rsidRPr="00550360">
        <w:rPr>
          <w:rFonts w:ascii="Times New Roman" w:eastAsiaTheme="minorEastAsia" w:hAnsi="Times New Roman" w:cs="Times New Roman"/>
          <w:color w:val="auto"/>
        </w:rPr>
        <w:t xml:space="preserve"> was that </w:t>
      </w:r>
      <w:r w:rsidR="008578C4" w:rsidRPr="00550360">
        <w:rPr>
          <w:rFonts w:ascii="Times New Roman" w:eastAsiaTheme="minorEastAsia" w:hAnsi="Times New Roman" w:cs="Times New Roman"/>
          <w:color w:val="auto"/>
        </w:rPr>
        <w:t xml:space="preserve">the </w:t>
      </w:r>
      <w:r w:rsidR="00824AD2" w:rsidRPr="00550360">
        <w:rPr>
          <w:rFonts w:ascii="Times New Roman" w:eastAsiaTheme="minorEastAsia" w:hAnsi="Times New Roman" w:cs="Times New Roman"/>
          <w:color w:val="auto"/>
        </w:rPr>
        <w:t>obligation</w:t>
      </w:r>
      <w:r w:rsidR="00AC367D" w:rsidRPr="00550360">
        <w:rPr>
          <w:rFonts w:ascii="Times New Roman" w:eastAsiaTheme="minorEastAsia" w:hAnsi="Times New Roman" w:cs="Times New Roman"/>
          <w:color w:val="auto"/>
        </w:rPr>
        <w:t xml:space="preserve"> of cost management </w:t>
      </w:r>
      <w:r w:rsidR="00F524A4" w:rsidRPr="00550360">
        <w:rPr>
          <w:rFonts w:ascii="Times New Roman" w:eastAsiaTheme="minorEastAsia" w:hAnsi="Times New Roman" w:cs="Times New Roman"/>
          <w:color w:val="auto"/>
        </w:rPr>
        <w:t>had its place to</w:t>
      </w:r>
      <w:r w:rsidR="008578C4" w:rsidRPr="00550360">
        <w:rPr>
          <w:rFonts w:ascii="Times New Roman" w:eastAsiaTheme="minorEastAsia" w:hAnsi="Times New Roman" w:cs="Times New Roman"/>
          <w:color w:val="auto"/>
        </w:rPr>
        <w:t xml:space="preserve"> </w:t>
      </w:r>
      <w:r w:rsidR="00D63868" w:rsidRPr="00550360">
        <w:rPr>
          <w:rFonts w:ascii="Times New Roman" w:eastAsiaTheme="minorEastAsia" w:hAnsi="Times New Roman" w:cs="Times New Roman"/>
          <w:color w:val="auto"/>
        </w:rPr>
        <w:t xml:space="preserve">individual </w:t>
      </w:r>
      <w:r w:rsidR="00824AD2" w:rsidRPr="00550360">
        <w:rPr>
          <w:rFonts w:ascii="Times New Roman" w:eastAsiaTheme="minorEastAsia" w:hAnsi="Times New Roman" w:cs="Times New Roman"/>
          <w:color w:val="auto"/>
        </w:rPr>
        <w:t xml:space="preserve">departments and </w:t>
      </w:r>
      <w:r w:rsidR="00D63868" w:rsidRPr="00550360">
        <w:rPr>
          <w:rFonts w:ascii="Times New Roman" w:eastAsiaTheme="minorEastAsia" w:hAnsi="Times New Roman" w:cs="Times New Roman"/>
          <w:color w:val="auto"/>
        </w:rPr>
        <w:t>managers as early as the 1760s</w:t>
      </w:r>
      <w:r w:rsidR="00411DE2" w:rsidRPr="00550360">
        <w:rPr>
          <w:rFonts w:ascii="Times New Roman" w:eastAsiaTheme="minorEastAsia" w:hAnsi="Times New Roman" w:cs="Times New Roman"/>
          <w:color w:val="auto"/>
        </w:rPr>
        <w:t xml:space="preserve"> </w:t>
      </w:r>
      <w:r w:rsidR="00E54718" w:rsidRPr="00550360">
        <w:rPr>
          <w:rFonts w:ascii="Times New Roman" w:hAnsi="Times New Roman" w:cs="Times New Roman"/>
          <w:color w:val="auto"/>
        </w:rPr>
        <w:t xml:space="preserve">(Tanis, </w:t>
      </w:r>
      <w:r w:rsidR="00B620D5" w:rsidRPr="00550360">
        <w:rPr>
          <w:rFonts w:ascii="Times New Roman" w:hAnsi="Times New Roman" w:cs="Times New Roman"/>
          <w:color w:val="auto"/>
        </w:rPr>
        <w:t>2015</w:t>
      </w:r>
      <w:r w:rsidR="00411DE2" w:rsidRPr="00550360">
        <w:rPr>
          <w:rFonts w:ascii="Times New Roman" w:hAnsi="Times New Roman" w:cs="Times New Roman"/>
          <w:color w:val="auto"/>
        </w:rPr>
        <w:t>)</w:t>
      </w:r>
      <w:r w:rsidR="00D63868" w:rsidRPr="00550360">
        <w:rPr>
          <w:rFonts w:ascii="Times New Roman" w:eastAsiaTheme="minorEastAsia" w:hAnsi="Times New Roman" w:cs="Times New Roman"/>
          <w:color w:val="auto"/>
        </w:rPr>
        <w:t>.</w:t>
      </w:r>
    </w:p>
    <w:p w:rsidR="00471F1E" w:rsidRPr="00550360" w:rsidRDefault="00471F1E" w:rsidP="00E4082C">
      <w:pPr>
        <w:autoSpaceDE w:val="0"/>
        <w:autoSpaceDN w:val="0"/>
        <w:adjustRightInd w:val="0"/>
        <w:spacing w:before="0" w:beforeAutospacing="0" w:after="0" w:afterAutospacing="0" w:line="240" w:lineRule="auto"/>
        <w:jc w:val="both"/>
        <w:rPr>
          <w:rFonts w:ascii="Times New Roman" w:eastAsiaTheme="minorEastAsia" w:hAnsi="Times New Roman" w:cs="Times New Roman"/>
          <w:b/>
          <w:color w:val="auto"/>
        </w:rPr>
      </w:pPr>
    </w:p>
    <w:p w:rsidR="00EF127F" w:rsidRPr="00550360" w:rsidRDefault="0036017B" w:rsidP="00E4082C">
      <w:pPr>
        <w:pStyle w:val="Heading2"/>
        <w:spacing w:line="480" w:lineRule="auto"/>
      </w:pPr>
      <w:bookmarkStart w:id="33" w:name="_Toc416003430"/>
      <w:bookmarkStart w:id="34" w:name="_Toc450217234"/>
      <w:bookmarkStart w:id="35" w:name="_Toc13054168"/>
      <w:r>
        <w:t>1.2</w:t>
      </w:r>
      <w:r w:rsidR="00FC1FEC" w:rsidRPr="00550360">
        <w:t xml:space="preserve">.2 </w:t>
      </w:r>
      <w:r w:rsidR="00E92374" w:rsidRPr="00550360">
        <w:t>Conceptual perspective</w:t>
      </w:r>
      <w:bookmarkEnd w:id="33"/>
      <w:bookmarkEnd w:id="34"/>
      <w:bookmarkEnd w:id="35"/>
    </w:p>
    <w:p w:rsidR="000163E5" w:rsidRDefault="006327D2" w:rsidP="000163E5">
      <w:pPr>
        <w:pStyle w:val="NormalWeb"/>
        <w:spacing w:before="0" w:beforeAutospacing="0" w:after="0" w:afterAutospacing="0" w:line="480" w:lineRule="auto"/>
        <w:jc w:val="both"/>
        <w:textAlignment w:val="top"/>
      </w:pPr>
      <w:r>
        <w:rPr>
          <w:rFonts w:eastAsiaTheme="minorEastAsia"/>
        </w:rPr>
        <w:t xml:space="preserve">A </w:t>
      </w:r>
      <w:r w:rsidR="0070355C" w:rsidRPr="00550360">
        <w:rPr>
          <w:rFonts w:eastAsiaTheme="minorEastAsia"/>
        </w:rPr>
        <w:t>generally agreed definition</w:t>
      </w:r>
      <w:r w:rsidR="00200279">
        <w:rPr>
          <w:rFonts w:eastAsiaTheme="minorEastAsia"/>
        </w:rPr>
        <w:t xml:space="preserve"> scope</w:t>
      </w:r>
      <w:r w:rsidR="0070355C" w:rsidRPr="00550360">
        <w:rPr>
          <w:rFonts w:eastAsiaTheme="minorEastAsia"/>
        </w:rPr>
        <w:t xml:space="preserve">, by different </w:t>
      </w:r>
      <w:r w:rsidR="00B914DD">
        <w:rPr>
          <w:rFonts w:eastAsiaTheme="minorEastAsia"/>
        </w:rPr>
        <w:t>authors</w:t>
      </w:r>
      <w:r w:rsidR="0070355C" w:rsidRPr="00550360">
        <w:rPr>
          <w:rFonts w:eastAsiaTheme="minorEastAsia"/>
        </w:rPr>
        <w:t xml:space="preserve"> </w:t>
      </w:r>
      <w:r w:rsidR="006667C3" w:rsidRPr="00550360">
        <w:rPr>
          <w:rFonts w:eastAsiaTheme="minorEastAsia"/>
        </w:rPr>
        <w:t>on the subject of</w:t>
      </w:r>
      <w:r w:rsidR="0070355C" w:rsidRPr="00550360">
        <w:rPr>
          <w:rFonts w:eastAsiaTheme="minorEastAsia"/>
        </w:rPr>
        <w:t xml:space="preserve"> accounting software</w:t>
      </w:r>
      <w:r w:rsidR="00B914DD">
        <w:rPr>
          <w:rFonts w:eastAsiaTheme="minorEastAsia"/>
        </w:rPr>
        <w:t>,</w:t>
      </w:r>
      <w:r w:rsidR="000C4D67">
        <w:rPr>
          <w:rFonts w:eastAsiaTheme="minorEastAsia"/>
        </w:rPr>
        <w:t xml:space="preserve"> had</w:t>
      </w:r>
      <w:r>
        <w:rPr>
          <w:rFonts w:eastAsiaTheme="minorEastAsia"/>
        </w:rPr>
        <w:t xml:space="preserve"> not been clearly put forward</w:t>
      </w:r>
      <w:r w:rsidR="0070355C" w:rsidRPr="00550360">
        <w:rPr>
          <w:rFonts w:eastAsiaTheme="minorEastAsia"/>
        </w:rPr>
        <w:t>. However, t</w:t>
      </w:r>
      <w:r w:rsidR="00BF0C3F" w:rsidRPr="00550360">
        <w:rPr>
          <w:rFonts w:eastAsiaTheme="minorEastAsia"/>
        </w:rPr>
        <w:t xml:space="preserve">he </w:t>
      </w:r>
      <w:r w:rsidR="005F12D9" w:rsidRPr="00550360">
        <w:t>Business Dictionary</w:t>
      </w:r>
      <w:r w:rsidR="005F12D9" w:rsidRPr="00550360">
        <w:rPr>
          <w:rFonts w:eastAsiaTheme="minorEastAsia"/>
        </w:rPr>
        <w:t xml:space="preserve"> </w:t>
      </w:r>
      <w:r w:rsidR="00FF27CC">
        <w:rPr>
          <w:rFonts w:eastAsiaTheme="minorEastAsia"/>
        </w:rPr>
        <w:t xml:space="preserve">(2015) </w:t>
      </w:r>
      <w:r w:rsidR="000C4D67">
        <w:rPr>
          <w:rFonts w:eastAsiaTheme="minorEastAsia"/>
        </w:rPr>
        <w:t>viewed</w:t>
      </w:r>
      <w:r w:rsidR="009B567E">
        <w:rPr>
          <w:rFonts w:eastAsiaTheme="minorEastAsia"/>
        </w:rPr>
        <w:t xml:space="preserve"> a</w:t>
      </w:r>
      <w:r w:rsidR="00BF0C3F" w:rsidRPr="00550360">
        <w:rPr>
          <w:rFonts w:eastAsiaTheme="minorEastAsia"/>
        </w:rPr>
        <w:t xml:space="preserve">ccounting </w:t>
      </w:r>
      <w:r w:rsidR="009B567E">
        <w:rPr>
          <w:rFonts w:eastAsiaTheme="minorEastAsia"/>
        </w:rPr>
        <w:t>s</w:t>
      </w:r>
      <w:r w:rsidR="00BF0C3F" w:rsidRPr="00550360">
        <w:rPr>
          <w:rFonts w:eastAsiaTheme="minorEastAsia"/>
        </w:rPr>
        <w:t xml:space="preserve">oftware </w:t>
      </w:r>
      <w:r w:rsidR="00DC5CB7" w:rsidRPr="00550360">
        <w:rPr>
          <w:rFonts w:eastAsiaTheme="minorEastAsia"/>
        </w:rPr>
        <w:t xml:space="preserve">as </w:t>
      </w:r>
      <w:r w:rsidR="00DC5CB7" w:rsidRPr="00550360">
        <w:t>c</w:t>
      </w:r>
      <w:r w:rsidR="004F78D8" w:rsidRPr="00550360">
        <w:t>omputer programs that are used to maintain accounting information</w:t>
      </w:r>
      <w:r w:rsidR="00FB6168" w:rsidRPr="00550360">
        <w:t>, like QuickBooks and Peachtree</w:t>
      </w:r>
      <w:r w:rsidR="004F78D8" w:rsidRPr="00550360">
        <w:t>.</w:t>
      </w:r>
      <w:r w:rsidR="00483483" w:rsidRPr="00550360">
        <w:t xml:space="preserve"> </w:t>
      </w:r>
      <w:r w:rsidR="00821EA2" w:rsidRPr="00550360">
        <w:t xml:space="preserve">Such a definition can be seen to emphasize on </w:t>
      </w:r>
      <w:r w:rsidR="006601B3" w:rsidRPr="00550360">
        <w:t>records m</w:t>
      </w:r>
      <w:r w:rsidR="005818BC" w:rsidRPr="00550360">
        <w:t>anagement</w:t>
      </w:r>
      <w:r w:rsidR="005D75FC" w:rsidRPr="00550360">
        <w:t xml:space="preserve">. Alternatively, </w:t>
      </w:r>
      <w:r w:rsidR="004F4879" w:rsidRPr="00550360">
        <w:rPr>
          <w:rStyle w:val="hvr"/>
        </w:rPr>
        <w:t>Readyratios</w:t>
      </w:r>
      <w:r w:rsidR="00EF352E" w:rsidRPr="00550360">
        <w:rPr>
          <w:rStyle w:val="hvr"/>
        </w:rPr>
        <w:t xml:space="preserve"> (2015)</w:t>
      </w:r>
      <w:r w:rsidR="000C4D67">
        <w:rPr>
          <w:rStyle w:val="hvr"/>
        </w:rPr>
        <w:t xml:space="preserve"> had</w:t>
      </w:r>
      <w:r w:rsidR="004F4879" w:rsidRPr="00550360">
        <w:rPr>
          <w:rStyle w:val="hvr"/>
        </w:rPr>
        <w:t xml:space="preserve"> it that</w:t>
      </w:r>
      <w:r w:rsidR="004F4879" w:rsidRPr="00550360">
        <w:rPr>
          <w:rStyle w:val="Hyperlink"/>
          <w:color w:val="auto"/>
        </w:rPr>
        <w:t xml:space="preserve"> </w:t>
      </w:r>
      <w:r w:rsidR="009B567E">
        <w:rPr>
          <w:rStyle w:val="Hyperlink"/>
          <w:color w:val="auto"/>
        </w:rPr>
        <w:t>a</w:t>
      </w:r>
      <w:r w:rsidR="00481159" w:rsidRPr="00550360">
        <w:rPr>
          <w:rStyle w:val="Hyperlink"/>
          <w:color w:val="auto"/>
        </w:rPr>
        <w:t>ccounting</w:t>
      </w:r>
      <w:r w:rsidR="009B567E">
        <w:rPr>
          <w:rStyle w:val="Hyperlink"/>
          <w:color w:val="auto"/>
        </w:rPr>
        <w:t xml:space="preserve"> s</w:t>
      </w:r>
      <w:r w:rsidR="00363D0E" w:rsidRPr="00550360">
        <w:rPr>
          <w:rStyle w:val="Hyperlink"/>
          <w:color w:val="auto"/>
        </w:rPr>
        <w:t>oftware</w:t>
      </w:r>
      <w:r w:rsidR="001E37C9" w:rsidRPr="00550360">
        <w:rPr>
          <w:rStyle w:val="Hyperlink"/>
          <w:color w:val="auto"/>
        </w:rPr>
        <w:t xml:space="preserve"> are</w:t>
      </w:r>
      <w:r w:rsidR="005805CF" w:rsidRPr="00550360">
        <w:rPr>
          <w:rStyle w:val="Hyperlink"/>
          <w:color w:val="auto"/>
        </w:rPr>
        <w:t xml:space="preserve"> </w:t>
      </w:r>
      <w:r w:rsidR="002771D5" w:rsidRPr="00550360">
        <w:rPr>
          <w:rStyle w:val="Hyperlink"/>
          <w:color w:val="auto"/>
        </w:rPr>
        <w:t>application</w:t>
      </w:r>
      <w:r w:rsidR="006F1416" w:rsidRPr="00550360">
        <w:t xml:space="preserve"> software</w:t>
      </w:r>
      <w:r w:rsidR="00AF2078">
        <w:t xml:space="preserve"> which record and process</w:t>
      </w:r>
      <w:r w:rsidR="00363D0E" w:rsidRPr="00550360">
        <w:t xml:space="preserve"> accounting transactions </w:t>
      </w:r>
      <w:r w:rsidR="00363D0E" w:rsidRPr="00550360">
        <w:lastRenderedPageBreak/>
        <w:t>occurring within functional modules like accounts payable, payroll, accounts receivable</w:t>
      </w:r>
      <w:r w:rsidR="00255A88" w:rsidRPr="00550360">
        <w:t>, and trial balance</w:t>
      </w:r>
      <w:r w:rsidR="00D67C55" w:rsidRPr="00550360">
        <w:t>.</w:t>
      </w:r>
      <w:r w:rsidR="006F1416" w:rsidRPr="00550360">
        <w:t xml:space="preserve"> </w:t>
      </w:r>
    </w:p>
    <w:p w:rsidR="000163E5" w:rsidRDefault="000163E5" w:rsidP="000163E5">
      <w:pPr>
        <w:pStyle w:val="NormalWeb"/>
        <w:spacing w:before="0" w:beforeAutospacing="0" w:after="0" w:afterAutospacing="0"/>
        <w:textAlignment w:val="top"/>
        <w:rPr>
          <w:rStyle w:val="hvr"/>
        </w:rPr>
      </w:pPr>
    </w:p>
    <w:p w:rsidR="005233DE" w:rsidRPr="00550360" w:rsidRDefault="00EE70FC" w:rsidP="000163E5">
      <w:pPr>
        <w:pStyle w:val="NormalWeb"/>
        <w:spacing w:before="0" w:beforeAutospacing="0" w:after="0" w:afterAutospacing="0" w:line="480" w:lineRule="auto"/>
        <w:jc w:val="both"/>
        <w:textAlignment w:val="top"/>
      </w:pPr>
      <w:r w:rsidRPr="00550360">
        <w:rPr>
          <w:rStyle w:val="hvr"/>
        </w:rPr>
        <w:t>On the other hand</w:t>
      </w:r>
      <w:r w:rsidR="00FE6546" w:rsidRPr="00550360">
        <w:rPr>
          <w:rStyle w:val="hvr"/>
        </w:rPr>
        <w:t>,</w:t>
      </w:r>
      <w:r w:rsidR="00225883" w:rsidRPr="00550360">
        <w:rPr>
          <w:rStyle w:val="hvr"/>
        </w:rPr>
        <w:t xml:space="preserve"> </w:t>
      </w:r>
      <w:r w:rsidR="000C4D67">
        <w:rPr>
          <w:rStyle w:val="hvr"/>
        </w:rPr>
        <w:t>cost management was</w:t>
      </w:r>
      <w:r w:rsidR="003E7103" w:rsidRPr="00550360">
        <w:rPr>
          <w:rStyle w:val="hvr"/>
        </w:rPr>
        <w:t xml:space="preserve"> defined </w:t>
      </w:r>
      <w:r w:rsidR="003E7103" w:rsidRPr="00550360">
        <w:t>b</w:t>
      </w:r>
      <w:r w:rsidR="000163E5">
        <w:t xml:space="preserve">y the Business </w:t>
      </w:r>
      <w:r w:rsidR="00B46D51" w:rsidRPr="00550360">
        <w:t>Dictionary</w:t>
      </w:r>
      <w:r w:rsidR="00AF2078">
        <w:t xml:space="preserve"> (2015)</w:t>
      </w:r>
      <w:r w:rsidR="003E7103" w:rsidRPr="00550360">
        <w:t xml:space="preserve"> as</w:t>
      </w:r>
      <w:r w:rsidR="003E7103" w:rsidRPr="00550360">
        <w:rPr>
          <w:rStyle w:val="hvr"/>
        </w:rPr>
        <w:t xml:space="preserve"> </w:t>
      </w:r>
      <w:r w:rsidR="00225883" w:rsidRPr="00550360">
        <w:rPr>
          <w:rStyle w:val="hvr"/>
        </w:rPr>
        <w:t xml:space="preserve">the </w:t>
      </w:r>
      <w:r w:rsidR="00373CF6" w:rsidRPr="00550360">
        <w:t>m</w:t>
      </w:r>
      <w:r w:rsidR="00E73FF2" w:rsidRPr="00550360">
        <w:t>anagement</w:t>
      </w:r>
      <w:r w:rsidR="00E73FF2" w:rsidRPr="00550360">
        <w:rPr>
          <w:rStyle w:val="apple-converted-space"/>
          <w:shd w:val="clear" w:color="auto" w:fill="FFFFFF"/>
        </w:rPr>
        <w:t> </w:t>
      </w:r>
      <w:r w:rsidR="00E73FF2" w:rsidRPr="00550360">
        <w:rPr>
          <w:shd w:val="clear" w:color="auto" w:fill="FFFFFF"/>
        </w:rPr>
        <w:t>of</w:t>
      </w:r>
      <w:r w:rsidR="00E73FF2" w:rsidRPr="00550360">
        <w:rPr>
          <w:rStyle w:val="apple-converted-space"/>
          <w:shd w:val="clear" w:color="auto" w:fill="FFFFFF"/>
        </w:rPr>
        <w:t> </w:t>
      </w:r>
      <w:r w:rsidR="00E73FF2" w:rsidRPr="00550360">
        <w:t>cost</w:t>
      </w:r>
      <w:r w:rsidR="00E73FF2" w:rsidRPr="00550360">
        <w:rPr>
          <w:rStyle w:val="apple-converted-space"/>
          <w:shd w:val="clear" w:color="auto" w:fill="FFFFFF"/>
        </w:rPr>
        <w:t> </w:t>
      </w:r>
      <w:r w:rsidR="00E73FF2" w:rsidRPr="00550360">
        <w:rPr>
          <w:shd w:val="clear" w:color="auto" w:fill="FFFFFF"/>
        </w:rPr>
        <w:t>related</w:t>
      </w:r>
      <w:r w:rsidR="00E73FF2" w:rsidRPr="00550360">
        <w:rPr>
          <w:rStyle w:val="apple-converted-space"/>
          <w:shd w:val="clear" w:color="auto" w:fill="FFFFFF"/>
        </w:rPr>
        <w:t> </w:t>
      </w:r>
      <w:r w:rsidR="00E73FF2" w:rsidRPr="00550360">
        <w:t>activities</w:t>
      </w:r>
      <w:r w:rsidR="00E73FF2" w:rsidRPr="00550360">
        <w:rPr>
          <w:rStyle w:val="apple-converted-space"/>
          <w:shd w:val="clear" w:color="auto" w:fill="FFFFFF"/>
        </w:rPr>
        <w:t> </w:t>
      </w:r>
      <w:r w:rsidR="00225883" w:rsidRPr="00550360">
        <w:rPr>
          <w:shd w:val="clear" w:color="auto" w:fill="FFFFFF"/>
        </w:rPr>
        <w:t>attained</w:t>
      </w:r>
      <w:r w:rsidR="00925EEF">
        <w:rPr>
          <w:shd w:val="clear" w:color="auto" w:fill="FFFFFF"/>
        </w:rPr>
        <w:t xml:space="preserve"> </w:t>
      </w:r>
      <w:r w:rsidR="000163E5">
        <w:rPr>
          <w:shd w:val="clear" w:color="auto" w:fill="FFFFFF"/>
        </w:rPr>
        <w:t xml:space="preserve">by gathering, </w:t>
      </w:r>
      <w:r w:rsidR="00886BC8" w:rsidRPr="00886BC8">
        <w:rPr>
          <w:shd w:val="clear" w:color="auto" w:fill="FFFFFF"/>
        </w:rPr>
        <w:t xml:space="preserve">analyzing, evaluating, and </w:t>
      </w:r>
      <w:r w:rsidR="000163E5">
        <w:rPr>
          <w:shd w:val="clear" w:color="auto" w:fill="FFFFFF"/>
        </w:rPr>
        <w:t xml:space="preserve">reporting cost information used </w:t>
      </w:r>
      <w:r w:rsidR="00E73FF2" w:rsidRPr="00550360">
        <w:rPr>
          <w:shd w:val="clear" w:color="auto" w:fill="FFFFFF"/>
        </w:rPr>
        <w:t>for</w:t>
      </w:r>
      <w:r w:rsidR="00E73FF2" w:rsidRPr="00550360">
        <w:rPr>
          <w:rStyle w:val="apple-converted-space"/>
          <w:shd w:val="clear" w:color="auto" w:fill="FFFFFF"/>
        </w:rPr>
        <w:t> </w:t>
      </w:r>
      <w:r w:rsidR="00E73FF2" w:rsidRPr="00550360">
        <w:t>budgeting</w:t>
      </w:r>
      <w:r w:rsidR="00E73FF2" w:rsidRPr="00550360">
        <w:rPr>
          <w:shd w:val="clear" w:color="auto" w:fill="FFFFFF"/>
        </w:rPr>
        <w:t>,</w:t>
      </w:r>
      <w:r w:rsidR="00E73FF2" w:rsidRPr="00550360">
        <w:rPr>
          <w:rStyle w:val="apple-converted-space"/>
          <w:shd w:val="clear" w:color="auto" w:fill="FFFFFF"/>
        </w:rPr>
        <w:t> </w:t>
      </w:r>
      <w:r w:rsidR="00E73FF2" w:rsidRPr="00550360">
        <w:t>estimating</w:t>
      </w:r>
      <w:r w:rsidR="00E73FF2" w:rsidRPr="00550360">
        <w:rPr>
          <w:shd w:val="clear" w:color="auto" w:fill="FFFFFF"/>
        </w:rPr>
        <w:t>,</w:t>
      </w:r>
      <w:r w:rsidR="00E73FF2" w:rsidRPr="00550360">
        <w:rPr>
          <w:rStyle w:val="apple-converted-space"/>
          <w:shd w:val="clear" w:color="auto" w:fill="FFFFFF"/>
        </w:rPr>
        <w:t> </w:t>
      </w:r>
      <w:r w:rsidR="00E73FF2" w:rsidRPr="00550360">
        <w:t>forecasting</w:t>
      </w:r>
      <w:r w:rsidR="00F55250" w:rsidRPr="00550360">
        <w:rPr>
          <w:shd w:val="clear" w:color="auto" w:fill="FFFFFF"/>
        </w:rPr>
        <w:t xml:space="preserve">, </w:t>
      </w:r>
      <w:r w:rsidR="00E73FF2" w:rsidRPr="00550360">
        <w:rPr>
          <w:shd w:val="clear" w:color="auto" w:fill="FFFFFF"/>
        </w:rPr>
        <w:t>and</w:t>
      </w:r>
      <w:r w:rsidR="00225883" w:rsidRPr="00550360">
        <w:rPr>
          <w:shd w:val="clear" w:color="auto" w:fill="FFFFFF"/>
        </w:rPr>
        <w:t xml:space="preserve"> </w:t>
      </w:r>
      <w:r w:rsidR="00774965" w:rsidRPr="00550360">
        <w:rPr>
          <w:shd w:val="clear" w:color="auto" w:fill="FFFFFF"/>
        </w:rPr>
        <w:t xml:space="preserve">the </w:t>
      </w:r>
      <w:r w:rsidR="00531461">
        <w:rPr>
          <w:rStyle w:val="apple-converted-space"/>
          <w:shd w:val="clear" w:color="auto" w:fill="FFFFFF"/>
        </w:rPr>
        <w:t xml:space="preserve">monitoring </w:t>
      </w:r>
      <w:r w:rsidR="00774965" w:rsidRPr="00550360">
        <w:rPr>
          <w:rStyle w:val="apple-converted-space"/>
          <w:shd w:val="clear" w:color="auto" w:fill="FFFFFF"/>
        </w:rPr>
        <w:t>of</w:t>
      </w:r>
      <w:r w:rsidR="00E73FF2" w:rsidRPr="00550360">
        <w:rPr>
          <w:rStyle w:val="apple-converted-space"/>
          <w:shd w:val="clear" w:color="auto" w:fill="FFFFFF"/>
        </w:rPr>
        <w:t> </w:t>
      </w:r>
      <w:r w:rsidR="00E73FF2" w:rsidRPr="00550360">
        <w:t>costs</w:t>
      </w:r>
      <w:r w:rsidR="000163E5">
        <w:t xml:space="preserve">. </w:t>
      </w:r>
      <w:r w:rsidR="008E2859" w:rsidRPr="00550360">
        <w:rPr>
          <w:rStyle w:val="hvr"/>
        </w:rPr>
        <w:t>Moreover</w:t>
      </w:r>
      <w:r w:rsidR="00D4228B" w:rsidRPr="00550360">
        <w:rPr>
          <w:rStyle w:val="hvr"/>
        </w:rPr>
        <w:t xml:space="preserve">, </w:t>
      </w:r>
      <w:r w:rsidR="00D4228B" w:rsidRPr="00550360">
        <w:t>Bloc</w:t>
      </w:r>
      <w:r w:rsidR="000163E5">
        <w:t xml:space="preserve">her, </w:t>
      </w:r>
      <w:r w:rsidR="00886BC8">
        <w:t xml:space="preserve">Stout, &amp; </w:t>
      </w:r>
      <w:r w:rsidR="00E3009C" w:rsidRPr="00550360">
        <w:t xml:space="preserve">Cokins (2010) </w:t>
      </w:r>
      <w:r w:rsidR="00E3009C" w:rsidRPr="00550360">
        <w:rPr>
          <w:rStyle w:val="hvr"/>
        </w:rPr>
        <w:t>view</w:t>
      </w:r>
      <w:r w:rsidR="00391BF6">
        <w:rPr>
          <w:rStyle w:val="hvr"/>
        </w:rPr>
        <w:t>ed</w:t>
      </w:r>
      <w:r w:rsidR="00373CF6" w:rsidRPr="00550360">
        <w:rPr>
          <w:rStyle w:val="hvr"/>
        </w:rPr>
        <w:t xml:space="preserve"> </w:t>
      </w:r>
      <w:r w:rsidR="00D4228B" w:rsidRPr="00550360">
        <w:rPr>
          <w:rStyle w:val="hvr"/>
        </w:rPr>
        <w:t>cost management as</w:t>
      </w:r>
      <w:r w:rsidR="00795DEA" w:rsidRPr="00550360">
        <w:rPr>
          <w:rStyle w:val="hvr"/>
        </w:rPr>
        <w:t xml:space="preserve"> </w:t>
      </w:r>
      <w:r w:rsidR="00833C17" w:rsidRPr="00550360">
        <w:rPr>
          <w:rFonts w:eastAsiaTheme="minorEastAsia"/>
        </w:rPr>
        <w:t>the develop</w:t>
      </w:r>
      <w:r w:rsidR="00886BC8">
        <w:rPr>
          <w:rFonts w:eastAsiaTheme="minorEastAsia"/>
        </w:rPr>
        <w:t>me</w:t>
      </w:r>
      <w:r w:rsidR="000163E5">
        <w:rPr>
          <w:rFonts w:eastAsiaTheme="minorEastAsia"/>
        </w:rPr>
        <w:t xml:space="preserve">nt and use of cost </w:t>
      </w:r>
      <w:r w:rsidR="00886BC8">
        <w:rPr>
          <w:rFonts w:eastAsiaTheme="minorEastAsia"/>
        </w:rPr>
        <w:t xml:space="preserve">management </w:t>
      </w:r>
      <w:r w:rsidR="00833C17" w:rsidRPr="00550360">
        <w:rPr>
          <w:rFonts w:eastAsiaTheme="minorEastAsia"/>
        </w:rPr>
        <w:t>informatio</w:t>
      </w:r>
      <w:r w:rsidR="00AC30BE" w:rsidRPr="00550360">
        <w:rPr>
          <w:rFonts w:eastAsiaTheme="minorEastAsia"/>
        </w:rPr>
        <w:t>n</w:t>
      </w:r>
      <w:r w:rsidR="00C55F9B" w:rsidRPr="00550360">
        <w:rPr>
          <w:rFonts w:eastAsiaTheme="minorEastAsia"/>
        </w:rPr>
        <w:t>.</w:t>
      </w:r>
      <w:r w:rsidR="00E4132E" w:rsidRPr="00550360">
        <w:rPr>
          <w:rFonts w:eastAsiaTheme="minorEastAsia"/>
        </w:rPr>
        <w:t xml:space="preserve"> </w:t>
      </w:r>
      <w:r w:rsidR="00B16DF2" w:rsidRPr="00550360">
        <w:rPr>
          <w:rFonts w:eastAsiaTheme="minorEastAsia"/>
        </w:rPr>
        <w:t>Still</w:t>
      </w:r>
      <w:r w:rsidR="00750302" w:rsidRPr="00550360">
        <w:rPr>
          <w:rFonts w:eastAsiaTheme="minorEastAsia"/>
        </w:rPr>
        <w:t xml:space="preserve">, </w:t>
      </w:r>
      <w:r w:rsidR="00C211EC" w:rsidRPr="00550360">
        <w:rPr>
          <w:rFonts w:eastAsiaTheme="minorEastAsia"/>
        </w:rPr>
        <w:t>Dellmann, Franz (1994</w:t>
      </w:r>
      <w:r w:rsidR="00750302" w:rsidRPr="00550360">
        <w:rPr>
          <w:rFonts w:eastAsiaTheme="minorEastAsia"/>
        </w:rPr>
        <w:t xml:space="preserve">) as cited by </w:t>
      </w:r>
      <w:r w:rsidR="00AF7B0D" w:rsidRPr="00550360">
        <w:t>Seuring (</w:t>
      </w:r>
      <w:r w:rsidR="00B620D5" w:rsidRPr="00550360">
        <w:t>2015</w:t>
      </w:r>
      <w:r w:rsidR="000163E5">
        <w:t xml:space="preserve">) </w:t>
      </w:r>
      <w:r w:rsidR="00750302" w:rsidRPr="00550360">
        <w:t>agree</w:t>
      </w:r>
      <w:r w:rsidR="00391BF6">
        <w:t>d</w:t>
      </w:r>
      <w:r w:rsidR="00750302" w:rsidRPr="00550360">
        <w:t xml:space="preserve"> that</w:t>
      </w:r>
      <w:r w:rsidR="00F96C40" w:rsidRPr="00550360">
        <w:rPr>
          <w:rFonts w:eastAsiaTheme="minorEastAsia"/>
        </w:rPr>
        <w:t xml:space="preserve"> c</w:t>
      </w:r>
      <w:r w:rsidR="00DD5A6C" w:rsidRPr="00550360">
        <w:rPr>
          <w:rFonts w:eastAsiaTheme="minorEastAsia"/>
        </w:rPr>
        <w:t xml:space="preserve">ost </w:t>
      </w:r>
      <w:r w:rsidR="0083515F" w:rsidRPr="00550360">
        <w:rPr>
          <w:rFonts w:eastAsiaTheme="minorEastAsia"/>
        </w:rPr>
        <w:t xml:space="preserve">management </w:t>
      </w:r>
      <w:r w:rsidR="00D57D61" w:rsidRPr="00550360">
        <w:rPr>
          <w:rFonts w:eastAsiaTheme="minorEastAsia"/>
        </w:rPr>
        <w:t>comprises</w:t>
      </w:r>
      <w:r w:rsidR="007B4BF1" w:rsidRPr="00550360">
        <w:rPr>
          <w:rFonts w:eastAsiaTheme="minorEastAsia"/>
        </w:rPr>
        <w:t xml:space="preserve"> all control measures</w:t>
      </w:r>
      <w:r w:rsidR="0083515F" w:rsidRPr="00550360">
        <w:rPr>
          <w:rFonts w:eastAsiaTheme="minorEastAsia"/>
        </w:rPr>
        <w:t xml:space="preserve"> that aim to</w:t>
      </w:r>
      <w:r w:rsidR="00DD5A6C" w:rsidRPr="00550360">
        <w:rPr>
          <w:rFonts w:eastAsiaTheme="minorEastAsia"/>
        </w:rPr>
        <w:t xml:space="preserve"> </w:t>
      </w:r>
      <w:r w:rsidR="0083515F" w:rsidRPr="00550360">
        <w:rPr>
          <w:rFonts w:eastAsiaTheme="minorEastAsia"/>
        </w:rPr>
        <w:t>influence cost struc</w:t>
      </w:r>
      <w:r w:rsidR="003D58C1" w:rsidRPr="00550360">
        <w:rPr>
          <w:rFonts w:eastAsiaTheme="minorEastAsia"/>
        </w:rPr>
        <w:t>tures and</w:t>
      </w:r>
      <w:r w:rsidR="0083515F" w:rsidRPr="00550360">
        <w:rPr>
          <w:rFonts w:eastAsiaTheme="minorEastAsia"/>
        </w:rPr>
        <w:t xml:space="preserve"> behavior prec</w:t>
      </w:r>
      <w:r w:rsidR="00F96C40" w:rsidRPr="00550360">
        <w:rPr>
          <w:rFonts w:eastAsiaTheme="minorEastAsia"/>
        </w:rPr>
        <w:t xml:space="preserve">ociously and that these tasks may be </w:t>
      </w:r>
      <w:r w:rsidR="0083515F" w:rsidRPr="00550360">
        <w:rPr>
          <w:rFonts w:eastAsiaTheme="minorEastAsia"/>
        </w:rPr>
        <w:t xml:space="preserve">within the value chain </w:t>
      </w:r>
      <w:r w:rsidR="00DA3C7A" w:rsidRPr="00550360">
        <w:rPr>
          <w:rFonts w:eastAsiaTheme="minorEastAsia"/>
        </w:rPr>
        <w:t xml:space="preserve">that </w:t>
      </w:r>
      <w:r w:rsidR="0083515F" w:rsidRPr="00550360">
        <w:rPr>
          <w:rFonts w:eastAsiaTheme="minorEastAsia"/>
        </w:rPr>
        <w:t>have to be ass</w:t>
      </w:r>
      <w:r w:rsidR="00DD5A6C" w:rsidRPr="00550360">
        <w:rPr>
          <w:rFonts w:eastAsiaTheme="minorEastAsia"/>
        </w:rPr>
        <w:t xml:space="preserve">essed, planned, controlled, and </w:t>
      </w:r>
      <w:r w:rsidR="00F96C40" w:rsidRPr="00550360">
        <w:rPr>
          <w:rFonts w:eastAsiaTheme="minorEastAsia"/>
        </w:rPr>
        <w:t>evaluated.</w:t>
      </w:r>
      <w:r w:rsidR="00391BF6">
        <w:rPr>
          <w:rFonts w:eastAsiaTheme="minorEastAsia"/>
        </w:rPr>
        <w:t xml:space="preserve"> I personally opined </w:t>
      </w:r>
      <w:r w:rsidR="00D40A4A">
        <w:t>accounting s</w:t>
      </w:r>
      <w:r w:rsidR="00391BF6">
        <w:t>oftware</w:t>
      </w:r>
      <w:r w:rsidR="003D4D2C" w:rsidRPr="00550360">
        <w:t xml:space="preserve"> </w:t>
      </w:r>
      <w:r w:rsidR="00391BF6">
        <w:t xml:space="preserve">as </w:t>
      </w:r>
      <w:r w:rsidR="003D4D2C" w:rsidRPr="00550360">
        <w:t xml:space="preserve">computer programs that keep/store information concerning the various financial transactions that can easily be retrieved for either present or future use, while </w:t>
      </w:r>
      <w:r w:rsidR="00D40A4A">
        <w:t>cost m</w:t>
      </w:r>
      <w:r w:rsidR="00C7279B" w:rsidRPr="00550360">
        <w:t>anagement</w:t>
      </w:r>
      <w:r w:rsidR="003D4D2C" w:rsidRPr="00550360">
        <w:t xml:space="preserve"> </w:t>
      </w:r>
      <w:r w:rsidR="00134D7D">
        <w:t>a</w:t>
      </w:r>
      <w:r w:rsidR="003D4D2C" w:rsidRPr="00550360">
        <w:t xml:space="preserve">s </w:t>
      </w:r>
      <w:r w:rsidR="00333CA2" w:rsidRPr="00550360">
        <w:t xml:space="preserve">an exercise </w:t>
      </w:r>
      <w:r w:rsidR="00D95AE9">
        <w:t>of</w:t>
      </w:r>
      <w:r w:rsidR="00B7139A">
        <w:t xml:space="preserve"> forecasting</w:t>
      </w:r>
      <w:r w:rsidR="00333CA2" w:rsidRPr="00550360">
        <w:t xml:space="preserve"> and control</w:t>
      </w:r>
      <w:r w:rsidR="00B7139A">
        <w:t>ling</w:t>
      </w:r>
      <w:r w:rsidR="00333CA2" w:rsidRPr="00550360">
        <w:t xml:space="preserve"> expenditures so as to reduce the chances of </w:t>
      </w:r>
      <w:r w:rsidR="00212059">
        <w:t>over</w:t>
      </w:r>
      <w:r w:rsidR="005E583A" w:rsidRPr="005E583A">
        <w:t xml:space="preserve"> </w:t>
      </w:r>
      <w:r w:rsidR="005E583A" w:rsidRPr="00550360">
        <w:t>budget</w:t>
      </w:r>
      <w:r w:rsidR="005E583A">
        <w:t xml:space="preserve"> outlays</w:t>
      </w:r>
      <w:r w:rsidR="00333CA2" w:rsidRPr="00550360">
        <w:t>.</w:t>
      </w:r>
    </w:p>
    <w:p w:rsidR="005233DE" w:rsidRPr="00550360" w:rsidRDefault="005233DE" w:rsidP="00E4082C">
      <w:pPr>
        <w:pStyle w:val="NormalWeb"/>
        <w:spacing w:before="0" w:beforeAutospacing="0" w:after="0" w:afterAutospacing="0"/>
        <w:jc w:val="both"/>
        <w:textAlignment w:val="top"/>
      </w:pPr>
    </w:p>
    <w:p w:rsidR="007373DF" w:rsidRPr="00550360" w:rsidRDefault="0036017B" w:rsidP="00E4082C">
      <w:pPr>
        <w:pStyle w:val="Heading2"/>
        <w:spacing w:line="480" w:lineRule="auto"/>
      </w:pPr>
      <w:bookmarkStart w:id="36" w:name="_Toc416003431"/>
      <w:bookmarkStart w:id="37" w:name="_Toc450217235"/>
      <w:bookmarkStart w:id="38" w:name="_Toc13054169"/>
      <w:r>
        <w:t>1.2</w:t>
      </w:r>
      <w:r w:rsidR="00FC1FEC" w:rsidRPr="00550360">
        <w:t xml:space="preserve">.3 </w:t>
      </w:r>
      <w:r w:rsidR="00E92374" w:rsidRPr="00550360">
        <w:t>Theoretical perspective</w:t>
      </w:r>
      <w:bookmarkEnd w:id="36"/>
      <w:bookmarkEnd w:id="37"/>
      <w:bookmarkEnd w:id="38"/>
    </w:p>
    <w:p w:rsidR="007373DF" w:rsidRPr="00550360" w:rsidRDefault="00DD2676" w:rsidP="00E4082C">
      <w:pPr>
        <w:spacing w:before="0" w:beforeAutospacing="0" w:after="0" w:afterAutospacing="0" w:line="480" w:lineRule="auto"/>
        <w:jc w:val="both"/>
        <w:rPr>
          <w:rFonts w:ascii="Times New Roman" w:eastAsiaTheme="minorEastAsia" w:hAnsi="Times New Roman" w:cs="Times New Roman"/>
          <w:color w:val="auto"/>
        </w:rPr>
      </w:pPr>
      <w:r>
        <w:rPr>
          <w:rFonts w:ascii="Times New Roman" w:hAnsi="Times New Roman" w:cs="Times New Roman"/>
          <w:color w:val="auto"/>
        </w:rPr>
        <w:t>There wa</w:t>
      </w:r>
      <w:r w:rsidR="007373DF" w:rsidRPr="00550360">
        <w:rPr>
          <w:rFonts w:ascii="Times New Roman" w:hAnsi="Times New Roman" w:cs="Times New Roman"/>
          <w:color w:val="auto"/>
        </w:rPr>
        <w:t>s no clear research</w:t>
      </w:r>
      <w:r w:rsidR="00E10853" w:rsidRPr="00550360">
        <w:rPr>
          <w:rFonts w:ascii="Times New Roman" w:hAnsi="Times New Roman" w:cs="Times New Roman"/>
          <w:color w:val="auto"/>
        </w:rPr>
        <w:t xml:space="preserve"> and theoretical</w:t>
      </w:r>
      <w:r w:rsidR="005D548C" w:rsidRPr="00550360">
        <w:rPr>
          <w:rFonts w:ascii="Times New Roman" w:hAnsi="Times New Roman" w:cs="Times New Roman"/>
          <w:color w:val="auto"/>
        </w:rPr>
        <w:t xml:space="preserve"> works</w:t>
      </w:r>
      <w:r w:rsidR="00CA7534" w:rsidRPr="00550360">
        <w:rPr>
          <w:rFonts w:ascii="Times New Roman" w:hAnsi="Times New Roman" w:cs="Times New Roman"/>
          <w:color w:val="auto"/>
        </w:rPr>
        <w:t xml:space="preserve"> tha</w:t>
      </w:r>
      <w:r w:rsidR="00B7699C">
        <w:rPr>
          <w:rFonts w:ascii="Times New Roman" w:hAnsi="Times New Roman" w:cs="Times New Roman"/>
          <w:color w:val="auto"/>
        </w:rPr>
        <w:t>t had</w:t>
      </w:r>
      <w:r w:rsidR="007373DF" w:rsidRPr="00550360">
        <w:rPr>
          <w:rFonts w:ascii="Times New Roman" w:hAnsi="Times New Roman" w:cs="Times New Roman"/>
          <w:color w:val="auto"/>
        </w:rPr>
        <w:t xml:space="preserve"> been done on the </w:t>
      </w:r>
      <w:r w:rsidR="007D72CF" w:rsidRPr="00550360">
        <w:rPr>
          <w:rFonts w:ascii="Times New Roman" w:hAnsi="Times New Roman" w:cs="Times New Roman"/>
          <w:color w:val="auto"/>
        </w:rPr>
        <w:t>link</w:t>
      </w:r>
      <w:r w:rsidR="007373DF" w:rsidRPr="00550360">
        <w:rPr>
          <w:rFonts w:ascii="Times New Roman" w:hAnsi="Times New Roman" w:cs="Times New Roman"/>
          <w:color w:val="auto"/>
        </w:rPr>
        <w:t xml:space="preserve"> between accounting software and cost mana</w:t>
      </w:r>
      <w:r w:rsidR="00C33277" w:rsidRPr="00550360">
        <w:rPr>
          <w:rFonts w:ascii="Times New Roman" w:hAnsi="Times New Roman" w:cs="Times New Roman"/>
          <w:color w:val="auto"/>
        </w:rPr>
        <w:t xml:space="preserve">gement. </w:t>
      </w:r>
      <w:r w:rsidR="00BA6639">
        <w:rPr>
          <w:rFonts w:ascii="Times New Roman" w:hAnsi="Times New Roman" w:cs="Times New Roman"/>
          <w:color w:val="auto"/>
        </w:rPr>
        <w:t>This therefore left</w:t>
      </w:r>
      <w:r w:rsidR="00BB1EC7" w:rsidRPr="00550360">
        <w:rPr>
          <w:rFonts w:ascii="Times New Roman" w:hAnsi="Times New Roman" w:cs="Times New Roman"/>
          <w:color w:val="auto"/>
        </w:rPr>
        <w:t xml:space="preserve"> a w</w:t>
      </w:r>
      <w:r w:rsidR="006D5A96" w:rsidRPr="00550360">
        <w:rPr>
          <w:rFonts w:ascii="Times New Roman" w:hAnsi="Times New Roman" w:cs="Times New Roman"/>
          <w:color w:val="auto"/>
        </w:rPr>
        <w:t>ider gap on the subject, as far</w:t>
      </w:r>
      <w:r w:rsidR="00BB1EC7" w:rsidRPr="00550360">
        <w:rPr>
          <w:rFonts w:ascii="Times New Roman" w:hAnsi="Times New Roman" w:cs="Times New Roman"/>
          <w:color w:val="auto"/>
        </w:rPr>
        <w:t xml:space="preserve"> as r</w:t>
      </w:r>
      <w:r w:rsidR="006D5A96" w:rsidRPr="00550360">
        <w:rPr>
          <w:rFonts w:ascii="Times New Roman" w:hAnsi="Times New Roman" w:cs="Times New Roman"/>
          <w:color w:val="auto"/>
        </w:rPr>
        <w:t>e</w:t>
      </w:r>
      <w:r w:rsidR="00BA6639">
        <w:rPr>
          <w:rFonts w:ascii="Times New Roman" w:hAnsi="Times New Roman" w:cs="Times New Roman"/>
          <w:color w:val="auto"/>
        </w:rPr>
        <w:t>search was</w:t>
      </w:r>
      <w:r w:rsidR="00BB1EC7" w:rsidRPr="00550360">
        <w:rPr>
          <w:rFonts w:ascii="Times New Roman" w:hAnsi="Times New Roman" w:cs="Times New Roman"/>
          <w:color w:val="auto"/>
        </w:rPr>
        <w:t xml:space="preserve"> concerned. </w:t>
      </w:r>
      <w:r w:rsidR="00C33277" w:rsidRPr="00550360">
        <w:rPr>
          <w:rFonts w:ascii="Times New Roman" w:hAnsi="Times New Roman" w:cs="Times New Roman"/>
          <w:color w:val="auto"/>
        </w:rPr>
        <w:t xml:space="preserve">However, </w:t>
      </w:r>
      <w:r w:rsidR="00432649" w:rsidRPr="00550360">
        <w:rPr>
          <w:rFonts w:ascii="Times New Roman" w:hAnsi="Times New Roman" w:cs="Times New Roman"/>
          <w:color w:val="auto"/>
        </w:rPr>
        <w:t>Amesur</w:t>
      </w:r>
      <w:r w:rsidR="00597050" w:rsidRPr="00550360">
        <w:rPr>
          <w:rFonts w:ascii="Times New Roman" w:hAnsi="Times New Roman" w:cs="Times New Roman"/>
          <w:color w:val="auto"/>
        </w:rPr>
        <w:t xml:space="preserve"> </w:t>
      </w:r>
      <w:r w:rsidR="00432649" w:rsidRPr="00550360">
        <w:rPr>
          <w:rFonts w:ascii="Times New Roman" w:hAnsi="Times New Roman" w:cs="Times New Roman"/>
          <w:color w:val="auto"/>
        </w:rPr>
        <w:t>(</w:t>
      </w:r>
      <w:r w:rsidR="00597050" w:rsidRPr="00550360">
        <w:rPr>
          <w:rFonts w:ascii="Times New Roman" w:hAnsi="Times New Roman" w:cs="Times New Roman"/>
          <w:color w:val="auto"/>
        </w:rPr>
        <w:t xml:space="preserve">2006) </w:t>
      </w:r>
      <w:r w:rsidR="00CC6288">
        <w:rPr>
          <w:rFonts w:ascii="Times New Roman" w:hAnsi="Times New Roman" w:cs="Times New Roman"/>
          <w:color w:val="auto"/>
        </w:rPr>
        <w:t>stated</w:t>
      </w:r>
      <w:r w:rsidR="00C33277" w:rsidRPr="00550360">
        <w:rPr>
          <w:rFonts w:ascii="Times New Roman" w:hAnsi="Times New Roman" w:cs="Times New Roman"/>
          <w:color w:val="auto"/>
        </w:rPr>
        <w:t xml:space="preserve"> </w:t>
      </w:r>
      <w:r w:rsidR="009D230D" w:rsidRPr="00550360">
        <w:rPr>
          <w:rFonts w:ascii="Times New Roman" w:hAnsi="Times New Roman" w:cs="Times New Roman"/>
          <w:color w:val="auto"/>
        </w:rPr>
        <w:t>that</w:t>
      </w:r>
      <w:r w:rsidR="00C33277" w:rsidRPr="00550360">
        <w:rPr>
          <w:rFonts w:ascii="Times New Roman" w:hAnsi="Times New Roman" w:cs="Times New Roman"/>
          <w:color w:val="auto"/>
        </w:rPr>
        <w:t xml:space="preserve"> cost control system</w:t>
      </w:r>
      <w:r w:rsidR="009D230D" w:rsidRPr="00550360">
        <w:rPr>
          <w:rFonts w:ascii="Times New Roman" w:hAnsi="Times New Roman" w:cs="Times New Roman"/>
          <w:color w:val="auto"/>
        </w:rPr>
        <w:t>s</w:t>
      </w:r>
      <w:r w:rsidR="00C33277" w:rsidRPr="00550360">
        <w:rPr>
          <w:rFonts w:ascii="Times New Roman" w:hAnsi="Times New Roman" w:cs="Times New Roman"/>
          <w:color w:val="auto"/>
        </w:rPr>
        <w:t xml:space="preserve"> can easily be established using </w:t>
      </w:r>
      <w:r w:rsidR="009B567E">
        <w:rPr>
          <w:rFonts w:ascii="Times New Roman" w:hAnsi="Times New Roman" w:cs="Times New Roman"/>
          <w:color w:val="auto"/>
        </w:rPr>
        <w:t>a</w:t>
      </w:r>
      <w:r w:rsidR="000D5B11" w:rsidRPr="00550360">
        <w:rPr>
          <w:rFonts w:ascii="Times New Roman" w:hAnsi="Times New Roman" w:cs="Times New Roman"/>
          <w:color w:val="auto"/>
        </w:rPr>
        <w:t xml:space="preserve">ccounting </w:t>
      </w:r>
      <w:r w:rsidR="00DA1C5C" w:rsidRPr="00550360">
        <w:rPr>
          <w:rFonts w:ascii="Times New Roman" w:hAnsi="Times New Roman" w:cs="Times New Roman"/>
          <w:color w:val="auto"/>
        </w:rPr>
        <w:t xml:space="preserve">software and that the simplest way </w:t>
      </w:r>
      <w:r w:rsidR="000D5B11" w:rsidRPr="00550360">
        <w:rPr>
          <w:rFonts w:ascii="Times New Roman" w:hAnsi="Times New Roman" w:cs="Times New Roman"/>
          <w:color w:val="auto"/>
        </w:rPr>
        <w:t>o</w:t>
      </w:r>
      <w:r w:rsidR="00DA1C5C" w:rsidRPr="00550360">
        <w:rPr>
          <w:rFonts w:ascii="Times New Roman" w:hAnsi="Times New Roman" w:cs="Times New Roman"/>
          <w:color w:val="auto"/>
        </w:rPr>
        <w:t>f so doing</w:t>
      </w:r>
      <w:r w:rsidR="005B4FB1">
        <w:rPr>
          <w:rFonts w:ascii="Times New Roman" w:hAnsi="Times New Roman" w:cs="Times New Roman"/>
          <w:color w:val="auto"/>
        </w:rPr>
        <w:t>,</w:t>
      </w:r>
      <w:r w:rsidR="00DA1C5C" w:rsidRPr="00550360">
        <w:rPr>
          <w:rFonts w:ascii="Times New Roman" w:hAnsi="Times New Roman" w:cs="Times New Roman"/>
          <w:color w:val="auto"/>
        </w:rPr>
        <w:t xml:space="preserve"> </w:t>
      </w:r>
      <w:r w:rsidR="00EB5E62" w:rsidRPr="00550360">
        <w:rPr>
          <w:rFonts w:ascii="Times New Roman" w:hAnsi="Times New Roman" w:cs="Times New Roman"/>
          <w:color w:val="auto"/>
        </w:rPr>
        <w:t>is by</w:t>
      </w:r>
      <w:r w:rsidR="000D5B11" w:rsidRPr="00550360">
        <w:rPr>
          <w:rFonts w:ascii="Times New Roman" w:hAnsi="Times New Roman" w:cs="Times New Roman"/>
          <w:color w:val="auto"/>
        </w:rPr>
        <w:t xml:space="preserve"> establish</w:t>
      </w:r>
      <w:r w:rsidR="00EB5E62" w:rsidRPr="00550360">
        <w:rPr>
          <w:rFonts w:ascii="Times New Roman" w:hAnsi="Times New Roman" w:cs="Times New Roman"/>
          <w:color w:val="auto"/>
        </w:rPr>
        <w:t>ing a standard cost</w:t>
      </w:r>
      <w:r w:rsidR="00763757" w:rsidRPr="00550360">
        <w:rPr>
          <w:rFonts w:ascii="Times New Roman" w:hAnsi="Times New Roman" w:cs="Times New Roman"/>
          <w:color w:val="auto"/>
        </w:rPr>
        <w:t xml:space="preserve"> and measure actual costs</w:t>
      </w:r>
      <w:r w:rsidR="000D5B11" w:rsidRPr="00550360">
        <w:rPr>
          <w:rFonts w:ascii="Times New Roman" w:hAnsi="Times New Roman" w:cs="Times New Roman"/>
          <w:color w:val="auto"/>
        </w:rPr>
        <w:t xml:space="preserve"> against it. </w:t>
      </w:r>
      <w:r w:rsidR="00383085" w:rsidRPr="00550360">
        <w:rPr>
          <w:rFonts w:ascii="Times New Roman" w:hAnsi="Times New Roman" w:cs="Times New Roman"/>
          <w:color w:val="auto"/>
        </w:rPr>
        <w:t>Also,</w:t>
      </w:r>
      <w:r w:rsidR="00CA43F8" w:rsidRPr="00550360">
        <w:rPr>
          <w:rFonts w:ascii="Times New Roman" w:hAnsi="Times New Roman" w:cs="Times New Roman"/>
          <w:color w:val="auto"/>
        </w:rPr>
        <w:t xml:space="preserve"> </w:t>
      </w:r>
      <w:r w:rsidR="002F1B67" w:rsidRPr="00550360">
        <w:rPr>
          <w:rFonts w:ascii="Times New Roman" w:hAnsi="Times New Roman" w:cs="Times New Roman"/>
          <w:color w:val="auto"/>
        </w:rPr>
        <w:lastRenderedPageBreak/>
        <w:t>Michael Prasad Group: Chartered Accountants (</w:t>
      </w:r>
      <w:r w:rsidR="00B620D5" w:rsidRPr="00550360">
        <w:rPr>
          <w:rFonts w:ascii="Times New Roman" w:hAnsi="Times New Roman" w:cs="Times New Roman"/>
          <w:color w:val="auto"/>
        </w:rPr>
        <w:t>2015</w:t>
      </w:r>
      <w:r w:rsidR="002F1B67" w:rsidRPr="00550360">
        <w:rPr>
          <w:rFonts w:ascii="Times New Roman" w:hAnsi="Times New Roman" w:cs="Times New Roman"/>
          <w:color w:val="auto"/>
        </w:rPr>
        <w:t>) put forward</w:t>
      </w:r>
      <w:r w:rsidR="00780FA2" w:rsidRPr="00550360">
        <w:rPr>
          <w:rFonts w:ascii="Times New Roman" w:hAnsi="Times New Roman" w:cs="Times New Roman"/>
          <w:color w:val="auto"/>
        </w:rPr>
        <w:t xml:space="preserve"> </w:t>
      </w:r>
      <w:r w:rsidR="004B13ED" w:rsidRPr="00550360">
        <w:rPr>
          <w:rFonts w:ascii="Times New Roman" w:hAnsi="Times New Roman" w:cs="Times New Roman"/>
          <w:color w:val="auto"/>
        </w:rPr>
        <w:t xml:space="preserve">and </w:t>
      </w:r>
      <w:r w:rsidR="002F1B67" w:rsidRPr="00550360">
        <w:rPr>
          <w:rFonts w:ascii="Times New Roman" w:hAnsi="Times New Roman" w:cs="Times New Roman"/>
          <w:color w:val="auto"/>
        </w:rPr>
        <w:t>support</w:t>
      </w:r>
      <w:r w:rsidR="00C8269A">
        <w:rPr>
          <w:rFonts w:ascii="Times New Roman" w:hAnsi="Times New Roman" w:cs="Times New Roman"/>
          <w:color w:val="auto"/>
        </w:rPr>
        <w:t>ed</w:t>
      </w:r>
      <w:r w:rsidR="004B13ED" w:rsidRPr="00550360">
        <w:rPr>
          <w:rFonts w:ascii="Times New Roman" w:hAnsi="Times New Roman" w:cs="Times New Roman"/>
          <w:color w:val="auto"/>
        </w:rPr>
        <w:t xml:space="preserve"> the notion</w:t>
      </w:r>
      <w:r w:rsidR="00383085" w:rsidRPr="00550360">
        <w:rPr>
          <w:rFonts w:ascii="Times New Roman" w:hAnsi="Times New Roman" w:cs="Times New Roman"/>
          <w:color w:val="auto"/>
        </w:rPr>
        <w:t xml:space="preserve"> that </w:t>
      </w:r>
      <w:r w:rsidR="00383085" w:rsidRPr="00550360">
        <w:rPr>
          <w:rFonts w:ascii="Times New Roman" w:eastAsiaTheme="minorEastAsia" w:hAnsi="Times New Roman" w:cs="Times New Roman"/>
          <w:color w:val="auto"/>
        </w:rPr>
        <w:t xml:space="preserve">the right accounting software can </w:t>
      </w:r>
      <w:r w:rsidR="00E56A35" w:rsidRPr="00550360">
        <w:rPr>
          <w:rFonts w:ascii="Times New Roman" w:eastAsiaTheme="minorEastAsia" w:hAnsi="Times New Roman" w:cs="Times New Roman"/>
          <w:color w:val="auto"/>
        </w:rPr>
        <w:t>aid</w:t>
      </w:r>
      <w:r w:rsidR="00383085" w:rsidRPr="00550360">
        <w:rPr>
          <w:rFonts w:ascii="Times New Roman" w:eastAsiaTheme="minorEastAsia" w:hAnsi="Times New Roman" w:cs="Times New Roman"/>
          <w:color w:val="auto"/>
        </w:rPr>
        <w:t xml:space="preserve"> </w:t>
      </w:r>
      <w:r w:rsidR="00E56A35" w:rsidRPr="00550360">
        <w:rPr>
          <w:rFonts w:ascii="Times New Roman" w:eastAsiaTheme="minorEastAsia" w:hAnsi="Times New Roman" w:cs="Times New Roman"/>
          <w:color w:val="auto"/>
        </w:rPr>
        <w:t xml:space="preserve">in </w:t>
      </w:r>
      <w:r w:rsidR="00383085" w:rsidRPr="00550360">
        <w:rPr>
          <w:rFonts w:ascii="Times New Roman" w:eastAsiaTheme="minorEastAsia" w:hAnsi="Times New Roman" w:cs="Times New Roman"/>
          <w:color w:val="auto"/>
        </w:rPr>
        <w:t>improve</w:t>
      </w:r>
      <w:r w:rsidR="00E56A35" w:rsidRPr="00550360">
        <w:rPr>
          <w:rFonts w:ascii="Times New Roman" w:eastAsiaTheme="minorEastAsia" w:hAnsi="Times New Roman" w:cs="Times New Roman"/>
          <w:color w:val="auto"/>
        </w:rPr>
        <w:t>ment of</w:t>
      </w:r>
      <w:r w:rsidR="00383085" w:rsidRPr="00550360">
        <w:rPr>
          <w:rFonts w:ascii="Times New Roman" w:eastAsiaTheme="minorEastAsia" w:hAnsi="Times New Roman" w:cs="Times New Roman"/>
          <w:color w:val="auto"/>
        </w:rPr>
        <w:t xml:space="preserve"> operating efficiencies and obtain </w:t>
      </w:r>
      <w:r w:rsidR="00802C0C" w:rsidRPr="00550360">
        <w:rPr>
          <w:rFonts w:ascii="Times New Roman" w:eastAsiaTheme="minorEastAsia" w:hAnsi="Times New Roman" w:cs="Times New Roman"/>
          <w:color w:val="auto"/>
        </w:rPr>
        <w:t>a number of</w:t>
      </w:r>
      <w:r w:rsidR="00383085" w:rsidRPr="00550360">
        <w:rPr>
          <w:rFonts w:ascii="Times New Roman" w:eastAsiaTheme="minorEastAsia" w:hAnsi="Times New Roman" w:cs="Times New Roman"/>
          <w:color w:val="auto"/>
        </w:rPr>
        <w:t xml:space="preserve"> competitive advantages.</w:t>
      </w:r>
      <w:r w:rsidR="0037699E" w:rsidRPr="00550360">
        <w:rPr>
          <w:rFonts w:ascii="Times New Roman" w:eastAsiaTheme="minorEastAsia" w:hAnsi="Times New Roman" w:cs="Times New Roman"/>
          <w:color w:val="auto"/>
        </w:rPr>
        <w:t xml:space="preserve"> </w:t>
      </w:r>
      <w:r w:rsidR="00E30ECA" w:rsidRPr="00550360">
        <w:rPr>
          <w:rFonts w:ascii="Times New Roman" w:eastAsiaTheme="minorEastAsia" w:hAnsi="Times New Roman" w:cs="Times New Roman"/>
          <w:color w:val="auto"/>
        </w:rPr>
        <w:t>By the same token</w:t>
      </w:r>
      <w:r w:rsidR="00C15FCE">
        <w:rPr>
          <w:rFonts w:ascii="Times New Roman" w:eastAsiaTheme="minorEastAsia" w:hAnsi="Times New Roman" w:cs="Times New Roman"/>
          <w:color w:val="auto"/>
        </w:rPr>
        <w:t>, the term ‘cost’ had</w:t>
      </w:r>
      <w:r w:rsidR="0037699E" w:rsidRPr="00550360">
        <w:rPr>
          <w:rFonts w:ascii="Times New Roman" w:eastAsiaTheme="minorEastAsia" w:hAnsi="Times New Roman" w:cs="Times New Roman"/>
          <w:color w:val="auto"/>
        </w:rPr>
        <w:t xml:space="preserve"> been of great interest to various professionals. For example</w:t>
      </w:r>
      <w:r w:rsidR="00874FD5">
        <w:rPr>
          <w:rFonts w:ascii="Times New Roman" w:eastAsiaTheme="minorEastAsia" w:hAnsi="Times New Roman" w:cs="Times New Roman"/>
          <w:color w:val="auto"/>
        </w:rPr>
        <w:t>,</w:t>
      </w:r>
      <w:r w:rsidR="00825C42">
        <w:rPr>
          <w:rFonts w:ascii="Times New Roman" w:eastAsiaTheme="minorEastAsia" w:hAnsi="Times New Roman" w:cs="Times New Roman"/>
          <w:color w:val="auto"/>
        </w:rPr>
        <w:t xml:space="preserve"> various cost elements ha</w:t>
      </w:r>
      <w:r w:rsidR="006D097C">
        <w:rPr>
          <w:rFonts w:ascii="Times New Roman" w:eastAsiaTheme="minorEastAsia" w:hAnsi="Times New Roman" w:cs="Times New Roman"/>
          <w:color w:val="auto"/>
        </w:rPr>
        <w:t>d</w:t>
      </w:r>
      <w:r w:rsidR="0037699E" w:rsidRPr="00550360">
        <w:rPr>
          <w:rFonts w:ascii="Times New Roman" w:eastAsiaTheme="minorEastAsia" w:hAnsi="Times New Roman" w:cs="Times New Roman"/>
          <w:color w:val="auto"/>
        </w:rPr>
        <w:t xml:space="preserve"> been identified </w:t>
      </w:r>
      <w:r w:rsidR="000F1936">
        <w:rPr>
          <w:rFonts w:ascii="Times New Roman" w:eastAsiaTheme="minorEastAsia" w:hAnsi="Times New Roman" w:cs="Times New Roman"/>
          <w:color w:val="auto"/>
        </w:rPr>
        <w:t>in figure 1.1 as seen below</w:t>
      </w:r>
      <w:r w:rsidR="0037699E" w:rsidRPr="00550360">
        <w:rPr>
          <w:rFonts w:ascii="Times New Roman" w:eastAsiaTheme="minorEastAsia" w:hAnsi="Times New Roman" w:cs="Times New Roman"/>
          <w:color w:val="auto"/>
        </w:rPr>
        <w:t>:</w:t>
      </w:r>
    </w:p>
    <w:p w:rsidR="00F036FA" w:rsidRPr="006148A1" w:rsidRDefault="00F036FA" w:rsidP="00AB1529">
      <w:pPr>
        <w:pStyle w:val="Heading5"/>
        <w:rPr>
          <w:rFonts w:eastAsia="Times New Roman"/>
        </w:rPr>
      </w:pPr>
      <w:bookmarkStart w:id="39" w:name="_Toc451496835"/>
      <w:bookmarkStart w:id="40" w:name="_Toc451497195"/>
      <w:r w:rsidRPr="006148A1">
        <w:rPr>
          <w:rFonts w:eastAsia="Times New Roman"/>
        </w:rPr>
        <w:t>Fig</w:t>
      </w:r>
      <w:r w:rsidR="004F2304" w:rsidRPr="006148A1">
        <w:rPr>
          <w:rFonts w:eastAsia="Times New Roman"/>
        </w:rPr>
        <w:t>ure</w:t>
      </w:r>
      <w:r w:rsidRPr="006148A1">
        <w:rPr>
          <w:rFonts w:eastAsia="Times New Roman"/>
        </w:rPr>
        <w:t xml:space="preserve"> 1.1</w:t>
      </w:r>
      <w:r w:rsidR="000F6042" w:rsidRPr="006148A1">
        <w:rPr>
          <w:rFonts w:eastAsia="Times New Roman"/>
        </w:rPr>
        <w:t xml:space="preserve"> the</w:t>
      </w:r>
      <w:r w:rsidRPr="006148A1">
        <w:rPr>
          <w:rFonts w:eastAsia="Times New Roman"/>
        </w:rPr>
        <w:t xml:space="preserve"> </w:t>
      </w:r>
      <w:r w:rsidR="000F6042" w:rsidRPr="006148A1">
        <w:rPr>
          <w:rFonts w:eastAsia="Times New Roman"/>
        </w:rPr>
        <w:t>e</w:t>
      </w:r>
      <w:r w:rsidR="001C3328">
        <w:rPr>
          <w:rFonts w:eastAsia="Times New Roman"/>
        </w:rPr>
        <w:t>lements of c</w:t>
      </w:r>
      <w:r w:rsidRPr="006148A1">
        <w:rPr>
          <w:rFonts w:eastAsia="Times New Roman"/>
        </w:rPr>
        <w:t>ost</w:t>
      </w:r>
      <w:bookmarkEnd w:id="39"/>
      <w:bookmarkEnd w:id="40"/>
    </w:p>
    <w:p w:rsidR="00874FD5" w:rsidRDefault="000163E5" w:rsidP="000163E5">
      <w:pPr>
        <w:spacing w:before="0" w:beforeAutospacing="0" w:after="0" w:afterAutospacing="0" w:line="480" w:lineRule="auto"/>
        <w:rPr>
          <w:rFonts w:ascii="Times New Roman" w:hAnsi="Times New Roman" w:cs="Times New Roman"/>
          <w:b/>
          <w:color w:val="121214"/>
          <w:spacing w:val="-15"/>
        </w:rPr>
      </w:pPr>
      <w:r w:rsidRPr="00550360">
        <w:rPr>
          <w:rFonts w:ascii="Times New Roman" w:hAnsi="Times New Roman" w:cs="Times New Roman"/>
          <w:noProof/>
        </w:rPr>
        <w:drawing>
          <wp:inline distT="0" distB="0" distL="0" distR="0" wp14:anchorId="0CFC2737" wp14:editId="40791F4E">
            <wp:extent cx="3743325" cy="2348230"/>
            <wp:effectExtent l="0" t="0" r="9525" b="0"/>
            <wp:docPr id="1" name="Picture 1" descr="Elements of C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ements of Co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3325" cy="2348230"/>
                    </a:xfrm>
                    <a:prstGeom prst="rect">
                      <a:avLst/>
                    </a:prstGeom>
                    <a:noFill/>
                    <a:ln>
                      <a:noFill/>
                    </a:ln>
                  </pic:spPr>
                </pic:pic>
              </a:graphicData>
            </a:graphic>
          </wp:inline>
        </w:drawing>
      </w:r>
    </w:p>
    <w:p w:rsidR="00874FD5" w:rsidRDefault="00874FD5" w:rsidP="00874FD5">
      <w:pPr>
        <w:spacing w:before="0" w:beforeAutospacing="0" w:after="0" w:afterAutospacing="0" w:line="480" w:lineRule="auto"/>
        <w:rPr>
          <w:rFonts w:ascii="Times New Roman" w:hAnsi="Times New Roman" w:cs="Times New Roman"/>
          <w:b/>
          <w:color w:val="121214"/>
          <w:spacing w:val="-15"/>
        </w:rPr>
      </w:pPr>
    </w:p>
    <w:p w:rsidR="00A21ED0" w:rsidRPr="00550360" w:rsidRDefault="00A21ED0" w:rsidP="00874FD5">
      <w:pPr>
        <w:spacing w:before="0" w:beforeAutospacing="0" w:after="0" w:afterAutospacing="0" w:line="480" w:lineRule="auto"/>
        <w:rPr>
          <w:rFonts w:ascii="Times New Roman" w:hAnsi="Times New Roman" w:cs="Times New Roman"/>
        </w:rPr>
      </w:pPr>
      <w:r w:rsidRPr="00F37651">
        <w:rPr>
          <w:rFonts w:ascii="Times New Roman" w:hAnsi="Times New Roman" w:cs="Times New Roman"/>
          <w:b/>
          <w:color w:val="121214"/>
          <w:spacing w:val="-15"/>
        </w:rPr>
        <w:t>Source:</w:t>
      </w:r>
      <w:r w:rsidRPr="00550360">
        <w:rPr>
          <w:rFonts w:ascii="Times New Roman" w:hAnsi="Times New Roman" w:cs="Times New Roman"/>
          <w:color w:val="121214"/>
          <w:spacing w:val="-15"/>
        </w:rPr>
        <w:t xml:space="preserve"> </w:t>
      </w:r>
      <w:r w:rsidR="00F37651" w:rsidRPr="00F37651">
        <w:rPr>
          <w:rFonts w:ascii="Times New Roman" w:hAnsi="Times New Roman" w:cs="Times New Roman"/>
          <w:i/>
          <w:color w:val="121214"/>
          <w:spacing w:val="-15"/>
        </w:rPr>
        <w:t>(</w:t>
      </w:r>
      <w:r w:rsidR="009A356C">
        <w:rPr>
          <w:rFonts w:ascii="Times New Roman" w:hAnsi="Times New Roman" w:cs="Times New Roman"/>
          <w:i/>
          <w:color w:val="121214"/>
          <w:spacing w:val="-15"/>
        </w:rPr>
        <w:t>T</w:t>
      </w:r>
      <w:r w:rsidRPr="00F37651">
        <w:rPr>
          <w:rFonts w:ascii="Times New Roman" w:hAnsi="Times New Roman" w:cs="Times New Roman"/>
          <w:i/>
          <w:color w:val="121214"/>
          <w:spacing w:val="-15"/>
        </w:rPr>
        <w:t>utorials point</w:t>
      </w:r>
      <w:r w:rsidR="00DF56FE">
        <w:rPr>
          <w:rFonts w:ascii="Times New Roman" w:hAnsi="Times New Roman" w:cs="Times New Roman"/>
          <w:i/>
          <w:color w:val="121214"/>
          <w:spacing w:val="-15"/>
        </w:rPr>
        <w:t xml:space="preserve">: modified, </w:t>
      </w:r>
      <w:r w:rsidRPr="00F37651">
        <w:rPr>
          <w:rFonts w:ascii="Times New Roman" w:hAnsi="Times New Roman" w:cs="Times New Roman"/>
          <w:i/>
          <w:color w:val="121214"/>
          <w:spacing w:val="-15"/>
        </w:rPr>
        <w:t>2016</w:t>
      </w:r>
      <w:r w:rsidR="00F37651" w:rsidRPr="00F37651">
        <w:rPr>
          <w:rFonts w:ascii="Times New Roman" w:hAnsi="Times New Roman" w:cs="Times New Roman"/>
          <w:i/>
          <w:color w:val="121214"/>
          <w:spacing w:val="-15"/>
        </w:rPr>
        <w:t>)</w:t>
      </w:r>
    </w:p>
    <w:p w:rsidR="00A21ED0" w:rsidRPr="00BA289E" w:rsidRDefault="00A17E2E" w:rsidP="00E4082C">
      <w:pPr>
        <w:spacing w:before="0" w:beforeAutospacing="0" w:after="0" w:afterAutospacing="0" w:line="480" w:lineRule="auto"/>
        <w:jc w:val="both"/>
        <w:rPr>
          <w:rFonts w:ascii="Times New Roman" w:eastAsia="BatangChe" w:hAnsi="Times New Roman" w:cs="Times New Roman"/>
        </w:rPr>
      </w:pPr>
      <w:r>
        <w:rPr>
          <w:rFonts w:ascii="Times New Roman" w:eastAsia="BatangChe" w:hAnsi="Times New Roman" w:cs="Times New Roman"/>
        </w:rPr>
        <w:t>In figure 1.1</w:t>
      </w:r>
      <w:r w:rsidR="00C5050E">
        <w:rPr>
          <w:rFonts w:ascii="Times New Roman" w:eastAsia="BatangChe" w:hAnsi="Times New Roman" w:cs="Times New Roman"/>
        </w:rPr>
        <w:t>, direct and</w:t>
      </w:r>
      <w:r w:rsidR="00506E21">
        <w:rPr>
          <w:rFonts w:ascii="Times New Roman" w:eastAsia="BatangChe" w:hAnsi="Times New Roman" w:cs="Times New Roman"/>
        </w:rPr>
        <w:t xml:space="preserve"> indirect m</w:t>
      </w:r>
      <w:r w:rsidR="00A21ED0" w:rsidRPr="00550360">
        <w:rPr>
          <w:rFonts w:ascii="Times New Roman" w:eastAsia="BatangChe" w:hAnsi="Times New Roman" w:cs="Times New Roman"/>
        </w:rPr>
        <w:t>aterials</w:t>
      </w:r>
      <w:r w:rsidR="00B90EBC" w:rsidRPr="00550360">
        <w:rPr>
          <w:rFonts w:ascii="Times New Roman" w:eastAsia="BatangChe" w:hAnsi="Times New Roman" w:cs="Times New Roman"/>
        </w:rPr>
        <w:t xml:space="preserve"> are t</w:t>
      </w:r>
      <w:r w:rsidR="00A21ED0" w:rsidRPr="00550360">
        <w:rPr>
          <w:rFonts w:ascii="Times New Roman" w:eastAsia="BatangChe" w:hAnsi="Times New Roman" w:cs="Times New Roman"/>
        </w:rPr>
        <w:t>he materials direc</w:t>
      </w:r>
      <w:r w:rsidR="00C5050E">
        <w:rPr>
          <w:rFonts w:ascii="Times New Roman" w:eastAsia="BatangChe" w:hAnsi="Times New Roman" w:cs="Times New Roman"/>
        </w:rPr>
        <w:t>tly contributed to a product and</w:t>
      </w:r>
      <w:r w:rsidR="00A21ED0" w:rsidRPr="00550360">
        <w:rPr>
          <w:rFonts w:ascii="Times New Roman" w:eastAsia="BatangChe" w:hAnsi="Times New Roman" w:cs="Times New Roman"/>
        </w:rPr>
        <w:t xml:space="preserve"> those </w:t>
      </w:r>
      <w:r w:rsidR="00E354A2">
        <w:rPr>
          <w:rFonts w:ascii="Times New Roman" w:eastAsia="BatangChe" w:hAnsi="Times New Roman" w:cs="Times New Roman"/>
        </w:rPr>
        <w:t xml:space="preserve">not </w:t>
      </w:r>
      <w:r w:rsidR="00A21ED0" w:rsidRPr="00550360">
        <w:rPr>
          <w:rFonts w:ascii="Times New Roman" w:eastAsia="BatangChe" w:hAnsi="Times New Roman" w:cs="Times New Roman"/>
        </w:rPr>
        <w:t>easily identifiable in the finished product</w:t>
      </w:r>
      <w:r w:rsidR="00C5050E">
        <w:rPr>
          <w:rFonts w:ascii="Times New Roman" w:eastAsia="BatangChe" w:hAnsi="Times New Roman" w:cs="Times New Roman"/>
        </w:rPr>
        <w:t>, respectively</w:t>
      </w:r>
      <w:r w:rsidR="00A21ED0" w:rsidRPr="00550360">
        <w:rPr>
          <w:rFonts w:ascii="Times New Roman" w:eastAsia="BatangChe" w:hAnsi="Times New Roman" w:cs="Times New Roman"/>
        </w:rPr>
        <w:t>. For example, paper in books, wood in furniture, plastic in water tank, and leather in shoes are direct materials. They are also known as high-value items. Other lower cost items or supporting material</w:t>
      </w:r>
      <w:r w:rsidR="00220723">
        <w:rPr>
          <w:rFonts w:ascii="Times New Roman" w:eastAsia="BatangChe" w:hAnsi="Times New Roman" w:cs="Times New Roman"/>
        </w:rPr>
        <w:t>s</w:t>
      </w:r>
      <w:r w:rsidR="00A21ED0" w:rsidRPr="00550360">
        <w:rPr>
          <w:rFonts w:ascii="Times New Roman" w:eastAsia="BatangChe" w:hAnsi="Times New Roman" w:cs="Times New Roman"/>
        </w:rPr>
        <w:t xml:space="preserve"> used in the production of any finished product</w:t>
      </w:r>
      <w:r w:rsidR="00220723">
        <w:rPr>
          <w:rFonts w:ascii="Times New Roman" w:eastAsia="BatangChe" w:hAnsi="Times New Roman" w:cs="Times New Roman"/>
        </w:rPr>
        <w:t>s</w:t>
      </w:r>
      <w:r w:rsidR="00A21ED0" w:rsidRPr="00550360">
        <w:rPr>
          <w:rFonts w:ascii="Times New Roman" w:eastAsia="BatangChe" w:hAnsi="Times New Roman" w:cs="Times New Roman"/>
        </w:rPr>
        <w:t xml:space="preserve"> are called indirect material</w:t>
      </w:r>
      <w:r w:rsidR="00220723">
        <w:rPr>
          <w:rFonts w:ascii="Times New Roman" w:eastAsia="BatangChe" w:hAnsi="Times New Roman" w:cs="Times New Roman"/>
        </w:rPr>
        <w:t>s</w:t>
      </w:r>
      <w:r w:rsidR="00A21ED0" w:rsidRPr="00550360">
        <w:rPr>
          <w:rFonts w:ascii="Times New Roman" w:eastAsia="BatangChe" w:hAnsi="Times New Roman" w:cs="Times New Roman"/>
        </w:rPr>
        <w:t>. For example, nai</w:t>
      </w:r>
      <w:r w:rsidR="00195FBD">
        <w:rPr>
          <w:rFonts w:ascii="Times New Roman" w:eastAsia="BatangChe" w:hAnsi="Times New Roman" w:cs="Times New Roman"/>
        </w:rPr>
        <w:t xml:space="preserve">ls in shoes or furniture. </w:t>
      </w:r>
      <w:r w:rsidR="00506E21">
        <w:rPr>
          <w:rFonts w:ascii="Times New Roman" w:eastAsia="BatangChe" w:hAnsi="Times New Roman" w:cs="Times New Roman"/>
        </w:rPr>
        <w:t>While, d</w:t>
      </w:r>
      <w:r w:rsidR="00A21ED0" w:rsidRPr="00550360">
        <w:rPr>
          <w:rFonts w:ascii="Times New Roman" w:eastAsia="BatangChe" w:hAnsi="Times New Roman" w:cs="Times New Roman"/>
        </w:rPr>
        <w:t xml:space="preserve">irect </w:t>
      </w:r>
      <w:r w:rsidR="00506E21">
        <w:rPr>
          <w:rFonts w:ascii="Times New Roman" w:eastAsia="BatangChe" w:hAnsi="Times New Roman" w:cs="Times New Roman"/>
        </w:rPr>
        <w:t>l</w:t>
      </w:r>
      <w:r w:rsidR="00A21ED0" w:rsidRPr="00550360">
        <w:rPr>
          <w:rFonts w:ascii="Times New Roman" w:eastAsia="BatangChe" w:hAnsi="Times New Roman" w:cs="Times New Roman"/>
        </w:rPr>
        <w:t>abor</w:t>
      </w:r>
      <w:r w:rsidR="00B90EBC" w:rsidRPr="00550360">
        <w:rPr>
          <w:rFonts w:ascii="Times New Roman" w:eastAsia="BatangChe" w:hAnsi="Times New Roman" w:cs="Times New Roman"/>
        </w:rPr>
        <w:t xml:space="preserve"> refers to a</w:t>
      </w:r>
      <w:r w:rsidR="00A21ED0" w:rsidRPr="00550360">
        <w:rPr>
          <w:rFonts w:ascii="Times New Roman" w:eastAsia="BatangChe" w:hAnsi="Times New Roman" w:cs="Times New Roman"/>
        </w:rPr>
        <w:t xml:space="preserve">ny wages paid to workers or a group of workers which may directly co-relate to any specific </w:t>
      </w:r>
      <w:r w:rsidR="00A21ED0" w:rsidRPr="00550360">
        <w:rPr>
          <w:rFonts w:ascii="Times New Roman" w:eastAsia="BatangChe" w:hAnsi="Times New Roman" w:cs="Times New Roman"/>
        </w:rPr>
        <w:lastRenderedPageBreak/>
        <w:t>activity of production, supervision, maintenance, transportation of material, or product, and directly associate in conversion of raw material</w:t>
      </w:r>
      <w:r w:rsidR="00215B47">
        <w:rPr>
          <w:rFonts w:ascii="Times New Roman" w:eastAsia="BatangChe" w:hAnsi="Times New Roman" w:cs="Times New Roman"/>
        </w:rPr>
        <w:t>s</w:t>
      </w:r>
      <w:r w:rsidR="00A21ED0" w:rsidRPr="00550360">
        <w:rPr>
          <w:rFonts w:ascii="Times New Roman" w:eastAsia="BatangChe" w:hAnsi="Times New Roman" w:cs="Times New Roman"/>
        </w:rPr>
        <w:t xml:space="preserve"> into finished goods are called direct labor. Wages paid to trainee or apprentices does not come under category of direct labor as </w:t>
      </w:r>
      <w:r w:rsidR="00195FBD">
        <w:rPr>
          <w:rFonts w:ascii="Times New Roman" w:eastAsia="BatangChe" w:hAnsi="Times New Roman" w:cs="Times New Roman"/>
        </w:rPr>
        <w:t xml:space="preserve">they have no significant value. </w:t>
      </w:r>
      <w:r w:rsidR="00B90EBC" w:rsidRPr="00550360">
        <w:rPr>
          <w:rFonts w:ascii="Times New Roman" w:eastAsia="BatangChe" w:hAnsi="Times New Roman" w:cs="Times New Roman"/>
        </w:rPr>
        <w:t>And, o</w:t>
      </w:r>
      <w:r w:rsidR="00A21ED0" w:rsidRPr="00550360">
        <w:rPr>
          <w:rFonts w:ascii="Times New Roman" w:eastAsia="BatangChe" w:hAnsi="Times New Roman" w:cs="Times New Roman"/>
        </w:rPr>
        <w:t>verheads</w:t>
      </w:r>
      <w:r w:rsidR="00B90EBC" w:rsidRPr="00550360">
        <w:rPr>
          <w:rFonts w:ascii="Times New Roman" w:eastAsia="BatangChe" w:hAnsi="Times New Roman" w:cs="Times New Roman"/>
        </w:rPr>
        <w:t xml:space="preserve"> may mean i</w:t>
      </w:r>
      <w:r w:rsidR="00A21ED0" w:rsidRPr="00550360">
        <w:rPr>
          <w:rFonts w:ascii="Times New Roman" w:eastAsia="BatangChe" w:hAnsi="Times New Roman" w:cs="Times New Roman"/>
        </w:rPr>
        <w:t>ndirect expenses are called overheads, which include material and labor. Overheads are classified as:</w:t>
      </w:r>
      <w:r w:rsidR="00BA289E">
        <w:rPr>
          <w:rFonts w:ascii="Times New Roman" w:eastAsia="BatangChe" w:hAnsi="Times New Roman" w:cs="Times New Roman"/>
        </w:rPr>
        <w:t xml:space="preserve"> p</w:t>
      </w:r>
      <w:r w:rsidR="00A21ED0" w:rsidRPr="00BA289E">
        <w:rPr>
          <w:rFonts w:ascii="Times New Roman" w:eastAsia="BatangChe" w:hAnsi="Times New Roman" w:cs="Times New Roman"/>
        </w:rPr>
        <w:t>roduction or manufacturing overheads</w:t>
      </w:r>
      <w:r w:rsidR="00BA289E">
        <w:rPr>
          <w:rFonts w:ascii="Times New Roman" w:eastAsia="BatangChe" w:hAnsi="Times New Roman" w:cs="Times New Roman"/>
        </w:rPr>
        <w:t>, a</w:t>
      </w:r>
      <w:r w:rsidR="00A21ED0" w:rsidRPr="00BA289E">
        <w:rPr>
          <w:rFonts w:ascii="Times New Roman" w:eastAsia="BatangChe" w:hAnsi="Times New Roman" w:cs="Times New Roman"/>
        </w:rPr>
        <w:t>dministrative expenses</w:t>
      </w:r>
      <w:r w:rsidR="00BA289E">
        <w:rPr>
          <w:rFonts w:ascii="Times New Roman" w:eastAsia="BatangChe" w:hAnsi="Times New Roman" w:cs="Times New Roman"/>
        </w:rPr>
        <w:t>, s</w:t>
      </w:r>
      <w:r w:rsidR="00A21ED0" w:rsidRPr="00BA289E">
        <w:rPr>
          <w:rFonts w:ascii="Times New Roman" w:eastAsia="BatangChe" w:hAnsi="Times New Roman" w:cs="Times New Roman"/>
        </w:rPr>
        <w:t xml:space="preserve">elling </w:t>
      </w:r>
      <w:r w:rsidR="00BA289E">
        <w:rPr>
          <w:rFonts w:ascii="Times New Roman" w:eastAsia="BatangChe" w:hAnsi="Times New Roman" w:cs="Times New Roman"/>
        </w:rPr>
        <w:t>e</w:t>
      </w:r>
      <w:r w:rsidR="00A21ED0" w:rsidRPr="00BA289E">
        <w:rPr>
          <w:rFonts w:ascii="Times New Roman" w:eastAsia="BatangChe" w:hAnsi="Times New Roman" w:cs="Times New Roman"/>
        </w:rPr>
        <w:t>xpenses</w:t>
      </w:r>
      <w:r w:rsidR="00BA289E">
        <w:rPr>
          <w:rFonts w:ascii="Times New Roman" w:eastAsia="BatangChe" w:hAnsi="Times New Roman" w:cs="Times New Roman"/>
        </w:rPr>
        <w:t>, d</w:t>
      </w:r>
      <w:r w:rsidR="00A21ED0" w:rsidRPr="00BA289E">
        <w:rPr>
          <w:rFonts w:ascii="Times New Roman" w:eastAsia="BatangChe" w:hAnsi="Times New Roman" w:cs="Times New Roman"/>
        </w:rPr>
        <w:t>istribution expenses</w:t>
      </w:r>
      <w:r w:rsidR="00837239">
        <w:rPr>
          <w:rFonts w:ascii="Times New Roman" w:eastAsia="BatangChe" w:hAnsi="Times New Roman" w:cs="Times New Roman"/>
        </w:rPr>
        <w:t>, and r</w:t>
      </w:r>
      <w:r w:rsidR="00A21ED0" w:rsidRPr="00BA289E">
        <w:rPr>
          <w:rFonts w:ascii="Times New Roman" w:eastAsia="BatangChe" w:hAnsi="Times New Roman" w:cs="Times New Roman"/>
        </w:rPr>
        <w:t>esearch and development expenses</w:t>
      </w:r>
      <w:r w:rsidR="00837239">
        <w:rPr>
          <w:rFonts w:ascii="Times New Roman" w:eastAsia="BatangChe" w:hAnsi="Times New Roman" w:cs="Times New Roman"/>
        </w:rPr>
        <w:t>.</w:t>
      </w:r>
    </w:p>
    <w:p w:rsidR="00262CF4" w:rsidRPr="00550360" w:rsidRDefault="00262CF4" w:rsidP="00E4082C">
      <w:pPr>
        <w:spacing w:before="0" w:beforeAutospacing="0" w:after="0" w:afterAutospacing="0" w:line="240" w:lineRule="auto"/>
        <w:jc w:val="both"/>
        <w:rPr>
          <w:rFonts w:ascii="Times New Roman" w:hAnsi="Times New Roman" w:cs="Times New Roman"/>
          <w:color w:val="auto"/>
        </w:rPr>
      </w:pPr>
    </w:p>
    <w:p w:rsidR="00796B51" w:rsidRPr="00550360" w:rsidRDefault="0036017B" w:rsidP="00E4082C">
      <w:pPr>
        <w:pStyle w:val="Heading2"/>
        <w:spacing w:line="480" w:lineRule="auto"/>
      </w:pPr>
      <w:bookmarkStart w:id="41" w:name="_Toc416003432"/>
      <w:bookmarkStart w:id="42" w:name="_Toc450217236"/>
      <w:bookmarkStart w:id="43" w:name="_Toc13054170"/>
      <w:r>
        <w:t>1.2</w:t>
      </w:r>
      <w:r w:rsidR="00FC1FEC" w:rsidRPr="00550360">
        <w:t xml:space="preserve">.4 </w:t>
      </w:r>
      <w:r w:rsidR="00796B51" w:rsidRPr="00550360">
        <w:t>Contextual perspective</w:t>
      </w:r>
      <w:bookmarkEnd w:id="41"/>
      <w:bookmarkEnd w:id="42"/>
      <w:bookmarkEnd w:id="43"/>
    </w:p>
    <w:p w:rsidR="00980F48" w:rsidRPr="00550360" w:rsidRDefault="00796B51" w:rsidP="00E4082C">
      <w:pPr>
        <w:autoSpaceDE w:val="0"/>
        <w:autoSpaceDN w:val="0"/>
        <w:adjustRightInd w:val="0"/>
        <w:spacing w:before="0" w:beforeAutospacing="0" w:after="0" w:afterAutospacing="0" w:line="480" w:lineRule="auto"/>
        <w:jc w:val="both"/>
        <w:rPr>
          <w:rFonts w:ascii="Times New Roman" w:eastAsia="Times New Roman" w:hAnsi="Times New Roman" w:cs="Times New Roman"/>
          <w:color w:val="auto"/>
        </w:rPr>
      </w:pPr>
      <w:r w:rsidRPr="00550360">
        <w:rPr>
          <w:rFonts w:ascii="Times New Roman" w:hAnsi="Times New Roman" w:cs="Times New Roman"/>
          <w:color w:val="auto"/>
        </w:rPr>
        <w:t>T</w:t>
      </w:r>
      <w:r w:rsidR="00B87810">
        <w:rPr>
          <w:rFonts w:ascii="Times New Roman" w:hAnsi="Times New Roman" w:cs="Times New Roman"/>
          <w:color w:val="auto"/>
        </w:rPr>
        <w:t>he use of accounting software was</w:t>
      </w:r>
      <w:r w:rsidRPr="00550360">
        <w:rPr>
          <w:rFonts w:ascii="Times New Roman" w:hAnsi="Times New Roman" w:cs="Times New Roman"/>
          <w:color w:val="auto"/>
        </w:rPr>
        <w:t xml:space="preserve"> widely spread across the </w:t>
      </w:r>
      <w:r w:rsidR="00BA744D">
        <w:rPr>
          <w:rFonts w:ascii="Times New Roman" w:hAnsi="Times New Roman" w:cs="Times New Roman"/>
          <w:color w:val="auto"/>
        </w:rPr>
        <w:t>globe</w:t>
      </w:r>
      <w:r w:rsidRPr="00550360">
        <w:rPr>
          <w:rFonts w:ascii="Times New Roman" w:hAnsi="Times New Roman" w:cs="Times New Roman"/>
          <w:color w:val="auto"/>
        </w:rPr>
        <w:t xml:space="preserve">. </w:t>
      </w:r>
      <w:r w:rsidR="0036215D" w:rsidRPr="00550360">
        <w:rPr>
          <w:rFonts w:ascii="Times New Roman" w:eastAsiaTheme="minorEastAsia" w:hAnsi="Times New Roman" w:cs="Times New Roman"/>
          <w:color w:val="auto"/>
        </w:rPr>
        <w:t xml:space="preserve">Blundell (2007) as cited by </w:t>
      </w:r>
      <w:r w:rsidR="0036215D" w:rsidRPr="00550360">
        <w:rPr>
          <w:rFonts w:ascii="Times New Roman" w:hAnsi="Times New Roman" w:cs="Times New Roman"/>
          <w:color w:val="auto"/>
        </w:rPr>
        <w:t>Hsu (2007</w:t>
      </w:r>
      <w:r w:rsidR="0036215D" w:rsidRPr="00550360">
        <w:rPr>
          <w:rFonts w:ascii="Times New Roman" w:eastAsiaTheme="minorEastAsia" w:hAnsi="Times New Roman" w:cs="Times New Roman"/>
          <w:color w:val="auto"/>
        </w:rPr>
        <w:t>), agree</w:t>
      </w:r>
      <w:r w:rsidR="00F8445A">
        <w:rPr>
          <w:rFonts w:ascii="Times New Roman" w:eastAsiaTheme="minorEastAsia" w:hAnsi="Times New Roman" w:cs="Times New Roman"/>
          <w:color w:val="auto"/>
        </w:rPr>
        <w:t>d</w:t>
      </w:r>
      <w:r w:rsidR="0036215D" w:rsidRPr="00550360">
        <w:rPr>
          <w:rFonts w:ascii="Times New Roman" w:eastAsiaTheme="minorEastAsia" w:hAnsi="Times New Roman" w:cs="Times New Roman"/>
          <w:color w:val="auto"/>
        </w:rPr>
        <w:t xml:space="preserve"> that </w:t>
      </w:r>
      <w:r w:rsidR="00EE60B3" w:rsidRPr="00550360">
        <w:rPr>
          <w:rFonts w:ascii="Times New Roman" w:eastAsiaTheme="minorEastAsia" w:hAnsi="Times New Roman" w:cs="Times New Roman"/>
          <w:color w:val="auto"/>
        </w:rPr>
        <w:t xml:space="preserve">QuickBooks </w:t>
      </w:r>
      <w:r w:rsidR="00AB57FD" w:rsidRPr="00550360">
        <w:rPr>
          <w:rFonts w:ascii="Times New Roman" w:eastAsiaTheme="minorEastAsia" w:hAnsi="Times New Roman" w:cs="Times New Roman"/>
          <w:color w:val="auto"/>
        </w:rPr>
        <w:t xml:space="preserve">is the </w:t>
      </w:r>
      <w:r w:rsidR="00743B0F">
        <w:rPr>
          <w:rFonts w:ascii="Times New Roman" w:eastAsiaTheme="minorEastAsia" w:hAnsi="Times New Roman" w:cs="Times New Roman"/>
          <w:color w:val="auto"/>
        </w:rPr>
        <w:t>number one accounting s</w:t>
      </w:r>
      <w:r w:rsidRPr="00550360">
        <w:rPr>
          <w:rFonts w:ascii="Times New Roman" w:eastAsiaTheme="minorEastAsia" w:hAnsi="Times New Roman" w:cs="Times New Roman"/>
          <w:color w:val="auto"/>
        </w:rPr>
        <w:t>oftware</w:t>
      </w:r>
      <w:r w:rsidR="00F8445A">
        <w:rPr>
          <w:rFonts w:ascii="Times New Roman" w:eastAsiaTheme="minorEastAsia" w:hAnsi="Times New Roman" w:cs="Times New Roman"/>
          <w:color w:val="auto"/>
        </w:rPr>
        <w:t>. He added</w:t>
      </w:r>
      <w:r w:rsidR="00567D32" w:rsidRPr="00550360">
        <w:rPr>
          <w:rFonts w:ascii="Times New Roman" w:eastAsiaTheme="minorEastAsia" w:hAnsi="Times New Roman" w:cs="Times New Roman"/>
          <w:color w:val="auto"/>
        </w:rPr>
        <w:t xml:space="preserve"> that </w:t>
      </w:r>
      <w:r w:rsidR="0073157F" w:rsidRPr="00550360">
        <w:rPr>
          <w:rFonts w:ascii="Times New Roman" w:eastAsiaTheme="minorEastAsia" w:hAnsi="Times New Roman" w:cs="Times New Roman"/>
          <w:color w:val="auto"/>
        </w:rPr>
        <w:t>“</w:t>
      </w:r>
      <w:r w:rsidRPr="00550360">
        <w:rPr>
          <w:rFonts w:ascii="Times New Roman" w:eastAsiaTheme="minorEastAsia" w:hAnsi="Times New Roman" w:cs="Times New Roman"/>
          <w:color w:val="auto"/>
        </w:rPr>
        <w:t>3.5 million US small busines</w:t>
      </w:r>
      <w:r w:rsidR="00CA38B0" w:rsidRPr="00550360">
        <w:rPr>
          <w:rFonts w:ascii="Times New Roman" w:eastAsiaTheme="minorEastAsia" w:hAnsi="Times New Roman" w:cs="Times New Roman"/>
          <w:color w:val="auto"/>
        </w:rPr>
        <w:t>ses and 235,000 acc</w:t>
      </w:r>
      <w:r w:rsidR="00B73E63" w:rsidRPr="00550360">
        <w:rPr>
          <w:rFonts w:ascii="Times New Roman" w:eastAsiaTheme="minorEastAsia" w:hAnsi="Times New Roman" w:cs="Times New Roman"/>
          <w:color w:val="auto"/>
        </w:rPr>
        <w:t>ountants</w:t>
      </w:r>
      <w:r w:rsidR="0073157F" w:rsidRPr="00550360">
        <w:rPr>
          <w:rFonts w:ascii="Times New Roman" w:eastAsiaTheme="minorEastAsia" w:hAnsi="Times New Roman" w:cs="Times New Roman"/>
          <w:color w:val="auto"/>
        </w:rPr>
        <w:t>”</w:t>
      </w:r>
      <w:r w:rsidR="00B73E63" w:rsidRPr="00550360">
        <w:rPr>
          <w:rFonts w:ascii="Times New Roman" w:eastAsiaTheme="minorEastAsia" w:hAnsi="Times New Roman" w:cs="Times New Roman"/>
          <w:color w:val="auto"/>
        </w:rPr>
        <w:t xml:space="preserve"> used it by </w:t>
      </w:r>
      <w:r w:rsidR="003168FB">
        <w:rPr>
          <w:rFonts w:ascii="Times New Roman" w:eastAsiaTheme="minorEastAsia" w:hAnsi="Times New Roman" w:cs="Times New Roman"/>
          <w:color w:val="auto"/>
        </w:rPr>
        <w:t>2007</w:t>
      </w:r>
      <w:r w:rsidR="00F8445A">
        <w:rPr>
          <w:rFonts w:ascii="Times New Roman" w:eastAsiaTheme="minorEastAsia" w:hAnsi="Times New Roman" w:cs="Times New Roman"/>
          <w:color w:val="auto"/>
        </w:rPr>
        <w:t>. MS Great Plains wa</w:t>
      </w:r>
      <w:r w:rsidR="005F2F34" w:rsidRPr="00550360">
        <w:rPr>
          <w:rFonts w:ascii="Times New Roman" w:eastAsiaTheme="minorEastAsia" w:hAnsi="Times New Roman" w:cs="Times New Roman"/>
          <w:color w:val="auto"/>
        </w:rPr>
        <w:t xml:space="preserve">s </w:t>
      </w:r>
      <w:r w:rsidR="002A0D2E" w:rsidRPr="00550360">
        <w:rPr>
          <w:rFonts w:ascii="Times New Roman" w:eastAsiaTheme="minorEastAsia" w:hAnsi="Times New Roman" w:cs="Times New Roman"/>
          <w:color w:val="auto"/>
        </w:rPr>
        <w:t xml:space="preserve">the </w:t>
      </w:r>
      <w:r w:rsidR="005F2F34" w:rsidRPr="00550360">
        <w:rPr>
          <w:rFonts w:ascii="Times New Roman" w:eastAsiaTheme="minorEastAsia" w:hAnsi="Times New Roman" w:cs="Times New Roman"/>
          <w:color w:val="auto"/>
        </w:rPr>
        <w:t>furthermost</w:t>
      </w:r>
      <w:r w:rsidR="002A0D2E" w:rsidRPr="00550360">
        <w:rPr>
          <w:rFonts w:ascii="Times New Roman" w:eastAsiaTheme="minorEastAsia" w:hAnsi="Times New Roman" w:cs="Times New Roman"/>
          <w:color w:val="auto"/>
        </w:rPr>
        <w:t xml:space="preserve"> so</w:t>
      </w:r>
      <w:r w:rsidR="005F2F34" w:rsidRPr="00550360">
        <w:rPr>
          <w:rFonts w:ascii="Times New Roman" w:eastAsiaTheme="minorEastAsia" w:hAnsi="Times New Roman" w:cs="Times New Roman"/>
          <w:color w:val="auto"/>
        </w:rPr>
        <w:t>phisticated accounting software</w:t>
      </w:r>
      <w:r w:rsidR="002A0D2E" w:rsidRPr="00550360">
        <w:rPr>
          <w:rFonts w:ascii="Times New Roman" w:eastAsiaTheme="minorEastAsia" w:hAnsi="Times New Roman" w:cs="Times New Roman"/>
          <w:color w:val="auto"/>
        </w:rPr>
        <w:t xml:space="preserve"> of all the three</w:t>
      </w:r>
      <w:r w:rsidR="0073157F" w:rsidRPr="00550360">
        <w:rPr>
          <w:rFonts w:ascii="Times New Roman" w:eastAsiaTheme="minorEastAsia" w:hAnsi="Times New Roman" w:cs="Times New Roman"/>
          <w:color w:val="auto"/>
        </w:rPr>
        <w:t xml:space="preserve"> which include;</w:t>
      </w:r>
      <w:r w:rsidR="002A0D2E" w:rsidRPr="00550360">
        <w:rPr>
          <w:rFonts w:ascii="Times New Roman" w:eastAsiaTheme="minorEastAsia" w:hAnsi="Times New Roman" w:cs="Times New Roman"/>
          <w:color w:val="auto"/>
        </w:rPr>
        <w:t xml:space="preserve"> </w:t>
      </w:r>
      <w:r w:rsidR="002A0D2E" w:rsidRPr="00550360">
        <w:rPr>
          <w:rFonts w:ascii="Times New Roman" w:eastAsiaTheme="minorEastAsia" w:hAnsi="Times New Roman" w:cs="Times New Roman"/>
          <w:bCs/>
          <w:color w:val="auto"/>
        </w:rPr>
        <w:t>QuickBooks software by Intuit, PeachTree software by Sage</w:t>
      </w:r>
      <w:r w:rsidR="002A0D2E" w:rsidRPr="00550360">
        <w:rPr>
          <w:rFonts w:ascii="Times New Roman" w:eastAsiaTheme="minorEastAsia" w:hAnsi="Times New Roman" w:cs="Times New Roman"/>
          <w:color w:val="auto"/>
        </w:rPr>
        <w:t xml:space="preserve">, </w:t>
      </w:r>
      <w:r w:rsidR="002A0D2E" w:rsidRPr="00550360">
        <w:rPr>
          <w:rFonts w:ascii="Times New Roman" w:eastAsiaTheme="minorEastAsia" w:hAnsi="Times New Roman" w:cs="Times New Roman"/>
          <w:bCs/>
          <w:color w:val="auto"/>
        </w:rPr>
        <w:t xml:space="preserve">Microsoft Small Business Accounting </w:t>
      </w:r>
      <w:r w:rsidR="00743B0F">
        <w:rPr>
          <w:rFonts w:ascii="Times New Roman" w:eastAsiaTheme="minorEastAsia" w:hAnsi="Times New Roman" w:cs="Times New Roman"/>
          <w:bCs/>
          <w:color w:val="auto"/>
        </w:rPr>
        <w:t>S</w:t>
      </w:r>
      <w:r w:rsidR="002A0D2E" w:rsidRPr="00550360">
        <w:rPr>
          <w:rFonts w:ascii="Times New Roman" w:eastAsiaTheme="minorEastAsia" w:hAnsi="Times New Roman" w:cs="Times New Roman"/>
          <w:bCs/>
          <w:color w:val="auto"/>
        </w:rPr>
        <w:t>oftware</w:t>
      </w:r>
      <w:r w:rsidR="00205DB3" w:rsidRPr="00550360">
        <w:rPr>
          <w:rFonts w:ascii="Times New Roman" w:eastAsiaTheme="minorEastAsia" w:hAnsi="Times New Roman" w:cs="Times New Roman"/>
          <w:color w:val="auto"/>
        </w:rPr>
        <w:t xml:space="preserve"> </w:t>
      </w:r>
      <w:r w:rsidR="00BC5F1B" w:rsidRPr="00550360">
        <w:rPr>
          <w:rFonts w:ascii="Times New Roman" w:eastAsiaTheme="minorEastAsia" w:hAnsi="Times New Roman" w:cs="Times New Roman"/>
          <w:color w:val="auto"/>
        </w:rPr>
        <w:t>(</w:t>
      </w:r>
      <w:r w:rsidR="00BC5F1B" w:rsidRPr="00550360">
        <w:rPr>
          <w:rFonts w:ascii="Times New Roman" w:hAnsi="Times New Roman" w:cs="Times New Roman"/>
          <w:color w:val="auto"/>
        </w:rPr>
        <w:t>Hsu</w:t>
      </w:r>
      <w:r w:rsidR="00E23935" w:rsidRPr="00550360">
        <w:rPr>
          <w:rFonts w:ascii="Times New Roman" w:hAnsi="Times New Roman" w:cs="Times New Roman"/>
          <w:color w:val="auto"/>
        </w:rPr>
        <w:t>,</w:t>
      </w:r>
      <w:r w:rsidR="00BC5F1B" w:rsidRPr="00550360">
        <w:rPr>
          <w:rFonts w:ascii="Times New Roman" w:hAnsi="Times New Roman" w:cs="Times New Roman"/>
          <w:color w:val="auto"/>
        </w:rPr>
        <w:t xml:space="preserve"> </w:t>
      </w:r>
      <w:r w:rsidR="00205DB3" w:rsidRPr="00550360">
        <w:rPr>
          <w:rFonts w:ascii="Times New Roman" w:hAnsi="Times New Roman" w:cs="Times New Roman"/>
          <w:color w:val="auto"/>
        </w:rPr>
        <w:t>2007</w:t>
      </w:r>
      <w:r w:rsidR="00205DB3" w:rsidRPr="00550360">
        <w:rPr>
          <w:rFonts w:ascii="Times New Roman" w:eastAsiaTheme="minorEastAsia" w:hAnsi="Times New Roman" w:cs="Times New Roman"/>
          <w:color w:val="auto"/>
        </w:rPr>
        <w:t>).</w:t>
      </w:r>
      <w:r w:rsidR="002A0D2E" w:rsidRPr="00550360">
        <w:rPr>
          <w:rFonts w:ascii="Times New Roman" w:eastAsiaTheme="minorEastAsia" w:hAnsi="Times New Roman" w:cs="Times New Roman"/>
          <w:color w:val="auto"/>
        </w:rPr>
        <w:t xml:space="preserve"> </w:t>
      </w:r>
      <w:r w:rsidR="001205FF" w:rsidRPr="00550360">
        <w:rPr>
          <w:rFonts w:ascii="Times New Roman" w:eastAsiaTheme="minorEastAsia" w:hAnsi="Times New Roman" w:cs="Times New Roman"/>
          <w:color w:val="auto"/>
        </w:rPr>
        <w:t xml:space="preserve">In Africa, South Africa </w:t>
      </w:r>
      <w:r w:rsidR="00372D0E" w:rsidRPr="00550360">
        <w:rPr>
          <w:rFonts w:ascii="Times New Roman" w:eastAsiaTheme="minorEastAsia" w:hAnsi="Times New Roman" w:cs="Times New Roman"/>
          <w:color w:val="auto"/>
        </w:rPr>
        <w:t>founded</w:t>
      </w:r>
      <w:r w:rsidR="00E9423C" w:rsidRPr="00550360">
        <w:rPr>
          <w:rFonts w:ascii="Times New Roman" w:eastAsiaTheme="minorEastAsia" w:hAnsi="Times New Roman" w:cs="Times New Roman"/>
          <w:color w:val="auto"/>
        </w:rPr>
        <w:t xml:space="preserve"> </w:t>
      </w:r>
      <w:r w:rsidR="001205FF" w:rsidRPr="00550360">
        <w:rPr>
          <w:rFonts w:ascii="Times New Roman" w:eastAsiaTheme="minorEastAsia" w:hAnsi="Times New Roman" w:cs="Times New Roman"/>
          <w:color w:val="auto"/>
        </w:rPr>
        <w:t xml:space="preserve">TurboCash package and was </w:t>
      </w:r>
      <w:r w:rsidR="001205FF" w:rsidRPr="00550360">
        <w:rPr>
          <w:rFonts w:ascii="Times New Roman" w:eastAsia="Times New Roman" w:hAnsi="Times New Roman" w:cs="Times New Roman"/>
          <w:color w:val="auto"/>
        </w:rPr>
        <w:t>being distribut</w:t>
      </w:r>
      <w:r w:rsidR="00316294" w:rsidRPr="00550360">
        <w:rPr>
          <w:rFonts w:ascii="Times New Roman" w:eastAsia="Times New Roman" w:hAnsi="Times New Roman" w:cs="Times New Roman"/>
          <w:color w:val="auto"/>
        </w:rPr>
        <w:t xml:space="preserve">ed by Pastel by 1990’s and the </w:t>
      </w:r>
      <w:r w:rsidR="001205FF" w:rsidRPr="00550360">
        <w:rPr>
          <w:rFonts w:ascii="Times New Roman" w:eastAsia="Times New Roman" w:hAnsi="Times New Roman" w:cs="Times New Roman"/>
          <w:color w:val="auto"/>
        </w:rPr>
        <w:t xml:space="preserve">product evolved to become </w:t>
      </w:r>
      <w:r w:rsidR="005E6F5F" w:rsidRPr="00550360">
        <w:rPr>
          <w:rFonts w:ascii="Times New Roman" w:eastAsia="Times New Roman" w:hAnsi="Times New Roman" w:cs="Times New Roman"/>
          <w:color w:val="auto"/>
        </w:rPr>
        <w:t>widespread</w:t>
      </w:r>
      <w:r w:rsidR="001205FF" w:rsidRPr="00550360">
        <w:rPr>
          <w:rFonts w:ascii="Times New Roman" w:eastAsia="Times New Roman" w:hAnsi="Times New Roman" w:cs="Times New Roman"/>
          <w:color w:val="auto"/>
        </w:rPr>
        <w:t xml:space="preserve"> in South Africa and has 80% of the </w:t>
      </w:r>
      <w:r w:rsidR="009749E4" w:rsidRPr="00550360">
        <w:rPr>
          <w:rFonts w:ascii="Times New Roman" w:eastAsia="Times New Roman" w:hAnsi="Times New Roman" w:cs="Times New Roman"/>
          <w:color w:val="auto"/>
        </w:rPr>
        <w:t>indigenous</w:t>
      </w:r>
      <w:r w:rsidR="00316294" w:rsidRPr="00550360">
        <w:rPr>
          <w:rFonts w:ascii="Times New Roman" w:eastAsia="Times New Roman" w:hAnsi="Times New Roman" w:cs="Times New Roman"/>
          <w:color w:val="auto"/>
        </w:rPr>
        <w:t xml:space="preserve"> accounting software market </w:t>
      </w:r>
      <w:r w:rsidR="001205FF" w:rsidRPr="00550360">
        <w:rPr>
          <w:rFonts w:ascii="Times New Roman" w:eastAsia="Times New Roman" w:hAnsi="Times New Roman" w:cs="Times New Roman"/>
          <w:color w:val="auto"/>
        </w:rPr>
        <w:t xml:space="preserve">(Eamonn, 2012). </w:t>
      </w:r>
    </w:p>
    <w:p w:rsidR="00F0200A" w:rsidRPr="00F0200A" w:rsidRDefault="00F0200A" w:rsidP="00E4082C">
      <w:pPr>
        <w:autoSpaceDE w:val="0"/>
        <w:autoSpaceDN w:val="0"/>
        <w:adjustRightInd w:val="0"/>
        <w:spacing w:before="0" w:beforeAutospacing="0" w:after="0" w:afterAutospacing="0" w:line="480" w:lineRule="auto"/>
        <w:jc w:val="both"/>
        <w:rPr>
          <w:rFonts w:ascii="Times New Roman" w:eastAsia="Times New Roman" w:hAnsi="Times New Roman" w:cs="Times New Roman"/>
          <w:color w:val="auto"/>
          <w:sz w:val="6"/>
        </w:rPr>
      </w:pPr>
    </w:p>
    <w:p w:rsidR="002D7848" w:rsidRPr="00550360" w:rsidRDefault="00F936CE" w:rsidP="00E4082C">
      <w:pPr>
        <w:autoSpaceDE w:val="0"/>
        <w:autoSpaceDN w:val="0"/>
        <w:adjustRightInd w:val="0"/>
        <w:spacing w:before="0" w:beforeAutospacing="0" w:after="0" w:afterAutospacing="0" w:line="480" w:lineRule="auto"/>
        <w:jc w:val="both"/>
        <w:rPr>
          <w:rFonts w:ascii="Times New Roman" w:eastAsia="Times New Roman" w:hAnsi="Times New Roman" w:cs="Times New Roman"/>
          <w:color w:val="auto"/>
        </w:rPr>
      </w:pPr>
      <w:r w:rsidRPr="00550360">
        <w:rPr>
          <w:rFonts w:ascii="Times New Roman" w:eastAsia="Times New Roman" w:hAnsi="Times New Roman" w:cs="Times New Roman"/>
          <w:color w:val="auto"/>
        </w:rPr>
        <w:t>In Uganda, many businesses use</w:t>
      </w:r>
      <w:r w:rsidR="00F8445A">
        <w:rPr>
          <w:rFonts w:ascii="Times New Roman" w:eastAsia="Times New Roman" w:hAnsi="Times New Roman" w:cs="Times New Roman"/>
          <w:color w:val="auto"/>
        </w:rPr>
        <w:t>d</w:t>
      </w:r>
      <w:r w:rsidRPr="00550360">
        <w:rPr>
          <w:rFonts w:ascii="Times New Roman" w:eastAsia="Times New Roman" w:hAnsi="Times New Roman" w:cs="Times New Roman"/>
          <w:color w:val="auto"/>
        </w:rPr>
        <w:t xml:space="preserve"> accounting software. For example, Kaffu &amp; Rippey (2013) stated that a money lender who is an employee of the Kampala City Council </w:t>
      </w:r>
      <w:r w:rsidR="00347D0D">
        <w:rPr>
          <w:rFonts w:ascii="Times New Roman" w:eastAsia="Times New Roman" w:hAnsi="Times New Roman" w:cs="Times New Roman"/>
          <w:color w:val="auto"/>
        </w:rPr>
        <w:t xml:space="preserve">(KCC) </w:t>
      </w:r>
      <w:r w:rsidRPr="00550360">
        <w:rPr>
          <w:rFonts w:ascii="Times New Roman" w:eastAsia="Times New Roman" w:hAnsi="Times New Roman" w:cs="Times New Roman"/>
          <w:color w:val="auto"/>
        </w:rPr>
        <w:t xml:space="preserve">rents an office in town where he offers loans and consultancy services. Having a full time employee in charge of record keeping, loan disbursements and repayments, and </w:t>
      </w:r>
      <w:r w:rsidRPr="00550360">
        <w:rPr>
          <w:rFonts w:ascii="Times New Roman" w:eastAsia="Times New Roman" w:hAnsi="Times New Roman" w:cs="Times New Roman"/>
          <w:color w:val="auto"/>
        </w:rPr>
        <w:lastRenderedPageBreak/>
        <w:t>loan recovery, this small m</w:t>
      </w:r>
      <w:r w:rsidR="00F8445A">
        <w:rPr>
          <w:rFonts w:ascii="Times New Roman" w:eastAsia="Times New Roman" w:hAnsi="Times New Roman" w:cs="Times New Roman"/>
          <w:color w:val="auto"/>
        </w:rPr>
        <w:t>oney lending business customized</w:t>
      </w:r>
      <w:r w:rsidRPr="00550360">
        <w:rPr>
          <w:rFonts w:ascii="Times New Roman" w:eastAsia="Times New Roman" w:hAnsi="Times New Roman" w:cs="Times New Roman"/>
          <w:color w:val="auto"/>
        </w:rPr>
        <w:t xml:space="preserve"> computerized accounting software to trace loans, compute portfolio at risk, and track fin</w:t>
      </w:r>
      <w:r w:rsidR="00F8445A">
        <w:rPr>
          <w:rFonts w:ascii="Times New Roman" w:eastAsia="Times New Roman" w:hAnsi="Times New Roman" w:cs="Times New Roman"/>
          <w:color w:val="auto"/>
        </w:rPr>
        <w:t>ancial performance. Accounting s</w:t>
      </w:r>
      <w:r w:rsidRPr="00550360">
        <w:rPr>
          <w:rFonts w:ascii="Times New Roman" w:eastAsia="Times New Roman" w:hAnsi="Times New Roman" w:cs="Times New Roman"/>
          <w:color w:val="auto"/>
        </w:rPr>
        <w:t>oftware itself</w:t>
      </w:r>
      <w:r w:rsidR="001C648B">
        <w:rPr>
          <w:rFonts w:ascii="Times New Roman" w:eastAsia="Times New Roman" w:hAnsi="Times New Roman" w:cs="Times New Roman"/>
          <w:color w:val="auto"/>
        </w:rPr>
        <w:t xml:space="preserve"> comes at a cost, yet these</w:t>
      </w:r>
      <w:r w:rsidRPr="00550360">
        <w:rPr>
          <w:rFonts w:ascii="Times New Roman" w:eastAsia="Times New Roman" w:hAnsi="Times New Roman" w:cs="Times New Roman"/>
          <w:color w:val="auto"/>
        </w:rPr>
        <w:t xml:space="preserve"> software help in cost control. Sage Software (2015)</w:t>
      </w:r>
      <w:r w:rsidR="00F56128">
        <w:rPr>
          <w:rFonts w:ascii="Times New Roman" w:eastAsia="Times New Roman" w:hAnsi="Times New Roman" w:cs="Times New Roman"/>
          <w:color w:val="auto"/>
        </w:rPr>
        <w:t xml:space="preserve"> stated that</w:t>
      </w:r>
      <w:r w:rsidRPr="00550360">
        <w:rPr>
          <w:rFonts w:ascii="Times New Roman" w:eastAsia="Times New Roman" w:hAnsi="Times New Roman" w:cs="Times New Roman"/>
          <w:color w:val="auto"/>
        </w:rPr>
        <w:t xml:space="preserve"> the “general ledger can show key profit and ‘cost center performance’ against budget to help you evaluate each group’s effectiveness”. </w:t>
      </w:r>
    </w:p>
    <w:p w:rsidR="00635FBF" w:rsidRPr="00F0200A" w:rsidRDefault="00635FBF" w:rsidP="00E4082C">
      <w:pPr>
        <w:autoSpaceDE w:val="0"/>
        <w:autoSpaceDN w:val="0"/>
        <w:adjustRightInd w:val="0"/>
        <w:spacing w:before="0" w:beforeAutospacing="0" w:after="0" w:afterAutospacing="0" w:line="240" w:lineRule="auto"/>
        <w:jc w:val="both"/>
        <w:rPr>
          <w:rFonts w:ascii="Times New Roman" w:eastAsia="Times New Roman" w:hAnsi="Times New Roman" w:cs="Times New Roman"/>
          <w:color w:val="auto"/>
          <w:sz w:val="12"/>
        </w:rPr>
      </w:pPr>
    </w:p>
    <w:p w:rsidR="00635FBF" w:rsidRPr="00550360" w:rsidRDefault="00635FBF" w:rsidP="00E4082C">
      <w:pPr>
        <w:autoSpaceDE w:val="0"/>
        <w:autoSpaceDN w:val="0"/>
        <w:adjustRightInd w:val="0"/>
        <w:spacing w:before="0" w:beforeAutospacing="0" w:after="0" w:afterAutospacing="0" w:line="480" w:lineRule="auto"/>
        <w:jc w:val="both"/>
        <w:rPr>
          <w:rFonts w:ascii="Times New Roman" w:eastAsia="Times New Roman" w:hAnsi="Times New Roman" w:cs="Times New Roman"/>
          <w:i/>
          <w:color w:val="auto"/>
        </w:rPr>
      </w:pPr>
      <w:r w:rsidRPr="00550360">
        <w:rPr>
          <w:rFonts w:ascii="Times New Roman" w:eastAsia="Times New Roman" w:hAnsi="Times New Roman" w:cs="Times New Roman"/>
          <w:color w:val="auto"/>
        </w:rPr>
        <w:t>Also, Baryamureeba, et al. (</w:t>
      </w:r>
      <w:r w:rsidR="00476B7E" w:rsidRPr="00550360">
        <w:rPr>
          <w:rFonts w:ascii="Times New Roman" w:hAnsi="Times New Roman" w:cs="Times New Roman"/>
        </w:rPr>
        <w:t>2008</w:t>
      </w:r>
      <w:r w:rsidRPr="00550360">
        <w:rPr>
          <w:rFonts w:ascii="Times New Roman" w:eastAsia="Times New Roman" w:hAnsi="Times New Roman" w:cs="Times New Roman"/>
          <w:color w:val="auto"/>
        </w:rPr>
        <w:t>) in their research on</w:t>
      </w:r>
      <w:r w:rsidR="00476B7E" w:rsidRPr="00550360">
        <w:rPr>
          <w:rFonts w:ascii="Times New Roman" w:eastAsia="Times New Roman" w:hAnsi="Times New Roman" w:cs="Times New Roman"/>
          <w:color w:val="auto"/>
        </w:rPr>
        <w:t xml:space="preserve"> </w:t>
      </w:r>
      <w:r w:rsidR="004F79AC" w:rsidRPr="00550360">
        <w:rPr>
          <w:rFonts w:ascii="Times New Roman" w:eastAsia="Times New Roman" w:hAnsi="Times New Roman" w:cs="Times New Roman"/>
          <w:i/>
          <w:color w:val="auto"/>
        </w:rPr>
        <w:t>the Status of Software Usability in Uganda</w:t>
      </w:r>
      <w:r w:rsidRPr="00550360">
        <w:rPr>
          <w:rFonts w:ascii="Times New Roman" w:eastAsia="Times New Roman" w:hAnsi="Times New Roman" w:cs="Times New Roman"/>
          <w:color w:val="auto"/>
        </w:rPr>
        <w:t xml:space="preserve"> found out that </w:t>
      </w:r>
      <w:r w:rsidR="004F79AC" w:rsidRPr="00550360">
        <w:rPr>
          <w:rFonts w:ascii="Times New Roman" w:eastAsia="Times New Roman" w:hAnsi="Times New Roman" w:cs="Times New Roman"/>
          <w:color w:val="auto"/>
        </w:rPr>
        <w:t>m</w:t>
      </w:r>
      <w:r w:rsidRPr="00550360">
        <w:rPr>
          <w:rFonts w:ascii="Times New Roman" w:eastAsia="Times New Roman" w:hAnsi="Times New Roman" w:cs="Times New Roman"/>
          <w:color w:val="auto"/>
        </w:rPr>
        <w:t>ost Ugandans</w:t>
      </w:r>
      <w:r w:rsidR="004F79AC" w:rsidRPr="00550360">
        <w:rPr>
          <w:rFonts w:ascii="Times New Roman" w:eastAsia="Times New Roman" w:hAnsi="Times New Roman" w:cs="Times New Roman"/>
          <w:color w:val="auto"/>
        </w:rPr>
        <w:t xml:space="preserve"> we</w:t>
      </w:r>
      <w:r w:rsidRPr="00550360">
        <w:rPr>
          <w:rFonts w:ascii="Times New Roman" w:eastAsia="Times New Roman" w:hAnsi="Times New Roman" w:cs="Times New Roman"/>
          <w:color w:val="auto"/>
        </w:rPr>
        <w:t>re happy to have adopted the use of software in their organizations. 80% of respondents said their expectations were fully met through the adoption of computers in their organizations.</w:t>
      </w:r>
      <w:r w:rsidRPr="00550360">
        <w:rPr>
          <w:rFonts w:ascii="Times New Roman" w:hAnsi="Times New Roman" w:cs="Times New Roman"/>
        </w:rPr>
        <w:t xml:space="preserve"> </w:t>
      </w:r>
      <w:r w:rsidRPr="00550360">
        <w:rPr>
          <w:rFonts w:ascii="Times New Roman" w:eastAsia="Times New Roman" w:hAnsi="Times New Roman" w:cs="Times New Roman"/>
          <w:color w:val="auto"/>
        </w:rPr>
        <w:t xml:space="preserve">Software acquired by organizations in Uganda </w:t>
      </w:r>
      <w:r w:rsidR="00573404">
        <w:rPr>
          <w:rFonts w:ascii="Times New Roman" w:eastAsia="Times New Roman" w:hAnsi="Times New Roman" w:cs="Times New Roman"/>
          <w:color w:val="auto"/>
        </w:rPr>
        <w:t>was</w:t>
      </w:r>
      <w:r w:rsidRPr="00550360">
        <w:rPr>
          <w:rFonts w:ascii="Times New Roman" w:eastAsia="Times New Roman" w:hAnsi="Times New Roman" w:cs="Times New Roman"/>
          <w:color w:val="auto"/>
        </w:rPr>
        <w:t xml:space="preserve"> mostly custom built (48%) then freeware (27%) or re-eng</w:t>
      </w:r>
      <w:r w:rsidR="00E45D03">
        <w:rPr>
          <w:rFonts w:ascii="Times New Roman" w:eastAsia="Times New Roman" w:hAnsi="Times New Roman" w:cs="Times New Roman"/>
          <w:color w:val="auto"/>
        </w:rPr>
        <w:t>ineered (25%). Of these, 62% was</w:t>
      </w:r>
      <w:r w:rsidRPr="00550360">
        <w:rPr>
          <w:rFonts w:ascii="Times New Roman" w:eastAsia="Times New Roman" w:hAnsi="Times New Roman" w:cs="Times New Roman"/>
          <w:color w:val="auto"/>
        </w:rPr>
        <w:t xml:space="preserve"> proprietary and 38% open source. </w:t>
      </w:r>
      <w:r w:rsidR="004F79AC" w:rsidRPr="00550360">
        <w:rPr>
          <w:rFonts w:ascii="Times New Roman" w:eastAsia="Times New Roman" w:hAnsi="Times New Roman" w:cs="Times New Roman"/>
          <w:color w:val="auto"/>
        </w:rPr>
        <w:t>In addition, t</w:t>
      </w:r>
      <w:r w:rsidR="00E45D03">
        <w:rPr>
          <w:rFonts w:ascii="Times New Roman" w:eastAsia="Times New Roman" w:hAnsi="Times New Roman" w:cs="Times New Roman"/>
          <w:color w:val="auto"/>
        </w:rPr>
        <w:t>here was</w:t>
      </w:r>
      <w:r w:rsidRPr="00550360">
        <w:rPr>
          <w:rFonts w:ascii="Times New Roman" w:eastAsia="Times New Roman" w:hAnsi="Times New Roman" w:cs="Times New Roman"/>
          <w:color w:val="auto"/>
        </w:rPr>
        <w:t xml:space="preserve"> a good return-on-investment for software users. All respondents said that adoption of software registered only positive impact on their work in terms of performance improvement and</w:t>
      </w:r>
      <w:r w:rsidR="00E45D03">
        <w:rPr>
          <w:rFonts w:ascii="Times New Roman" w:eastAsia="Times New Roman" w:hAnsi="Times New Roman" w:cs="Times New Roman"/>
          <w:color w:val="auto"/>
        </w:rPr>
        <w:t xml:space="preserve"> profits. Their experience showed</w:t>
      </w:r>
      <w:r w:rsidRPr="00550360">
        <w:rPr>
          <w:rFonts w:ascii="Times New Roman" w:eastAsia="Times New Roman" w:hAnsi="Times New Roman" w:cs="Times New Roman"/>
          <w:color w:val="auto"/>
        </w:rPr>
        <w:t xml:space="preserve"> that software speeds up tasks by an average of 74%, improves quality by 72% and quantity of output by 66%. It reduces errors by 64%, increases customer satisfaction by 61%, employee morale by 54% and finally</w:t>
      </w:r>
      <w:r w:rsidR="00E77461">
        <w:rPr>
          <w:rFonts w:ascii="Times New Roman" w:eastAsia="Times New Roman" w:hAnsi="Times New Roman" w:cs="Times New Roman"/>
          <w:color w:val="auto"/>
        </w:rPr>
        <w:t>,</w:t>
      </w:r>
      <w:r w:rsidRPr="00550360">
        <w:rPr>
          <w:rFonts w:ascii="Times New Roman" w:eastAsia="Times New Roman" w:hAnsi="Times New Roman" w:cs="Times New Roman"/>
          <w:color w:val="auto"/>
        </w:rPr>
        <w:t xml:space="preserve"> reduces </w:t>
      </w:r>
      <w:r w:rsidRPr="00E77461">
        <w:rPr>
          <w:rFonts w:ascii="Times New Roman" w:eastAsia="Times New Roman" w:hAnsi="Times New Roman" w:cs="Times New Roman"/>
          <w:color w:val="auto"/>
        </w:rPr>
        <w:t>costs (or increases profits)</w:t>
      </w:r>
      <w:r w:rsidRPr="00550360">
        <w:rPr>
          <w:rFonts w:ascii="Times New Roman" w:eastAsia="Times New Roman" w:hAnsi="Times New Roman" w:cs="Times New Roman"/>
          <w:color w:val="auto"/>
        </w:rPr>
        <w:t xml:space="preserve"> by 52%.</w:t>
      </w:r>
    </w:p>
    <w:p w:rsidR="002D7848" w:rsidRPr="00F0200A" w:rsidRDefault="002D7848" w:rsidP="00E4082C">
      <w:pPr>
        <w:autoSpaceDE w:val="0"/>
        <w:autoSpaceDN w:val="0"/>
        <w:adjustRightInd w:val="0"/>
        <w:spacing w:before="0" w:beforeAutospacing="0" w:after="0" w:afterAutospacing="0" w:line="240" w:lineRule="auto"/>
        <w:jc w:val="both"/>
        <w:rPr>
          <w:rFonts w:ascii="Times New Roman" w:eastAsia="Times New Roman" w:hAnsi="Times New Roman" w:cs="Times New Roman"/>
          <w:color w:val="auto"/>
          <w:sz w:val="12"/>
        </w:rPr>
      </w:pPr>
    </w:p>
    <w:p w:rsidR="00F936CE" w:rsidRPr="00550360" w:rsidRDefault="00F936CE" w:rsidP="00E4082C">
      <w:pPr>
        <w:autoSpaceDE w:val="0"/>
        <w:autoSpaceDN w:val="0"/>
        <w:adjustRightInd w:val="0"/>
        <w:spacing w:before="0" w:beforeAutospacing="0" w:after="0" w:afterAutospacing="0" w:line="480" w:lineRule="auto"/>
        <w:jc w:val="both"/>
        <w:rPr>
          <w:rFonts w:ascii="Times New Roman" w:eastAsia="Times New Roman" w:hAnsi="Times New Roman" w:cs="Times New Roman"/>
          <w:color w:val="auto"/>
        </w:rPr>
      </w:pPr>
      <w:r w:rsidRPr="00550360">
        <w:rPr>
          <w:rFonts w:ascii="Times New Roman" w:eastAsia="Times New Roman" w:hAnsi="Times New Roman" w:cs="Times New Roman"/>
          <w:color w:val="auto"/>
        </w:rPr>
        <w:t xml:space="preserve">Given the </w:t>
      </w:r>
      <w:r w:rsidR="00BD5DA7">
        <w:rPr>
          <w:rFonts w:ascii="Times New Roman" w:eastAsia="Times New Roman" w:hAnsi="Times New Roman" w:cs="Times New Roman"/>
          <w:color w:val="auto"/>
        </w:rPr>
        <w:t>above, we realize that costs could</w:t>
      </w:r>
      <w:r w:rsidRPr="00550360">
        <w:rPr>
          <w:rFonts w:ascii="Times New Roman" w:eastAsia="Times New Roman" w:hAnsi="Times New Roman" w:cs="Times New Roman"/>
          <w:color w:val="auto"/>
        </w:rPr>
        <w:t xml:space="preserve"> be effectively and efficiently managed. </w:t>
      </w:r>
      <w:r w:rsidR="002C0350" w:rsidRPr="00550360">
        <w:rPr>
          <w:rFonts w:ascii="Times New Roman" w:eastAsia="Times New Roman" w:hAnsi="Times New Roman" w:cs="Times New Roman"/>
          <w:color w:val="auto"/>
        </w:rPr>
        <w:t>Eve</w:t>
      </w:r>
      <w:r w:rsidR="00684C19">
        <w:rPr>
          <w:rFonts w:ascii="Times New Roman" w:eastAsia="Times New Roman" w:hAnsi="Times New Roman" w:cs="Times New Roman"/>
          <w:color w:val="auto"/>
        </w:rPr>
        <w:t>n Wood &amp; Sangster (2012)</w:t>
      </w:r>
      <w:r w:rsidR="002C0350" w:rsidRPr="00550360">
        <w:rPr>
          <w:rFonts w:ascii="Times New Roman" w:eastAsia="Times New Roman" w:hAnsi="Times New Roman" w:cs="Times New Roman"/>
          <w:color w:val="auto"/>
        </w:rPr>
        <w:t xml:space="preserve"> expounded on the gathering and utilization of costs in decision making within an organization</w:t>
      </w:r>
      <w:r w:rsidR="00743B0F">
        <w:rPr>
          <w:rFonts w:ascii="Times New Roman" w:eastAsia="Times New Roman" w:hAnsi="Times New Roman" w:cs="Times New Roman"/>
          <w:color w:val="auto"/>
        </w:rPr>
        <w:t xml:space="preserve"> by use of accounting s</w:t>
      </w:r>
      <w:r w:rsidR="0014247F" w:rsidRPr="00550360">
        <w:rPr>
          <w:rFonts w:ascii="Times New Roman" w:eastAsia="Times New Roman" w:hAnsi="Times New Roman" w:cs="Times New Roman"/>
          <w:color w:val="auto"/>
        </w:rPr>
        <w:t>oftware</w:t>
      </w:r>
      <w:r w:rsidR="002C0350" w:rsidRPr="00550360">
        <w:rPr>
          <w:rFonts w:ascii="Times New Roman" w:eastAsia="Times New Roman" w:hAnsi="Times New Roman" w:cs="Times New Roman"/>
          <w:color w:val="auto"/>
        </w:rPr>
        <w:t xml:space="preserve">. </w:t>
      </w:r>
      <w:r w:rsidRPr="00550360">
        <w:rPr>
          <w:rFonts w:ascii="Times New Roman" w:eastAsia="Times New Roman" w:hAnsi="Times New Roman" w:cs="Times New Roman"/>
          <w:color w:val="auto"/>
        </w:rPr>
        <w:t xml:space="preserve">However, </w:t>
      </w:r>
      <w:r w:rsidR="00684C19">
        <w:rPr>
          <w:rFonts w:ascii="Times New Roman" w:eastAsia="Times New Roman" w:hAnsi="Times New Roman" w:cs="Times New Roman"/>
          <w:color w:val="auto"/>
        </w:rPr>
        <w:t>there was</w:t>
      </w:r>
      <w:r w:rsidR="00C5453F" w:rsidRPr="00550360">
        <w:rPr>
          <w:rFonts w:ascii="Times New Roman" w:eastAsia="Times New Roman" w:hAnsi="Times New Roman" w:cs="Times New Roman"/>
          <w:color w:val="auto"/>
        </w:rPr>
        <w:t xml:space="preserve"> need to find out whet</w:t>
      </w:r>
      <w:r w:rsidR="0069694F" w:rsidRPr="00550360">
        <w:rPr>
          <w:rFonts w:ascii="Times New Roman" w:eastAsia="Times New Roman" w:hAnsi="Times New Roman" w:cs="Times New Roman"/>
          <w:color w:val="auto"/>
        </w:rPr>
        <w:t>h</w:t>
      </w:r>
      <w:r w:rsidR="00C5453F" w:rsidRPr="00550360">
        <w:rPr>
          <w:rFonts w:ascii="Times New Roman" w:eastAsia="Times New Roman" w:hAnsi="Times New Roman" w:cs="Times New Roman"/>
          <w:color w:val="auto"/>
        </w:rPr>
        <w:t xml:space="preserve">er </w:t>
      </w:r>
      <w:r w:rsidRPr="00550360">
        <w:rPr>
          <w:rFonts w:ascii="Times New Roman" w:eastAsia="Times New Roman" w:hAnsi="Times New Roman" w:cs="Times New Roman"/>
          <w:color w:val="auto"/>
        </w:rPr>
        <w:t>LivingSton</w:t>
      </w:r>
      <w:r w:rsidR="00C5453F" w:rsidRPr="00550360">
        <w:rPr>
          <w:rFonts w:ascii="Times New Roman" w:eastAsia="Times New Roman" w:hAnsi="Times New Roman" w:cs="Times New Roman"/>
          <w:color w:val="auto"/>
        </w:rPr>
        <w:t>e International University’s software in use ha</w:t>
      </w:r>
      <w:r w:rsidR="003E46C1">
        <w:rPr>
          <w:rFonts w:ascii="Times New Roman" w:eastAsia="Times New Roman" w:hAnsi="Times New Roman" w:cs="Times New Roman"/>
          <w:color w:val="auto"/>
        </w:rPr>
        <w:t>d</w:t>
      </w:r>
      <w:r w:rsidR="00C5453F" w:rsidRPr="00550360">
        <w:rPr>
          <w:rFonts w:ascii="Times New Roman" w:eastAsia="Times New Roman" w:hAnsi="Times New Roman" w:cs="Times New Roman"/>
          <w:color w:val="auto"/>
        </w:rPr>
        <w:t xml:space="preserve"> </w:t>
      </w:r>
      <w:r w:rsidRPr="00550360">
        <w:rPr>
          <w:rFonts w:ascii="Times New Roman" w:eastAsia="Times New Roman" w:hAnsi="Times New Roman" w:cs="Times New Roman"/>
          <w:color w:val="auto"/>
        </w:rPr>
        <w:t xml:space="preserve">been able to completely </w:t>
      </w:r>
      <w:r w:rsidR="00767C29" w:rsidRPr="00550360">
        <w:rPr>
          <w:rFonts w:ascii="Times New Roman" w:eastAsia="Times New Roman" w:hAnsi="Times New Roman" w:cs="Times New Roman"/>
          <w:color w:val="auto"/>
        </w:rPr>
        <w:t xml:space="preserve">shine on this particular </w:t>
      </w:r>
      <w:r w:rsidR="0061304B" w:rsidRPr="00550360">
        <w:rPr>
          <w:rFonts w:ascii="Times New Roman" w:eastAsia="Times New Roman" w:hAnsi="Times New Roman" w:cs="Times New Roman"/>
          <w:color w:val="auto"/>
        </w:rPr>
        <w:t>zone</w:t>
      </w:r>
      <w:r w:rsidR="00C52200" w:rsidRPr="00550360">
        <w:rPr>
          <w:rFonts w:ascii="Times New Roman" w:eastAsia="Times New Roman" w:hAnsi="Times New Roman" w:cs="Times New Roman"/>
          <w:color w:val="auto"/>
        </w:rPr>
        <w:t xml:space="preserve"> o</w:t>
      </w:r>
      <w:r w:rsidR="009378C1" w:rsidRPr="00550360">
        <w:rPr>
          <w:rFonts w:ascii="Times New Roman" w:eastAsia="Times New Roman" w:hAnsi="Times New Roman" w:cs="Times New Roman"/>
          <w:color w:val="auto"/>
        </w:rPr>
        <w:t>r</w:t>
      </w:r>
      <w:r w:rsidRPr="00550360">
        <w:rPr>
          <w:rFonts w:ascii="Times New Roman" w:eastAsia="Times New Roman" w:hAnsi="Times New Roman" w:cs="Times New Roman"/>
          <w:color w:val="auto"/>
        </w:rPr>
        <w:t xml:space="preserve"> </w:t>
      </w:r>
      <w:r w:rsidR="003E46C1">
        <w:rPr>
          <w:rFonts w:ascii="Times New Roman" w:eastAsia="Times New Roman" w:hAnsi="Times New Roman" w:cs="Times New Roman"/>
          <w:color w:val="auto"/>
        </w:rPr>
        <w:t>had</w:t>
      </w:r>
      <w:r w:rsidR="00F05A6A" w:rsidRPr="00550360">
        <w:rPr>
          <w:rFonts w:ascii="Times New Roman" w:eastAsia="Times New Roman" w:hAnsi="Times New Roman" w:cs="Times New Roman"/>
          <w:color w:val="auto"/>
        </w:rPr>
        <w:t xml:space="preserve"> not found it very useful </w:t>
      </w:r>
      <w:r w:rsidR="00AA704B" w:rsidRPr="00550360">
        <w:rPr>
          <w:rFonts w:ascii="Times New Roman" w:eastAsia="Times New Roman" w:hAnsi="Times New Roman" w:cs="Times New Roman"/>
          <w:color w:val="auto"/>
        </w:rPr>
        <w:t xml:space="preserve">to utilize the </w:t>
      </w:r>
      <w:r w:rsidR="0061304B">
        <w:rPr>
          <w:rFonts w:ascii="Times New Roman" w:eastAsia="Times New Roman" w:hAnsi="Times New Roman" w:cs="Times New Roman"/>
          <w:color w:val="auto"/>
        </w:rPr>
        <w:lastRenderedPageBreak/>
        <w:t xml:space="preserve">cost management </w:t>
      </w:r>
      <w:r w:rsidR="00AA704B" w:rsidRPr="00550360">
        <w:rPr>
          <w:rFonts w:ascii="Times New Roman" w:eastAsia="Times New Roman" w:hAnsi="Times New Roman" w:cs="Times New Roman"/>
          <w:color w:val="auto"/>
        </w:rPr>
        <w:t xml:space="preserve">advantages that </w:t>
      </w:r>
      <w:r w:rsidR="00F05A6A" w:rsidRPr="00550360">
        <w:rPr>
          <w:rFonts w:ascii="Times New Roman" w:eastAsia="Times New Roman" w:hAnsi="Times New Roman" w:cs="Times New Roman"/>
          <w:color w:val="auto"/>
        </w:rPr>
        <w:t xml:space="preserve">come along with the use of the accounting software. </w:t>
      </w:r>
      <w:r w:rsidR="003E46C1">
        <w:rPr>
          <w:rFonts w:ascii="Times New Roman" w:eastAsia="Times New Roman" w:hAnsi="Times New Roman" w:cs="Times New Roman"/>
          <w:color w:val="auto"/>
        </w:rPr>
        <w:t>Therefore, this research was</w:t>
      </w:r>
      <w:r w:rsidRPr="00550360">
        <w:rPr>
          <w:rFonts w:ascii="Times New Roman" w:eastAsia="Times New Roman" w:hAnsi="Times New Roman" w:cs="Times New Roman"/>
          <w:color w:val="auto"/>
        </w:rPr>
        <w:t xml:space="preserve"> intended to establish the effect of </w:t>
      </w:r>
      <w:r w:rsidR="00743B0F">
        <w:rPr>
          <w:rFonts w:ascii="Times New Roman" w:eastAsia="Times New Roman" w:hAnsi="Times New Roman" w:cs="Times New Roman"/>
          <w:color w:val="auto"/>
        </w:rPr>
        <w:t>a</w:t>
      </w:r>
      <w:r w:rsidRPr="00550360">
        <w:rPr>
          <w:rFonts w:ascii="Times New Roman" w:eastAsia="Times New Roman" w:hAnsi="Times New Roman" w:cs="Times New Roman"/>
          <w:color w:val="auto"/>
        </w:rPr>
        <w:t>ccount</w:t>
      </w:r>
      <w:r w:rsidR="00095C07" w:rsidRPr="00550360">
        <w:rPr>
          <w:rFonts w:ascii="Times New Roman" w:eastAsia="Times New Roman" w:hAnsi="Times New Roman" w:cs="Times New Roman"/>
          <w:color w:val="auto"/>
        </w:rPr>
        <w:t xml:space="preserve">ing </w:t>
      </w:r>
      <w:r w:rsidR="00743B0F">
        <w:rPr>
          <w:rFonts w:ascii="Times New Roman" w:eastAsia="Times New Roman" w:hAnsi="Times New Roman" w:cs="Times New Roman"/>
          <w:color w:val="auto"/>
        </w:rPr>
        <w:t>software on cost m</w:t>
      </w:r>
      <w:r w:rsidR="00095C07" w:rsidRPr="00550360">
        <w:rPr>
          <w:rFonts w:ascii="Times New Roman" w:eastAsia="Times New Roman" w:hAnsi="Times New Roman" w:cs="Times New Roman"/>
          <w:color w:val="auto"/>
        </w:rPr>
        <w:t>anagement</w:t>
      </w:r>
      <w:r w:rsidR="00D85C2D" w:rsidRPr="00550360">
        <w:rPr>
          <w:rFonts w:ascii="Times New Roman" w:eastAsia="Times New Roman" w:hAnsi="Times New Roman" w:cs="Times New Roman"/>
          <w:color w:val="auto"/>
        </w:rPr>
        <w:t xml:space="preserve"> </w:t>
      </w:r>
      <w:r w:rsidRPr="00550360">
        <w:rPr>
          <w:rFonts w:ascii="Times New Roman" w:eastAsia="Times New Roman" w:hAnsi="Times New Roman" w:cs="Times New Roman"/>
          <w:color w:val="auto"/>
        </w:rPr>
        <w:t>at LivingStone International University</w:t>
      </w:r>
      <w:r w:rsidR="00743B0F">
        <w:rPr>
          <w:rFonts w:ascii="Times New Roman" w:eastAsia="Times New Roman" w:hAnsi="Times New Roman" w:cs="Times New Roman"/>
          <w:color w:val="auto"/>
        </w:rPr>
        <w:t>;</w:t>
      </w:r>
      <w:r w:rsidR="00D85C2D" w:rsidRPr="00550360">
        <w:rPr>
          <w:rFonts w:ascii="Times New Roman" w:eastAsia="Times New Roman" w:hAnsi="Times New Roman" w:cs="Times New Roman"/>
          <w:color w:val="auto"/>
        </w:rPr>
        <w:t xml:space="preserve"> accounts department</w:t>
      </w:r>
      <w:r w:rsidRPr="00550360">
        <w:rPr>
          <w:rFonts w:ascii="Times New Roman" w:eastAsia="Times New Roman" w:hAnsi="Times New Roman" w:cs="Times New Roman"/>
          <w:color w:val="auto"/>
        </w:rPr>
        <w:t>.</w:t>
      </w:r>
    </w:p>
    <w:p w:rsidR="003749AC" w:rsidRPr="00550360" w:rsidRDefault="003749AC" w:rsidP="00E4082C">
      <w:pPr>
        <w:autoSpaceDE w:val="0"/>
        <w:autoSpaceDN w:val="0"/>
        <w:adjustRightInd w:val="0"/>
        <w:spacing w:before="0" w:beforeAutospacing="0" w:after="0" w:afterAutospacing="0" w:line="240" w:lineRule="auto"/>
        <w:jc w:val="both"/>
        <w:rPr>
          <w:rFonts w:ascii="Times New Roman" w:eastAsiaTheme="minorEastAsia" w:hAnsi="Times New Roman" w:cs="Times New Roman"/>
          <w:b/>
          <w:color w:val="auto"/>
        </w:rPr>
      </w:pPr>
    </w:p>
    <w:p w:rsidR="004D3159" w:rsidRPr="00550360" w:rsidRDefault="0036017B" w:rsidP="00E4082C">
      <w:pPr>
        <w:pStyle w:val="Heading2"/>
        <w:spacing w:line="480" w:lineRule="auto"/>
      </w:pPr>
      <w:bookmarkStart w:id="44" w:name="_Toc416003433"/>
      <w:bookmarkStart w:id="45" w:name="_Toc450217237"/>
      <w:bookmarkStart w:id="46" w:name="_Toc13054171"/>
      <w:r>
        <w:t>1.3</w:t>
      </w:r>
      <w:r w:rsidR="00E92374" w:rsidRPr="00550360">
        <w:t xml:space="preserve"> </w:t>
      </w:r>
      <w:r w:rsidR="00C56737" w:rsidRPr="00550360">
        <w:t xml:space="preserve">Statement of the </w:t>
      </w:r>
      <w:r w:rsidR="0094336A">
        <w:t>p</w:t>
      </w:r>
      <w:r w:rsidR="00FC1FEC" w:rsidRPr="00550360">
        <w:t>roblem</w:t>
      </w:r>
      <w:bookmarkEnd w:id="44"/>
      <w:bookmarkEnd w:id="45"/>
      <w:bookmarkEnd w:id="46"/>
    </w:p>
    <w:p w:rsidR="006371CD" w:rsidRDefault="00022740" w:rsidP="00E4082C">
      <w:pPr>
        <w:autoSpaceDE w:val="0"/>
        <w:autoSpaceDN w:val="0"/>
        <w:adjustRightInd w:val="0"/>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The fundamental aim of accounting s</w:t>
      </w:r>
      <w:r w:rsidR="00F6276B">
        <w:rPr>
          <w:rFonts w:ascii="Times New Roman" w:hAnsi="Times New Roman" w:cs="Times New Roman"/>
          <w:color w:val="auto"/>
        </w:rPr>
        <w:t>oftware is to ease a</w:t>
      </w:r>
      <w:r w:rsidR="008D5DDA" w:rsidRPr="00550360">
        <w:rPr>
          <w:rFonts w:ascii="Times New Roman" w:hAnsi="Times New Roman" w:cs="Times New Roman"/>
          <w:color w:val="auto"/>
        </w:rPr>
        <w:t>ccounting work</w:t>
      </w:r>
      <w:r w:rsidR="00156FB1" w:rsidRPr="00550360">
        <w:rPr>
          <w:rFonts w:ascii="Times New Roman" w:hAnsi="Times New Roman" w:cs="Times New Roman"/>
          <w:color w:val="auto"/>
        </w:rPr>
        <w:t xml:space="preserve"> (Eamonn, 2012).</w:t>
      </w:r>
      <w:r w:rsidR="00421DA0">
        <w:rPr>
          <w:rFonts w:ascii="Times New Roman" w:hAnsi="Times New Roman" w:cs="Times New Roman"/>
          <w:color w:val="auto"/>
        </w:rPr>
        <w:t xml:space="preserve"> </w:t>
      </w:r>
      <w:r w:rsidR="00421DA0" w:rsidRPr="00550360">
        <w:rPr>
          <w:rFonts w:ascii="Times New Roman" w:eastAsia="Times New Roman" w:hAnsi="Times New Roman" w:cs="Times New Roman"/>
          <w:color w:val="auto"/>
        </w:rPr>
        <w:t>Additionally, Mi</w:t>
      </w:r>
      <w:r w:rsidR="00421DA0">
        <w:rPr>
          <w:rFonts w:ascii="Times New Roman" w:eastAsia="Times New Roman" w:hAnsi="Times New Roman" w:cs="Times New Roman"/>
          <w:color w:val="auto"/>
        </w:rPr>
        <w:t>hai, Groza, &amp; Elena-Oana (2011)</w:t>
      </w:r>
      <w:r w:rsidR="00421DA0" w:rsidRPr="00550360">
        <w:rPr>
          <w:rFonts w:ascii="Times New Roman" w:eastAsia="Times New Roman" w:hAnsi="Times New Roman" w:cs="Times New Roman"/>
          <w:color w:val="auto"/>
        </w:rPr>
        <w:t xml:space="preserve"> believe</w:t>
      </w:r>
      <w:r w:rsidR="004F77FE">
        <w:rPr>
          <w:rFonts w:ascii="Times New Roman" w:eastAsia="Times New Roman" w:hAnsi="Times New Roman" w:cs="Times New Roman"/>
          <w:color w:val="auto"/>
        </w:rPr>
        <w:t>d</w:t>
      </w:r>
      <w:r w:rsidR="00421DA0" w:rsidRPr="00550360">
        <w:rPr>
          <w:rFonts w:ascii="Times New Roman" w:eastAsia="Times New Roman" w:hAnsi="Times New Roman" w:cs="Times New Roman"/>
          <w:color w:val="auto"/>
        </w:rPr>
        <w:t xml:space="preserve"> that Web based accounting provides the benefit of cost savings and increasing efficiency. </w:t>
      </w:r>
      <w:r w:rsidR="00472C0F" w:rsidRPr="00550360">
        <w:rPr>
          <w:rFonts w:ascii="Times New Roman" w:hAnsi="Times New Roman" w:cs="Times New Roman"/>
          <w:color w:val="auto"/>
        </w:rPr>
        <w:t>LivingS</w:t>
      </w:r>
      <w:r w:rsidR="000644CC" w:rsidRPr="00550360">
        <w:rPr>
          <w:rFonts w:ascii="Times New Roman" w:hAnsi="Times New Roman" w:cs="Times New Roman"/>
          <w:color w:val="auto"/>
        </w:rPr>
        <w:t xml:space="preserve">tone International University </w:t>
      </w:r>
      <w:r w:rsidR="004617D2">
        <w:rPr>
          <w:rFonts w:ascii="Times New Roman" w:hAnsi="Times New Roman" w:cs="Times New Roman"/>
          <w:color w:val="auto"/>
        </w:rPr>
        <w:t>had</w:t>
      </w:r>
      <w:r>
        <w:rPr>
          <w:rFonts w:ascii="Times New Roman" w:hAnsi="Times New Roman" w:cs="Times New Roman"/>
          <w:color w:val="auto"/>
        </w:rPr>
        <w:t xml:space="preserve"> been using accounting s</w:t>
      </w:r>
      <w:r w:rsidR="000644CC" w:rsidRPr="00550360">
        <w:rPr>
          <w:rFonts w:ascii="Times New Roman" w:hAnsi="Times New Roman" w:cs="Times New Roman"/>
          <w:color w:val="auto"/>
        </w:rPr>
        <w:t xml:space="preserve">oftware </w:t>
      </w:r>
      <w:r w:rsidR="001954DE" w:rsidRPr="00550360">
        <w:rPr>
          <w:rFonts w:ascii="Times New Roman" w:hAnsi="Times New Roman" w:cs="Times New Roman"/>
          <w:color w:val="auto"/>
        </w:rPr>
        <w:t>for managing its incomes and expenses</w:t>
      </w:r>
      <w:r w:rsidR="00E437C0">
        <w:rPr>
          <w:rFonts w:ascii="Times New Roman" w:hAnsi="Times New Roman" w:cs="Times New Roman"/>
          <w:color w:val="auto"/>
        </w:rPr>
        <w:t xml:space="preserve"> for five</w:t>
      </w:r>
      <w:r w:rsidR="006703DE">
        <w:rPr>
          <w:rFonts w:ascii="Times New Roman" w:hAnsi="Times New Roman" w:cs="Times New Roman"/>
          <w:color w:val="auto"/>
        </w:rPr>
        <w:t xml:space="preserve"> years</w:t>
      </w:r>
      <w:r w:rsidR="002D54E5">
        <w:rPr>
          <w:rFonts w:ascii="Times New Roman" w:hAnsi="Times New Roman" w:cs="Times New Roman"/>
          <w:color w:val="auto"/>
        </w:rPr>
        <w:t>, yet there</w:t>
      </w:r>
      <w:r w:rsidR="00A73ABC">
        <w:rPr>
          <w:rFonts w:ascii="Times New Roman" w:hAnsi="Times New Roman" w:cs="Times New Roman"/>
          <w:color w:val="auto"/>
        </w:rPr>
        <w:t xml:space="preserve"> were</w:t>
      </w:r>
      <w:r w:rsidR="002D54E5">
        <w:rPr>
          <w:rFonts w:ascii="Times New Roman" w:hAnsi="Times New Roman" w:cs="Times New Roman"/>
          <w:color w:val="auto"/>
        </w:rPr>
        <w:t xml:space="preserve"> increasing financial discrepancies. At that time, there were also mounting and weary concerns over the deteriorating financial performance of the university by the University Council and the Senate, while management and auditing reports also pointed out red flags. On realizing the need to solve the increasing challenges, the Vice Chancellor instituted a</w:t>
      </w:r>
      <w:r w:rsidR="004D6BC9" w:rsidRPr="00550360">
        <w:rPr>
          <w:rFonts w:ascii="Times New Roman" w:hAnsi="Times New Roman" w:cs="Times New Roman"/>
          <w:color w:val="auto"/>
        </w:rPr>
        <w:t xml:space="preserve"> Financial Review Committee </w:t>
      </w:r>
      <w:r>
        <w:rPr>
          <w:rFonts w:ascii="Times New Roman" w:hAnsi="Times New Roman" w:cs="Times New Roman"/>
          <w:color w:val="auto"/>
        </w:rPr>
        <w:t xml:space="preserve">(FRC) </w:t>
      </w:r>
      <w:r w:rsidR="005B1AEA">
        <w:rPr>
          <w:rFonts w:ascii="Times New Roman" w:hAnsi="Times New Roman" w:cs="Times New Roman"/>
          <w:color w:val="auto"/>
        </w:rPr>
        <w:t>in November</w:t>
      </w:r>
      <w:r w:rsidR="00163408">
        <w:rPr>
          <w:rFonts w:ascii="Times New Roman" w:hAnsi="Times New Roman" w:cs="Times New Roman"/>
          <w:color w:val="auto"/>
        </w:rPr>
        <w:t>, 2014. The purpose of the committee was to manage</w:t>
      </w:r>
      <w:r w:rsidR="00264922" w:rsidRPr="00550360">
        <w:rPr>
          <w:rFonts w:ascii="Times New Roman" w:hAnsi="Times New Roman" w:cs="Times New Roman"/>
          <w:color w:val="auto"/>
        </w:rPr>
        <w:t xml:space="preserve"> cost</w:t>
      </w:r>
      <w:r w:rsidR="00163408">
        <w:rPr>
          <w:rFonts w:ascii="Times New Roman" w:hAnsi="Times New Roman" w:cs="Times New Roman"/>
          <w:color w:val="auto"/>
        </w:rPr>
        <w:t>s and this</w:t>
      </w:r>
      <w:r w:rsidR="00264922" w:rsidRPr="00550360">
        <w:rPr>
          <w:rFonts w:ascii="Times New Roman" w:hAnsi="Times New Roman" w:cs="Times New Roman"/>
          <w:color w:val="auto"/>
        </w:rPr>
        <w:t xml:space="preserve"> </w:t>
      </w:r>
      <w:r w:rsidR="00E66C93">
        <w:rPr>
          <w:rFonts w:ascii="Times New Roman" w:hAnsi="Times New Roman" w:cs="Times New Roman"/>
          <w:color w:val="auto"/>
        </w:rPr>
        <w:t>formed</w:t>
      </w:r>
      <w:r w:rsidR="00D929CA">
        <w:rPr>
          <w:rFonts w:ascii="Times New Roman" w:hAnsi="Times New Roman" w:cs="Times New Roman"/>
          <w:color w:val="auto"/>
        </w:rPr>
        <w:t xml:space="preserve"> </w:t>
      </w:r>
      <w:r w:rsidR="00747C8C">
        <w:rPr>
          <w:rFonts w:ascii="Times New Roman" w:hAnsi="Times New Roman" w:cs="Times New Roman"/>
          <w:color w:val="auto"/>
        </w:rPr>
        <w:t xml:space="preserve">a </w:t>
      </w:r>
      <w:r w:rsidR="004D6BC9" w:rsidRPr="00550360">
        <w:rPr>
          <w:rFonts w:ascii="Times New Roman" w:hAnsi="Times New Roman" w:cs="Times New Roman"/>
          <w:color w:val="auto"/>
        </w:rPr>
        <w:t xml:space="preserve">clear </w:t>
      </w:r>
      <w:r w:rsidR="0053239E" w:rsidRPr="00550360">
        <w:rPr>
          <w:rFonts w:ascii="Times New Roman" w:hAnsi="Times New Roman" w:cs="Times New Roman"/>
          <w:color w:val="auto"/>
        </w:rPr>
        <w:t xml:space="preserve">substantiation </w:t>
      </w:r>
      <w:r w:rsidR="003C5C8A">
        <w:rPr>
          <w:rFonts w:ascii="Times New Roman" w:hAnsi="Times New Roman" w:cs="Times New Roman"/>
          <w:color w:val="auto"/>
        </w:rPr>
        <w:t>that the accounting s</w:t>
      </w:r>
      <w:r w:rsidR="00264922" w:rsidRPr="00550360">
        <w:rPr>
          <w:rFonts w:ascii="Times New Roman" w:hAnsi="Times New Roman" w:cs="Times New Roman"/>
          <w:color w:val="auto"/>
        </w:rPr>
        <w:t xml:space="preserve">oftware in use may </w:t>
      </w:r>
      <w:r w:rsidR="006E47C7">
        <w:rPr>
          <w:rFonts w:ascii="Times New Roman" w:hAnsi="Times New Roman" w:cs="Times New Roman"/>
          <w:color w:val="auto"/>
        </w:rPr>
        <w:t xml:space="preserve">have been </w:t>
      </w:r>
      <w:r w:rsidR="00163408">
        <w:rPr>
          <w:rFonts w:ascii="Times New Roman" w:hAnsi="Times New Roman" w:cs="Times New Roman"/>
          <w:color w:val="auto"/>
        </w:rPr>
        <w:t>in</w:t>
      </w:r>
      <w:r w:rsidR="006E47C7">
        <w:rPr>
          <w:rFonts w:ascii="Times New Roman" w:hAnsi="Times New Roman" w:cs="Times New Roman"/>
          <w:color w:val="auto"/>
        </w:rPr>
        <w:t>efficient in the m</w:t>
      </w:r>
      <w:r w:rsidR="00264922" w:rsidRPr="00550360">
        <w:rPr>
          <w:rFonts w:ascii="Times New Roman" w:hAnsi="Times New Roman" w:cs="Times New Roman"/>
          <w:color w:val="auto"/>
        </w:rPr>
        <w:t xml:space="preserve">anagement of </w:t>
      </w:r>
      <w:r w:rsidR="006E47C7">
        <w:rPr>
          <w:rFonts w:ascii="Times New Roman" w:hAnsi="Times New Roman" w:cs="Times New Roman"/>
          <w:color w:val="auto"/>
        </w:rPr>
        <w:t>c</w:t>
      </w:r>
      <w:r w:rsidR="00E51381" w:rsidRPr="00550360">
        <w:rPr>
          <w:rFonts w:ascii="Times New Roman" w:hAnsi="Times New Roman" w:cs="Times New Roman"/>
          <w:color w:val="auto"/>
        </w:rPr>
        <w:t>osts</w:t>
      </w:r>
      <w:r w:rsidR="004D6BC9" w:rsidRPr="00550360">
        <w:rPr>
          <w:rFonts w:ascii="Times New Roman" w:hAnsi="Times New Roman" w:cs="Times New Roman"/>
          <w:color w:val="auto"/>
        </w:rPr>
        <w:t xml:space="preserve">. </w:t>
      </w:r>
      <w:r w:rsidR="00D27C89">
        <w:rPr>
          <w:rFonts w:ascii="Times New Roman" w:hAnsi="Times New Roman" w:cs="Times New Roman"/>
          <w:color w:val="auto"/>
        </w:rPr>
        <w:t xml:space="preserve">Benchmarking had to be done so as to </w:t>
      </w:r>
      <w:r w:rsidR="00AC5A98">
        <w:rPr>
          <w:rFonts w:ascii="Times New Roman" w:hAnsi="Times New Roman" w:cs="Times New Roman"/>
          <w:color w:val="auto"/>
        </w:rPr>
        <w:t>maintain</w:t>
      </w:r>
      <w:r w:rsidR="007B0ADF">
        <w:rPr>
          <w:rFonts w:ascii="Times New Roman" w:hAnsi="Times New Roman" w:cs="Times New Roman"/>
          <w:color w:val="auto"/>
        </w:rPr>
        <w:t xml:space="preserve"> the</w:t>
      </w:r>
      <w:r w:rsidR="00CA6AFA">
        <w:rPr>
          <w:rFonts w:ascii="Times New Roman" w:hAnsi="Times New Roman" w:cs="Times New Roman"/>
          <w:color w:val="auto"/>
        </w:rPr>
        <w:t xml:space="preserve"> higher education</w:t>
      </w:r>
      <w:r w:rsidR="00D27C89">
        <w:rPr>
          <w:rFonts w:ascii="Times New Roman" w:hAnsi="Times New Roman" w:cs="Times New Roman"/>
          <w:color w:val="auto"/>
        </w:rPr>
        <w:t xml:space="preserve"> </w:t>
      </w:r>
      <w:r w:rsidR="002C209F">
        <w:rPr>
          <w:rFonts w:ascii="Times New Roman" w:hAnsi="Times New Roman" w:cs="Times New Roman"/>
          <w:color w:val="auto"/>
        </w:rPr>
        <w:t xml:space="preserve">quality </w:t>
      </w:r>
      <w:r w:rsidR="00D27C89">
        <w:rPr>
          <w:rFonts w:ascii="Times New Roman" w:hAnsi="Times New Roman" w:cs="Times New Roman"/>
          <w:color w:val="auto"/>
        </w:rPr>
        <w:t>standard</w:t>
      </w:r>
      <w:r w:rsidR="002C209F">
        <w:rPr>
          <w:rFonts w:ascii="Times New Roman" w:hAnsi="Times New Roman" w:cs="Times New Roman"/>
          <w:color w:val="auto"/>
        </w:rPr>
        <w:t>s</w:t>
      </w:r>
      <w:r w:rsidR="00D27C89">
        <w:rPr>
          <w:rFonts w:ascii="Times New Roman" w:hAnsi="Times New Roman" w:cs="Times New Roman"/>
          <w:color w:val="auto"/>
        </w:rPr>
        <w:t xml:space="preserve">, while also making sure that the contemporary financial status of </w:t>
      </w:r>
      <w:r w:rsidR="007B0ADF">
        <w:rPr>
          <w:rFonts w:ascii="Times New Roman" w:hAnsi="Times New Roman" w:cs="Times New Roman"/>
          <w:color w:val="auto"/>
        </w:rPr>
        <w:t xml:space="preserve">the </w:t>
      </w:r>
      <w:r w:rsidR="00D27C89">
        <w:rPr>
          <w:rFonts w:ascii="Times New Roman" w:hAnsi="Times New Roman" w:cs="Times New Roman"/>
          <w:color w:val="auto"/>
        </w:rPr>
        <w:t xml:space="preserve">university was reviewed and addressed. </w:t>
      </w:r>
      <w:r w:rsidR="00BE5D13" w:rsidRPr="00550360">
        <w:rPr>
          <w:rFonts w:ascii="Times New Roman" w:hAnsi="Times New Roman" w:cs="Times New Roman"/>
          <w:color w:val="auto"/>
        </w:rPr>
        <w:t>T</w:t>
      </w:r>
      <w:r w:rsidR="00EF2186" w:rsidRPr="00550360">
        <w:rPr>
          <w:rFonts w:ascii="Times New Roman" w:hAnsi="Times New Roman" w:cs="Times New Roman"/>
          <w:color w:val="auto"/>
        </w:rPr>
        <w:t>herefore, the</w:t>
      </w:r>
      <w:r w:rsidR="00A45A01">
        <w:rPr>
          <w:rFonts w:ascii="Times New Roman" w:hAnsi="Times New Roman" w:cs="Times New Roman"/>
          <w:color w:val="auto"/>
        </w:rPr>
        <w:t>re was</w:t>
      </w:r>
      <w:r w:rsidR="00EF2186" w:rsidRPr="00550360">
        <w:rPr>
          <w:rFonts w:ascii="Times New Roman" w:hAnsi="Times New Roman" w:cs="Times New Roman"/>
          <w:color w:val="auto"/>
        </w:rPr>
        <w:t xml:space="preserve"> </w:t>
      </w:r>
      <w:r w:rsidR="00CF515E">
        <w:rPr>
          <w:rFonts w:ascii="Times New Roman" w:hAnsi="Times New Roman" w:cs="Times New Roman"/>
          <w:color w:val="auto"/>
        </w:rPr>
        <w:t xml:space="preserve">need for the </w:t>
      </w:r>
      <w:r w:rsidR="00EF2186" w:rsidRPr="00550360">
        <w:rPr>
          <w:rFonts w:ascii="Times New Roman" w:hAnsi="Times New Roman" w:cs="Times New Roman"/>
          <w:color w:val="auto"/>
        </w:rPr>
        <w:t>researcher</w:t>
      </w:r>
      <w:r w:rsidR="00CF515E">
        <w:rPr>
          <w:rFonts w:ascii="Times New Roman" w:hAnsi="Times New Roman" w:cs="Times New Roman"/>
          <w:color w:val="auto"/>
        </w:rPr>
        <w:t xml:space="preserve"> to find out</w:t>
      </w:r>
      <w:r w:rsidR="00EF2186" w:rsidRPr="00550360">
        <w:rPr>
          <w:rFonts w:ascii="Times New Roman" w:hAnsi="Times New Roman" w:cs="Times New Roman"/>
          <w:color w:val="auto"/>
        </w:rPr>
        <w:t xml:space="preserve"> </w:t>
      </w:r>
      <w:r w:rsidR="00CF515E">
        <w:rPr>
          <w:rFonts w:ascii="Times New Roman" w:hAnsi="Times New Roman" w:cs="Times New Roman"/>
          <w:color w:val="auto"/>
        </w:rPr>
        <w:t>why</w:t>
      </w:r>
      <w:r w:rsidR="00DD0250">
        <w:rPr>
          <w:rFonts w:ascii="Times New Roman" w:hAnsi="Times New Roman" w:cs="Times New Roman"/>
          <w:color w:val="auto"/>
        </w:rPr>
        <w:t xml:space="preserve"> such challenges were increasingly occurring at LIU and </w:t>
      </w:r>
      <w:r w:rsidR="005237B6">
        <w:rPr>
          <w:rFonts w:ascii="Times New Roman" w:hAnsi="Times New Roman" w:cs="Times New Roman"/>
          <w:color w:val="auto"/>
        </w:rPr>
        <w:t xml:space="preserve">also </w:t>
      </w:r>
      <w:r w:rsidR="00DD0250">
        <w:rPr>
          <w:rFonts w:ascii="Times New Roman" w:hAnsi="Times New Roman" w:cs="Times New Roman"/>
          <w:color w:val="auto"/>
        </w:rPr>
        <w:t xml:space="preserve">coming up </w:t>
      </w:r>
      <w:r w:rsidR="00FE3330">
        <w:rPr>
          <w:rFonts w:ascii="Times New Roman" w:hAnsi="Times New Roman" w:cs="Times New Roman"/>
          <w:color w:val="auto"/>
        </w:rPr>
        <w:t xml:space="preserve">with </w:t>
      </w:r>
      <w:r w:rsidR="005237B6">
        <w:rPr>
          <w:rFonts w:ascii="Times New Roman" w:hAnsi="Times New Roman" w:cs="Times New Roman"/>
          <w:color w:val="auto"/>
        </w:rPr>
        <w:t xml:space="preserve">remedies </w:t>
      </w:r>
      <w:r w:rsidR="00F04CB9">
        <w:rPr>
          <w:rFonts w:ascii="Times New Roman" w:hAnsi="Times New Roman" w:cs="Times New Roman"/>
          <w:color w:val="auto"/>
        </w:rPr>
        <w:t xml:space="preserve">and alternative courses of action </w:t>
      </w:r>
      <w:r w:rsidR="00DD0250">
        <w:rPr>
          <w:rFonts w:ascii="Times New Roman" w:hAnsi="Times New Roman" w:cs="Times New Roman"/>
          <w:color w:val="auto"/>
        </w:rPr>
        <w:t>to solve those problems</w:t>
      </w:r>
      <w:r w:rsidR="00F756BC">
        <w:rPr>
          <w:rFonts w:ascii="Times New Roman" w:hAnsi="Times New Roman" w:cs="Times New Roman"/>
          <w:color w:val="auto"/>
        </w:rPr>
        <w:t>.</w:t>
      </w:r>
    </w:p>
    <w:p w:rsidR="004D3159" w:rsidRPr="00550360" w:rsidRDefault="0036017B" w:rsidP="00E4082C">
      <w:pPr>
        <w:pStyle w:val="Heading2"/>
        <w:spacing w:line="480" w:lineRule="auto"/>
      </w:pPr>
      <w:bookmarkStart w:id="47" w:name="_Toc416003434"/>
      <w:bookmarkStart w:id="48" w:name="_Toc450217238"/>
      <w:bookmarkStart w:id="49" w:name="_Toc13054172"/>
      <w:r>
        <w:lastRenderedPageBreak/>
        <w:t>1.4</w:t>
      </w:r>
      <w:r w:rsidR="00DF70A2" w:rsidRPr="00550360">
        <w:t xml:space="preserve"> </w:t>
      </w:r>
      <w:r w:rsidR="0094336A">
        <w:t>Purpose of the s</w:t>
      </w:r>
      <w:r w:rsidR="00FC1FEC" w:rsidRPr="00550360">
        <w:t>tudy</w:t>
      </w:r>
      <w:bookmarkEnd w:id="47"/>
      <w:bookmarkEnd w:id="48"/>
      <w:bookmarkEnd w:id="49"/>
    </w:p>
    <w:p w:rsidR="00107FB7" w:rsidRPr="00550360" w:rsidRDefault="00CC5A47" w:rsidP="00E4082C">
      <w:pPr>
        <w:spacing w:before="0" w:beforeAutospacing="0" w:after="0" w:afterAutospacing="0" w:line="480" w:lineRule="auto"/>
        <w:jc w:val="both"/>
        <w:rPr>
          <w:rFonts w:ascii="Times New Roman" w:hAnsi="Times New Roman" w:cs="Times New Roman"/>
          <w:b/>
          <w:color w:val="auto"/>
        </w:rPr>
      </w:pPr>
      <w:r w:rsidRPr="00550360">
        <w:rPr>
          <w:rFonts w:ascii="Times New Roman" w:hAnsi="Times New Roman" w:cs="Times New Roman"/>
          <w:color w:val="auto"/>
        </w:rPr>
        <w:t>The purp</w:t>
      </w:r>
      <w:r w:rsidR="009C6E17" w:rsidRPr="00550360">
        <w:rPr>
          <w:rFonts w:ascii="Times New Roman" w:hAnsi="Times New Roman" w:cs="Times New Roman"/>
          <w:color w:val="auto"/>
        </w:rPr>
        <w:t xml:space="preserve">ose of the study </w:t>
      </w:r>
      <w:r w:rsidR="00EA0591">
        <w:rPr>
          <w:rFonts w:ascii="Times New Roman" w:hAnsi="Times New Roman" w:cs="Times New Roman"/>
          <w:color w:val="auto"/>
        </w:rPr>
        <w:t>was</w:t>
      </w:r>
      <w:r w:rsidR="009C6E17" w:rsidRPr="00550360">
        <w:rPr>
          <w:rFonts w:ascii="Times New Roman" w:hAnsi="Times New Roman" w:cs="Times New Roman"/>
          <w:color w:val="auto"/>
        </w:rPr>
        <w:t xml:space="preserve"> to </w:t>
      </w:r>
      <w:r w:rsidR="00F56BEB" w:rsidRPr="00550360">
        <w:rPr>
          <w:rFonts w:ascii="Times New Roman" w:hAnsi="Times New Roman" w:cs="Times New Roman"/>
          <w:color w:val="auto"/>
        </w:rPr>
        <w:t>assess</w:t>
      </w:r>
      <w:r w:rsidR="00BF3B1B">
        <w:rPr>
          <w:rFonts w:ascii="Times New Roman" w:hAnsi="Times New Roman" w:cs="Times New Roman"/>
          <w:color w:val="auto"/>
        </w:rPr>
        <w:t xml:space="preserve"> the effect of a</w:t>
      </w:r>
      <w:r w:rsidRPr="00550360">
        <w:rPr>
          <w:rFonts w:ascii="Times New Roman" w:hAnsi="Times New Roman" w:cs="Times New Roman"/>
          <w:color w:val="auto"/>
        </w:rPr>
        <w:t>ccountin</w:t>
      </w:r>
      <w:r w:rsidR="00BF3B1B">
        <w:rPr>
          <w:rFonts w:ascii="Times New Roman" w:hAnsi="Times New Roman" w:cs="Times New Roman"/>
          <w:color w:val="auto"/>
        </w:rPr>
        <w:t>g software on cost m</w:t>
      </w:r>
      <w:r w:rsidR="003533BE" w:rsidRPr="00550360">
        <w:rPr>
          <w:rFonts w:ascii="Times New Roman" w:hAnsi="Times New Roman" w:cs="Times New Roman"/>
          <w:color w:val="auto"/>
        </w:rPr>
        <w:t>anagement:</w:t>
      </w:r>
      <w:r w:rsidR="00BF3B1B">
        <w:rPr>
          <w:rFonts w:ascii="Times New Roman" w:hAnsi="Times New Roman" w:cs="Times New Roman"/>
          <w:color w:val="auto"/>
        </w:rPr>
        <w:t xml:space="preserve"> accounts d</w:t>
      </w:r>
      <w:r w:rsidRPr="00550360">
        <w:rPr>
          <w:rFonts w:ascii="Times New Roman" w:hAnsi="Times New Roman" w:cs="Times New Roman"/>
          <w:color w:val="auto"/>
        </w:rPr>
        <w:t>epartment at LivingStone International University.</w:t>
      </w:r>
    </w:p>
    <w:p w:rsidR="00E23852" w:rsidRPr="00550360" w:rsidRDefault="00E23852" w:rsidP="00E4082C">
      <w:pPr>
        <w:spacing w:before="0" w:beforeAutospacing="0" w:after="0" w:afterAutospacing="0" w:line="240" w:lineRule="auto"/>
        <w:jc w:val="both"/>
        <w:rPr>
          <w:rFonts w:ascii="Times New Roman" w:hAnsi="Times New Roman" w:cs="Times New Roman"/>
          <w:b/>
          <w:color w:val="auto"/>
        </w:rPr>
      </w:pPr>
    </w:p>
    <w:p w:rsidR="000F00E3" w:rsidRPr="00550360" w:rsidRDefault="0036017B" w:rsidP="00E4082C">
      <w:pPr>
        <w:pStyle w:val="Heading2"/>
        <w:spacing w:line="480" w:lineRule="auto"/>
      </w:pPr>
      <w:bookmarkStart w:id="50" w:name="_Toc450217239"/>
      <w:bookmarkStart w:id="51" w:name="_Toc13054173"/>
      <w:r>
        <w:t>1.5</w:t>
      </w:r>
      <w:r w:rsidR="0094336A">
        <w:t xml:space="preserve"> General o</w:t>
      </w:r>
      <w:r w:rsidR="000F00E3" w:rsidRPr="00550360">
        <w:t>bjective</w:t>
      </w:r>
      <w:r w:rsidR="0094336A">
        <w:t xml:space="preserve"> of the s</w:t>
      </w:r>
      <w:r w:rsidR="005B0D14" w:rsidRPr="00550360">
        <w:t>tudy</w:t>
      </w:r>
      <w:bookmarkEnd w:id="50"/>
      <w:bookmarkEnd w:id="51"/>
    </w:p>
    <w:p w:rsidR="000F00E3" w:rsidRPr="00550360" w:rsidRDefault="00D47433"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To </w:t>
      </w:r>
      <w:r w:rsidR="00F56BEB" w:rsidRPr="00550360">
        <w:rPr>
          <w:rFonts w:ascii="Times New Roman" w:hAnsi="Times New Roman" w:cs="Times New Roman"/>
          <w:color w:val="auto"/>
        </w:rPr>
        <w:t>assess</w:t>
      </w:r>
      <w:r w:rsidRPr="00550360">
        <w:rPr>
          <w:rFonts w:ascii="Times New Roman" w:hAnsi="Times New Roman" w:cs="Times New Roman"/>
          <w:color w:val="auto"/>
        </w:rPr>
        <w:t xml:space="preserve"> </w:t>
      </w:r>
      <w:r w:rsidR="00203051">
        <w:rPr>
          <w:rFonts w:ascii="Times New Roman" w:hAnsi="Times New Roman" w:cs="Times New Roman"/>
          <w:color w:val="auto"/>
        </w:rPr>
        <w:t>the effect of a</w:t>
      </w:r>
      <w:r w:rsidR="00203051" w:rsidRPr="00550360">
        <w:rPr>
          <w:rFonts w:ascii="Times New Roman" w:hAnsi="Times New Roman" w:cs="Times New Roman"/>
          <w:color w:val="auto"/>
        </w:rPr>
        <w:t>ccountin</w:t>
      </w:r>
      <w:r w:rsidR="00203051">
        <w:rPr>
          <w:rFonts w:ascii="Times New Roman" w:hAnsi="Times New Roman" w:cs="Times New Roman"/>
          <w:color w:val="auto"/>
        </w:rPr>
        <w:t>g software on cost m</w:t>
      </w:r>
      <w:r w:rsidR="00203051" w:rsidRPr="00550360">
        <w:rPr>
          <w:rFonts w:ascii="Times New Roman" w:hAnsi="Times New Roman" w:cs="Times New Roman"/>
          <w:color w:val="auto"/>
        </w:rPr>
        <w:t>anagement:</w:t>
      </w:r>
      <w:r w:rsidR="00203051">
        <w:rPr>
          <w:rFonts w:ascii="Times New Roman" w:hAnsi="Times New Roman" w:cs="Times New Roman"/>
          <w:color w:val="auto"/>
        </w:rPr>
        <w:t xml:space="preserve"> </w:t>
      </w:r>
      <w:r w:rsidR="003C65BF">
        <w:rPr>
          <w:rFonts w:ascii="Times New Roman" w:hAnsi="Times New Roman" w:cs="Times New Roman"/>
          <w:color w:val="auto"/>
        </w:rPr>
        <w:t xml:space="preserve">a case of </w:t>
      </w:r>
      <w:r w:rsidR="00203051">
        <w:rPr>
          <w:rFonts w:ascii="Times New Roman" w:hAnsi="Times New Roman" w:cs="Times New Roman"/>
          <w:color w:val="auto"/>
        </w:rPr>
        <w:t>accounts d</w:t>
      </w:r>
      <w:r w:rsidR="00203051" w:rsidRPr="00550360">
        <w:rPr>
          <w:rFonts w:ascii="Times New Roman" w:hAnsi="Times New Roman" w:cs="Times New Roman"/>
          <w:color w:val="auto"/>
        </w:rPr>
        <w:t>epartment at LivingStone International University</w:t>
      </w:r>
      <w:r w:rsidR="00203051">
        <w:rPr>
          <w:rFonts w:ascii="Times New Roman" w:hAnsi="Times New Roman" w:cs="Times New Roman"/>
          <w:color w:val="auto"/>
        </w:rPr>
        <w:t>.</w:t>
      </w:r>
    </w:p>
    <w:p w:rsidR="00A55E6E" w:rsidRPr="00550360" w:rsidRDefault="00A55E6E" w:rsidP="00E4082C">
      <w:pPr>
        <w:spacing w:before="0" w:beforeAutospacing="0" w:after="0" w:afterAutospacing="0" w:line="240" w:lineRule="auto"/>
        <w:jc w:val="both"/>
        <w:rPr>
          <w:rFonts w:ascii="Times New Roman" w:hAnsi="Times New Roman" w:cs="Times New Roman"/>
          <w:color w:val="auto"/>
        </w:rPr>
      </w:pPr>
    </w:p>
    <w:p w:rsidR="004D3159" w:rsidRPr="00550360" w:rsidRDefault="00F46E51" w:rsidP="00E4082C">
      <w:pPr>
        <w:pStyle w:val="Heading2"/>
        <w:spacing w:line="480" w:lineRule="auto"/>
      </w:pPr>
      <w:bookmarkStart w:id="52" w:name="_Toc416003435"/>
      <w:bookmarkStart w:id="53" w:name="_Toc450217240"/>
      <w:bookmarkStart w:id="54" w:name="_Toc13054174"/>
      <w:r>
        <w:t>1.5</w:t>
      </w:r>
      <w:r w:rsidR="000833B5">
        <w:t xml:space="preserve">.1 </w:t>
      </w:r>
      <w:r w:rsidR="00092D81" w:rsidRPr="00550360">
        <w:t xml:space="preserve">Specific </w:t>
      </w:r>
      <w:r w:rsidR="0094336A">
        <w:t>o</w:t>
      </w:r>
      <w:r w:rsidR="00FC1FEC" w:rsidRPr="00550360">
        <w:t xml:space="preserve">bjectives of the </w:t>
      </w:r>
      <w:r w:rsidR="0094336A">
        <w:t>s</w:t>
      </w:r>
      <w:r w:rsidR="00FC1FEC" w:rsidRPr="00550360">
        <w:t>tudy</w:t>
      </w:r>
      <w:bookmarkEnd w:id="52"/>
      <w:bookmarkEnd w:id="53"/>
      <w:bookmarkEnd w:id="54"/>
    </w:p>
    <w:p w:rsidR="00BD264B" w:rsidRDefault="003C08BE" w:rsidP="000B7851">
      <w:pPr>
        <w:pStyle w:val="ListParagraph"/>
        <w:numPr>
          <w:ilvl w:val="0"/>
          <w:numId w:val="7"/>
        </w:numPr>
        <w:spacing w:before="0" w:beforeAutospacing="0" w:after="0" w:afterAutospacing="0" w:line="480" w:lineRule="auto"/>
        <w:jc w:val="both"/>
        <w:rPr>
          <w:rFonts w:ascii="Times New Roman" w:hAnsi="Times New Roman" w:cs="Times New Roman"/>
          <w:color w:val="auto"/>
        </w:rPr>
      </w:pPr>
      <w:r w:rsidRPr="00BD264B">
        <w:rPr>
          <w:rFonts w:ascii="Times New Roman" w:hAnsi="Times New Roman" w:cs="Times New Roman"/>
          <w:color w:val="auto"/>
        </w:rPr>
        <w:t xml:space="preserve">To </w:t>
      </w:r>
      <w:r w:rsidR="00F56BEB" w:rsidRPr="00BD264B">
        <w:rPr>
          <w:rFonts w:ascii="Times New Roman" w:hAnsi="Times New Roman" w:cs="Times New Roman"/>
          <w:color w:val="auto"/>
        </w:rPr>
        <w:t>assess</w:t>
      </w:r>
      <w:r w:rsidRPr="00BD264B">
        <w:rPr>
          <w:rFonts w:ascii="Times New Roman" w:hAnsi="Times New Roman" w:cs="Times New Roman"/>
          <w:color w:val="auto"/>
        </w:rPr>
        <w:t xml:space="preserve"> the effect of </w:t>
      </w:r>
      <w:r w:rsidR="005A5768">
        <w:rPr>
          <w:rFonts w:ascii="Times New Roman" w:hAnsi="Times New Roman" w:cs="Times New Roman"/>
          <w:color w:val="auto"/>
        </w:rPr>
        <w:t xml:space="preserve">budgeting on performance </w:t>
      </w:r>
      <w:r w:rsidRPr="00BD264B">
        <w:rPr>
          <w:rFonts w:ascii="Times New Roman" w:hAnsi="Times New Roman" w:cs="Times New Roman"/>
          <w:color w:val="auto"/>
        </w:rPr>
        <w:t>in LIU</w:t>
      </w:r>
    </w:p>
    <w:p w:rsidR="00BD264B" w:rsidRDefault="003C08BE" w:rsidP="000B7851">
      <w:pPr>
        <w:pStyle w:val="ListParagraph"/>
        <w:numPr>
          <w:ilvl w:val="0"/>
          <w:numId w:val="7"/>
        </w:numPr>
        <w:spacing w:before="0" w:beforeAutospacing="0" w:after="0" w:afterAutospacing="0" w:line="480" w:lineRule="auto"/>
        <w:jc w:val="both"/>
        <w:rPr>
          <w:rFonts w:ascii="Times New Roman" w:hAnsi="Times New Roman" w:cs="Times New Roman"/>
          <w:color w:val="auto"/>
        </w:rPr>
      </w:pPr>
      <w:r w:rsidRPr="00BD264B">
        <w:rPr>
          <w:rFonts w:ascii="Times New Roman" w:hAnsi="Times New Roman" w:cs="Times New Roman"/>
          <w:color w:val="auto"/>
        </w:rPr>
        <w:t xml:space="preserve">To </w:t>
      </w:r>
      <w:r w:rsidR="00F56BEB" w:rsidRPr="00BD264B">
        <w:rPr>
          <w:rFonts w:ascii="Times New Roman" w:hAnsi="Times New Roman" w:cs="Times New Roman"/>
          <w:color w:val="auto"/>
        </w:rPr>
        <w:t>assess</w:t>
      </w:r>
      <w:r w:rsidR="005A5768">
        <w:rPr>
          <w:rFonts w:ascii="Times New Roman" w:hAnsi="Times New Roman" w:cs="Times New Roman"/>
          <w:color w:val="auto"/>
        </w:rPr>
        <w:t xml:space="preserve"> the effect of records m</w:t>
      </w:r>
      <w:r w:rsidRPr="00BD264B">
        <w:rPr>
          <w:rFonts w:ascii="Times New Roman" w:hAnsi="Times New Roman" w:cs="Times New Roman"/>
          <w:color w:val="auto"/>
        </w:rPr>
        <w:t xml:space="preserve">anagement on </w:t>
      </w:r>
      <w:r w:rsidR="005A5768">
        <w:rPr>
          <w:rFonts w:ascii="Times New Roman" w:hAnsi="Times New Roman" w:cs="Times New Roman"/>
          <w:color w:val="auto"/>
        </w:rPr>
        <w:t>c</w:t>
      </w:r>
      <w:r w:rsidR="0065205F" w:rsidRPr="00BD264B">
        <w:rPr>
          <w:rFonts w:ascii="Times New Roman" w:hAnsi="Times New Roman" w:cs="Times New Roman"/>
          <w:color w:val="auto"/>
        </w:rPr>
        <w:t>ontrol</w:t>
      </w:r>
      <w:r w:rsidR="007F73FA" w:rsidRPr="00BD264B">
        <w:rPr>
          <w:rFonts w:ascii="Times New Roman" w:hAnsi="Times New Roman" w:cs="Times New Roman"/>
          <w:color w:val="auto"/>
        </w:rPr>
        <w:t xml:space="preserve"> </w:t>
      </w:r>
      <w:r w:rsidRPr="00BD264B">
        <w:rPr>
          <w:rFonts w:ascii="Times New Roman" w:hAnsi="Times New Roman" w:cs="Times New Roman"/>
          <w:color w:val="auto"/>
        </w:rPr>
        <w:t>in LIU</w:t>
      </w:r>
    </w:p>
    <w:p w:rsidR="009F3EC9" w:rsidRDefault="00C12045" w:rsidP="000B7851">
      <w:pPr>
        <w:pStyle w:val="ListParagraph"/>
        <w:numPr>
          <w:ilvl w:val="0"/>
          <w:numId w:val="7"/>
        </w:numPr>
        <w:spacing w:before="0" w:beforeAutospacing="0" w:after="0" w:afterAutospacing="0" w:line="480" w:lineRule="auto"/>
        <w:jc w:val="both"/>
        <w:rPr>
          <w:rFonts w:ascii="Times New Roman" w:hAnsi="Times New Roman" w:cs="Times New Roman"/>
          <w:color w:val="auto"/>
        </w:rPr>
      </w:pPr>
      <w:r w:rsidRPr="00BD264B">
        <w:rPr>
          <w:rFonts w:ascii="Times New Roman" w:hAnsi="Times New Roman" w:cs="Times New Roman"/>
          <w:color w:val="auto"/>
        </w:rPr>
        <w:t xml:space="preserve">To </w:t>
      </w:r>
      <w:r w:rsidR="00F56BEB" w:rsidRPr="00BD264B">
        <w:rPr>
          <w:rFonts w:ascii="Times New Roman" w:hAnsi="Times New Roman" w:cs="Times New Roman"/>
          <w:color w:val="auto"/>
        </w:rPr>
        <w:t>assess</w:t>
      </w:r>
      <w:r w:rsidR="00962F8C" w:rsidRPr="00BD264B">
        <w:rPr>
          <w:rFonts w:ascii="Times New Roman" w:hAnsi="Times New Roman" w:cs="Times New Roman"/>
          <w:color w:val="auto"/>
        </w:rPr>
        <w:t xml:space="preserve"> the e</w:t>
      </w:r>
      <w:r w:rsidRPr="00BD264B">
        <w:rPr>
          <w:rFonts w:ascii="Times New Roman" w:hAnsi="Times New Roman" w:cs="Times New Roman"/>
          <w:color w:val="auto"/>
        </w:rPr>
        <w:t xml:space="preserve">ffect </w:t>
      </w:r>
      <w:r w:rsidR="00B60E2F" w:rsidRPr="00BD264B">
        <w:rPr>
          <w:rFonts w:ascii="Times New Roman" w:hAnsi="Times New Roman" w:cs="Times New Roman"/>
          <w:color w:val="auto"/>
        </w:rPr>
        <w:t xml:space="preserve">of </w:t>
      </w:r>
      <w:r w:rsidR="005A5768">
        <w:rPr>
          <w:rFonts w:ascii="Times New Roman" w:hAnsi="Times New Roman" w:cs="Times New Roman"/>
          <w:color w:val="auto"/>
        </w:rPr>
        <w:t>a</w:t>
      </w:r>
      <w:r w:rsidR="0049032F" w:rsidRPr="00BD264B">
        <w:rPr>
          <w:rFonts w:ascii="Times New Roman" w:hAnsi="Times New Roman" w:cs="Times New Roman"/>
          <w:color w:val="auto"/>
        </w:rPr>
        <w:t>uditing</w:t>
      </w:r>
      <w:r w:rsidR="00F52537" w:rsidRPr="00BD264B">
        <w:rPr>
          <w:rFonts w:ascii="Times New Roman" w:hAnsi="Times New Roman" w:cs="Times New Roman"/>
          <w:color w:val="auto"/>
        </w:rPr>
        <w:t xml:space="preserve"> </w:t>
      </w:r>
      <w:r w:rsidR="00B16D7F" w:rsidRPr="00BD264B">
        <w:rPr>
          <w:rFonts w:ascii="Times New Roman" w:hAnsi="Times New Roman" w:cs="Times New Roman"/>
          <w:color w:val="auto"/>
        </w:rPr>
        <w:t>on</w:t>
      </w:r>
      <w:r w:rsidR="00A45AE9" w:rsidRPr="00BD264B">
        <w:rPr>
          <w:rFonts w:ascii="Times New Roman" w:hAnsi="Times New Roman" w:cs="Times New Roman"/>
          <w:color w:val="auto"/>
        </w:rPr>
        <w:t xml:space="preserve"> </w:t>
      </w:r>
      <w:r w:rsidR="005A5768">
        <w:rPr>
          <w:rFonts w:ascii="Times New Roman" w:hAnsi="Times New Roman" w:cs="Times New Roman"/>
          <w:color w:val="auto"/>
        </w:rPr>
        <w:t>a</w:t>
      </w:r>
      <w:r w:rsidR="0051049A" w:rsidRPr="00BD264B">
        <w:rPr>
          <w:rFonts w:ascii="Times New Roman" w:hAnsi="Times New Roman" w:cs="Times New Roman"/>
          <w:color w:val="auto"/>
        </w:rPr>
        <w:t>ccountability in LIU</w:t>
      </w:r>
    </w:p>
    <w:p w:rsidR="008216B6" w:rsidRPr="008216B6" w:rsidRDefault="008216B6" w:rsidP="008216B6">
      <w:pPr>
        <w:spacing w:before="0" w:beforeAutospacing="0" w:after="0" w:afterAutospacing="0" w:line="240" w:lineRule="auto"/>
        <w:jc w:val="both"/>
        <w:rPr>
          <w:rFonts w:ascii="Times New Roman" w:hAnsi="Times New Roman" w:cs="Times New Roman"/>
          <w:color w:val="auto"/>
        </w:rPr>
      </w:pPr>
    </w:p>
    <w:p w:rsidR="000C585E" w:rsidRPr="00550360" w:rsidRDefault="00F46E51" w:rsidP="00E4082C">
      <w:pPr>
        <w:pStyle w:val="Heading2"/>
        <w:spacing w:line="480" w:lineRule="auto"/>
      </w:pPr>
      <w:bookmarkStart w:id="55" w:name="_Toc416003436"/>
      <w:bookmarkStart w:id="56" w:name="_Toc450217241"/>
      <w:bookmarkStart w:id="57" w:name="_Toc13054175"/>
      <w:r>
        <w:t>1.6</w:t>
      </w:r>
      <w:r w:rsidR="00DF70A2" w:rsidRPr="00550360">
        <w:t xml:space="preserve"> </w:t>
      </w:r>
      <w:r w:rsidR="0094336A">
        <w:t>Research q</w:t>
      </w:r>
      <w:r w:rsidR="00FC1FEC" w:rsidRPr="00550360">
        <w:t>uestions</w:t>
      </w:r>
      <w:bookmarkEnd w:id="55"/>
      <w:bookmarkEnd w:id="56"/>
      <w:bookmarkEnd w:id="57"/>
    </w:p>
    <w:p w:rsidR="00BD264B" w:rsidRDefault="00D143E8" w:rsidP="000B7851">
      <w:pPr>
        <w:pStyle w:val="ListParagraph"/>
        <w:numPr>
          <w:ilvl w:val="0"/>
          <w:numId w:val="3"/>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What was</w:t>
      </w:r>
      <w:r w:rsidR="00962F8C" w:rsidRPr="00550360">
        <w:rPr>
          <w:rFonts w:ascii="Times New Roman" w:hAnsi="Times New Roman" w:cs="Times New Roman"/>
          <w:color w:val="auto"/>
        </w:rPr>
        <w:t xml:space="preserve"> the </w:t>
      </w:r>
      <w:r w:rsidR="001E3F1F" w:rsidRPr="00550360">
        <w:rPr>
          <w:rFonts w:ascii="Times New Roman" w:hAnsi="Times New Roman" w:cs="Times New Roman"/>
          <w:color w:val="auto"/>
        </w:rPr>
        <w:t>effect of</w:t>
      </w:r>
      <w:r w:rsidR="003178CD" w:rsidRPr="00550360">
        <w:rPr>
          <w:rFonts w:ascii="Times New Roman" w:hAnsi="Times New Roman" w:cs="Times New Roman"/>
          <w:color w:val="auto"/>
        </w:rPr>
        <w:t xml:space="preserve"> </w:t>
      </w:r>
      <w:r w:rsidR="005A5768">
        <w:rPr>
          <w:rFonts w:ascii="Times New Roman" w:hAnsi="Times New Roman" w:cs="Times New Roman"/>
          <w:color w:val="auto"/>
        </w:rPr>
        <w:t xml:space="preserve">budgeting on performance </w:t>
      </w:r>
      <w:r w:rsidR="001F7B21" w:rsidRPr="00550360">
        <w:rPr>
          <w:rFonts w:ascii="Times New Roman" w:hAnsi="Times New Roman" w:cs="Times New Roman"/>
          <w:color w:val="auto"/>
        </w:rPr>
        <w:t>in LIU</w:t>
      </w:r>
      <w:r w:rsidR="001E3F1F" w:rsidRPr="00550360">
        <w:rPr>
          <w:rFonts w:ascii="Times New Roman" w:hAnsi="Times New Roman" w:cs="Times New Roman"/>
          <w:color w:val="auto"/>
        </w:rPr>
        <w:t>?</w:t>
      </w:r>
    </w:p>
    <w:p w:rsidR="00BD264B" w:rsidRDefault="00D143E8" w:rsidP="000B7851">
      <w:pPr>
        <w:pStyle w:val="ListParagraph"/>
        <w:numPr>
          <w:ilvl w:val="0"/>
          <w:numId w:val="3"/>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What was</w:t>
      </w:r>
      <w:r w:rsidR="001E3F1F" w:rsidRPr="00BD264B">
        <w:rPr>
          <w:rFonts w:ascii="Times New Roman" w:hAnsi="Times New Roman" w:cs="Times New Roman"/>
          <w:color w:val="auto"/>
        </w:rPr>
        <w:t xml:space="preserve"> the effect of</w:t>
      </w:r>
      <w:r w:rsidR="003178CD" w:rsidRPr="00BD264B">
        <w:rPr>
          <w:rFonts w:ascii="Times New Roman" w:hAnsi="Times New Roman" w:cs="Times New Roman"/>
          <w:color w:val="auto"/>
        </w:rPr>
        <w:t xml:space="preserve"> </w:t>
      </w:r>
      <w:r w:rsidR="005A5768">
        <w:rPr>
          <w:rFonts w:ascii="Times New Roman" w:hAnsi="Times New Roman" w:cs="Times New Roman"/>
          <w:color w:val="auto"/>
        </w:rPr>
        <w:t>records m</w:t>
      </w:r>
      <w:r w:rsidR="001F7B21" w:rsidRPr="00BD264B">
        <w:rPr>
          <w:rFonts w:ascii="Times New Roman" w:hAnsi="Times New Roman" w:cs="Times New Roman"/>
          <w:color w:val="auto"/>
        </w:rPr>
        <w:t xml:space="preserve">anagement on </w:t>
      </w:r>
      <w:r w:rsidR="005A5768">
        <w:rPr>
          <w:rFonts w:ascii="Times New Roman" w:hAnsi="Times New Roman" w:cs="Times New Roman"/>
          <w:color w:val="auto"/>
        </w:rPr>
        <w:t>c</w:t>
      </w:r>
      <w:r w:rsidR="00725AC3" w:rsidRPr="00BD264B">
        <w:rPr>
          <w:rFonts w:ascii="Times New Roman" w:hAnsi="Times New Roman" w:cs="Times New Roman"/>
          <w:color w:val="auto"/>
        </w:rPr>
        <w:t xml:space="preserve">ontrol </w:t>
      </w:r>
      <w:r w:rsidR="003178CD" w:rsidRPr="00BD264B">
        <w:rPr>
          <w:rFonts w:ascii="Times New Roman" w:hAnsi="Times New Roman" w:cs="Times New Roman"/>
          <w:color w:val="auto"/>
        </w:rPr>
        <w:t>in LIU</w:t>
      </w:r>
      <w:r w:rsidR="001E3F1F" w:rsidRPr="00BD264B">
        <w:rPr>
          <w:rFonts w:ascii="Times New Roman" w:hAnsi="Times New Roman" w:cs="Times New Roman"/>
          <w:color w:val="auto"/>
        </w:rPr>
        <w:t>?</w:t>
      </w:r>
    </w:p>
    <w:p w:rsidR="00413608" w:rsidRDefault="00D143E8" w:rsidP="000B7851">
      <w:pPr>
        <w:pStyle w:val="ListParagraph"/>
        <w:numPr>
          <w:ilvl w:val="0"/>
          <w:numId w:val="3"/>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What was</w:t>
      </w:r>
      <w:r w:rsidR="003178CD" w:rsidRPr="00BD264B">
        <w:rPr>
          <w:rFonts w:ascii="Times New Roman" w:hAnsi="Times New Roman" w:cs="Times New Roman"/>
          <w:color w:val="auto"/>
        </w:rPr>
        <w:t xml:space="preserve"> the effect of </w:t>
      </w:r>
      <w:r w:rsidR="005A5768">
        <w:rPr>
          <w:rFonts w:ascii="Times New Roman" w:hAnsi="Times New Roman" w:cs="Times New Roman"/>
          <w:color w:val="auto"/>
        </w:rPr>
        <w:t>auditing on a</w:t>
      </w:r>
      <w:r w:rsidR="001F7B21" w:rsidRPr="00BD264B">
        <w:rPr>
          <w:rFonts w:ascii="Times New Roman" w:hAnsi="Times New Roman" w:cs="Times New Roman"/>
          <w:color w:val="auto"/>
        </w:rPr>
        <w:t xml:space="preserve">ccountability </w:t>
      </w:r>
      <w:r w:rsidR="00A1029B" w:rsidRPr="00BD264B">
        <w:rPr>
          <w:rFonts w:ascii="Times New Roman" w:hAnsi="Times New Roman" w:cs="Times New Roman"/>
          <w:color w:val="auto"/>
        </w:rPr>
        <w:t>in LIU?</w:t>
      </w:r>
    </w:p>
    <w:p w:rsidR="00F67626" w:rsidRPr="00550360" w:rsidRDefault="00F67626" w:rsidP="00E4082C">
      <w:pPr>
        <w:spacing w:before="0" w:beforeAutospacing="0" w:after="0" w:afterAutospacing="0" w:line="240" w:lineRule="auto"/>
        <w:jc w:val="both"/>
        <w:rPr>
          <w:rFonts w:ascii="Times New Roman" w:hAnsi="Times New Roman" w:cs="Times New Roman"/>
          <w:b/>
          <w:color w:val="auto"/>
        </w:rPr>
      </w:pPr>
    </w:p>
    <w:p w:rsidR="00897791" w:rsidRPr="00550360" w:rsidRDefault="00126DB2" w:rsidP="00E4082C">
      <w:pPr>
        <w:pStyle w:val="Heading2"/>
        <w:spacing w:line="480" w:lineRule="auto"/>
      </w:pPr>
      <w:bookmarkStart w:id="58" w:name="_Toc416003437"/>
      <w:bookmarkStart w:id="59" w:name="_Toc450217243"/>
      <w:bookmarkStart w:id="60" w:name="_Toc13054176"/>
      <w:r w:rsidRPr="00550360">
        <w:t>1.8</w:t>
      </w:r>
      <w:r w:rsidR="00455619" w:rsidRPr="00550360">
        <w:t xml:space="preserve"> </w:t>
      </w:r>
      <w:r w:rsidR="00C81D5F">
        <w:t>Scope of the s</w:t>
      </w:r>
      <w:r w:rsidR="00FC1FEC" w:rsidRPr="00550360">
        <w:t>tudy</w:t>
      </w:r>
      <w:bookmarkEnd w:id="58"/>
      <w:bookmarkEnd w:id="59"/>
      <w:bookmarkEnd w:id="60"/>
      <w:r w:rsidR="00C56737" w:rsidRPr="00550360">
        <w:t xml:space="preserve"> </w:t>
      </w:r>
    </w:p>
    <w:p w:rsidR="00BF6F2D" w:rsidRPr="00550360" w:rsidRDefault="00126DB2" w:rsidP="00E4082C">
      <w:pPr>
        <w:pStyle w:val="Heading3"/>
        <w:spacing w:line="480" w:lineRule="auto"/>
      </w:pPr>
      <w:bookmarkStart w:id="61" w:name="_Toc450217244"/>
      <w:bookmarkStart w:id="62" w:name="_Toc13054177"/>
      <w:r w:rsidRPr="00550360">
        <w:rPr>
          <w:rFonts w:eastAsia="Times New Roman"/>
        </w:rPr>
        <w:t xml:space="preserve">1.8.1 </w:t>
      </w:r>
      <w:r w:rsidR="00BF6F2D" w:rsidRPr="00550360">
        <w:rPr>
          <w:rFonts w:eastAsia="Times New Roman"/>
        </w:rPr>
        <w:t>Content scope</w:t>
      </w:r>
      <w:bookmarkEnd w:id="61"/>
      <w:bookmarkEnd w:id="62"/>
    </w:p>
    <w:p w:rsidR="000B45DC" w:rsidRDefault="00A92CF6"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The study covered accounting software as an independent v</w:t>
      </w:r>
      <w:r w:rsidR="000B45DC" w:rsidRPr="00550360">
        <w:rPr>
          <w:rFonts w:ascii="Times New Roman" w:hAnsi="Times New Roman" w:cs="Times New Roman"/>
          <w:color w:val="auto"/>
        </w:rPr>
        <w:t>ariable</w:t>
      </w:r>
      <w:r>
        <w:rPr>
          <w:rFonts w:ascii="Times New Roman" w:hAnsi="Times New Roman" w:cs="Times New Roman"/>
          <w:color w:val="auto"/>
        </w:rPr>
        <w:t xml:space="preserve"> (IV) and cost management as a dependent v</w:t>
      </w:r>
      <w:r w:rsidR="000B45DC" w:rsidRPr="00550360">
        <w:rPr>
          <w:rFonts w:ascii="Times New Roman" w:hAnsi="Times New Roman" w:cs="Times New Roman"/>
          <w:color w:val="auto"/>
        </w:rPr>
        <w:t>ariable</w:t>
      </w:r>
      <w:r>
        <w:rPr>
          <w:rFonts w:ascii="Times New Roman" w:hAnsi="Times New Roman" w:cs="Times New Roman"/>
          <w:color w:val="auto"/>
        </w:rPr>
        <w:t xml:space="preserve"> (DV)</w:t>
      </w:r>
      <w:r w:rsidR="000B45DC" w:rsidRPr="00550360">
        <w:rPr>
          <w:rFonts w:ascii="Times New Roman" w:hAnsi="Times New Roman" w:cs="Times New Roman"/>
          <w:color w:val="auto"/>
        </w:rPr>
        <w:t xml:space="preserve">. </w:t>
      </w:r>
    </w:p>
    <w:p w:rsidR="004F1CD2" w:rsidRPr="004F1CD2" w:rsidRDefault="004F1CD2" w:rsidP="00E4082C">
      <w:pPr>
        <w:spacing w:before="0" w:beforeAutospacing="0" w:after="0" w:afterAutospacing="0" w:line="480" w:lineRule="auto"/>
        <w:jc w:val="both"/>
        <w:rPr>
          <w:rFonts w:ascii="Times New Roman" w:hAnsi="Times New Roman" w:cs="Times New Roman"/>
          <w:color w:val="auto"/>
          <w:sz w:val="6"/>
        </w:rPr>
      </w:pPr>
    </w:p>
    <w:p w:rsidR="00BF6F2D" w:rsidRPr="00550360" w:rsidRDefault="00126DB2" w:rsidP="00E4082C">
      <w:pPr>
        <w:pStyle w:val="Heading3"/>
        <w:spacing w:line="480" w:lineRule="auto"/>
      </w:pPr>
      <w:bookmarkStart w:id="63" w:name="_Toc450217245"/>
      <w:bookmarkStart w:id="64" w:name="_Toc13054178"/>
      <w:r w:rsidRPr="00550360">
        <w:rPr>
          <w:rFonts w:eastAsia="Times New Roman"/>
        </w:rPr>
        <w:lastRenderedPageBreak/>
        <w:t xml:space="preserve">1.8.2 </w:t>
      </w:r>
      <w:r w:rsidR="00BF6F2D" w:rsidRPr="00550360">
        <w:rPr>
          <w:rFonts w:eastAsia="Times New Roman"/>
        </w:rPr>
        <w:t>Geographical scope</w:t>
      </w:r>
      <w:bookmarkEnd w:id="63"/>
      <w:bookmarkEnd w:id="64"/>
    </w:p>
    <w:p w:rsidR="000B45DC" w:rsidRPr="00550360" w:rsidRDefault="00897791"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 study </w:t>
      </w:r>
      <w:r w:rsidR="00117960">
        <w:rPr>
          <w:rFonts w:ascii="Times New Roman" w:hAnsi="Times New Roman" w:cs="Times New Roman"/>
          <w:color w:val="auto"/>
        </w:rPr>
        <w:t>centered</w:t>
      </w:r>
      <w:r w:rsidR="000B45DC" w:rsidRPr="00550360">
        <w:rPr>
          <w:rFonts w:ascii="Times New Roman" w:hAnsi="Times New Roman" w:cs="Times New Roman"/>
          <w:color w:val="auto"/>
        </w:rPr>
        <w:t xml:space="preserve"> o</w:t>
      </w:r>
      <w:r w:rsidR="00117960">
        <w:rPr>
          <w:rFonts w:ascii="Times New Roman" w:hAnsi="Times New Roman" w:cs="Times New Roman"/>
          <w:color w:val="auto"/>
        </w:rPr>
        <w:t>n the a</w:t>
      </w:r>
      <w:r w:rsidRPr="00550360">
        <w:rPr>
          <w:rFonts w:ascii="Times New Roman" w:hAnsi="Times New Roman" w:cs="Times New Roman"/>
          <w:color w:val="auto"/>
        </w:rPr>
        <w:t>ccount</w:t>
      </w:r>
      <w:r w:rsidR="00117960">
        <w:rPr>
          <w:rFonts w:ascii="Times New Roman" w:hAnsi="Times New Roman" w:cs="Times New Roman"/>
          <w:color w:val="auto"/>
        </w:rPr>
        <w:t>s d</w:t>
      </w:r>
      <w:r w:rsidRPr="00550360">
        <w:rPr>
          <w:rFonts w:ascii="Times New Roman" w:hAnsi="Times New Roman" w:cs="Times New Roman"/>
          <w:color w:val="auto"/>
        </w:rPr>
        <w:t>epartment of LivingStone I</w:t>
      </w:r>
      <w:r w:rsidR="00117960">
        <w:rPr>
          <w:rFonts w:ascii="Times New Roman" w:hAnsi="Times New Roman" w:cs="Times New Roman"/>
          <w:color w:val="auto"/>
        </w:rPr>
        <w:t>nternational University and would</w:t>
      </w:r>
      <w:r w:rsidRPr="00550360">
        <w:rPr>
          <w:rFonts w:ascii="Times New Roman" w:hAnsi="Times New Roman" w:cs="Times New Roman"/>
          <w:color w:val="auto"/>
        </w:rPr>
        <w:t xml:space="preserve"> </w:t>
      </w:r>
      <w:r w:rsidR="00D05E58" w:rsidRPr="00550360">
        <w:rPr>
          <w:rFonts w:ascii="Times New Roman" w:hAnsi="Times New Roman" w:cs="Times New Roman"/>
          <w:color w:val="auto"/>
        </w:rPr>
        <w:t>profoundly</w:t>
      </w:r>
      <w:r w:rsidRPr="00550360">
        <w:rPr>
          <w:rFonts w:ascii="Times New Roman" w:hAnsi="Times New Roman" w:cs="Times New Roman"/>
          <w:color w:val="auto"/>
        </w:rPr>
        <w:t xml:space="preserve"> center on the </w:t>
      </w:r>
      <w:r w:rsidR="00FD6EA8">
        <w:rPr>
          <w:rFonts w:ascii="Times New Roman" w:hAnsi="Times New Roman" w:cs="Times New Roman"/>
          <w:color w:val="auto"/>
        </w:rPr>
        <w:t>effect of budgeting on performance, records management on control, and auditing on accountability</w:t>
      </w:r>
      <w:r w:rsidR="009C0F1B" w:rsidRPr="00550360">
        <w:rPr>
          <w:rFonts w:ascii="Times New Roman" w:hAnsi="Times New Roman" w:cs="Times New Roman"/>
          <w:color w:val="auto"/>
        </w:rPr>
        <w:t>.</w:t>
      </w:r>
    </w:p>
    <w:p w:rsidR="00BF6F2D" w:rsidRPr="00550360" w:rsidRDefault="00126DB2" w:rsidP="00E4082C">
      <w:pPr>
        <w:pStyle w:val="Heading3"/>
        <w:spacing w:line="480" w:lineRule="auto"/>
      </w:pPr>
      <w:bookmarkStart w:id="65" w:name="_Toc450217246"/>
      <w:bookmarkStart w:id="66" w:name="_Toc13054179"/>
      <w:r w:rsidRPr="00550360">
        <w:rPr>
          <w:rFonts w:eastAsia="Times New Roman"/>
        </w:rPr>
        <w:t xml:space="preserve">1.8.3 </w:t>
      </w:r>
      <w:r w:rsidR="00BF6F2D" w:rsidRPr="00550360">
        <w:rPr>
          <w:rFonts w:eastAsia="Times New Roman"/>
        </w:rPr>
        <w:t>Time scope</w:t>
      </w:r>
      <w:bookmarkEnd w:id="65"/>
      <w:bookmarkEnd w:id="66"/>
      <w:r w:rsidR="00BF6F2D" w:rsidRPr="00550360">
        <w:rPr>
          <w:rFonts w:eastAsia="Times New Roman"/>
        </w:rPr>
        <w:t xml:space="preserve"> </w:t>
      </w:r>
    </w:p>
    <w:p w:rsidR="00BD479A" w:rsidRPr="00550360" w:rsidRDefault="000B45DC"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 study </w:t>
      </w:r>
      <w:r w:rsidR="00BB7328" w:rsidRPr="00550360">
        <w:rPr>
          <w:rFonts w:ascii="Times New Roman" w:hAnsi="Times New Roman" w:cs="Times New Roman"/>
          <w:color w:val="auto"/>
        </w:rPr>
        <w:t>cover</w:t>
      </w:r>
      <w:r w:rsidR="0059484E">
        <w:rPr>
          <w:rFonts w:ascii="Times New Roman" w:hAnsi="Times New Roman" w:cs="Times New Roman"/>
          <w:color w:val="auto"/>
        </w:rPr>
        <w:t>ed</w:t>
      </w:r>
      <w:r w:rsidR="00BB7328" w:rsidRPr="00550360">
        <w:rPr>
          <w:rFonts w:ascii="Times New Roman" w:hAnsi="Times New Roman" w:cs="Times New Roman"/>
          <w:color w:val="auto"/>
        </w:rPr>
        <w:t xml:space="preserve"> a period betwe</w:t>
      </w:r>
      <w:r w:rsidR="00F52BAD" w:rsidRPr="00550360">
        <w:rPr>
          <w:rFonts w:ascii="Times New Roman" w:hAnsi="Times New Roman" w:cs="Times New Roman"/>
          <w:color w:val="auto"/>
        </w:rPr>
        <w:t>en 2012 and 201</w:t>
      </w:r>
      <w:r w:rsidR="0059484E">
        <w:rPr>
          <w:rFonts w:ascii="Times New Roman" w:hAnsi="Times New Roman" w:cs="Times New Roman"/>
          <w:color w:val="auto"/>
        </w:rPr>
        <w:t>6</w:t>
      </w:r>
      <w:r w:rsidR="00E4029C" w:rsidRPr="00550360">
        <w:rPr>
          <w:rFonts w:ascii="Times New Roman" w:hAnsi="Times New Roman" w:cs="Times New Roman"/>
          <w:color w:val="auto"/>
        </w:rPr>
        <w:t xml:space="preserve">. This </w:t>
      </w:r>
      <w:r w:rsidR="0059484E">
        <w:rPr>
          <w:rFonts w:ascii="Times New Roman" w:hAnsi="Times New Roman" w:cs="Times New Roman"/>
          <w:color w:val="auto"/>
        </w:rPr>
        <w:t>would</w:t>
      </w:r>
      <w:r w:rsidR="00A523EA" w:rsidRPr="00550360">
        <w:rPr>
          <w:rFonts w:ascii="Times New Roman" w:hAnsi="Times New Roman" w:cs="Times New Roman"/>
          <w:color w:val="auto"/>
        </w:rPr>
        <w:t xml:space="preserve"> permit the researcher to cover</w:t>
      </w:r>
      <w:r w:rsidR="00E4029C" w:rsidRPr="00550360">
        <w:rPr>
          <w:rFonts w:ascii="Times New Roman" w:hAnsi="Times New Roman" w:cs="Times New Roman"/>
          <w:color w:val="auto"/>
        </w:rPr>
        <w:t xml:space="preserve"> the past trend and come up with </w:t>
      </w:r>
      <w:r w:rsidR="003B0953">
        <w:rPr>
          <w:rFonts w:ascii="Times New Roman" w:hAnsi="Times New Roman" w:cs="Times New Roman"/>
          <w:color w:val="auto"/>
        </w:rPr>
        <w:t>reliable assessment</w:t>
      </w:r>
      <w:r w:rsidR="00FC23D9">
        <w:rPr>
          <w:rFonts w:ascii="Times New Roman" w:hAnsi="Times New Roman" w:cs="Times New Roman"/>
          <w:color w:val="auto"/>
        </w:rPr>
        <w:t>s</w:t>
      </w:r>
      <w:r w:rsidR="003B0953">
        <w:rPr>
          <w:rFonts w:ascii="Times New Roman" w:hAnsi="Times New Roman" w:cs="Times New Roman"/>
          <w:color w:val="auto"/>
        </w:rPr>
        <w:t>.</w:t>
      </w:r>
    </w:p>
    <w:p w:rsidR="00C9721B" w:rsidRPr="00485B35" w:rsidRDefault="00C9721B" w:rsidP="00485B35">
      <w:pPr>
        <w:spacing w:before="0" w:beforeAutospacing="0" w:after="0" w:afterAutospacing="0" w:line="240" w:lineRule="auto"/>
        <w:jc w:val="both"/>
        <w:rPr>
          <w:rFonts w:ascii="Times New Roman" w:hAnsi="Times New Roman" w:cs="Times New Roman"/>
          <w:color w:val="auto"/>
          <w:sz w:val="2"/>
        </w:rPr>
      </w:pPr>
    </w:p>
    <w:p w:rsidR="00C9721B" w:rsidRPr="00550360" w:rsidRDefault="00C9721B" w:rsidP="00E4082C">
      <w:pPr>
        <w:spacing w:before="0" w:beforeAutospacing="0" w:after="0" w:afterAutospacing="0" w:line="240" w:lineRule="auto"/>
        <w:jc w:val="both"/>
        <w:rPr>
          <w:rFonts w:ascii="Times New Roman" w:hAnsi="Times New Roman" w:cs="Times New Roman"/>
          <w:color w:val="auto"/>
        </w:rPr>
      </w:pPr>
    </w:p>
    <w:p w:rsidR="004D3159" w:rsidRPr="00550360" w:rsidRDefault="00126DB2" w:rsidP="00E4082C">
      <w:pPr>
        <w:pStyle w:val="Heading2"/>
        <w:spacing w:line="480" w:lineRule="auto"/>
      </w:pPr>
      <w:bookmarkStart w:id="67" w:name="_Toc416003438"/>
      <w:bookmarkStart w:id="68" w:name="_Toc450217247"/>
      <w:bookmarkStart w:id="69" w:name="_Toc13054180"/>
      <w:r w:rsidRPr="00550360">
        <w:t>1.9</w:t>
      </w:r>
      <w:r w:rsidR="00DF70A2" w:rsidRPr="00550360">
        <w:t xml:space="preserve"> </w:t>
      </w:r>
      <w:r w:rsidR="00FC1FEC" w:rsidRPr="00550360">
        <w:t>Significance of the Study</w:t>
      </w:r>
      <w:bookmarkEnd w:id="67"/>
      <w:bookmarkEnd w:id="68"/>
      <w:bookmarkEnd w:id="69"/>
    </w:p>
    <w:p w:rsidR="005E1CF1" w:rsidRPr="00550360" w:rsidRDefault="00833C01"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The findings of the study </w:t>
      </w:r>
      <w:r w:rsidR="00085392">
        <w:rPr>
          <w:rFonts w:ascii="Times New Roman" w:hAnsi="Times New Roman" w:cs="Times New Roman"/>
          <w:color w:val="auto"/>
        </w:rPr>
        <w:t>were</w:t>
      </w:r>
      <w:r>
        <w:rPr>
          <w:rFonts w:ascii="Times New Roman" w:hAnsi="Times New Roman" w:cs="Times New Roman"/>
          <w:color w:val="auto"/>
        </w:rPr>
        <w:t xml:space="preserve"> to</w:t>
      </w:r>
      <w:r w:rsidR="00651D61" w:rsidRPr="00550360">
        <w:rPr>
          <w:rFonts w:ascii="Times New Roman" w:hAnsi="Times New Roman" w:cs="Times New Roman"/>
          <w:color w:val="auto"/>
        </w:rPr>
        <w:t xml:space="preserve"> </w:t>
      </w:r>
      <w:r w:rsidR="00E56EC7" w:rsidRPr="00550360">
        <w:rPr>
          <w:rFonts w:ascii="Times New Roman" w:hAnsi="Times New Roman" w:cs="Times New Roman"/>
          <w:color w:val="auto"/>
        </w:rPr>
        <w:t>service</w:t>
      </w:r>
      <w:r w:rsidR="00651D61" w:rsidRPr="00550360">
        <w:rPr>
          <w:rFonts w:ascii="Times New Roman" w:hAnsi="Times New Roman" w:cs="Times New Roman"/>
          <w:color w:val="auto"/>
        </w:rPr>
        <w:t xml:space="preserve"> </w:t>
      </w:r>
      <w:r w:rsidR="00104695">
        <w:rPr>
          <w:rFonts w:ascii="Times New Roman" w:hAnsi="Times New Roman" w:cs="Times New Roman"/>
          <w:color w:val="auto"/>
        </w:rPr>
        <w:t>LIU</w:t>
      </w:r>
      <w:r w:rsidR="00E56EC7">
        <w:rPr>
          <w:rFonts w:ascii="Times New Roman" w:hAnsi="Times New Roman" w:cs="Times New Roman"/>
          <w:color w:val="auto"/>
        </w:rPr>
        <w:t xml:space="preserve"> with</w:t>
      </w:r>
      <w:r w:rsidR="00651D61" w:rsidRPr="00550360">
        <w:rPr>
          <w:rFonts w:ascii="Times New Roman" w:hAnsi="Times New Roman" w:cs="Times New Roman"/>
          <w:color w:val="auto"/>
        </w:rPr>
        <w:t xml:space="preserve"> th</w:t>
      </w:r>
      <w:r>
        <w:rPr>
          <w:rFonts w:ascii="Times New Roman" w:hAnsi="Times New Roman" w:cs="Times New Roman"/>
          <w:color w:val="auto"/>
        </w:rPr>
        <w:t>e appropriate way of using accounting s</w:t>
      </w:r>
      <w:r w:rsidR="00690D07" w:rsidRPr="00550360">
        <w:rPr>
          <w:rFonts w:ascii="Times New Roman" w:hAnsi="Times New Roman" w:cs="Times New Roman"/>
          <w:color w:val="auto"/>
        </w:rPr>
        <w:t xml:space="preserve">oftware as regards to </w:t>
      </w:r>
      <w:r w:rsidR="0056745B" w:rsidRPr="00550360">
        <w:rPr>
          <w:rFonts w:ascii="Times New Roman" w:hAnsi="Times New Roman" w:cs="Times New Roman"/>
          <w:color w:val="auto"/>
        </w:rPr>
        <w:t>effective and efficient co</w:t>
      </w:r>
      <w:r w:rsidR="005D4219" w:rsidRPr="00550360">
        <w:rPr>
          <w:rFonts w:ascii="Times New Roman" w:hAnsi="Times New Roman" w:cs="Times New Roman"/>
          <w:color w:val="auto"/>
        </w:rPr>
        <w:t>st management</w:t>
      </w:r>
      <w:r w:rsidR="00AB65D5" w:rsidRPr="00550360">
        <w:rPr>
          <w:rFonts w:ascii="Times New Roman" w:hAnsi="Times New Roman" w:cs="Times New Roman"/>
          <w:color w:val="auto"/>
        </w:rPr>
        <w:t xml:space="preserve">, while observing </w:t>
      </w:r>
      <w:r>
        <w:rPr>
          <w:rFonts w:ascii="Times New Roman" w:hAnsi="Times New Roman" w:cs="Times New Roman"/>
          <w:color w:val="auto"/>
        </w:rPr>
        <w:t>budgeting</w:t>
      </w:r>
      <w:r w:rsidR="0056745B" w:rsidRPr="00550360">
        <w:rPr>
          <w:rFonts w:ascii="Times New Roman" w:hAnsi="Times New Roman" w:cs="Times New Roman"/>
          <w:color w:val="auto"/>
        </w:rPr>
        <w:t>, records management,</w:t>
      </w:r>
      <w:r w:rsidR="00602D70" w:rsidRPr="00550360">
        <w:rPr>
          <w:rFonts w:ascii="Times New Roman" w:hAnsi="Times New Roman" w:cs="Times New Roman"/>
          <w:color w:val="auto"/>
        </w:rPr>
        <w:t xml:space="preserve"> </w:t>
      </w:r>
      <w:r w:rsidR="002E692D">
        <w:rPr>
          <w:rFonts w:ascii="Times New Roman" w:hAnsi="Times New Roman" w:cs="Times New Roman"/>
          <w:color w:val="auto"/>
        </w:rPr>
        <w:t>and</w:t>
      </w:r>
      <w:r w:rsidR="0056745B" w:rsidRPr="00550360">
        <w:rPr>
          <w:rFonts w:ascii="Times New Roman" w:hAnsi="Times New Roman" w:cs="Times New Roman"/>
          <w:color w:val="auto"/>
        </w:rPr>
        <w:t xml:space="preserve"> </w:t>
      </w:r>
      <w:r>
        <w:rPr>
          <w:rFonts w:ascii="Times New Roman" w:hAnsi="Times New Roman" w:cs="Times New Roman"/>
          <w:color w:val="auto"/>
        </w:rPr>
        <w:t>auditing</w:t>
      </w:r>
      <w:r w:rsidR="00652861" w:rsidRPr="00550360">
        <w:rPr>
          <w:rFonts w:ascii="Times New Roman" w:hAnsi="Times New Roman" w:cs="Times New Roman"/>
          <w:color w:val="auto"/>
        </w:rPr>
        <w:t xml:space="preserve"> as the core</w:t>
      </w:r>
      <w:r w:rsidR="00651D61" w:rsidRPr="00550360">
        <w:rPr>
          <w:rFonts w:ascii="Times New Roman" w:hAnsi="Times New Roman" w:cs="Times New Roman"/>
          <w:color w:val="auto"/>
        </w:rPr>
        <w:t>.</w:t>
      </w:r>
      <w:r w:rsidR="00DB6CF6" w:rsidRPr="00550360">
        <w:rPr>
          <w:rFonts w:ascii="Times New Roman" w:hAnsi="Times New Roman" w:cs="Times New Roman"/>
          <w:color w:val="auto"/>
        </w:rPr>
        <w:t xml:space="preserve"> </w:t>
      </w:r>
      <w:r w:rsidR="00C213DB">
        <w:rPr>
          <w:rFonts w:ascii="Times New Roman" w:hAnsi="Times New Roman" w:cs="Times New Roman"/>
          <w:color w:val="auto"/>
        </w:rPr>
        <w:t xml:space="preserve">Furthermore, </w:t>
      </w:r>
      <w:r w:rsidR="00104695">
        <w:rPr>
          <w:rFonts w:ascii="Times New Roman" w:hAnsi="Times New Roman" w:cs="Times New Roman"/>
          <w:color w:val="auto"/>
        </w:rPr>
        <w:t xml:space="preserve">to </w:t>
      </w:r>
      <w:r w:rsidR="009126F2" w:rsidRPr="00550360">
        <w:rPr>
          <w:rFonts w:ascii="Times New Roman" w:hAnsi="Times New Roman" w:cs="Times New Roman"/>
          <w:color w:val="auto"/>
        </w:rPr>
        <w:t>allow the stake holders such as management, other researchers, auditors and well-wishers</w:t>
      </w:r>
      <w:r w:rsidR="00F314A0" w:rsidRPr="00550360">
        <w:rPr>
          <w:rFonts w:ascii="Times New Roman" w:hAnsi="Times New Roman" w:cs="Times New Roman"/>
          <w:color w:val="auto"/>
        </w:rPr>
        <w:t xml:space="preserve"> to</w:t>
      </w:r>
      <w:r w:rsidR="007B203D" w:rsidRPr="00550360">
        <w:rPr>
          <w:rFonts w:ascii="Times New Roman" w:hAnsi="Times New Roman" w:cs="Times New Roman"/>
          <w:color w:val="auto"/>
        </w:rPr>
        <w:t xml:space="preserve"> get information regarding the </w:t>
      </w:r>
      <w:r w:rsidR="00725AC3" w:rsidRPr="00550360">
        <w:rPr>
          <w:rFonts w:ascii="Times New Roman" w:hAnsi="Times New Roman" w:cs="Times New Roman"/>
          <w:color w:val="auto"/>
        </w:rPr>
        <w:t>effectiveness of accounting s</w:t>
      </w:r>
      <w:r w:rsidR="00E63F93" w:rsidRPr="00550360">
        <w:rPr>
          <w:rFonts w:ascii="Times New Roman" w:hAnsi="Times New Roman" w:cs="Times New Roman"/>
          <w:color w:val="auto"/>
        </w:rPr>
        <w:t xml:space="preserve">oftware on </w:t>
      </w:r>
      <w:r w:rsidR="00725AC3" w:rsidRPr="00550360">
        <w:rPr>
          <w:rFonts w:ascii="Times New Roman" w:hAnsi="Times New Roman" w:cs="Times New Roman"/>
          <w:color w:val="auto"/>
        </w:rPr>
        <w:t>cost management a</w:t>
      </w:r>
      <w:r w:rsidR="007B203D" w:rsidRPr="00550360">
        <w:rPr>
          <w:rFonts w:ascii="Times New Roman" w:hAnsi="Times New Roman" w:cs="Times New Roman"/>
          <w:color w:val="auto"/>
        </w:rPr>
        <w:t xml:space="preserve">ctivities of </w:t>
      </w:r>
      <w:r w:rsidR="006E792C">
        <w:rPr>
          <w:rFonts w:ascii="Times New Roman" w:hAnsi="Times New Roman" w:cs="Times New Roman"/>
          <w:color w:val="auto"/>
        </w:rPr>
        <w:t>LIU</w:t>
      </w:r>
      <w:r w:rsidR="003B6D35" w:rsidRPr="00550360">
        <w:rPr>
          <w:rFonts w:ascii="Times New Roman" w:hAnsi="Times New Roman" w:cs="Times New Roman"/>
          <w:color w:val="auto"/>
        </w:rPr>
        <w:t xml:space="preserve">, as well as </w:t>
      </w:r>
      <w:r w:rsidR="00965A1B" w:rsidRPr="00550360">
        <w:rPr>
          <w:rFonts w:ascii="Times New Roman" w:hAnsi="Times New Roman" w:cs="Times New Roman"/>
          <w:color w:val="auto"/>
        </w:rPr>
        <w:t xml:space="preserve">ways to </w:t>
      </w:r>
      <w:r w:rsidR="007C7D66" w:rsidRPr="00550360">
        <w:rPr>
          <w:rFonts w:ascii="Times New Roman" w:hAnsi="Times New Roman" w:cs="Times New Roman"/>
          <w:color w:val="auto"/>
        </w:rPr>
        <w:t>reinforce</w:t>
      </w:r>
      <w:r w:rsidR="00965A1B" w:rsidRPr="00550360">
        <w:rPr>
          <w:rFonts w:ascii="Times New Roman" w:hAnsi="Times New Roman" w:cs="Times New Roman"/>
          <w:color w:val="auto"/>
        </w:rPr>
        <w:t xml:space="preserve"> </w:t>
      </w:r>
      <w:r w:rsidR="007C7D66" w:rsidRPr="00550360">
        <w:rPr>
          <w:rFonts w:ascii="Times New Roman" w:hAnsi="Times New Roman" w:cs="Times New Roman"/>
          <w:color w:val="auto"/>
        </w:rPr>
        <w:t>such activities</w:t>
      </w:r>
      <w:r w:rsidR="00117584" w:rsidRPr="00550360">
        <w:rPr>
          <w:rFonts w:ascii="Times New Roman" w:hAnsi="Times New Roman" w:cs="Times New Roman"/>
          <w:color w:val="auto"/>
        </w:rPr>
        <w:t>.</w:t>
      </w:r>
    </w:p>
    <w:p w:rsidR="0061245D" w:rsidRPr="00F270CC" w:rsidRDefault="0061245D" w:rsidP="00031707">
      <w:pPr>
        <w:pStyle w:val="Heading1"/>
        <w:spacing w:line="240" w:lineRule="auto"/>
      </w:pPr>
    </w:p>
    <w:p w:rsidR="00FF5BFC" w:rsidRPr="00550360" w:rsidRDefault="00FF5BFC" w:rsidP="00E4082C">
      <w:pPr>
        <w:pStyle w:val="Heading2"/>
        <w:spacing w:line="480" w:lineRule="auto"/>
      </w:pPr>
      <w:bookmarkStart w:id="70" w:name="_Toc450217248"/>
      <w:bookmarkStart w:id="71" w:name="_Toc13054181"/>
      <w:r w:rsidRPr="00550360">
        <w:t>1.1</w:t>
      </w:r>
      <w:r w:rsidR="00126DB2" w:rsidRPr="00550360">
        <w:t>0</w:t>
      </w:r>
      <w:r w:rsidRPr="00550360">
        <w:t xml:space="preserve"> Justification of the Study</w:t>
      </w:r>
      <w:bookmarkEnd w:id="70"/>
      <w:bookmarkEnd w:id="71"/>
    </w:p>
    <w:p w:rsidR="00FF5BFC" w:rsidRPr="00550360" w:rsidRDefault="005F16A6" w:rsidP="00C9721B">
      <w:pPr>
        <w:spacing w:before="0" w:beforeAutospacing="0" w:after="0" w:afterAutospacing="0" w:line="480" w:lineRule="auto"/>
        <w:jc w:val="both"/>
        <w:rPr>
          <w:rFonts w:ascii="Times New Roman" w:hAnsi="Times New Roman" w:cs="Times New Roman"/>
        </w:rPr>
      </w:pPr>
      <w:bookmarkStart w:id="72" w:name="_Toc416003439"/>
      <w:r w:rsidRPr="00550360">
        <w:rPr>
          <w:rFonts w:ascii="Times New Roman" w:hAnsi="Times New Roman" w:cs="Times New Roman"/>
        </w:rPr>
        <w:t>The</w:t>
      </w:r>
      <w:r w:rsidR="00B5382F">
        <w:rPr>
          <w:rFonts w:ascii="Times New Roman" w:hAnsi="Times New Roman" w:cs="Times New Roman"/>
        </w:rPr>
        <w:t xml:space="preserve"> justification for this study was</w:t>
      </w:r>
      <w:r w:rsidRPr="00550360">
        <w:rPr>
          <w:rFonts w:ascii="Times New Roman" w:hAnsi="Times New Roman" w:cs="Times New Roman"/>
        </w:rPr>
        <w:t xml:space="preserve"> therefore, to assess </w:t>
      </w:r>
      <w:r w:rsidR="006274FF">
        <w:rPr>
          <w:rFonts w:ascii="Times New Roman" w:hAnsi="Times New Roman" w:cs="Times New Roman"/>
        </w:rPr>
        <w:t>accounting software and cost m</w:t>
      </w:r>
      <w:r w:rsidRPr="00550360">
        <w:rPr>
          <w:rFonts w:ascii="Times New Roman" w:hAnsi="Times New Roman" w:cs="Times New Roman"/>
        </w:rPr>
        <w:t>anagement, focusing on LivingStone International University.</w:t>
      </w:r>
      <w:r w:rsidR="007D692A" w:rsidRPr="00550360">
        <w:rPr>
          <w:rFonts w:ascii="Times New Roman" w:hAnsi="Times New Roman" w:cs="Times New Roman"/>
        </w:rPr>
        <w:t xml:space="preserve"> Many writers such as </w:t>
      </w:r>
      <w:r w:rsidR="00993C42" w:rsidRPr="00550360">
        <w:rPr>
          <w:rFonts w:ascii="Times New Roman" w:hAnsi="Times New Roman" w:cs="Times New Roman"/>
        </w:rPr>
        <w:t>Amesur</w:t>
      </w:r>
      <w:r w:rsidR="00ED61A9" w:rsidRPr="00550360">
        <w:rPr>
          <w:rFonts w:ascii="Times New Roman" w:hAnsi="Times New Roman" w:cs="Times New Roman"/>
        </w:rPr>
        <w:t xml:space="preserve"> (2006), Adolfo (2014), Boser (2015), Kopplin (2015), Rowson (2012), Tanis (2015), Seuring (2000) , as well as Needleman (2013)</w:t>
      </w:r>
      <w:r w:rsidR="00993C42" w:rsidRPr="00550360">
        <w:rPr>
          <w:rFonts w:ascii="Times New Roman" w:hAnsi="Times New Roman" w:cs="Times New Roman"/>
        </w:rPr>
        <w:t xml:space="preserve"> </w:t>
      </w:r>
      <w:r w:rsidR="00575962">
        <w:rPr>
          <w:rFonts w:ascii="Times New Roman" w:hAnsi="Times New Roman" w:cs="Times New Roman"/>
        </w:rPr>
        <w:t>had</w:t>
      </w:r>
      <w:r w:rsidR="00262BCE" w:rsidRPr="00550360">
        <w:rPr>
          <w:rFonts w:ascii="Times New Roman" w:hAnsi="Times New Roman" w:cs="Times New Roman"/>
        </w:rPr>
        <w:t xml:space="preserve"> offered diverse kinds of l</w:t>
      </w:r>
      <w:r w:rsidR="00575962">
        <w:rPr>
          <w:rFonts w:ascii="Times New Roman" w:hAnsi="Times New Roman" w:cs="Times New Roman"/>
        </w:rPr>
        <w:t>iterature as regards to either cost m</w:t>
      </w:r>
      <w:r w:rsidR="00262BCE" w:rsidRPr="00550360">
        <w:rPr>
          <w:rFonts w:ascii="Times New Roman" w:hAnsi="Times New Roman" w:cs="Times New Roman"/>
        </w:rPr>
        <w:t>anag</w:t>
      </w:r>
      <w:r w:rsidR="00575962">
        <w:rPr>
          <w:rFonts w:ascii="Times New Roman" w:hAnsi="Times New Roman" w:cs="Times New Roman"/>
        </w:rPr>
        <w:t>ement and accounting s</w:t>
      </w:r>
      <w:r w:rsidR="00262BCE" w:rsidRPr="00550360">
        <w:rPr>
          <w:rFonts w:ascii="Times New Roman" w:hAnsi="Times New Roman" w:cs="Times New Roman"/>
        </w:rPr>
        <w:t>oftware. However, t</w:t>
      </w:r>
      <w:r w:rsidR="00993C42" w:rsidRPr="00550360">
        <w:rPr>
          <w:rFonts w:ascii="Times New Roman" w:hAnsi="Times New Roman" w:cs="Times New Roman"/>
        </w:rPr>
        <w:t>he topic of this study that majors on</w:t>
      </w:r>
      <w:r w:rsidR="00575962">
        <w:rPr>
          <w:rFonts w:ascii="Times New Roman" w:hAnsi="Times New Roman" w:cs="Times New Roman"/>
        </w:rPr>
        <w:t xml:space="preserve"> a</w:t>
      </w:r>
      <w:r w:rsidR="00AC5CA8" w:rsidRPr="00550360">
        <w:rPr>
          <w:rFonts w:ascii="Times New Roman" w:hAnsi="Times New Roman" w:cs="Times New Roman"/>
        </w:rPr>
        <w:t>ccount</w:t>
      </w:r>
      <w:r w:rsidR="00575962">
        <w:rPr>
          <w:rFonts w:ascii="Times New Roman" w:hAnsi="Times New Roman" w:cs="Times New Roman"/>
        </w:rPr>
        <w:t>ing software on cost m</w:t>
      </w:r>
      <w:r w:rsidR="00993C42" w:rsidRPr="00550360">
        <w:rPr>
          <w:rFonts w:ascii="Times New Roman" w:hAnsi="Times New Roman" w:cs="Times New Roman"/>
        </w:rPr>
        <w:t xml:space="preserve">anagement </w:t>
      </w:r>
      <w:r w:rsidR="00575962">
        <w:rPr>
          <w:rFonts w:ascii="Times New Roman" w:hAnsi="Times New Roman" w:cs="Times New Roman"/>
        </w:rPr>
        <w:t>was</w:t>
      </w:r>
      <w:r w:rsidR="00AC5CA8" w:rsidRPr="00550360">
        <w:rPr>
          <w:rFonts w:ascii="Times New Roman" w:hAnsi="Times New Roman" w:cs="Times New Roman"/>
        </w:rPr>
        <w:t xml:space="preserve"> not </w:t>
      </w:r>
      <w:r w:rsidR="00262BCE" w:rsidRPr="00550360">
        <w:rPr>
          <w:rFonts w:ascii="Times New Roman" w:hAnsi="Times New Roman" w:cs="Times New Roman"/>
        </w:rPr>
        <w:lastRenderedPageBreak/>
        <w:t xml:space="preserve">apparently, </w:t>
      </w:r>
      <w:r w:rsidR="0016549E" w:rsidRPr="00550360">
        <w:rPr>
          <w:rFonts w:ascii="Times New Roman" w:hAnsi="Times New Roman" w:cs="Times New Roman"/>
        </w:rPr>
        <w:t>been</w:t>
      </w:r>
      <w:r w:rsidR="00262BCE" w:rsidRPr="00550360">
        <w:rPr>
          <w:rFonts w:ascii="Times New Roman" w:hAnsi="Times New Roman" w:cs="Times New Roman"/>
        </w:rPr>
        <w:t xml:space="preserve"> attracting dedication </w:t>
      </w:r>
      <w:r w:rsidR="00555CDF">
        <w:rPr>
          <w:rFonts w:ascii="Times New Roman" w:hAnsi="Times New Roman" w:cs="Times New Roman"/>
        </w:rPr>
        <w:t>and much attention. This made</w:t>
      </w:r>
      <w:r w:rsidR="00262BCE" w:rsidRPr="00550360">
        <w:rPr>
          <w:rFonts w:ascii="Times New Roman" w:hAnsi="Times New Roman" w:cs="Times New Roman"/>
        </w:rPr>
        <w:t xml:space="preserve"> it necessary for the researcher to bring to the front all various issues </w:t>
      </w:r>
      <w:r w:rsidR="003D5E76" w:rsidRPr="00550360">
        <w:rPr>
          <w:rFonts w:ascii="Times New Roman" w:hAnsi="Times New Roman" w:cs="Times New Roman"/>
        </w:rPr>
        <w:t>related to</w:t>
      </w:r>
      <w:r w:rsidR="00555CDF">
        <w:rPr>
          <w:rFonts w:ascii="Times New Roman" w:hAnsi="Times New Roman" w:cs="Times New Roman"/>
        </w:rPr>
        <w:t xml:space="preserve"> cost management and a</w:t>
      </w:r>
      <w:r w:rsidR="00262BCE" w:rsidRPr="00550360">
        <w:rPr>
          <w:rFonts w:ascii="Times New Roman" w:hAnsi="Times New Roman" w:cs="Times New Roman"/>
        </w:rPr>
        <w:t xml:space="preserve">ccounting </w:t>
      </w:r>
      <w:r w:rsidR="00555CDF">
        <w:rPr>
          <w:rFonts w:ascii="Times New Roman" w:hAnsi="Times New Roman" w:cs="Times New Roman"/>
        </w:rPr>
        <w:t>s</w:t>
      </w:r>
      <w:r w:rsidR="00262BCE" w:rsidRPr="00550360">
        <w:rPr>
          <w:rFonts w:ascii="Times New Roman" w:hAnsi="Times New Roman" w:cs="Times New Roman"/>
        </w:rPr>
        <w:t>oftware.</w:t>
      </w:r>
    </w:p>
    <w:p w:rsidR="00963B41" w:rsidRDefault="00963B41" w:rsidP="00C9721B">
      <w:pPr>
        <w:tabs>
          <w:tab w:val="left" w:pos="0"/>
          <w:tab w:val="center" w:pos="9000"/>
        </w:tabs>
        <w:suppressAutoHyphens/>
        <w:spacing w:before="0" w:beforeAutospacing="0" w:after="0" w:afterAutospacing="0" w:line="240" w:lineRule="auto"/>
        <w:jc w:val="both"/>
        <w:rPr>
          <w:rFonts w:ascii="Times New Roman" w:eastAsia="BatangChe" w:hAnsi="Times New Roman" w:cs="Times New Roman"/>
          <w:b/>
        </w:rPr>
      </w:pPr>
    </w:p>
    <w:p w:rsidR="00A321C3" w:rsidRDefault="00A321C3" w:rsidP="00C9721B">
      <w:pPr>
        <w:tabs>
          <w:tab w:val="left" w:pos="0"/>
          <w:tab w:val="center" w:pos="9000"/>
        </w:tabs>
        <w:suppressAutoHyphens/>
        <w:spacing w:before="0" w:beforeAutospacing="0" w:after="0" w:afterAutospacing="0" w:line="240" w:lineRule="auto"/>
        <w:jc w:val="both"/>
        <w:rPr>
          <w:rFonts w:ascii="Times New Roman" w:eastAsia="BatangChe" w:hAnsi="Times New Roman" w:cs="Times New Roman"/>
          <w:b/>
        </w:rPr>
      </w:pPr>
    </w:p>
    <w:p w:rsidR="004F2304" w:rsidRPr="007F0F8C" w:rsidRDefault="004F2304" w:rsidP="00C9721B">
      <w:pPr>
        <w:pStyle w:val="Heading2"/>
        <w:spacing w:line="480" w:lineRule="auto"/>
      </w:pPr>
      <w:bookmarkStart w:id="73" w:name="_Toc450217249"/>
      <w:bookmarkStart w:id="74" w:name="_Toc13054182"/>
      <w:r w:rsidRPr="007F0F8C">
        <w:t>1.11 Conceptual Framework</w:t>
      </w:r>
      <w:bookmarkEnd w:id="73"/>
      <w:bookmarkEnd w:id="74"/>
    </w:p>
    <w:p w:rsidR="00CE1BE5" w:rsidRPr="00C32BB3" w:rsidRDefault="0061245D" w:rsidP="00335C13">
      <w:pPr>
        <w:pStyle w:val="Heading5"/>
        <w:rPr>
          <w:rFonts w:eastAsia="Times New Roman"/>
        </w:rPr>
      </w:pPr>
      <w:bookmarkStart w:id="75" w:name="_Toc451496836"/>
      <w:bookmarkStart w:id="76" w:name="_Toc451497196"/>
      <w:r>
        <w:rPr>
          <w:rFonts w:eastAsia="Times New Roman"/>
        </w:rPr>
        <w:t>Fig</w:t>
      </w:r>
      <w:r w:rsidR="004F2304">
        <w:rPr>
          <w:rFonts w:eastAsia="Times New Roman"/>
        </w:rPr>
        <w:t>ure</w:t>
      </w:r>
      <w:r>
        <w:rPr>
          <w:rFonts w:eastAsia="Times New Roman"/>
        </w:rPr>
        <w:t xml:space="preserve"> 1.2 </w:t>
      </w:r>
      <w:r w:rsidR="004057E0">
        <w:rPr>
          <w:rFonts w:eastAsia="Times New Roman"/>
        </w:rPr>
        <w:t>the conceptual framework of the s</w:t>
      </w:r>
      <w:r>
        <w:rPr>
          <w:rFonts w:eastAsia="Times New Roman"/>
        </w:rPr>
        <w:t>tudy</w:t>
      </w:r>
      <w:bookmarkEnd w:id="72"/>
      <w:bookmarkEnd w:id="75"/>
      <w:bookmarkEnd w:id="76"/>
    </w:p>
    <w:p w:rsidR="005F6B57" w:rsidRPr="00693DC8" w:rsidRDefault="005F6B57" w:rsidP="00AE5840">
      <w:pPr>
        <w:spacing w:before="0" w:beforeAutospacing="0" w:after="0" w:afterAutospacing="0" w:line="360" w:lineRule="auto"/>
        <w:jc w:val="both"/>
        <w:rPr>
          <w:rFonts w:ascii="Times New Roman" w:hAnsi="Times New Roman" w:cs="Times New Roman"/>
          <w:color w:val="auto"/>
        </w:rPr>
      </w:pPr>
      <w:r w:rsidRPr="00693DC8">
        <w:rPr>
          <w:rFonts w:ascii="Times New Roman" w:hAnsi="Times New Roman" w:cs="Times New Roman"/>
          <w:color w:val="auto"/>
        </w:rPr>
        <w:t>Independent variable</w:t>
      </w:r>
      <w:r w:rsidR="000D5646" w:rsidRPr="00693DC8">
        <w:rPr>
          <w:rFonts w:ascii="Times New Roman" w:hAnsi="Times New Roman" w:cs="Times New Roman"/>
          <w:color w:val="auto"/>
        </w:rPr>
        <w:t xml:space="preserve"> (IV)</w:t>
      </w:r>
      <w:r w:rsidRPr="00693DC8">
        <w:rPr>
          <w:rFonts w:ascii="Times New Roman" w:hAnsi="Times New Roman" w:cs="Times New Roman"/>
          <w:i/>
          <w:color w:val="auto"/>
        </w:rPr>
        <w:t xml:space="preserve">                                                   </w:t>
      </w:r>
      <w:r w:rsidR="00693DC8">
        <w:rPr>
          <w:rFonts w:ascii="Times New Roman" w:hAnsi="Times New Roman" w:cs="Times New Roman"/>
          <w:i/>
          <w:color w:val="auto"/>
        </w:rPr>
        <w:t xml:space="preserve">  </w:t>
      </w:r>
      <w:r w:rsidRPr="00693DC8">
        <w:rPr>
          <w:rFonts w:ascii="Times New Roman" w:hAnsi="Times New Roman" w:cs="Times New Roman"/>
          <w:color w:val="auto"/>
        </w:rPr>
        <w:t>Dependent variable</w:t>
      </w:r>
      <w:r w:rsidR="000D5646" w:rsidRPr="00693DC8">
        <w:rPr>
          <w:rFonts w:ascii="Times New Roman" w:hAnsi="Times New Roman" w:cs="Times New Roman"/>
          <w:color w:val="auto"/>
        </w:rPr>
        <w:t xml:space="preserve"> (DV)</w:t>
      </w:r>
      <w:r w:rsidRPr="00693DC8">
        <w:rPr>
          <w:rFonts w:ascii="Times New Roman" w:hAnsi="Times New Roman" w:cs="Times New Roman"/>
          <w:color w:val="auto"/>
        </w:rPr>
        <w:t xml:space="preserve">                                                                                                            </w:t>
      </w:r>
    </w:p>
    <w:p w:rsidR="005F6B57" w:rsidRPr="00550360" w:rsidRDefault="00693DC8" w:rsidP="00E4082C">
      <w:pPr>
        <w:spacing w:before="0" w:beforeAutospacing="0" w:after="0" w:afterAutospacing="0" w:line="360" w:lineRule="auto"/>
        <w:jc w:val="both"/>
        <w:rPr>
          <w:rFonts w:ascii="Times New Roman" w:hAnsi="Times New Roman" w:cs="Times New Roman"/>
          <w:color w:val="auto"/>
        </w:rPr>
      </w:pPr>
      <w:r w:rsidRPr="00550360">
        <w:rPr>
          <w:rFonts w:ascii="Times New Roman" w:hAnsi="Times New Roman" w:cs="Times New Roman"/>
          <w:b/>
          <w:noProof/>
          <w:color w:val="auto"/>
        </w:rPr>
        <mc:AlternateContent>
          <mc:Choice Requires="wps">
            <w:drawing>
              <wp:anchor distT="0" distB="0" distL="114300" distR="114300" simplePos="0" relativeHeight="251643904" behindDoc="0" locked="0" layoutInCell="1" allowOverlap="1" wp14:anchorId="01B2C144" wp14:editId="41ACFD95">
                <wp:simplePos x="0" y="0"/>
                <wp:positionH relativeFrom="column">
                  <wp:posOffset>3582522</wp:posOffset>
                </wp:positionH>
                <wp:positionV relativeFrom="paragraph">
                  <wp:posOffset>68580</wp:posOffset>
                </wp:positionV>
                <wp:extent cx="2179674" cy="1105373"/>
                <wp:effectExtent l="0" t="0" r="11430" b="19050"/>
                <wp:wrapNone/>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674" cy="1105373"/>
                        </a:xfrm>
                        <a:prstGeom prst="rect">
                          <a:avLst/>
                        </a:prstGeom>
                        <a:solidFill>
                          <a:srgbClr val="FFFFFF"/>
                        </a:solidFill>
                        <a:ln w="9525">
                          <a:solidFill>
                            <a:srgbClr val="000000"/>
                          </a:solidFill>
                          <a:miter lim="800000"/>
                          <a:headEnd/>
                          <a:tailEnd/>
                        </a:ln>
                      </wps:spPr>
                      <wps:txbx>
                        <w:txbxContent>
                          <w:p w:rsidR="00AE5840" w:rsidRPr="00BF5D85" w:rsidRDefault="00AE5840" w:rsidP="000B7851">
                            <w:pPr>
                              <w:widowControl w:val="0"/>
                              <w:suppressAutoHyphens/>
                              <w:spacing w:before="0" w:beforeAutospacing="0" w:after="0" w:afterAutospacing="0" w:line="360" w:lineRule="auto"/>
                              <w:textAlignment w:val="baseline"/>
                              <w:rPr>
                                <w:rFonts w:ascii="Times New Roman" w:hAnsi="Times New Roman" w:cs="Times New Roman"/>
                                <w:b/>
                              </w:rPr>
                            </w:pPr>
                            <w:r w:rsidRPr="00BF5D85">
                              <w:rPr>
                                <w:rFonts w:ascii="Times New Roman" w:hAnsi="Times New Roman" w:cs="Times New Roman"/>
                                <w:b/>
                                <w:color w:val="000000" w:themeColor="text1"/>
                              </w:rPr>
                              <w:t>COST MANAGEMENT</w:t>
                            </w:r>
                          </w:p>
                          <w:p w:rsidR="00690254" w:rsidRPr="00F42EB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487816">
                              <w:rPr>
                                <w:rFonts w:ascii="Times New Roman" w:hAnsi="Times New Roman" w:cs="Times New Roman"/>
                              </w:rPr>
                              <w:t>Performance</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Liberation Serif" w:hAnsi="Liberation Serif" w:cs="Lohit Hindi"/>
                              </w:rPr>
                            </w:pPr>
                            <w:r w:rsidRPr="005576BE">
                              <w:rPr>
                                <w:rFonts w:ascii="Times New Roman" w:hAnsi="Times New Roman" w:cs="Times New Roman"/>
                              </w:rPr>
                              <w:t xml:space="preserve">Control </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Liberation Serif" w:hAnsi="Liberation Serif" w:cs="Lohit Hindi"/>
                              </w:rPr>
                            </w:pPr>
                            <w:r w:rsidRPr="005576BE">
                              <w:rPr>
                                <w:rFonts w:ascii="Times New Roman" w:hAnsi="Times New Roman" w:cs="Times New Roman"/>
                                <w:color w:val="000000" w:themeColor="text1"/>
                              </w:rPr>
                              <w:t>Accountability</w:t>
                            </w:r>
                          </w:p>
                          <w:p w:rsidR="00690254" w:rsidRDefault="0069025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B2C144" id="_x0000_t202" coordsize="21600,21600" o:spt="202" path="m,l,21600r21600,l21600,xe">
                <v:stroke joinstyle="miter"/>
                <v:path gradientshapeok="t" o:connecttype="rect"/>
              </v:shapetype>
              <v:shape id="Text Box 3" o:spid="_x0000_s1026" type="#_x0000_t202" style="position:absolute;left:0;text-align:left;margin-left:282.1pt;margin-top:5.4pt;width:171.65pt;height:87.0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">
                <v:textbox>
                  <w:txbxContent>
                    <w:p w:rsidR="00AE5840" w:rsidRPr="00BF5D85" w:rsidRDefault="00AE5840" w:rsidP="000B7851">
                      <w:pPr>
                        <w:widowControl w:val="0"/>
                        <w:suppressAutoHyphens/>
                        <w:spacing w:before="0" w:beforeAutospacing="0" w:after="0" w:afterAutospacing="0" w:line="360" w:lineRule="auto"/>
                        <w:textAlignment w:val="baseline"/>
                        <w:rPr>
                          <w:rFonts w:ascii="Times New Roman" w:hAnsi="Times New Roman" w:cs="Times New Roman"/>
                          <w:b/>
                        </w:rPr>
                      </w:pPr>
                      <w:r w:rsidRPr="00BF5D85">
                        <w:rPr>
                          <w:rFonts w:ascii="Times New Roman" w:hAnsi="Times New Roman" w:cs="Times New Roman"/>
                          <w:b/>
                          <w:color w:val="000000" w:themeColor="text1"/>
                        </w:rPr>
                        <w:t>COST MANAGEMENT</w:t>
                      </w:r>
                    </w:p>
                    <w:p w:rsidR="00690254" w:rsidRPr="00F42EB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487816">
                        <w:rPr>
                          <w:rFonts w:ascii="Times New Roman" w:hAnsi="Times New Roman" w:cs="Times New Roman"/>
                        </w:rPr>
                        <w:t>Performance</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Liberation Serif" w:hAnsi="Liberation Serif" w:cs="Lohit Hindi"/>
                        </w:rPr>
                      </w:pPr>
                      <w:r w:rsidRPr="005576BE">
                        <w:rPr>
                          <w:rFonts w:ascii="Times New Roman" w:hAnsi="Times New Roman" w:cs="Times New Roman"/>
                        </w:rPr>
                        <w:t xml:space="preserve">Control </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Liberation Serif" w:hAnsi="Liberation Serif" w:cs="Lohit Hindi"/>
                        </w:rPr>
                      </w:pPr>
                      <w:r w:rsidRPr="005576BE">
                        <w:rPr>
                          <w:rFonts w:ascii="Times New Roman" w:hAnsi="Times New Roman" w:cs="Times New Roman"/>
                          <w:color w:val="000000" w:themeColor="text1"/>
                        </w:rPr>
                        <w:t>Accountability</w:t>
                      </w:r>
                    </w:p>
                    <w:p w:rsidR="00690254" w:rsidRDefault="00690254"/>
                  </w:txbxContent>
                </v:textbox>
              </v:shape>
            </w:pict>
          </mc:Fallback>
        </mc:AlternateContent>
      </w:r>
      <w:r w:rsidRPr="00550360">
        <w:rPr>
          <w:rFonts w:ascii="Times New Roman" w:hAnsi="Times New Roman" w:cs="Times New Roman"/>
          <w:noProof/>
          <w:color w:val="auto"/>
        </w:rPr>
        <mc:AlternateContent>
          <mc:Choice Requires="wps">
            <w:drawing>
              <wp:anchor distT="0" distB="0" distL="114300" distR="114300" simplePos="0" relativeHeight="251648000" behindDoc="0" locked="0" layoutInCell="1" allowOverlap="1" wp14:anchorId="24891998" wp14:editId="3AA7AC3E">
                <wp:simplePos x="0" y="0"/>
                <wp:positionH relativeFrom="column">
                  <wp:posOffset>-21264</wp:posOffset>
                </wp:positionH>
                <wp:positionV relativeFrom="paragraph">
                  <wp:posOffset>79478</wp:posOffset>
                </wp:positionV>
                <wp:extent cx="2169042" cy="1094740"/>
                <wp:effectExtent l="0" t="0" r="22225" b="1016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9042" cy="1094740"/>
                        </a:xfrm>
                        <a:prstGeom prst="rect">
                          <a:avLst/>
                        </a:prstGeom>
                        <a:solidFill>
                          <a:srgbClr val="FFFFFF"/>
                        </a:solidFill>
                        <a:ln w="9525">
                          <a:solidFill>
                            <a:srgbClr val="000000"/>
                          </a:solidFill>
                          <a:miter lim="800000"/>
                          <a:headEnd/>
                          <a:tailEnd/>
                        </a:ln>
                      </wps:spPr>
                      <wps:txbx>
                        <w:txbxContent>
                          <w:p w:rsidR="00AE5840" w:rsidRPr="00BF5D85" w:rsidRDefault="00AE5840" w:rsidP="000B7851">
                            <w:pPr>
                              <w:widowControl w:val="0"/>
                              <w:suppressAutoHyphens/>
                              <w:spacing w:before="0" w:beforeAutospacing="0" w:after="0" w:afterAutospacing="0" w:line="360" w:lineRule="auto"/>
                              <w:textAlignment w:val="baseline"/>
                              <w:rPr>
                                <w:rFonts w:ascii="Times New Roman" w:hAnsi="Times New Roman" w:cs="Times New Roman"/>
                                <w:b/>
                                <w:color w:val="000000" w:themeColor="text1"/>
                              </w:rPr>
                            </w:pPr>
                            <w:r w:rsidRPr="00BF5D85">
                              <w:rPr>
                                <w:rFonts w:ascii="Times New Roman" w:hAnsi="Times New Roman" w:cs="Times New Roman"/>
                                <w:b/>
                                <w:color w:val="000000" w:themeColor="text1"/>
                              </w:rPr>
                              <w:t>ACCOUNTING SOFTWARE</w:t>
                            </w:r>
                          </w:p>
                          <w:p w:rsidR="0069025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F42EB4">
                              <w:rPr>
                                <w:rFonts w:ascii="Times New Roman" w:hAnsi="Times New Roman" w:cs="Times New Roman"/>
                                <w:color w:val="000000" w:themeColor="text1"/>
                              </w:rPr>
                              <w:t>Budgeting</w:t>
                            </w:r>
                            <w:r w:rsidRPr="00F42EB4">
                              <w:rPr>
                                <w:rFonts w:ascii="Times New Roman" w:hAnsi="Times New Roman" w:cs="Times New Roman"/>
                              </w:rPr>
                              <w:t xml:space="preserve"> </w:t>
                            </w:r>
                          </w:p>
                          <w:p w:rsidR="00690254" w:rsidRPr="00542CB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color w:val="auto"/>
                              </w:rPr>
                            </w:pPr>
                            <w:r w:rsidRPr="00F42EB4">
                              <w:rPr>
                                <w:rFonts w:ascii="Times New Roman" w:hAnsi="Times New Roman" w:cs="Times New Roman"/>
                                <w:color w:val="000000" w:themeColor="text1"/>
                              </w:rPr>
                              <w:t>Records Management</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F42EB4">
                              <w:rPr>
                                <w:rFonts w:ascii="Times New Roman" w:hAnsi="Times New Roman" w:cs="Times New Roman"/>
                              </w:rPr>
                              <w:t>Auditing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91998" id="Text Box 11" o:spid="_x0000_s1027" type="#_x0000_t202" style="position:absolute;left:0;text-align:left;margin-left:-1.65pt;margin-top:6.25pt;width:170.8pt;height:86.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">
                <v:textbox>
                  <w:txbxContent>
                    <w:p w:rsidR="00AE5840" w:rsidRPr="00BF5D85" w:rsidRDefault="00AE5840" w:rsidP="000B7851">
                      <w:pPr>
                        <w:widowControl w:val="0"/>
                        <w:suppressAutoHyphens/>
                        <w:spacing w:before="0" w:beforeAutospacing="0" w:after="0" w:afterAutospacing="0" w:line="360" w:lineRule="auto"/>
                        <w:textAlignment w:val="baseline"/>
                        <w:rPr>
                          <w:rFonts w:ascii="Times New Roman" w:hAnsi="Times New Roman" w:cs="Times New Roman"/>
                          <w:b/>
                          <w:color w:val="000000" w:themeColor="text1"/>
                        </w:rPr>
                      </w:pPr>
                      <w:r w:rsidRPr="00BF5D85">
                        <w:rPr>
                          <w:rFonts w:ascii="Times New Roman" w:hAnsi="Times New Roman" w:cs="Times New Roman"/>
                          <w:b/>
                          <w:color w:val="000000" w:themeColor="text1"/>
                        </w:rPr>
                        <w:t>ACCOUNTING SOFTWARE</w:t>
                      </w:r>
                    </w:p>
                    <w:p w:rsidR="0069025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F42EB4">
                        <w:rPr>
                          <w:rFonts w:ascii="Times New Roman" w:hAnsi="Times New Roman" w:cs="Times New Roman"/>
                          <w:color w:val="000000" w:themeColor="text1"/>
                        </w:rPr>
                        <w:t>Budgeting</w:t>
                      </w:r>
                      <w:r w:rsidRPr="00F42EB4">
                        <w:rPr>
                          <w:rFonts w:ascii="Times New Roman" w:hAnsi="Times New Roman" w:cs="Times New Roman"/>
                        </w:rPr>
                        <w:t xml:space="preserve"> </w:t>
                      </w:r>
                    </w:p>
                    <w:p w:rsidR="00690254" w:rsidRPr="00542CB4"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color w:val="auto"/>
                        </w:rPr>
                      </w:pPr>
                      <w:r w:rsidRPr="00F42EB4">
                        <w:rPr>
                          <w:rFonts w:ascii="Times New Roman" w:hAnsi="Times New Roman" w:cs="Times New Roman"/>
                          <w:color w:val="000000" w:themeColor="text1"/>
                        </w:rPr>
                        <w:t>Records Management</w:t>
                      </w:r>
                    </w:p>
                    <w:p w:rsidR="00690254" w:rsidRPr="005576BE" w:rsidRDefault="00690254" w:rsidP="000B7851">
                      <w:pPr>
                        <w:pStyle w:val="ListParagraph"/>
                        <w:widowControl w:val="0"/>
                        <w:numPr>
                          <w:ilvl w:val="0"/>
                          <w:numId w:val="1"/>
                        </w:numPr>
                        <w:tabs>
                          <w:tab w:val="left" w:pos="720"/>
                        </w:tabs>
                        <w:suppressAutoHyphens/>
                        <w:spacing w:before="0" w:beforeAutospacing="0" w:after="0" w:afterAutospacing="0" w:line="360" w:lineRule="auto"/>
                        <w:textAlignment w:val="baseline"/>
                        <w:rPr>
                          <w:rFonts w:ascii="Times New Roman" w:hAnsi="Times New Roman" w:cs="Times New Roman"/>
                        </w:rPr>
                      </w:pPr>
                      <w:r w:rsidRPr="00F42EB4">
                        <w:rPr>
                          <w:rFonts w:ascii="Times New Roman" w:hAnsi="Times New Roman" w:cs="Times New Roman"/>
                        </w:rPr>
                        <w:t>Auditing</w:t>
                      </w:r>
                    </w:p>
                  </w:txbxContent>
                </v:textbox>
              </v:shape>
            </w:pict>
          </mc:Fallback>
        </mc:AlternateContent>
      </w:r>
    </w:p>
    <w:p w:rsidR="003745D7" w:rsidRPr="00550360" w:rsidRDefault="00693DC8" w:rsidP="00E4082C">
      <w:pPr>
        <w:spacing w:before="0" w:beforeAutospacing="0" w:after="0" w:afterAutospacing="0" w:line="360" w:lineRule="auto"/>
        <w:rPr>
          <w:rFonts w:ascii="Times New Roman" w:hAnsi="Times New Roman" w:cs="Times New Roman"/>
          <w:b/>
          <w:color w:val="auto"/>
        </w:rPr>
      </w:pPr>
      <w:r>
        <w:rPr>
          <w:rFonts w:ascii="Times New Roman" w:hAnsi="Times New Roman" w:cs="Times New Roman"/>
          <w:i/>
          <w:noProof/>
          <w:color w:val="auto"/>
        </w:rPr>
        <mc:AlternateContent>
          <mc:Choice Requires="wps">
            <w:drawing>
              <wp:anchor distT="0" distB="0" distL="114300" distR="114300" simplePos="0" relativeHeight="251694080" behindDoc="0" locked="0" layoutInCell="1" allowOverlap="1" wp14:anchorId="4D87A010" wp14:editId="671461F9">
                <wp:simplePos x="0" y="0"/>
                <wp:positionH relativeFrom="column">
                  <wp:posOffset>3582980</wp:posOffset>
                </wp:positionH>
                <wp:positionV relativeFrom="paragraph">
                  <wp:posOffset>53340</wp:posOffset>
                </wp:positionV>
                <wp:extent cx="2168525" cy="0"/>
                <wp:effectExtent l="0" t="0" r="22225" b="19050"/>
                <wp:wrapNone/>
                <wp:docPr id="18" name="Straight Connector 18"/>
                <wp:cNvGraphicFramePr/>
                <a:graphic xmlns:a="http://schemas.openxmlformats.org/drawingml/2006/main">
                  <a:graphicData uri="http://schemas.microsoft.com/office/word/2010/wordprocessingShape">
                    <wps:wsp>
                      <wps:cNvCnPr/>
                      <wps:spPr>
                        <a:xfrm>
                          <a:off x="0" y="0"/>
                          <a:ext cx="2168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7C309F" id="Straight Connector 18"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82.1pt,4.2pt" to="452.8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" strokecolor="black [3040]"/>
            </w:pict>
          </mc:Fallback>
        </mc:AlternateContent>
      </w:r>
      <w:r>
        <w:rPr>
          <w:rFonts w:ascii="Times New Roman" w:hAnsi="Times New Roman" w:cs="Times New Roman"/>
          <w:i/>
          <w:noProof/>
          <w:color w:val="auto"/>
        </w:rPr>
        <mc:AlternateContent>
          <mc:Choice Requires="wps">
            <w:drawing>
              <wp:anchor distT="0" distB="0" distL="114300" distR="114300" simplePos="0" relativeHeight="251667456" behindDoc="0" locked="0" layoutInCell="1" allowOverlap="1" wp14:anchorId="13FF7755" wp14:editId="4A91C49B">
                <wp:simplePos x="0" y="0"/>
                <wp:positionH relativeFrom="column">
                  <wp:posOffset>-21266</wp:posOffset>
                </wp:positionH>
                <wp:positionV relativeFrom="paragraph">
                  <wp:posOffset>61137</wp:posOffset>
                </wp:positionV>
                <wp:extent cx="2168525" cy="0"/>
                <wp:effectExtent l="0" t="0" r="22225" b="19050"/>
                <wp:wrapNone/>
                <wp:docPr id="17" name="Straight Connector 17"/>
                <wp:cNvGraphicFramePr/>
                <a:graphic xmlns:a="http://schemas.openxmlformats.org/drawingml/2006/main">
                  <a:graphicData uri="http://schemas.microsoft.com/office/word/2010/wordprocessingShape">
                    <wps:wsp>
                      <wps:cNvCnPr/>
                      <wps:spPr>
                        <a:xfrm>
                          <a:off x="0" y="0"/>
                          <a:ext cx="2168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B87D47" id="Straight Connector 1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65pt,4.8pt" to="169.1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" strokecolor="black [3040]"/>
            </w:pict>
          </mc:Fallback>
        </mc:AlternateContent>
      </w:r>
    </w:p>
    <w:p w:rsidR="003745D7" w:rsidRPr="00550360" w:rsidRDefault="000C16EC" w:rsidP="00E4082C">
      <w:pPr>
        <w:spacing w:before="0" w:beforeAutospacing="0" w:after="0" w:afterAutospacing="0" w:line="360" w:lineRule="auto"/>
        <w:ind w:left="2160" w:firstLine="720"/>
        <w:rPr>
          <w:rFonts w:ascii="Times New Roman" w:hAnsi="Times New Roman" w:cs="Times New Roman"/>
          <w:b/>
          <w:color w:val="auto"/>
        </w:rPr>
      </w:pPr>
      <w:r>
        <w:rPr>
          <w:rFonts w:ascii="Times New Roman" w:hAnsi="Times New Roman" w:cs="Times New Roman"/>
          <w:b/>
          <w:noProof/>
          <w:color w:val="auto"/>
        </w:rPr>
        <mc:AlternateContent>
          <mc:Choice Requires="wps">
            <w:drawing>
              <wp:anchor distT="0" distB="0" distL="114300" distR="114300" simplePos="0" relativeHeight="251697152" behindDoc="0" locked="0" layoutInCell="1" allowOverlap="1" wp14:anchorId="55304826" wp14:editId="384CAB7A">
                <wp:simplePos x="0" y="0"/>
                <wp:positionH relativeFrom="column">
                  <wp:posOffset>2806700</wp:posOffset>
                </wp:positionH>
                <wp:positionV relativeFrom="paragraph">
                  <wp:posOffset>137957</wp:posOffset>
                </wp:positionV>
                <wp:extent cx="0" cy="999460"/>
                <wp:effectExtent l="76200" t="38100" r="57150" b="10795"/>
                <wp:wrapNone/>
                <wp:docPr id="21" name="Straight Arrow Connector 21"/>
                <wp:cNvGraphicFramePr/>
                <a:graphic xmlns:a="http://schemas.openxmlformats.org/drawingml/2006/main">
                  <a:graphicData uri="http://schemas.microsoft.com/office/word/2010/wordprocessingShape">
                    <wps:wsp>
                      <wps:cNvCnPr/>
                      <wps:spPr>
                        <a:xfrm flipV="1">
                          <a:off x="0" y="0"/>
                          <a:ext cx="0" cy="9994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A5B684D" id="_x0000_t32" coordsize="21600,21600" o:spt="32" o:oned="t" path="m,l21600,21600e" filled="f">
                <v:path arrowok="t" fillok="f" o:connecttype="none"/>
                <o:lock v:ext="edit" shapetype="t"/>
              </v:shapetype>
              <v:shape id="Straight Arrow Connector 21" o:spid="_x0000_s1026" type="#_x0000_t32" style="position:absolute;margin-left:221pt;margin-top:10.85pt;width:0;height:78.7pt;flip: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" strokecolor="black [3040]">
                <v:stroke endarrow="block"/>
              </v:shape>
            </w:pict>
          </mc:Fallback>
        </mc:AlternateContent>
      </w:r>
      <w:r w:rsidR="00693DC8">
        <w:rPr>
          <w:rFonts w:ascii="Times New Roman" w:hAnsi="Times New Roman" w:cs="Times New Roman"/>
          <w:b/>
          <w:noProof/>
          <w:color w:val="auto"/>
        </w:rPr>
        <mc:AlternateContent>
          <mc:Choice Requires="wps">
            <w:drawing>
              <wp:anchor distT="0" distB="0" distL="114300" distR="114300" simplePos="0" relativeHeight="251670528" behindDoc="0" locked="0" layoutInCell="1" allowOverlap="1" wp14:anchorId="705B40B5" wp14:editId="77CE5457">
                <wp:simplePos x="0" y="0"/>
                <wp:positionH relativeFrom="column">
                  <wp:posOffset>2158408</wp:posOffset>
                </wp:positionH>
                <wp:positionV relativeFrom="paragraph">
                  <wp:posOffset>138489</wp:posOffset>
                </wp:positionV>
                <wp:extent cx="1424763" cy="0"/>
                <wp:effectExtent l="0" t="76200" r="23495" b="95250"/>
                <wp:wrapNone/>
                <wp:docPr id="20" name="Straight Arrow Connector 20"/>
                <wp:cNvGraphicFramePr/>
                <a:graphic xmlns:a="http://schemas.openxmlformats.org/drawingml/2006/main">
                  <a:graphicData uri="http://schemas.microsoft.com/office/word/2010/wordprocessingShape">
                    <wps:wsp>
                      <wps:cNvCnPr/>
                      <wps:spPr>
                        <a:xfrm>
                          <a:off x="0" y="0"/>
                          <a:ext cx="142476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2A40046" id="Straight Arrow Connector 20" o:spid="_x0000_s1026" type="#_x0000_t32" style="position:absolute;margin-left:169.95pt;margin-top:10.9pt;width:112.2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" strokecolor="black [3040]">
                <v:stroke endarrow="block"/>
              </v:shape>
            </w:pict>
          </mc:Fallback>
        </mc:AlternateContent>
      </w:r>
    </w:p>
    <w:p w:rsidR="000D55D5" w:rsidRPr="00550360" w:rsidRDefault="000D55D5" w:rsidP="00E4082C">
      <w:pPr>
        <w:spacing w:before="0" w:beforeAutospacing="0" w:after="0" w:afterAutospacing="0" w:line="360" w:lineRule="auto"/>
        <w:ind w:left="2160" w:firstLine="720"/>
        <w:rPr>
          <w:rFonts w:ascii="Times New Roman" w:hAnsi="Times New Roman" w:cs="Times New Roman"/>
          <w:b/>
          <w:color w:val="auto"/>
        </w:rPr>
      </w:pPr>
    </w:p>
    <w:p w:rsidR="009A79B0" w:rsidRDefault="009A79B0" w:rsidP="00E4082C">
      <w:pPr>
        <w:spacing w:before="0" w:beforeAutospacing="0" w:after="0" w:afterAutospacing="0" w:line="360" w:lineRule="auto"/>
        <w:ind w:left="2160" w:firstLine="720"/>
        <w:rPr>
          <w:rFonts w:ascii="Times New Roman" w:hAnsi="Times New Roman" w:cs="Times New Roman"/>
          <w:b/>
          <w:color w:val="auto"/>
        </w:rPr>
      </w:pPr>
    </w:p>
    <w:p w:rsidR="005F6B57" w:rsidRPr="00693DC8" w:rsidRDefault="00693DC8" w:rsidP="00E4082C">
      <w:pPr>
        <w:spacing w:before="0" w:beforeAutospacing="0" w:after="0" w:afterAutospacing="0" w:line="240" w:lineRule="auto"/>
        <w:ind w:left="2160" w:firstLine="720"/>
        <w:rPr>
          <w:rFonts w:ascii="Times New Roman" w:hAnsi="Times New Roman" w:cs="Times New Roman"/>
          <w:color w:val="auto"/>
        </w:rPr>
      </w:pPr>
      <w:r>
        <w:rPr>
          <w:rFonts w:ascii="Times New Roman" w:hAnsi="Times New Roman" w:cs="Times New Roman"/>
          <w:color w:val="auto"/>
        </w:rPr>
        <w:t xml:space="preserve">       </w:t>
      </w:r>
      <w:r w:rsidR="0047296A" w:rsidRPr="00693DC8">
        <w:rPr>
          <w:rFonts w:ascii="Times New Roman" w:hAnsi="Times New Roman" w:cs="Times New Roman"/>
          <w:color w:val="auto"/>
        </w:rPr>
        <w:t>Intervening</w:t>
      </w:r>
      <w:r w:rsidR="005F6B57" w:rsidRPr="00693DC8">
        <w:rPr>
          <w:rFonts w:ascii="Times New Roman" w:hAnsi="Times New Roman" w:cs="Times New Roman"/>
          <w:color w:val="auto"/>
        </w:rPr>
        <w:t xml:space="preserve"> variables</w:t>
      </w:r>
    </w:p>
    <w:p w:rsidR="005F6B57" w:rsidRPr="00550360" w:rsidRDefault="00227A0D" w:rsidP="00E4082C">
      <w:pPr>
        <w:spacing w:before="0" w:beforeAutospacing="0" w:after="0" w:afterAutospacing="0" w:line="240" w:lineRule="auto"/>
        <w:ind w:left="1440" w:firstLine="720"/>
        <w:rPr>
          <w:rFonts w:ascii="Times New Roman" w:hAnsi="Times New Roman" w:cs="Times New Roman"/>
          <w:color w:val="auto"/>
        </w:rPr>
      </w:pPr>
      <w:r>
        <w:rPr>
          <w:rFonts w:ascii="Times New Roman" w:hAnsi="Times New Roman" w:cs="Times New Roman"/>
          <w:color w:val="000000" w:themeColor="text1"/>
        </w:rPr>
        <w:t xml:space="preserve">           </w:t>
      </w:r>
    </w:p>
    <w:p w:rsidR="005F6B57" w:rsidRPr="00550360" w:rsidRDefault="000C16EC" w:rsidP="00E4082C">
      <w:pPr>
        <w:spacing w:before="0" w:beforeAutospacing="0" w:after="0" w:afterAutospacing="0" w:line="360" w:lineRule="auto"/>
        <w:rPr>
          <w:rFonts w:ascii="Times New Roman" w:hAnsi="Times New Roman" w:cs="Times New Roman"/>
          <w:b/>
          <w:color w:val="auto"/>
        </w:rPr>
      </w:pPr>
      <w:r w:rsidRPr="00550360">
        <w:rPr>
          <w:rFonts w:ascii="Times New Roman" w:hAnsi="Times New Roman" w:cs="Times New Roman"/>
          <w:noProof/>
          <w:color w:val="auto"/>
        </w:rPr>
        <mc:AlternateContent>
          <mc:Choice Requires="wps">
            <w:drawing>
              <wp:anchor distT="0" distB="0" distL="114300" distR="114300" simplePos="0" relativeHeight="251658240" behindDoc="0" locked="0" layoutInCell="1" allowOverlap="1" wp14:anchorId="41867FB9" wp14:editId="5FDEA842">
                <wp:simplePos x="0" y="0"/>
                <wp:positionH relativeFrom="column">
                  <wp:posOffset>1747062</wp:posOffset>
                </wp:positionH>
                <wp:positionV relativeFrom="paragraph">
                  <wp:posOffset>5080</wp:posOffset>
                </wp:positionV>
                <wp:extent cx="2152650" cy="866775"/>
                <wp:effectExtent l="0" t="0" r="19050" b="28575"/>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866775"/>
                        </a:xfrm>
                        <a:prstGeom prst="rect">
                          <a:avLst/>
                        </a:prstGeom>
                        <a:solidFill>
                          <a:srgbClr val="FFFFFF"/>
                        </a:solidFill>
                        <a:ln w="9525">
                          <a:solidFill>
                            <a:srgbClr val="000000"/>
                          </a:solidFill>
                          <a:miter lim="800000"/>
                          <a:headEnd/>
                          <a:tailEnd/>
                        </a:ln>
                      </wps:spPr>
                      <wps:txbx>
                        <w:txbxContent>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Times New Roman" w:hAnsi="Times New Roman" w:cs="Times New Roman"/>
                              </w:rPr>
                            </w:pPr>
                            <w:r w:rsidRPr="00CA4308">
                              <w:rPr>
                                <w:rFonts w:ascii="Times New Roman" w:hAnsi="Times New Roman" w:cs="Times New Roman"/>
                              </w:rPr>
                              <w:t>Organizational Policies</w:t>
                            </w:r>
                          </w:p>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Times New Roman" w:hAnsi="Times New Roman" w:cs="Times New Roman"/>
                              </w:rPr>
                            </w:pPr>
                            <w:r w:rsidRPr="00CA4308">
                              <w:rPr>
                                <w:rFonts w:ascii="Times New Roman" w:hAnsi="Times New Roman" w:cs="Times New Roman"/>
                              </w:rPr>
                              <w:t>Management</w:t>
                            </w:r>
                          </w:p>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Liberation Serif" w:hAnsi="Liberation Serif" w:cs="Lohit Hindi"/>
                              </w:rPr>
                            </w:pPr>
                            <w:r w:rsidRPr="00CA4308">
                              <w:rPr>
                                <w:rFonts w:ascii="Times New Roman" w:hAnsi="Times New Roman" w:cs="Times New Roman"/>
                              </w:rPr>
                              <w:t>Environment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867FB9" id="Text Box 5" o:spid="_x0000_s1028" type="#_x0000_t202" style="position:absolute;margin-left:137.55pt;margin-top:.4pt;width:169.5pt;height:6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">
                <v:textbox>
                  <w:txbxContent>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Times New Roman" w:hAnsi="Times New Roman" w:cs="Times New Roman"/>
                        </w:rPr>
                      </w:pPr>
                      <w:r w:rsidRPr="00CA4308">
                        <w:rPr>
                          <w:rFonts w:ascii="Times New Roman" w:hAnsi="Times New Roman" w:cs="Times New Roman"/>
                        </w:rPr>
                        <w:t>Organizational Policies</w:t>
                      </w:r>
                    </w:p>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Times New Roman" w:hAnsi="Times New Roman" w:cs="Times New Roman"/>
                        </w:rPr>
                      </w:pPr>
                      <w:r w:rsidRPr="00CA4308">
                        <w:rPr>
                          <w:rFonts w:ascii="Times New Roman" w:hAnsi="Times New Roman" w:cs="Times New Roman"/>
                        </w:rPr>
                        <w:t>Management</w:t>
                      </w:r>
                    </w:p>
                    <w:p w:rsidR="00690254" w:rsidRPr="00CA4308" w:rsidRDefault="00690254" w:rsidP="000B7851">
                      <w:pPr>
                        <w:pStyle w:val="ListParagraph"/>
                        <w:widowControl w:val="0"/>
                        <w:numPr>
                          <w:ilvl w:val="0"/>
                          <w:numId w:val="2"/>
                        </w:numPr>
                        <w:tabs>
                          <w:tab w:val="left" w:pos="720"/>
                        </w:tabs>
                        <w:suppressAutoHyphens/>
                        <w:spacing w:before="0" w:beforeAutospacing="0" w:after="0" w:afterAutospacing="0" w:line="360" w:lineRule="auto"/>
                        <w:textAlignment w:val="baseline"/>
                        <w:rPr>
                          <w:rFonts w:ascii="Liberation Serif" w:hAnsi="Liberation Serif" w:cs="Lohit Hindi"/>
                        </w:rPr>
                      </w:pPr>
                      <w:r w:rsidRPr="00CA4308">
                        <w:rPr>
                          <w:rFonts w:ascii="Times New Roman" w:hAnsi="Times New Roman" w:cs="Times New Roman"/>
                        </w:rPr>
                        <w:t>Environment</w:t>
                      </w:r>
                    </w:p>
                  </w:txbxContent>
                </v:textbox>
              </v:shape>
            </w:pict>
          </mc:Fallback>
        </mc:AlternateContent>
      </w:r>
    </w:p>
    <w:p w:rsidR="00060612" w:rsidRPr="00550360" w:rsidRDefault="00060612" w:rsidP="00E4082C">
      <w:pPr>
        <w:spacing w:before="0" w:beforeAutospacing="0" w:after="0" w:afterAutospacing="0" w:line="360" w:lineRule="auto"/>
        <w:rPr>
          <w:rFonts w:ascii="Times New Roman" w:hAnsi="Times New Roman" w:cs="Times New Roman"/>
          <w:b/>
          <w:color w:val="auto"/>
        </w:rPr>
      </w:pPr>
    </w:p>
    <w:p w:rsidR="00060612" w:rsidRPr="00ED3974" w:rsidRDefault="00060612" w:rsidP="00E4082C">
      <w:pPr>
        <w:spacing w:before="0" w:beforeAutospacing="0" w:after="0" w:afterAutospacing="0" w:line="360" w:lineRule="auto"/>
        <w:rPr>
          <w:rFonts w:ascii="Times New Roman" w:hAnsi="Times New Roman" w:cs="Times New Roman"/>
          <w:b/>
          <w:color w:val="auto"/>
          <w:sz w:val="16"/>
        </w:rPr>
      </w:pPr>
    </w:p>
    <w:p w:rsidR="00ED3974" w:rsidRDefault="009D0A4A" w:rsidP="00ED3974">
      <w:pPr>
        <w:spacing w:before="0" w:beforeAutospacing="0" w:after="0" w:afterAutospacing="0" w:line="240" w:lineRule="auto"/>
        <w:ind w:left="1440" w:firstLine="720"/>
        <w:rPr>
          <w:rFonts w:ascii="Times New Roman" w:hAnsi="Times New Roman" w:cs="Times New Roman"/>
          <w:b/>
          <w:color w:val="auto"/>
        </w:rPr>
      </w:pPr>
      <w:r>
        <w:rPr>
          <w:rFonts w:ascii="Times New Roman" w:hAnsi="Times New Roman" w:cs="Times New Roman"/>
          <w:b/>
          <w:color w:val="auto"/>
        </w:rPr>
        <w:t xml:space="preserve">  </w:t>
      </w:r>
      <w:r w:rsidR="00693DC8">
        <w:rPr>
          <w:rFonts w:ascii="Times New Roman" w:hAnsi="Times New Roman" w:cs="Times New Roman"/>
          <w:b/>
          <w:color w:val="auto"/>
        </w:rPr>
        <w:t xml:space="preserve"> </w:t>
      </w:r>
    </w:p>
    <w:p w:rsidR="00C52898" w:rsidRDefault="00C52898" w:rsidP="009D0A4A">
      <w:pPr>
        <w:spacing w:before="0" w:beforeAutospacing="0" w:after="0" w:afterAutospacing="0" w:line="240" w:lineRule="auto"/>
        <w:ind w:left="1440" w:firstLine="720"/>
        <w:rPr>
          <w:rFonts w:ascii="Times New Roman" w:hAnsi="Times New Roman" w:cs="Times New Roman"/>
          <w:b/>
          <w:color w:val="auto"/>
        </w:rPr>
      </w:pPr>
    </w:p>
    <w:p w:rsidR="00F62D50" w:rsidRDefault="009A356C" w:rsidP="009D0A4A">
      <w:pPr>
        <w:spacing w:before="0" w:beforeAutospacing="0" w:after="0" w:afterAutospacing="0" w:line="240" w:lineRule="auto"/>
        <w:ind w:left="1440" w:firstLine="720"/>
        <w:rPr>
          <w:rFonts w:ascii="Times New Roman" w:hAnsi="Times New Roman" w:cs="Times New Roman"/>
          <w:i/>
          <w:color w:val="auto"/>
        </w:rPr>
      </w:pPr>
      <w:r w:rsidRPr="009A356C">
        <w:rPr>
          <w:rFonts w:ascii="Times New Roman" w:hAnsi="Times New Roman" w:cs="Times New Roman"/>
          <w:b/>
          <w:color w:val="auto"/>
        </w:rPr>
        <w:t>Source</w:t>
      </w:r>
      <w:r>
        <w:rPr>
          <w:rFonts w:ascii="Times New Roman" w:hAnsi="Times New Roman" w:cs="Times New Roman"/>
          <w:b/>
          <w:color w:val="auto"/>
        </w:rPr>
        <w:t xml:space="preserve">: </w:t>
      </w:r>
      <w:r w:rsidRPr="002C6D29">
        <w:rPr>
          <w:rFonts w:ascii="Times New Roman" w:hAnsi="Times New Roman" w:cs="Times New Roman"/>
          <w:i/>
          <w:color w:val="auto"/>
        </w:rPr>
        <w:t>(</w:t>
      </w:r>
      <w:r w:rsidR="002C6D29" w:rsidRPr="002C6D29">
        <w:rPr>
          <w:rStyle w:val="hvr"/>
          <w:rFonts w:ascii="Times New Roman" w:hAnsi="Times New Roman" w:cs="Times New Roman"/>
          <w:i/>
        </w:rPr>
        <w:t>Readyratios: modified, 2015</w:t>
      </w:r>
      <w:r w:rsidRPr="002C6D29">
        <w:rPr>
          <w:rFonts w:ascii="Times New Roman" w:hAnsi="Times New Roman" w:cs="Times New Roman"/>
          <w:i/>
          <w:color w:val="auto"/>
        </w:rPr>
        <w:t>)</w:t>
      </w:r>
    </w:p>
    <w:p w:rsidR="009A356C" w:rsidRPr="009A356C" w:rsidRDefault="009A356C" w:rsidP="00E4082C">
      <w:pPr>
        <w:spacing w:before="0" w:beforeAutospacing="0" w:after="0" w:afterAutospacing="0" w:line="240" w:lineRule="auto"/>
        <w:rPr>
          <w:rFonts w:ascii="Times New Roman" w:hAnsi="Times New Roman" w:cs="Times New Roman"/>
          <w:i/>
          <w:color w:val="auto"/>
        </w:rPr>
      </w:pPr>
    </w:p>
    <w:p w:rsidR="002C0910" w:rsidRDefault="002C0910" w:rsidP="002C0910">
      <w:pPr>
        <w:spacing w:before="0" w:beforeAutospacing="0" w:after="0" w:afterAutospacing="0" w:line="240" w:lineRule="auto"/>
        <w:contextualSpacing/>
        <w:jc w:val="both"/>
        <w:rPr>
          <w:rFonts w:ascii="Times New Roman" w:eastAsia="Times New Roman" w:hAnsi="Times New Roman" w:cs="Times New Roman"/>
          <w:color w:val="00000A"/>
        </w:rPr>
      </w:pPr>
    </w:p>
    <w:p w:rsidR="00202014" w:rsidRDefault="004F2304" w:rsidP="00E4082C">
      <w:pPr>
        <w:spacing w:before="0" w:beforeAutospacing="0" w:after="0" w:afterAutospacing="0" w:line="480" w:lineRule="auto"/>
        <w:contextualSpacing/>
        <w:jc w:val="both"/>
        <w:rPr>
          <w:rFonts w:ascii="Times New Roman" w:hAnsi="Times New Roman" w:cs="Times New Roman"/>
          <w:color w:val="auto"/>
        </w:rPr>
      </w:pPr>
      <w:r>
        <w:rPr>
          <w:rFonts w:ascii="Times New Roman" w:eastAsia="Times New Roman" w:hAnsi="Times New Roman" w:cs="Times New Roman"/>
          <w:color w:val="00000A"/>
        </w:rPr>
        <w:t>Figure 1.2</w:t>
      </w:r>
      <w:r w:rsidR="00C43E81">
        <w:rPr>
          <w:rFonts w:ascii="Times New Roman" w:eastAsia="Times New Roman" w:hAnsi="Times New Roman" w:cs="Times New Roman"/>
          <w:color w:val="00000A"/>
        </w:rPr>
        <w:t xml:space="preserve"> conceptualized</w:t>
      </w:r>
      <w:r w:rsidR="00C00D67" w:rsidRPr="00550360">
        <w:rPr>
          <w:rFonts w:ascii="Times New Roman" w:eastAsia="Times New Roman" w:hAnsi="Times New Roman" w:cs="Times New Roman"/>
          <w:color w:val="00000A"/>
        </w:rPr>
        <w:t xml:space="preserve"> the </w:t>
      </w:r>
      <w:r w:rsidR="00202014">
        <w:rPr>
          <w:rFonts w:ascii="Times New Roman" w:eastAsia="Times New Roman" w:hAnsi="Times New Roman" w:cs="Times New Roman"/>
          <w:color w:val="00000A"/>
        </w:rPr>
        <w:t>effect of</w:t>
      </w:r>
      <w:r w:rsidR="004B723D">
        <w:rPr>
          <w:rFonts w:ascii="Times New Roman" w:hAnsi="Times New Roman" w:cs="Times New Roman"/>
          <w:color w:val="auto"/>
        </w:rPr>
        <w:t xml:space="preserve"> a</w:t>
      </w:r>
      <w:r w:rsidR="00F62D50">
        <w:rPr>
          <w:rFonts w:ascii="Times New Roman" w:hAnsi="Times New Roman" w:cs="Times New Roman"/>
          <w:color w:val="auto"/>
        </w:rPr>
        <w:t xml:space="preserve">ccounting </w:t>
      </w:r>
      <w:r w:rsidR="004B723D">
        <w:rPr>
          <w:rFonts w:ascii="Times New Roman" w:hAnsi="Times New Roman" w:cs="Times New Roman"/>
          <w:color w:val="auto"/>
        </w:rPr>
        <w:t>s</w:t>
      </w:r>
      <w:r w:rsidR="0060542F" w:rsidRPr="00550360">
        <w:rPr>
          <w:rFonts w:ascii="Times New Roman" w:hAnsi="Times New Roman" w:cs="Times New Roman"/>
          <w:color w:val="auto"/>
        </w:rPr>
        <w:t>oftware</w:t>
      </w:r>
      <w:r w:rsidR="00A53DB1" w:rsidRPr="00550360">
        <w:rPr>
          <w:rFonts w:ascii="Times New Roman" w:hAnsi="Times New Roman" w:cs="Times New Roman"/>
          <w:color w:val="auto"/>
        </w:rPr>
        <w:t xml:space="preserve"> </w:t>
      </w:r>
      <w:r w:rsidR="00C43E81">
        <w:rPr>
          <w:rFonts w:ascii="Times New Roman" w:hAnsi="Times New Roman" w:cs="Times New Roman"/>
          <w:color w:val="auto"/>
        </w:rPr>
        <w:t xml:space="preserve">which </w:t>
      </w:r>
      <w:r w:rsidR="00202014">
        <w:rPr>
          <w:rFonts w:ascii="Times New Roman" w:hAnsi="Times New Roman" w:cs="Times New Roman"/>
          <w:color w:val="auto"/>
        </w:rPr>
        <w:t>encompass</w:t>
      </w:r>
      <w:r w:rsidR="00C43E81">
        <w:rPr>
          <w:rFonts w:ascii="Times New Roman" w:hAnsi="Times New Roman" w:cs="Times New Roman"/>
          <w:color w:val="auto"/>
        </w:rPr>
        <w:t>ed</w:t>
      </w:r>
      <w:r w:rsidR="00202014">
        <w:rPr>
          <w:rFonts w:ascii="Times New Roman" w:hAnsi="Times New Roman" w:cs="Times New Roman"/>
          <w:color w:val="auto"/>
        </w:rPr>
        <w:t xml:space="preserve">; </w:t>
      </w:r>
      <w:r w:rsidR="00F62D50">
        <w:rPr>
          <w:rFonts w:ascii="Times New Roman" w:hAnsi="Times New Roman" w:cs="Times New Roman"/>
          <w:color w:val="auto"/>
        </w:rPr>
        <w:t xml:space="preserve">(i) </w:t>
      </w:r>
      <w:r w:rsidR="00826A92">
        <w:rPr>
          <w:rFonts w:ascii="Times New Roman" w:hAnsi="Times New Roman" w:cs="Times New Roman"/>
          <w:color w:val="auto"/>
        </w:rPr>
        <w:t>b</w:t>
      </w:r>
      <w:r w:rsidR="00826A92" w:rsidRPr="00550360">
        <w:rPr>
          <w:rFonts w:ascii="Times New Roman" w:hAnsi="Times New Roman" w:cs="Times New Roman"/>
          <w:color w:val="auto"/>
        </w:rPr>
        <w:t>udgeting</w:t>
      </w:r>
      <w:r w:rsidR="004B723D">
        <w:rPr>
          <w:rFonts w:ascii="Times New Roman" w:hAnsi="Times New Roman" w:cs="Times New Roman"/>
          <w:color w:val="auto"/>
        </w:rPr>
        <w:t xml:space="preserve">, </w:t>
      </w:r>
    </w:p>
    <w:p w:rsidR="00542138" w:rsidRPr="00550360" w:rsidRDefault="004B723D" w:rsidP="00E4082C">
      <w:pPr>
        <w:spacing w:before="0" w:beforeAutospacing="0" w:after="0" w:afterAutospacing="0" w:line="480" w:lineRule="auto"/>
        <w:contextualSpacing/>
        <w:jc w:val="both"/>
        <w:rPr>
          <w:rFonts w:ascii="Times New Roman" w:hAnsi="Times New Roman" w:cs="Times New Roman"/>
          <w:color w:val="auto"/>
        </w:rPr>
      </w:pPr>
      <w:r>
        <w:rPr>
          <w:rFonts w:ascii="Times New Roman" w:hAnsi="Times New Roman" w:cs="Times New Roman"/>
          <w:color w:val="auto"/>
        </w:rPr>
        <w:t xml:space="preserve">(ii) records </w:t>
      </w:r>
      <w:r w:rsidR="009A5565">
        <w:rPr>
          <w:rFonts w:ascii="Times New Roman" w:hAnsi="Times New Roman" w:cs="Times New Roman"/>
          <w:color w:val="auto"/>
        </w:rPr>
        <w:t>m</w:t>
      </w:r>
      <w:r w:rsidR="009A5565" w:rsidRPr="00550360">
        <w:rPr>
          <w:rFonts w:ascii="Times New Roman" w:hAnsi="Times New Roman" w:cs="Times New Roman"/>
          <w:color w:val="auto"/>
        </w:rPr>
        <w:t>anagement</w:t>
      </w:r>
      <w:r w:rsidR="005F4C75">
        <w:rPr>
          <w:rFonts w:ascii="Times New Roman" w:hAnsi="Times New Roman" w:cs="Times New Roman"/>
          <w:color w:val="auto"/>
        </w:rPr>
        <w:t xml:space="preserve"> and</w:t>
      </w:r>
      <w:r>
        <w:rPr>
          <w:rFonts w:ascii="Times New Roman" w:hAnsi="Times New Roman" w:cs="Times New Roman"/>
          <w:color w:val="auto"/>
        </w:rPr>
        <w:t xml:space="preserve"> </w:t>
      </w:r>
      <w:r w:rsidR="00826A92">
        <w:rPr>
          <w:rFonts w:ascii="Times New Roman" w:hAnsi="Times New Roman" w:cs="Times New Roman"/>
          <w:color w:val="auto"/>
        </w:rPr>
        <w:t xml:space="preserve">auditing </w:t>
      </w:r>
      <w:r>
        <w:rPr>
          <w:rFonts w:ascii="Times New Roman" w:hAnsi="Times New Roman" w:cs="Times New Roman"/>
          <w:color w:val="auto"/>
        </w:rPr>
        <w:t xml:space="preserve">(iii) </w:t>
      </w:r>
      <w:r w:rsidR="00C00D67" w:rsidRPr="00550360">
        <w:rPr>
          <w:rFonts w:ascii="Times New Roman" w:hAnsi="Times New Roman" w:cs="Times New Roman"/>
          <w:color w:val="auto"/>
        </w:rPr>
        <w:t>as</w:t>
      </w:r>
      <w:r>
        <w:rPr>
          <w:rFonts w:ascii="Times New Roman" w:hAnsi="Times New Roman" w:cs="Times New Roman"/>
          <w:color w:val="auto"/>
        </w:rPr>
        <w:t xml:space="preserve"> the independent v</w:t>
      </w:r>
      <w:r w:rsidR="0060542F" w:rsidRPr="00550360">
        <w:rPr>
          <w:rFonts w:ascii="Times New Roman" w:hAnsi="Times New Roman" w:cs="Times New Roman"/>
          <w:color w:val="auto"/>
        </w:rPr>
        <w:t>ariable</w:t>
      </w:r>
      <w:r w:rsidR="00032B58" w:rsidRPr="00550360">
        <w:rPr>
          <w:rFonts w:ascii="Times New Roman" w:hAnsi="Times New Roman" w:cs="Times New Roman"/>
          <w:color w:val="auto"/>
        </w:rPr>
        <w:t>s</w:t>
      </w:r>
      <w:r w:rsidR="0060542F" w:rsidRPr="00550360">
        <w:rPr>
          <w:rFonts w:ascii="Times New Roman" w:hAnsi="Times New Roman" w:cs="Times New Roman"/>
          <w:color w:val="auto"/>
        </w:rPr>
        <w:t xml:space="preserve"> (IV), </w:t>
      </w:r>
      <w:r w:rsidR="00202014">
        <w:rPr>
          <w:rFonts w:ascii="Times New Roman" w:hAnsi="Times New Roman" w:cs="Times New Roman"/>
          <w:color w:val="auto"/>
        </w:rPr>
        <w:t xml:space="preserve">on </w:t>
      </w:r>
      <w:r>
        <w:rPr>
          <w:rFonts w:ascii="Times New Roman" w:hAnsi="Times New Roman" w:cs="Times New Roman"/>
          <w:color w:val="auto"/>
        </w:rPr>
        <w:t>cost m</w:t>
      </w:r>
      <w:r w:rsidR="00A53DB1" w:rsidRPr="00550360">
        <w:rPr>
          <w:rFonts w:ascii="Times New Roman" w:hAnsi="Times New Roman" w:cs="Times New Roman"/>
          <w:color w:val="auto"/>
        </w:rPr>
        <w:t>anagement</w:t>
      </w:r>
      <w:r w:rsidR="00C43E81">
        <w:rPr>
          <w:rFonts w:ascii="Times New Roman" w:hAnsi="Times New Roman" w:cs="Times New Roman"/>
          <w:color w:val="auto"/>
        </w:rPr>
        <w:t xml:space="preserve"> which</w:t>
      </w:r>
      <w:r w:rsidR="008A0E5A" w:rsidRPr="00550360">
        <w:rPr>
          <w:rFonts w:ascii="Times New Roman" w:hAnsi="Times New Roman" w:cs="Times New Roman"/>
          <w:color w:val="auto"/>
        </w:rPr>
        <w:t xml:space="preserve"> focus</w:t>
      </w:r>
      <w:r w:rsidR="00C43E81">
        <w:rPr>
          <w:rFonts w:ascii="Times New Roman" w:hAnsi="Times New Roman" w:cs="Times New Roman"/>
          <w:color w:val="auto"/>
        </w:rPr>
        <w:t>ed</w:t>
      </w:r>
      <w:r w:rsidR="008A0E5A" w:rsidRPr="00550360">
        <w:rPr>
          <w:rFonts w:ascii="Times New Roman" w:hAnsi="Times New Roman" w:cs="Times New Roman"/>
          <w:color w:val="auto"/>
        </w:rPr>
        <w:t xml:space="preserve"> on: </w:t>
      </w:r>
      <w:r w:rsidR="00A53DB1" w:rsidRPr="00550360">
        <w:rPr>
          <w:rFonts w:ascii="Times New Roman" w:hAnsi="Times New Roman" w:cs="Times New Roman"/>
          <w:color w:val="auto"/>
        </w:rPr>
        <w:t xml:space="preserve"> </w:t>
      </w:r>
      <w:r>
        <w:rPr>
          <w:rFonts w:ascii="Times New Roman" w:hAnsi="Times New Roman" w:cs="Times New Roman"/>
          <w:color w:val="auto"/>
        </w:rPr>
        <w:t>p</w:t>
      </w:r>
      <w:r w:rsidR="00487816" w:rsidRPr="00550360">
        <w:rPr>
          <w:rFonts w:ascii="Times New Roman" w:hAnsi="Times New Roman" w:cs="Times New Roman"/>
          <w:color w:val="auto"/>
        </w:rPr>
        <w:t>erformance</w:t>
      </w:r>
      <w:r>
        <w:rPr>
          <w:rFonts w:ascii="Times New Roman" w:hAnsi="Times New Roman" w:cs="Times New Roman"/>
          <w:color w:val="auto"/>
        </w:rPr>
        <w:t>, control</w:t>
      </w:r>
      <w:r w:rsidR="008A0E5A" w:rsidRPr="00550360">
        <w:rPr>
          <w:rFonts w:ascii="Times New Roman" w:hAnsi="Times New Roman" w:cs="Times New Roman"/>
          <w:color w:val="auto"/>
        </w:rPr>
        <w:t xml:space="preserve">, </w:t>
      </w:r>
      <w:r w:rsidR="00F4287E" w:rsidRPr="00550360">
        <w:rPr>
          <w:rFonts w:ascii="Times New Roman" w:hAnsi="Times New Roman" w:cs="Times New Roman"/>
          <w:color w:val="auto"/>
        </w:rPr>
        <w:t xml:space="preserve">and </w:t>
      </w:r>
      <w:r>
        <w:rPr>
          <w:rFonts w:ascii="Times New Roman" w:hAnsi="Times New Roman" w:cs="Times New Roman"/>
          <w:color w:val="auto"/>
        </w:rPr>
        <w:t>a</w:t>
      </w:r>
      <w:r w:rsidR="008A0E5A" w:rsidRPr="00550360">
        <w:rPr>
          <w:rFonts w:ascii="Times New Roman" w:hAnsi="Times New Roman" w:cs="Times New Roman"/>
          <w:color w:val="auto"/>
        </w:rPr>
        <w:t xml:space="preserve">ccountability </w:t>
      </w:r>
      <w:r w:rsidR="00C00D67" w:rsidRPr="00550360">
        <w:rPr>
          <w:rFonts w:ascii="Times New Roman" w:hAnsi="Times New Roman" w:cs="Times New Roman"/>
          <w:color w:val="auto"/>
        </w:rPr>
        <w:t>as</w:t>
      </w:r>
      <w:r>
        <w:rPr>
          <w:rFonts w:ascii="Times New Roman" w:hAnsi="Times New Roman" w:cs="Times New Roman"/>
          <w:color w:val="auto"/>
        </w:rPr>
        <w:t xml:space="preserve"> the dependent v</w:t>
      </w:r>
      <w:r w:rsidR="00A53DB1" w:rsidRPr="00550360">
        <w:rPr>
          <w:rFonts w:ascii="Times New Roman" w:hAnsi="Times New Roman" w:cs="Times New Roman"/>
          <w:color w:val="auto"/>
        </w:rPr>
        <w:t>ariable</w:t>
      </w:r>
      <w:r w:rsidR="008A0E5A" w:rsidRPr="00550360">
        <w:rPr>
          <w:rFonts w:ascii="Times New Roman" w:hAnsi="Times New Roman" w:cs="Times New Roman"/>
          <w:color w:val="auto"/>
        </w:rPr>
        <w:t>s</w:t>
      </w:r>
      <w:r w:rsidR="000F39ED">
        <w:rPr>
          <w:rFonts w:ascii="Times New Roman" w:hAnsi="Times New Roman" w:cs="Times New Roman"/>
          <w:color w:val="auto"/>
        </w:rPr>
        <w:t xml:space="preserve"> (DV). </w:t>
      </w:r>
    </w:p>
    <w:p w:rsidR="00542138" w:rsidRPr="00550360" w:rsidRDefault="00542138" w:rsidP="00E4082C">
      <w:pPr>
        <w:spacing w:before="0" w:beforeAutospacing="0" w:after="0" w:afterAutospacing="0" w:line="240" w:lineRule="auto"/>
        <w:jc w:val="both"/>
        <w:rPr>
          <w:rFonts w:ascii="Times New Roman" w:hAnsi="Times New Roman" w:cs="Times New Roman"/>
          <w:color w:val="auto"/>
        </w:rPr>
      </w:pPr>
    </w:p>
    <w:p w:rsidR="00C00D67" w:rsidRPr="00C11BA5" w:rsidRDefault="00FA7E1C" w:rsidP="00C11BA5">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lastRenderedPageBreak/>
        <w:t xml:space="preserve">Furthermore, </w:t>
      </w:r>
      <w:r w:rsidR="00C00D67" w:rsidRPr="00550360">
        <w:rPr>
          <w:rFonts w:ascii="Times New Roman" w:hAnsi="Times New Roman" w:cs="Times New Roman"/>
          <w:color w:val="auto"/>
        </w:rPr>
        <w:tab/>
      </w:r>
      <w:r w:rsidR="00542138" w:rsidRPr="00550360">
        <w:rPr>
          <w:rFonts w:ascii="Times New Roman" w:eastAsia="Times New Roman" w:hAnsi="Times New Roman" w:cs="Times New Roman"/>
          <w:color w:val="00000A"/>
        </w:rPr>
        <w:t>i</w:t>
      </w:r>
      <w:r w:rsidR="00AB59BB">
        <w:rPr>
          <w:rFonts w:ascii="Times New Roman" w:eastAsia="Times New Roman" w:hAnsi="Times New Roman" w:cs="Times New Roman"/>
          <w:color w:val="00000A"/>
        </w:rPr>
        <w:t>t was</w:t>
      </w:r>
      <w:r w:rsidR="00C00D67" w:rsidRPr="00550360">
        <w:rPr>
          <w:rFonts w:ascii="Times New Roman" w:eastAsia="Times New Roman" w:hAnsi="Times New Roman" w:cs="Times New Roman"/>
          <w:color w:val="00000A"/>
        </w:rPr>
        <w:t xml:space="preserve"> </w:t>
      </w:r>
      <w:r w:rsidR="00AB59BB" w:rsidRPr="00550360">
        <w:rPr>
          <w:rFonts w:ascii="Times New Roman" w:eastAsia="Times New Roman" w:hAnsi="Times New Roman" w:cs="Times New Roman"/>
          <w:color w:val="00000A"/>
        </w:rPr>
        <w:t>hypothesized</w:t>
      </w:r>
      <w:r w:rsidR="00C00D67" w:rsidRPr="00550360">
        <w:rPr>
          <w:rFonts w:ascii="Times New Roman" w:eastAsia="Times New Roman" w:hAnsi="Times New Roman" w:cs="Times New Roman"/>
          <w:color w:val="00000A"/>
        </w:rPr>
        <w:t xml:space="preserve"> that when </w:t>
      </w:r>
      <w:r w:rsidR="00542138" w:rsidRPr="00550360">
        <w:rPr>
          <w:rFonts w:ascii="Times New Roman" w:eastAsia="Times New Roman" w:hAnsi="Times New Roman" w:cs="Times New Roman"/>
          <w:color w:val="00000A"/>
        </w:rPr>
        <w:t>accounting software</w:t>
      </w:r>
      <w:r w:rsidR="00C00D67" w:rsidRPr="00550360">
        <w:rPr>
          <w:rFonts w:ascii="Times New Roman" w:eastAsia="Times New Roman" w:hAnsi="Times New Roman" w:cs="Times New Roman"/>
          <w:color w:val="00000A"/>
        </w:rPr>
        <w:t xml:space="preserve"> </w:t>
      </w:r>
      <w:r w:rsidR="00542138" w:rsidRPr="00550360">
        <w:rPr>
          <w:rFonts w:ascii="Times New Roman" w:eastAsia="Times New Roman" w:hAnsi="Times New Roman" w:cs="Times New Roman"/>
          <w:color w:val="00000A"/>
        </w:rPr>
        <w:t>is adopted</w:t>
      </w:r>
      <w:r w:rsidR="00C00D67" w:rsidRPr="00550360">
        <w:rPr>
          <w:rFonts w:ascii="Times New Roman" w:eastAsia="Times New Roman" w:hAnsi="Times New Roman" w:cs="Times New Roman"/>
          <w:color w:val="00000A"/>
        </w:rPr>
        <w:t xml:space="preserve">, </w:t>
      </w:r>
      <w:r w:rsidR="00542138" w:rsidRPr="00550360">
        <w:rPr>
          <w:rFonts w:ascii="Times New Roman" w:eastAsia="Times New Roman" w:hAnsi="Times New Roman" w:cs="Times New Roman"/>
          <w:color w:val="00000A"/>
        </w:rPr>
        <w:t>cost management will improve;</w:t>
      </w:r>
      <w:r w:rsidR="00C00D67" w:rsidRPr="00550360">
        <w:rPr>
          <w:rFonts w:ascii="Times New Roman" w:eastAsia="Times New Roman" w:hAnsi="Times New Roman" w:cs="Times New Roman"/>
          <w:color w:val="00000A"/>
        </w:rPr>
        <w:t xml:space="preserve"> and when </w:t>
      </w:r>
      <w:r w:rsidR="00542138" w:rsidRPr="00550360">
        <w:rPr>
          <w:rFonts w:ascii="Times New Roman" w:eastAsia="Times New Roman" w:hAnsi="Times New Roman" w:cs="Times New Roman"/>
          <w:color w:val="00000A"/>
        </w:rPr>
        <w:t xml:space="preserve">accounting software </w:t>
      </w:r>
      <w:r w:rsidR="00C00D67" w:rsidRPr="00550360">
        <w:rPr>
          <w:rFonts w:ascii="Times New Roman" w:eastAsia="Times New Roman" w:hAnsi="Times New Roman" w:cs="Times New Roman"/>
          <w:color w:val="00000A"/>
        </w:rPr>
        <w:t xml:space="preserve">meets challenges and </w:t>
      </w:r>
      <w:r w:rsidR="00AB59BB">
        <w:rPr>
          <w:rFonts w:ascii="Times New Roman" w:eastAsia="Times New Roman" w:hAnsi="Times New Roman" w:cs="Times New Roman"/>
          <w:color w:val="00000A"/>
        </w:rPr>
        <w:t>weakened</w:t>
      </w:r>
      <w:r w:rsidR="00C00D67" w:rsidRPr="00550360">
        <w:rPr>
          <w:rFonts w:ascii="Times New Roman" w:eastAsia="Times New Roman" w:hAnsi="Times New Roman" w:cs="Times New Roman"/>
          <w:color w:val="00000A"/>
        </w:rPr>
        <w:t xml:space="preserve"> in </w:t>
      </w:r>
      <w:r w:rsidR="00AB59BB">
        <w:rPr>
          <w:rFonts w:ascii="Times New Roman" w:eastAsia="Times New Roman" w:hAnsi="Times New Roman" w:cs="Times New Roman"/>
          <w:color w:val="00000A"/>
        </w:rPr>
        <w:t>its usage</w:t>
      </w:r>
      <w:r w:rsidR="00C00D67" w:rsidRPr="00550360">
        <w:rPr>
          <w:rFonts w:ascii="Times New Roman" w:eastAsia="Times New Roman" w:hAnsi="Times New Roman" w:cs="Times New Roman"/>
          <w:color w:val="00000A"/>
        </w:rPr>
        <w:t xml:space="preserve">, </w:t>
      </w:r>
      <w:r w:rsidR="00542138" w:rsidRPr="00550360">
        <w:rPr>
          <w:rFonts w:ascii="Times New Roman" w:eastAsia="Times New Roman" w:hAnsi="Times New Roman" w:cs="Times New Roman"/>
          <w:color w:val="00000A"/>
        </w:rPr>
        <w:t>cost management</w:t>
      </w:r>
      <w:r w:rsidR="00AB59BB">
        <w:rPr>
          <w:rFonts w:ascii="Times New Roman" w:eastAsia="Times New Roman" w:hAnsi="Times New Roman" w:cs="Times New Roman"/>
          <w:color w:val="00000A"/>
        </w:rPr>
        <w:t xml:space="preserve"> </w:t>
      </w:r>
      <w:r w:rsidR="005B0D3D">
        <w:rPr>
          <w:rFonts w:ascii="Times New Roman" w:eastAsia="Times New Roman" w:hAnsi="Times New Roman" w:cs="Times New Roman"/>
          <w:color w:val="00000A"/>
        </w:rPr>
        <w:t>will</w:t>
      </w:r>
      <w:r w:rsidR="00C00D67" w:rsidRPr="00550360">
        <w:rPr>
          <w:rFonts w:ascii="Times New Roman" w:eastAsia="Times New Roman" w:hAnsi="Times New Roman" w:cs="Times New Roman"/>
          <w:color w:val="00000A"/>
        </w:rPr>
        <w:t xml:space="preserve"> equally </w:t>
      </w:r>
      <w:r w:rsidR="00542138" w:rsidRPr="00550360">
        <w:rPr>
          <w:rFonts w:ascii="Times New Roman" w:eastAsia="Times New Roman" w:hAnsi="Times New Roman" w:cs="Times New Roman"/>
          <w:color w:val="00000A"/>
        </w:rPr>
        <w:t>deteriorate</w:t>
      </w:r>
      <w:r w:rsidR="00C00D67" w:rsidRPr="00550360">
        <w:rPr>
          <w:rFonts w:ascii="Times New Roman" w:eastAsia="Times New Roman" w:hAnsi="Times New Roman" w:cs="Times New Roman"/>
          <w:color w:val="00000A"/>
        </w:rPr>
        <w:t>.</w:t>
      </w:r>
      <w:r w:rsidR="00561DB5">
        <w:rPr>
          <w:rFonts w:ascii="Times New Roman" w:hAnsi="Times New Roman" w:cs="Times New Roman"/>
          <w:color w:val="auto"/>
        </w:rPr>
        <w:t xml:space="preserve"> </w:t>
      </w:r>
      <w:r w:rsidR="00C00D67" w:rsidRPr="00550360">
        <w:rPr>
          <w:rFonts w:ascii="Times New Roman" w:eastAsia="Times New Roman" w:hAnsi="Times New Roman" w:cs="Times New Roman"/>
          <w:color w:val="00000A"/>
        </w:rPr>
        <w:t>Rondinelli</w:t>
      </w:r>
      <w:r w:rsidR="00746397" w:rsidRPr="00550360">
        <w:rPr>
          <w:rFonts w:ascii="Times New Roman" w:eastAsia="Times New Roman" w:hAnsi="Times New Roman" w:cs="Times New Roman"/>
          <w:color w:val="00000A"/>
        </w:rPr>
        <w:t>,</w:t>
      </w:r>
      <w:r w:rsidR="00C00D67" w:rsidRPr="00550360">
        <w:rPr>
          <w:rFonts w:ascii="Times New Roman" w:eastAsia="Times New Roman" w:hAnsi="Times New Roman" w:cs="Times New Roman"/>
          <w:color w:val="00000A"/>
        </w:rPr>
        <w:t xml:space="preserve"> et</w:t>
      </w:r>
      <w:r w:rsidR="005F4C75">
        <w:rPr>
          <w:rFonts w:ascii="Times New Roman" w:eastAsia="Times New Roman" w:hAnsi="Times New Roman" w:cs="Times New Roman"/>
          <w:color w:val="00000A"/>
        </w:rPr>
        <w:t xml:space="preserve"> al. </w:t>
      </w:r>
      <w:r w:rsidR="00B1603D">
        <w:rPr>
          <w:rFonts w:ascii="Times New Roman" w:eastAsia="Times New Roman" w:hAnsi="Times New Roman" w:cs="Times New Roman"/>
          <w:color w:val="00000A"/>
        </w:rPr>
        <w:t>(1983), stated</w:t>
      </w:r>
      <w:r w:rsidR="00610FE1" w:rsidRPr="00550360">
        <w:rPr>
          <w:rFonts w:ascii="Times New Roman" w:eastAsia="Times New Roman" w:hAnsi="Times New Roman" w:cs="Times New Roman"/>
          <w:color w:val="00000A"/>
        </w:rPr>
        <w:t xml:space="preserve"> that, “t</w:t>
      </w:r>
      <w:r w:rsidR="00C00D67" w:rsidRPr="00550360">
        <w:rPr>
          <w:rFonts w:ascii="Times New Roman" w:eastAsia="Times New Roman" w:hAnsi="Times New Roman" w:cs="Times New Roman"/>
          <w:color w:val="00000A"/>
        </w:rPr>
        <w:t>erms of empowerment paradigm, the major issue regarding outside assistance is the question of control and decision-making</w:t>
      </w:r>
      <w:r w:rsidR="00610FE1" w:rsidRPr="00550360">
        <w:rPr>
          <w:rFonts w:ascii="Times New Roman" w:eastAsia="Times New Roman" w:hAnsi="Times New Roman" w:cs="Times New Roman"/>
          <w:color w:val="00000A"/>
        </w:rPr>
        <w:t>”</w:t>
      </w:r>
      <w:r w:rsidR="00461396">
        <w:rPr>
          <w:rFonts w:ascii="Times New Roman" w:eastAsia="Times New Roman" w:hAnsi="Times New Roman" w:cs="Times New Roman"/>
          <w:color w:val="00000A"/>
        </w:rPr>
        <w:t>. This in effect implied</w:t>
      </w:r>
      <w:r w:rsidR="00C00D67" w:rsidRPr="00550360">
        <w:rPr>
          <w:rFonts w:ascii="Times New Roman" w:eastAsia="Times New Roman" w:hAnsi="Times New Roman" w:cs="Times New Roman"/>
          <w:color w:val="00000A"/>
        </w:rPr>
        <w:t xml:space="preserve"> that </w:t>
      </w:r>
      <w:r w:rsidR="00610FE1" w:rsidRPr="00550360">
        <w:rPr>
          <w:rFonts w:ascii="Times New Roman" w:eastAsia="Times New Roman" w:hAnsi="Times New Roman" w:cs="Times New Roman"/>
          <w:color w:val="00000A"/>
        </w:rPr>
        <w:t>accounting software use</w:t>
      </w:r>
      <w:r w:rsidR="00C00D67" w:rsidRPr="00550360">
        <w:rPr>
          <w:rFonts w:ascii="Times New Roman" w:eastAsia="Times New Roman" w:hAnsi="Times New Roman" w:cs="Times New Roman"/>
          <w:color w:val="00000A"/>
        </w:rPr>
        <w:t xml:space="preserve"> should not be a mere </w:t>
      </w:r>
      <w:r w:rsidR="00610FE1" w:rsidRPr="00550360">
        <w:rPr>
          <w:rFonts w:ascii="Times New Roman" w:eastAsia="Times New Roman" w:hAnsi="Times New Roman" w:cs="Times New Roman"/>
          <w:color w:val="00000A"/>
        </w:rPr>
        <w:t>facsimile</w:t>
      </w:r>
      <w:r w:rsidR="00C00D67" w:rsidRPr="00550360">
        <w:rPr>
          <w:rFonts w:ascii="Times New Roman" w:eastAsia="Times New Roman" w:hAnsi="Times New Roman" w:cs="Times New Roman"/>
          <w:color w:val="00000A"/>
        </w:rPr>
        <w:t xml:space="preserve"> of the present </w:t>
      </w:r>
      <w:r w:rsidR="00610FE1" w:rsidRPr="00550360">
        <w:rPr>
          <w:rFonts w:ascii="Times New Roman" w:eastAsia="Times New Roman" w:hAnsi="Times New Roman" w:cs="Times New Roman"/>
          <w:color w:val="00000A"/>
        </w:rPr>
        <w:t>technology accounting employed by various modern organizations</w:t>
      </w:r>
      <w:r w:rsidR="007A47CE" w:rsidRPr="00550360">
        <w:rPr>
          <w:rFonts w:ascii="Times New Roman" w:eastAsia="Times New Roman" w:hAnsi="Times New Roman" w:cs="Times New Roman"/>
          <w:color w:val="00000A"/>
        </w:rPr>
        <w:t xml:space="preserve"> as it brings </w:t>
      </w:r>
      <w:r w:rsidR="003153CC" w:rsidRPr="00550360">
        <w:rPr>
          <w:rFonts w:ascii="Times New Roman" w:eastAsia="Times New Roman" w:hAnsi="Times New Roman" w:cs="Times New Roman"/>
          <w:color w:val="00000A"/>
        </w:rPr>
        <w:t xml:space="preserve">in </w:t>
      </w:r>
      <w:r w:rsidR="007A47CE" w:rsidRPr="00550360">
        <w:rPr>
          <w:rFonts w:ascii="Times New Roman" w:eastAsia="Times New Roman" w:hAnsi="Times New Roman" w:cs="Times New Roman"/>
          <w:color w:val="00000A"/>
        </w:rPr>
        <w:t>fellowship between the growing edge technology and accountancy</w:t>
      </w:r>
      <w:r w:rsidR="004F2304">
        <w:rPr>
          <w:rFonts w:ascii="Times New Roman" w:eastAsia="Times New Roman" w:hAnsi="Times New Roman" w:cs="Times New Roman"/>
          <w:color w:val="00000A"/>
        </w:rPr>
        <w:t>, a message figure</w:t>
      </w:r>
      <w:r w:rsidR="00C00D67" w:rsidRPr="00550360">
        <w:rPr>
          <w:rFonts w:ascii="Times New Roman" w:eastAsia="Times New Roman" w:hAnsi="Times New Roman" w:cs="Times New Roman"/>
          <w:color w:val="00000A"/>
        </w:rPr>
        <w:t xml:space="preserve"> 1.</w:t>
      </w:r>
      <w:r w:rsidR="0061245D">
        <w:rPr>
          <w:rFonts w:ascii="Times New Roman" w:eastAsia="Times New Roman" w:hAnsi="Times New Roman" w:cs="Times New Roman"/>
          <w:color w:val="00000A"/>
        </w:rPr>
        <w:t>2</w:t>
      </w:r>
      <w:r w:rsidR="00C11BA5">
        <w:rPr>
          <w:rFonts w:ascii="Times New Roman" w:eastAsia="Times New Roman" w:hAnsi="Times New Roman" w:cs="Times New Roman"/>
          <w:color w:val="00000A"/>
        </w:rPr>
        <w:t xml:space="preserve"> tried</w:t>
      </w:r>
      <w:r w:rsidR="00C00D67" w:rsidRPr="00550360">
        <w:rPr>
          <w:rFonts w:ascii="Times New Roman" w:eastAsia="Times New Roman" w:hAnsi="Times New Roman" w:cs="Times New Roman"/>
          <w:color w:val="00000A"/>
        </w:rPr>
        <w:t xml:space="preserve"> to </w:t>
      </w:r>
      <w:r w:rsidR="00610FE1" w:rsidRPr="00550360">
        <w:rPr>
          <w:rFonts w:ascii="Times New Roman" w:eastAsia="Times New Roman" w:hAnsi="Times New Roman" w:cs="Times New Roman"/>
          <w:color w:val="00000A"/>
        </w:rPr>
        <w:t>pass out.</w:t>
      </w:r>
      <w:r w:rsidR="00C11BA5">
        <w:rPr>
          <w:rFonts w:ascii="Times New Roman" w:hAnsi="Times New Roman" w:cs="Times New Roman"/>
          <w:color w:val="auto"/>
        </w:rPr>
        <w:t xml:space="preserve"> </w:t>
      </w:r>
      <w:r w:rsidR="00C00D67" w:rsidRPr="00550360">
        <w:rPr>
          <w:rFonts w:ascii="Times New Roman" w:eastAsia="Times New Roman" w:hAnsi="Times New Roman" w:cs="Times New Roman"/>
          <w:color w:val="00000A"/>
        </w:rPr>
        <w:t>The cen</w:t>
      </w:r>
      <w:r w:rsidR="005E1FAD">
        <w:rPr>
          <w:rFonts w:ascii="Times New Roman" w:eastAsia="Times New Roman" w:hAnsi="Times New Roman" w:cs="Times New Roman"/>
          <w:color w:val="00000A"/>
        </w:rPr>
        <w:t>tral objective of this study was</w:t>
      </w:r>
      <w:r w:rsidR="00C00D67" w:rsidRPr="00550360">
        <w:rPr>
          <w:rFonts w:ascii="Times New Roman" w:eastAsia="Times New Roman" w:hAnsi="Times New Roman" w:cs="Times New Roman"/>
          <w:color w:val="00000A"/>
        </w:rPr>
        <w:t xml:space="preserve"> to assess the effect of </w:t>
      </w:r>
      <w:r w:rsidR="00546775" w:rsidRPr="00550360">
        <w:rPr>
          <w:rFonts w:ascii="Times New Roman" w:eastAsia="Times New Roman" w:hAnsi="Times New Roman" w:cs="Times New Roman"/>
          <w:color w:val="00000A"/>
        </w:rPr>
        <w:t>accounting software</w:t>
      </w:r>
      <w:r w:rsidR="00C00D67" w:rsidRPr="00550360">
        <w:rPr>
          <w:rFonts w:ascii="Times New Roman" w:eastAsia="Times New Roman" w:hAnsi="Times New Roman" w:cs="Times New Roman"/>
          <w:color w:val="00000A"/>
        </w:rPr>
        <w:t xml:space="preserve"> on </w:t>
      </w:r>
      <w:r w:rsidR="00546775" w:rsidRPr="00550360">
        <w:rPr>
          <w:rFonts w:ascii="Times New Roman" w:eastAsia="Times New Roman" w:hAnsi="Times New Roman" w:cs="Times New Roman"/>
          <w:color w:val="00000A"/>
        </w:rPr>
        <w:t>cost management</w:t>
      </w:r>
      <w:r w:rsidR="00C11BA5">
        <w:rPr>
          <w:rFonts w:ascii="Times New Roman" w:eastAsia="Times New Roman" w:hAnsi="Times New Roman" w:cs="Times New Roman"/>
          <w:color w:val="00000A"/>
        </w:rPr>
        <w:t>. C</w:t>
      </w:r>
      <w:r w:rsidR="007A1011">
        <w:rPr>
          <w:rFonts w:ascii="Times New Roman" w:eastAsia="Times New Roman" w:hAnsi="Times New Roman" w:cs="Times New Roman"/>
          <w:color w:val="00000A"/>
        </w:rPr>
        <w:t xml:space="preserve">onceptually, </w:t>
      </w:r>
      <w:r w:rsidR="00C11BA5">
        <w:rPr>
          <w:rFonts w:ascii="Times New Roman" w:eastAsia="Times New Roman" w:hAnsi="Times New Roman" w:cs="Times New Roman"/>
          <w:color w:val="00000A"/>
        </w:rPr>
        <w:t xml:space="preserve">it </w:t>
      </w:r>
      <w:r w:rsidR="007A1011">
        <w:rPr>
          <w:rFonts w:ascii="Times New Roman" w:eastAsia="Times New Roman" w:hAnsi="Times New Roman" w:cs="Times New Roman"/>
          <w:color w:val="00000A"/>
        </w:rPr>
        <w:t>was</w:t>
      </w:r>
      <w:r w:rsidR="00C00D67" w:rsidRPr="00550360">
        <w:rPr>
          <w:rFonts w:ascii="Times New Roman" w:eastAsia="Times New Roman" w:hAnsi="Times New Roman" w:cs="Times New Roman"/>
          <w:color w:val="00000A"/>
        </w:rPr>
        <w:t xml:space="preserve"> intended to enable </w:t>
      </w:r>
      <w:r w:rsidR="008E0D2C" w:rsidRPr="00550360">
        <w:rPr>
          <w:rFonts w:ascii="Times New Roman" w:eastAsia="Times New Roman" w:hAnsi="Times New Roman" w:cs="Times New Roman"/>
          <w:color w:val="00000A"/>
        </w:rPr>
        <w:t>managerial</w:t>
      </w:r>
      <w:r w:rsidR="00C00D67" w:rsidRPr="00550360">
        <w:rPr>
          <w:rFonts w:ascii="Times New Roman" w:eastAsia="Times New Roman" w:hAnsi="Times New Roman" w:cs="Times New Roman"/>
          <w:color w:val="00000A"/>
        </w:rPr>
        <w:t xml:space="preserve"> functions of </w:t>
      </w:r>
      <w:r w:rsidR="008E0D2C" w:rsidRPr="00550360">
        <w:rPr>
          <w:rFonts w:ascii="Times New Roman" w:eastAsia="Times New Roman" w:hAnsi="Times New Roman" w:cs="Times New Roman"/>
          <w:color w:val="00000A"/>
        </w:rPr>
        <w:t>financial departments</w:t>
      </w:r>
      <w:r w:rsidR="00C00D67" w:rsidRPr="00550360">
        <w:rPr>
          <w:rFonts w:ascii="Times New Roman" w:eastAsia="Times New Roman" w:hAnsi="Times New Roman" w:cs="Times New Roman"/>
          <w:color w:val="00000A"/>
        </w:rPr>
        <w:t xml:space="preserve"> to empower </w:t>
      </w:r>
      <w:r w:rsidR="008E0D2C" w:rsidRPr="00550360">
        <w:rPr>
          <w:rFonts w:ascii="Times New Roman" w:eastAsia="Times New Roman" w:hAnsi="Times New Roman" w:cs="Times New Roman"/>
          <w:color w:val="00000A"/>
        </w:rPr>
        <w:t>accountants</w:t>
      </w:r>
      <w:r w:rsidR="00C00D67" w:rsidRPr="00550360">
        <w:rPr>
          <w:rFonts w:ascii="Times New Roman" w:eastAsia="Times New Roman" w:hAnsi="Times New Roman" w:cs="Times New Roman"/>
          <w:color w:val="00000A"/>
        </w:rPr>
        <w:t xml:space="preserve"> in running their own affairs, through </w:t>
      </w:r>
      <w:r w:rsidR="008E0D2C" w:rsidRPr="00550360">
        <w:rPr>
          <w:rFonts w:ascii="Times New Roman" w:eastAsia="Times New Roman" w:hAnsi="Times New Roman" w:cs="Times New Roman"/>
          <w:color w:val="00000A"/>
        </w:rPr>
        <w:t>accounting software</w:t>
      </w:r>
      <w:r w:rsidR="00D14738">
        <w:rPr>
          <w:rFonts w:ascii="Times New Roman" w:eastAsia="Times New Roman" w:hAnsi="Times New Roman" w:cs="Times New Roman"/>
          <w:color w:val="00000A"/>
        </w:rPr>
        <w:t>,</w:t>
      </w:r>
      <w:r w:rsidR="008E0D2C" w:rsidRPr="00550360">
        <w:rPr>
          <w:rFonts w:ascii="Times New Roman" w:eastAsia="Times New Roman" w:hAnsi="Times New Roman" w:cs="Times New Roman"/>
          <w:color w:val="00000A"/>
        </w:rPr>
        <w:t xml:space="preserve"> whom</w:t>
      </w:r>
      <w:r w:rsidR="005E1FAD">
        <w:rPr>
          <w:rFonts w:ascii="Times New Roman" w:eastAsia="Times New Roman" w:hAnsi="Times New Roman" w:cs="Times New Roman"/>
          <w:color w:val="00000A"/>
        </w:rPr>
        <w:t xml:space="preserve"> accountability</w:t>
      </w:r>
      <w:r w:rsidR="008E0D2C" w:rsidRPr="00550360">
        <w:rPr>
          <w:rFonts w:ascii="Times New Roman" w:eastAsia="Times New Roman" w:hAnsi="Times New Roman" w:cs="Times New Roman"/>
          <w:color w:val="00000A"/>
        </w:rPr>
        <w:t xml:space="preserve"> is vested</w:t>
      </w:r>
      <w:r w:rsidR="00D14738">
        <w:rPr>
          <w:rFonts w:ascii="Times New Roman" w:eastAsia="Times New Roman" w:hAnsi="Times New Roman" w:cs="Times New Roman"/>
          <w:color w:val="00000A"/>
        </w:rPr>
        <w:t xml:space="preserve"> and</w:t>
      </w:r>
      <w:r w:rsidR="00C00D67" w:rsidRPr="00550360">
        <w:rPr>
          <w:rFonts w:ascii="Times New Roman" w:eastAsia="Times New Roman" w:hAnsi="Times New Roman" w:cs="Times New Roman"/>
          <w:color w:val="00000A"/>
        </w:rPr>
        <w:t xml:space="preserve"> are also expected to </w:t>
      </w:r>
      <w:r w:rsidR="00275D50" w:rsidRPr="00550360">
        <w:rPr>
          <w:rFonts w:ascii="Times New Roman" w:eastAsia="Times New Roman" w:hAnsi="Times New Roman" w:cs="Times New Roman"/>
          <w:color w:val="00000A"/>
        </w:rPr>
        <w:t xml:space="preserve">possess </w:t>
      </w:r>
      <w:r w:rsidR="00C00D67" w:rsidRPr="00550360">
        <w:rPr>
          <w:rFonts w:ascii="Times New Roman" w:eastAsia="Times New Roman" w:hAnsi="Times New Roman" w:cs="Times New Roman"/>
          <w:color w:val="00000A"/>
        </w:rPr>
        <w:t xml:space="preserve">control over </w:t>
      </w:r>
      <w:r w:rsidR="00275D50" w:rsidRPr="00550360">
        <w:rPr>
          <w:rFonts w:ascii="Times New Roman" w:eastAsia="Times New Roman" w:hAnsi="Times New Roman" w:cs="Times New Roman"/>
          <w:color w:val="00000A"/>
        </w:rPr>
        <w:t xml:space="preserve">organizational </w:t>
      </w:r>
      <w:r w:rsidR="00C00D67" w:rsidRPr="00550360">
        <w:rPr>
          <w:rFonts w:ascii="Times New Roman" w:eastAsia="Times New Roman" w:hAnsi="Times New Roman" w:cs="Times New Roman"/>
          <w:color w:val="00000A"/>
        </w:rPr>
        <w:t xml:space="preserve">policy </w:t>
      </w:r>
      <w:r w:rsidR="00275D50" w:rsidRPr="00550360">
        <w:rPr>
          <w:rFonts w:ascii="Times New Roman" w:eastAsia="Times New Roman" w:hAnsi="Times New Roman" w:cs="Times New Roman"/>
          <w:color w:val="00000A"/>
        </w:rPr>
        <w:t>execution</w:t>
      </w:r>
      <w:r w:rsidR="00C00D67" w:rsidRPr="00550360">
        <w:rPr>
          <w:rFonts w:ascii="Times New Roman" w:eastAsia="Times New Roman" w:hAnsi="Times New Roman" w:cs="Times New Roman"/>
          <w:color w:val="00000A"/>
        </w:rPr>
        <w:t xml:space="preserve"> and monitoring of </w:t>
      </w:r>
      <w:r w:rsidR="00275D50" w:rsidRPr="00550360">
        <w:rPr>
          <w:rFonts w:ascii="Times New Roman" w:eastAsia="Times New Roman" w:hAnsi="Times New Roman" w:cs="Times New Roman"/>
          <w:color w:val="00000A"/>
        </w:rPr>
        <w:t>programs</w:t>
      </w:r>
      <w:r w:rsidR="00C00D67" w:rsidRPr="00550360">
        <w:rPr>
          <w:rFonts w:ascii="Times New Roman" w:eastAsia="Times New Roman" w:hAnsi="Times New Roman" w:cs="Times New Roman"/>
          <w:color w:val="00000A"/>
        </w:rPr>
        <w:t xml:space="preserve"> to achieve aims of </w:t>
      </w:r>
      <w:r w:rsidR="00275D50" w:rsidRPr="00550360">
        <w:rPr>
          <w:rFonts w:ascii="Times New Roman" w:eastAsia="Times New Roman" w:hAnsi="Times New Roman" w:cs="Times New Roman"/>
          <w:color w:val="00000A"/>
        </w:rPr>
        <w:t>accounting software and cost management</w:t>
      </w:r>
      <w:r w:rsidR="00C00D67" w:rsidRPr="00550360">
        <w:rPr>
          <w:rFonts w:ascii="Times New Roman" w:eastAsia="Times New Roman" w:hAnsi="Times New Roman" w:cs="Times New Roman"/>
          <w:color w:val="00000A"/>
        </w:rPr>
        <w:t xml:space="preserve">, </w:t>
      </w:r>
      <w:r w:rsidR="00275D50" w:rsidRPr="00550360">
        <w:rPr>
          <w:rFonts w:ascii="Times New Roman" w:eastAsia="Times New Roman" w:hAnsi="Times New Roman" w:cs="Times New Roman"/>
          <w:color w:val="00000A"/>
        </w:rPr>
        <w:t xml:space="preserve">yet </w:t>
      </w:r>
      <w:r w:rsidR="00C00D67" w:rsidRPr="00550360">
        <w:rPr>
          <w:rFonts w:ascii="Times New Roman" w:eastAsia="Times New Roman" w:hAnsi="Times New Roman" w:cs="Times New Roman"/>
          <w:color w:val="00000A"/>
        </w:rPr>
        <w:t xml:space="preserve">more </w:t>
      </w:r>
      <w:r w:rsidR="007C41A0">
        <w:rPr>
          <w:rFonts w:ascii="Times New Roman" w:eastAsia="Times New Roman" w:hAnsi="Times New Roman" w:cs="Times New Roman"/>
          <w:color w:val="00000A"/>
        </w:rPr>
        <w:t xml:space="preserve">to </w:t>
      </w:r>
      <w:r w:rsidR="00275D50" w:rsidRPr="00550360">
        <w:rPr>
          <w:rFonts w:ascii="Times New Roman" w:eastAsia="Times New Roman" w:hAnsi="Times New Roman" w:cs="Times New Roman"/>
          <w:color w:val="00000A"/>
        </w:rPr>
        <w:t>that is quality service delivery</w:t>
      </w:r>
      <w:r w:rsidR="00C00D67" w:rsidRPr="00550360">
        <w:rPr>
          <w:rFonts w:ascii="Times New Roman" w:eastAsia="Times New Roman" w:hAnsi="Times New Roman" w:cs="Times New Roman"/>
          <w:color w:val="00000A"/>
        </w:rPr>
        <w:t>.</w:t>
      </w:r>
    </w:p>
    <w:p w:rsidR="004F2304" w:rsidRDefault="004F2304" w:rsidP="002C0910">
      <w:pPr>
        <w:tabs>
          <w:tab w:val="left" w:pos="-720"/>
          <w:tab w:val="center" w:pos="8280"/>
        </w:tabs>
        <w:suppressAutoHyphens/>
        <w:spacing w:before="0" w:beforeAutospacing="0" w:after="0" w:afterAutospacing="0" w:line="240" w:lineRule="auto"/>
        <w:jc w:val="both"/>
        <w:rPr>
          <w:rFonts w:ascii="Times New Roman" w:eastAsia="Times New Roman" w:hAnsi="Times New Roman" w:cs="Times New Roman"/>
          <w:color w:val="00000A"/>
        </w:rPr>
      </w:pPr>
    </w:p>
    <w:p w:rsidR="00C00D67" w:rsidRDefault="00C97F08" w:rsidP="00E4082C">
      <w:pPr>
        <w:tabs>
          <w:tab w:val="left" w:pos="-720"/>
          <w:tab w:val="center" w:pos="8280"/>
        </w:tabs>
        <w:suppressAutoHyphens/>
        <w:spacing w:before="0" w:beforeAutospacing="0" w:after="0" w:afterAutospacing="0" w:line="480" w:lineRule="auto"/>
        <w:jc w:val="both"/>
        <w:rPr>
          <w:rFonts w:ascii="Times New Roman" w:eastAsia="Times New Roman" w:hAnsi="Times New Roman" w:cs="Times New Roman"/>
          <w:color w:val="00000A"/>
        </w:rPr>
      </w:pPr>
      <w:r>
        <w:rPr>
          <w:rFonts w:ascii="Times New Roman" w:eastAsia="Times New Roman" w:hAnsi="Times New Roman" w:cs="Times New Roman"/>
          <w:color w:val="00000A"/>
        </w:rPr>
        <w:t xml:space="preserve">The intervening variables </w:t>
      </w:r>
      <w:r w:rsidR="00C00D67" w:rsidRPr="00550360">
        <w:rPr>
          <w:rFonts w:ascii="Times New Roman" w:eastAsia="Times New Roman" w:hAnsi="Times New Roman" w:cs="Times New Roman"/>
          <w:color w:val="00000A"/>
        </w:rPr>
        <w:t xml:space="preserve">which </w:t>
      </w:r>
      <w:r>
        <w:rPr>
          <w:rFonts w:ascii="Times New Roman" w:eastAsia="Times New Roman" w:hAnsi="Times New Roman" w:cs="Times New Roman"/>
          <w:color w:val="00000A"/>
        </w:rPr>
        <w:t>included;</w:t>
      </w:r>
      <w:r w:rsidR="00C00D67" w:rsidRPr="00550360">
        <w:rPr>
          <w:rFonts w:ascii="Times New Roman" w:eastAsia="Times New Roman" w:hAnsi="Times New Roman" w:cs="Times New Roman"/>
          <w:color w:val="00000A"/>
        </w:rPr>
        <w:t xml:space="preserve"> </w:t>
      </w:r>
      <w:r w:rsidR="00E84F7C" w:rsidRPr="00550360">
        <w:rPr>
          <w:rFonts w:ascii="Times New Roman" w:eastAsia="Times New Roman" w:hAnsi="Times New Roman" w:cs="Times New Roman"/>
          <w:color w:val="00000A"/>
        </w:rPr>
        <w:t xml:space="preserve">organizational </w:t>
      </w:r>
      <w:r w:rsidR="00C00D67" w:rsidRPr="00550360">
        <w:rPr>
          <w:rFonts w:ascii="Times New Roman" w:eastAsia="Times New Roman" w:hAnsi="Times New Roman" w:cs="Times New Roman"/>
          <w:color w:val="00000A"/>
        </w:rPr>
        <w:t xml:space="preserve">policies, </w:t>
      </w:r>
      <w:r w:rsidR="00E84F7C" w:rsidRPr="00550360">
        <w:rPr>
          <w:rFonts w:ascii="Times New Roman" w:eastAsia="Times New Roman" w:hAnsi="Times New Roman" w:cs="Times New Roman"/>
          <w:color w:val="00000A"/>
        </w:rPr>
        <w:t>management,</w:t>
      </w:r>
      <w:r w:rsidR="00C00D67" w:rsidRPr="00550360">
        <w:rPr>
          <w:rFonts w:ascii="Times New Roman" w:eastAsia="Times New Roman" w:hAnsi="Times New Roman" w:cs="Times New Roman"/>
          <w:color w:val="00000A"/>
        </w:rPr>
        <w:t xml:space="preserve"> and </w:t>
      </w:r>
      <w:r w:rsidR="00E84F7C" w:rsidRPr="00550360">
        <w:rPr>
          <w:rFonts w:ascii="Times New Roman" w:eastAsia="Times New Roman" w:hAnsi="Times New Roman" w:cs="Times New Roman"/>
          <w:color w:val="00000A"/>
        </w:rPr>
        <w:t>environment</w:t>
      </w:r>
      <w:r w:rsidR="00B827A3">
        <w:rPr>
          <w:rFonts w:ascii="Times New Roman" w:eastAsia="Times New Roman" w:hAnsi="Times New Roman" w:cs="Times New Roman"/>
          <w:color w:val="00000A"/>
        </w:rPr>
        <w:t xml:space="preserve"> would </w:t>
      </w:r>
      <w:r w:rsidR="00C00D67" w:rsidRPr="00550360">
        <w:rPr>
          <w:rFonts w:ascii="Times New Roman" w:eastAsia="Times New Roman" w:hAnsi="Times New Roman" w:cs="Times New Roman"/>
          <w:color w:val="00000A"/>
        </w:rPr>
        <w:t>direc</w:t>
      </w:r>
      <w:r w:rsidR="00B827A3">
        <w:rPr>
          <w:rFonts w:ascii="Times New Roman" w:eastAsia="Times New Roman" w:hAnsi="Times New Roman" w:cs="Times New Roman"/>
          <w:color w:val="00000A"/>
        </w:rPr>
        <w:t>tly or</w:t>
      </w:r>
      <w:r>
        <w:rPr>
          <w:rFonts w:ascii="Times New Roman" w:eastAsia="Times New Roman" w:hAnsi="Times New Roman" w:cs="Times New Roman"/>
          <w:color w:val="00000A"/>
        </w:rPr>
        <w:t xml:space="preserve"> indirectly affect both independent and dependent v</w:t>
      </w:r>
      <w:r w:rsidR="00C00D67" w:rsidRPr="00550360">
        <w:rPr>
          <w:rFonts w:ascii="Times New Roman" w:eastAsia="Times New Roman" w:hAnsi="Times New Roman" w:cs="Times New Roman"/>
          <w:color w:val="00000A"/>
        </w:rPr>
        <w:t xml:space="preserve">ariables </w:t>
      </w:r>
      <w:r w:rsidR="00E84F7C" w:rsidRPr="00550360">
        <w:rPr>
          <w:rFonts w:ascii="Times New Roman" w:eastAsia="Times New Roman" w:hAnsi="Times New Roman" w:cs="Times New Roman"/>
          <w:color w:val="00000A"/>
        </w:rPr>
        <w:t>subject to</w:t>
      </w:r>
      <w:r w:rsidR="00C00D67" w:rsidRPr="00550360">
        <w:rPr>
          <w:rFonts w:ascii="Times New Roman" w:eastAsia="Times New Roman" w:hAnsi="Times New Roman" w:cs="Times New Roman"/>
          <w:color w:val="00000A"/>
        </w:rPr>
        <w:t xml:space="preserve"> some other </w:t>
      </w:r>
      <w:r w:rsidR="00E84F7C" w:rsidRPr="00550360">
        <w:rPr>
          <w:rFonts w:ascii="Times New Roman" w:eastAsia="Times New Roman" w:hAnsi="Times New Roman" w:cs="Times New Roman"/>
          <w:color w:val="00000A"/>
        </w:rPr>
        <w:t>dynamics</w:t>
      </w:r>
      <w:r w:rsidR="00C00D67" w:rsidRPr="00550360">
        <w:rPr>
          <w:rFonts w:ascii="Times New Roman" w:eastAsia="Times New Roman" w:hAnsi="Times New Roman" w:cs="Times New Roman"/>
          <w:color w:val="00000A"/>
        </w:rPr>
        <w:t xml:space="preserve"> at </w:t>
      </w:r>
      <w:r w:rsidR="00E84F7C" w:rsidRPr="00550360">
        <w:rPr>
          <w:rFonts w:ascii="Times New Roman" w:eastAsia="Times New Roman" w:hAnsi="Times New Roman" w:cs="Times New Roman"/>
          <w:color w:val="00000A"/>
        </w:rPr>
        <w:t>show</w:t>
      </w:r>
      <w:r>
        <w:rPr>
          <w:rFonts w:ascii="Times New Roman" w:eastAsia="Times New Roman" w:hAnsi="Times New Roman" w:cs="Times New Roman"/>
          <w:color w:val="00000A"/>
        </w:rPr>
        <w:t>. This could</w:t>
      </w:r>
      <w:r w:rsidR="005748C4" w:rsidRPr="00550360">
        <w:rPr>
          <w:rFonts w:ascii="Times New Roman" w:eastAsia="Times New Roman" w:hAnsi="Times New Roman" w:cs="Times New Roman"/>
          <w:color w:val="00000A"/>
        </w:rPr>
        <w:t>,</w:t>
      </w:r>
      <w:r w:rsidR="00C00D67" w:rsidRPr="00550360">
        <w:rPr>
          <w:rFonts w:ascii="Times New Roman" w:eastAsia="Times New Roman" w:hAnsi="Times New Roman" w:cs="Times New Roman"/>
          <w:color w:val="00000A"/>
        </w:rPr>
        <w:t xml:space="preserve"> as a result</w:t>
      </w:r>
      <w:r w:rsidR="005748C4" w:rsidRPr="00550360">
        <w:rPr>
          <w:rFonts w:ascii="Times New Roman" w:eastAsia="Times New Roman" w:hAnsi="Times New Roman" w:cs="Times New Roman"/>
          <w:color w:val="00000A"/>
        </w:rPr>
        <w:t>,</w:t>
      </w:r>
      <w:r w:rsidR="00C00D67" w:rsidRPr="00550360">
        <w:rPr>
          <w:rFonts w:ascii="Times New Roman" w:eastAsia="Times New Roman" w:hAnsi="Times New Roman" w:cs="Times New Roman"/>
          <w:color w:val="00000A"/>
        </w:rPr>
        <w:t xml:space="preserve"> </w:t>
      </w:r>
      <w:r w:rsidR="005748C4" w:rsidRPr="00550360">
        <w:rPr>
          <w:rFonts w:ascii="Times New Roman" w:eastAsia="Times New Roman" w:hAnsi="Times New Roman" w:cs="Times New Roman"/>
          <w:color w:val="00000A"/>
        </w:rPr>
        <w:t>hold effect</w:t>
      </w:r>
      <w:r w:rsidR="00C00D67" w:rsidRPr="00550360">
        <w:rPr>
          <w:rFonts w:ascii="Times New Roman" w:eastAsia="Times New Roman" w:hAnsi="Times New Roman" w:cs="Times New Roman"/>
          <w:color w:val="00000A"/>
        </w:rPr>
        <w:t xml:space="preserve"> on </w:t>
      </w:r>
      <w:r w:rsidR="005748C4" w:rsidRPr="00550360">
        <w:rPr>
          <w:rFonts w:ascii="Times New Roman" w:eastAsia="Times New Roman" w:hAnsi="Times New Roman" w:cs="Times New Roman"/>
          <w:color w:val="00000A"/>
        </w:rPr>
        <w:t>cost management</w:t>
      </w:r>
      <w:r w:rsidR="00C00D67" w:rsidRPr="00550360">
        <w:rPr>
          <w:rFonts w:ascii="Times New Roman" w:eastAsia="Times New Roman" w:hAnsi="Times New Roman" w:cs="Times New Roman"/>
          <w:color w:val="00000A"/>
        </w:rPr>
        <w:t xml:space="preserve"> as far as </w:t>
      </w:r>
      <w:r>
        <w:rPr>
          <w:rFonts w:ascii="Times New Roman" w:eastAsia="Times New Roman" w:hAnsi="Times New Roman" w:cs="Times New Roman"/>
          <w:color w:val="00000A"/>
        </w:rPr>
        <w:t>LIU is concerned as the study would</w:t>
      </w:r>
      <w:r w:rsidR="00C00D67" w:rsidRPr="00550360">
        <w:rPr>
          <w:rFonts w:ascii="Times New Roman" w:eastAsia="Times New Roman" w:hAnsi="Times New Roman" w:cs="Times New Roman"/>
          <w:color w:val="00000A"/>
        </w:rPr>
        <w:t xml:space="preserve"> </w:t>
      </w:r>
      <w:r w:rsidR="005748C4" w:rsidRPr="00550360">
        <w:rPr>
          <w:rFonts w:ascii="Times New Roman" w:eastAsia="Times New Roman" w:hAnsi="Times New Roman" w:cs="Times New Roman"/>
          <w:color w:val="00000A"/>
        </w:rPr>
        <w:t>in due course</w:t>
      </w:r>
      <w:r w:rsidR="00C00D67" w:rsidRPr="00550360">
        <w:rPr>
          <w:rFonts w:ascii="Times New Roman" w:eastAsia="Times New Roman" w:hAnsi="Times New Roman" w:cs="Times New Roman"/>
          <w:color w:val="00000A"/>
        </w:rPr>
        <w:t xml:space="preserve"> </w:t>
      </w:r>
      <w:r w:rsidR="00D41F88" w:rsidRPr="00550360">
        <w:rPr>
          <w:rFonts w:ascii="Times New Roman" w:eastAsia="Times New Roman" w:hAnsi="Times New Roman" w:cs="Times New Roman"/>
          <w:color w:val="00000A"/>
        </w:rPr>
        <w:t>ascertain</w:t>
      </w:r>
      <w:r w:rsidR="00C00D67" w:rsidRPr="00550360">
        <w:rPr>
          <w:rFonts w:ascii="Times New Roman" w:eastAsia="Times New Roman" w:hAnsi="Times New Roman" w:cs="Times New Roman"/>
          <w:color w:val="00000A"/>
        </w:rPr>
        <w:t xml:space="preserve">. </w:t>
      </w:r>
    </w:p>
    <w:p w:rsidR="00B272D8" w:rsidRDefault="00B272D8" w:rsidP="00E4082C">
      <w:pPr>
        <w:spacing w:before="0" w:beforeAutospacing="0" w:after="0" w:afterAutospacing="0" w:line="240" w:lineRule="auto"/>
      </w:pPr>
      <w:bookmarkStart w:id="77" w:name="_Toc416003440"/>
    </w:p>
    <w:p w:rsidR="00B04F01" w:rsidRDefault="00B04F01" w:rsidP="00E4082C">
      <w:pPr>
        <w:spacing w:before="0" w:beforeAutospacing="0" w:after="0" w:afterAutospacing="0" w:line="240" w:lineRule="auto"/>
      </w:pPr>
    </w:p>
    <w:p w:rsidR="00B04F01" w:rsidRPr="00B272D8" w:rsidRDefault="00B04F01" w:rsidP="00E4082C">
      <w:pPr>
        <w:spacing w:before="0" w:beforeAutospacing="0" w:after="0" w:afterAutospacing="0" w:line="240" w:lineRule="auto"/>
      </w:pPr>
    </w:p>
    <w:p w:rsidR="00F71199" w:rsidRPr="00550360" w:rsidRDefault="00126DB2" w:rsidP="00E4082C">
      <w:pPr>
        <w:pStyle w:val="Heading2"/>
        <w:spacing w:line="480" w:lineRule="auto"/>
      </w:pPr>
      <w:bookmarkStart w:id="78" w:name="_Toc450217250"/>
      <w:bookmarkStart w:id="79" w:name="_Toc13054183"/>
      <w:r w:rsidRPr="00550360">
        <w:lastRenderedPageBreak/>
        <w:t>1.12</w:t>
      </w:r>
      <w:r w:rsidR="00FC1FEC" w:rsidRPr="00550360">
        <w:t xml:space="preserve"> Definition of</w:t>
      </w:r>
      <w:r w:rsidR="00403CCF" w:rsidRPr="00550360">
        <w:t xml:space="preserve"> Conceptual</w:t>
      </w:r>
      <w:r w:rsidR="00FC1FEC" w:rsidRPr="00550360">
        <w:t xml:space="preserve"> terms</w:t>
      </w:r>
      <w:bookmarkEnd w:id="77"/>
      <w:bookmarkEnd w:id="78"/>
      <w:bookmarkEnd w:id="79"/>
    </w:p>
    <w:p w:rsidR="00B37906" w:rsidRPr="001C016F" w:rsidRDefault="00B37906" w:rsidP="00E4082C">
      <w:pPr>
        <w:spacing w:before="0" w:beforeAutospacing="0" w:after="0" w:afterAutospacing="0" w:line="480" w:lineRule="auto"/>
        <w:jc w:val="both"/>
        <w:rPr>
          <w:rFonts w:ascii="Times New Roman" w:hAnsi="Times New Roman" w:cs="Times New Roman"/>
          <w:color w:val="auto"/>
        </w:rPr>
      </w:pPr>
      <w:r w:rsidRPr="001C016F">
        <w:rPr>
          <w:rFonts w:ascii="Times New Roman" w:hAnsi="Times New Roman" w:cs="Times New Roman"/>
          <w:b/>
          <w:color w:val="auto"/>
        </w:rPr>
        <w:t>Accountability:</w:t>
      </w:r>
      <w:r w:rsidR="00E64CBF" w:rsidRPr="001C016F">
        <w:rPr>
          <w:rFonts w:ascii="Times New Roman" w:hAnsi="Times New Roman" w:cs="Times New Roman"/>
          <w:b/>
          <w:color w:val="auto"/>
        </w:rPr>
        <w:t xml:space="preserve"> </w:t>
      </w:r>
      <w:r w:rsidR="00E64CBF" w:rsidRPr="001C016F">
        <w:rPr>
          <w:rFonts w:ascii="Times New Roman" w:hAnsi="Times New Roman" w:cs="Times New Roman"/>
          <w:color w:val="auto"/>
        </w:rPr>
        <w:t>hypocrisy exists in the space between language and action. Most of us have experienced the word “accountability” as punitive – a “punishment” for not doing something. Accountability should not be defined as a punitive response to something going wrong. Rather, as</w:t>
      </w:r>
      <w:r w:rsidR="00A56512" w:rsidRPr="001C016F">
        <w:rPr>
          <w:rFonts w:ascii="Times New Roman" w:hAnsi="Times New Roman" w:cs="Times New Roman"/>
          <w:color w:val="auto"/>
        </w:rPr>
        <w:t xml:space="preserve"> “clear commitments that – in the eyes of others – have been kept”</w:t>
      </w:r>
      <w:r w:rsidR="00E64CBF" w:rsidRPr="001C016F">
        <w:rPr>
          <w:rFonts w:ascii="Times New Roman" w:hAnsi="Times New Roman" w:cs="Times New Roman"/>
          <w:color w:val="auto"/>
        </w:rPr>
        <w:t xml:space="preserve"> (</w:t>
      </w:r>
      <w:r w:rsidR="00A56512" w:rsidRPr="001C016F">
        <w:rPr>
          <w:rFonts w:ascii="Times New Roman" w:hAnsi="Times New Roman" w:cs="Times New Roman"/>
          <w:color w:val="auto"/>
        </w:rPr>
        <w:t>Koch, 2015).</w:t>
      </w:r>
    </w:p>
    <w:p w:rsidR="00E4082C" w:rsidRPr="008030F9" w:rsidRDefault="00E4082C" w:rsidP="00E4082C">
      <w:pPr>
        <w:spacing w:before="0" w:beforeAutospacing="0" w:after="0" w:afterAutospacing="0" w:line="240" w:lineRule="auto"/>
        <w:jc w:val="both"/>
        <w:rPr>
          <w:rFonts w:ascii="Times New Roman" w:hAnsi="Times New Roman" w:cs="Times New Roman"/>
          <w:b/>
          <w:color w:val="auto"/>
          <w:sz w:val="16"/>
        </w:rPr>
      </w:pPr>
    </w:p>
    <w:p w:rsidR="00B37906" w:rsidRPr="00550360" w:rsidRDefault="00B37906" w:rsidP="00E4082C">
      <w:pPr>
        <w:spacing w:before="0" w:beforeAutospacing="0" w:after="0" w:afterAutospacing="0" w:line="480" w:lineRule="auto"/>
        <w:jc w:val="both"/>
        <w:rPr>
          <w:rFonts w:ascii="Times New Roman" w:hAnsi="Times New Roman" w:cs="Times New Roman"/>
          <w:color w:val="auto"/>
        </w:rPr>
      </w:pPr>
      <w:r w:rsidRPr="001C016F">
        <w:rPr>
          <w:rFonts w:ascii="Times New Roman" w:hAnsi="Times New Roman" w:cs="Times New Roman"/>
          <w:b/>
          <w:color w:val="auto"/>
        </w:rPr>
        <w:t>Accounting Software:</w:t>
      </w:r>
      <w:r w:rsidRPr="001C016F">
        <w:rPr>
          <w:rFonts w:ascii="Times New Roman" w:hAnsi="Times New Roman" w:cs="Times New Roman"/>
          <w:color w:val="auto"/>
        </w:rPr>
        <w:t xml:space="preserve"> </w:t>
      </w:r>
      <w:r w:rsidRPr="001C016F">
        <w:rPr>
          <w:rStyle w:val="hvr"/>
          <w:rFonts w:ascii="Times New Roman" w:hAnsi="Times New Roman" w:cs="Times New Roman"/>
          <w:color w:val="auto"/>
        </w:rPr>
        <w:t>Readyratios (2015) define</w:t>
      </w:r>
      <w:r w:rsidR="00365F10">
        <w:rPr>
          <w:rStyle w:val="hvr"/>
          <w:rFonts w:ascii="Times New Roman" w:hAnsi="Times New Roman" w:cs="Times New Roman"/>
          <w:color w:val="auto"/>
        </w:rPr>
        <w:t>d</w:t>
      </w:r>
      <w:r w:rsidRPr="001C016F">
        <w:rPr>
          <w:rStyle w:val="hvr"/>
          <w:rFonts w:ascii="Times New Roman" w:hAnsi="Times New Roman" w:cs="Times New Roman"/>
          <w:color w:val="auto"/>
        </w:rPr>
        <w:t xml:space="preserve"> </w:t>
      </w:r>
      <w:r w:rsidRPr="001C016F">
        <w:rPr>
          <w:rStyle w:val="Hyperlink"/>
          <w:rFonts w:ascii="Times New Roman" w:hAnsi="Times New Roman" w:cs="Times New Roman"/>
          <w:color w:val="auto"/>
        </w:rPr>
        <w:t>accounting software as application</w:t>
      </w:r>
      <w:r w:rsidRPr="001C016F">
        <w:rPr>
          <w:rFonts w:ascii="Times New Roman" w:hAnsi="Times New Roman" w:cs="Times New Roman"/>
          <w:color w:val="auto"/>
        </w:rPr>
        <w:t xml:space="preserve"> software which records and processes accounting transactions occurring within functional modules like accounts payable, payroll</w:t>
      </w:r>
      <w:r w:rsidRPr="00550360">
        <w:rPr>
          <w:rFonts w:ascii="Times New Roman" w:hAnsi="Times New Roman" w:cs="Times New Roman"/>
          <w:color w:val="auto"/>
        </w:rPr>
        <w:t xml:space="preserve">, accounts receivable, and trial balance. In this study, accounting software </w:t>
      </w:r>
      <w:r w:rsidR="00365F10">
        <w:rPr>
          <w:rFonts w:ascii="Times New Roman" w:hAnsi="Times New Roman" w:cs="Times New Roman"/>
          <w:color w:val="auto"/>
        </w:rPr>
        <w:t>was</w:t>
      </w:r>
      <w:r w:rsidRPr="00A01FCF">
        <w:rPr>
          <w:rFonts w:ascii="Times New Roman" w:hAnsi="Times New Roman" w:cs="Times New Roman"/>
          <w:color w:val="auto"/>
        </w:rPr>
        <w:t xml:space="preserve"> </w:t>
      </w:r>
      <w:r w:rsidR="00A01FCF" w:rsidRPr="00A01FCF">
        <w:rPr>
          <w:rFonts w:ascii="Times New Roman" w:hAnsi="Times New Roman" w:cs="Times New Roman"/>
          <w:color w:val="auto"/>
        </w:rPr>
        <w:t xml:space="preserve">defined </w:t>
      </w:r>
      <w:r w:rsidR="00A01FCF" w:rsidRPr="00A01FCF">
        <w:rPr>
          <w:rFonts w:ascii="Times New Roman" w:hAnsi="Times New Roman" w:cs="Times New Roman"/>
        </w:rPr>
        <w:t>as computer programs that keep/store information concerning the various financial transactions that can easily be retrieved for either present or future use</w:t>
      </w:r>
      <w:r w:rsidRPr="00A01FCF">
        <w:rPr>
          <w:rFonts w:ascii="Times New Roman" w:hAnsi="Times New Roman" w:cs="Times New Roman"/>
          <w:color w:val="auto"/>
        </w:rPr>
        <w:t xml:space="preserve"> That includes both </w:t>
      </w:r>
      <w:r w:rsidRPr="00550360">
        <w:rPr>
          <w:rFonts w:ascii="Times New Roman" w:hAnsi="Times New Roman" w:cs="Times New Roman"/>
          <w:color w:val="auto"/>
        </w:rPr>
        <w:t xml:space="preserve">business cash inflow (income) and outflow (costs or expenses in a particular period). </w:t>
      </w:r>
    </w:p>
    <w:p w:rsidR="00B37906" w:rsidRPr="008030F9" w:rsidRDefault="00B37906" w:rsidP="00E4082C">
      <w:pPr>
        <w:spacing w:before="0" w:beforeAutospacing="0" w:after="0" w:afterAutospacing="0" w:line="240" w:lineRule="auto"/>
        <w:jc w:val="both"/>
        <w:rPr>
          <w:rFonts w:ascii="Times New Roman" w:hAnsi="Times New Roman" w:cs="Times New Roman"/>
          <w:b/>
          <w:color w:val="auto"/>
          <w:sz w:val="16"/>
        </w:rPr>
      </w:pPr>
    </w:p>
    <w:p w:rsidR="00A26AFB" w:rsidRPr="00550360"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 xml:space="preserve">Accounting: </w:t>
      </w:r>
      <w:r w:rsidR="00365F10">
        <w:rPr>
          <w:rFonts w:ascii="Times New Roman" w:hAnsi="Times New Roman" w:cs="Times New Roman"/>
          <w:color w:val="auto"/>
        </w:rPr>
        <w:t>was</w:t>
      </w:r>
      <w:r w:rsidRPr="00550360">
        <w:rPr>
          <w:rFonts w:ascii="Times New Roman" w:hAnsi="Times New Roman" w:cs="Times New Roman"/>
          <w:color w:val="auto"/>
        </w:rPr>
        <w:t xml:space="preserve"> defined by Wood &amp; Sangster (2012)</w:t>
      </w:r>
      <w:r w:rsidR="00A94C44">
        <w:rPr>
          <w:rFonts w:ascii="Times New Roman" w:hAnsi="Times New Roman" w:cs="Times New Roman"/>
          <w:color w:val="auto"/>
        </w:rPr>
        <w:t xml:space="preserve"> &amp; also American Accounting Association,</w:t>
      </w:r>
      <w:r w:rsidRPr="00550360">
        <w:rPr>
          <w:rFonts w:ascii="Times New Roman" w:hAnsi="Times New Roman" w:cs="Times New Roman"/>
          <w:color w:val="auto"/>
        </w:rPr>
        <w:t xml:space="preserve"> as the process of identifying, measuring, and communicating economic information to permit informed judgments and decisions by</w:t>
      </w:r>
      <w:r w:rsidR="00E64CBF">
        <w:rPr>
          <w:rFonts w:ascii="Times New Roman" w:hAnsi="Times New Roman" w:cs="Times New Roman"/>
          <w:color w:val="auto"/>
        </w:rPr>
        <w:t xml:space="preserve"> users of that information.</w:t>
      </w:r>
      <w:r w:rsidR="00A26AFB">
        <w:rPr>
          <w:rFonts w:ascii="Times New Roman" w:hAnsi="Times New Roman" w:cs="Times New Roman"/>
          <w:color w:val="auto"/>
        </w:rPr>
        <w:t xml:space="preserve">  Accounting is a service activity. Its function is to provide quantitative information, primarily financial in nature, about economic </w:t>
      </w:r>
      <w:r w:rsidR="00A94C44">
        <w:rPr>
          <w:rFonts w:ascii="Times New Roman" w:hAnsi="Times New Roman" w:cs="Times New Roman"/>
          <w:color w:val="auto"/>
        </w:rPr>
        <w:t xml:space="preserve">entities, that is intended to be useful in making economic decisions (Accounting Standards Council). Or, an art of recording, classifying and summarizing in a significant manner and in terms of money, transactions and events which are in part at least of a financial character and interpreting the results </w:t>
      </w:r>
      <w:r w:rsidR="00A94C44">
        <w:rPr>
          <w:rFonts w:ascii="Times New Roman" w:hAnsi="Times New Roman" w:cs="Times New Roman"/>
          <w:color w:val="auto"/>
        </w:rPr>
        <w:lastRenderedPageBreak/>
        <w:t xml:space="preserve">thereof (American Institute of Certified Public Accountants), all as quoted by Conrado </w:t>
      </w:r>
      <w:r w:rsidR="00391DC6">
        <w:rPr>
          <w:rFonts w:ascii="Times New Roman" w:hAnsi="Times New Roman" w:cs="Times New Roman"/>
          <w:color w:val="auto"/>
        </w:rPr>
        <w:t>e</w:t>
      </w:r>
      <w:r w:rsidR="00A94C44">
        <w:rPr>
          <w:rFonts w:ascii="Times New Roman" w:hAnsi="Times New Roman" w:cs="Times New Roman"/>
          <w:color w:val="auto"/>
        </w:rPr>
        <w:t>t al</w:t>
      </w:r>
      <w:r w:rsidR="00391DC6">
        <w:rPr>
          <w:rFonts w:ascii="Times New Roman" w:hAnsi="Times New Roman" w:cs="Times New Roman"/>
          <w:color w:val="auto"/>
        </w:rPr>
        <w:t>.</w:t>
      </w:r>
      <w:r w:rsidR="00A94C44">
        <w:rPr>
          <w:rFonts w:ascii="Times New Roman" w:hAnsi="Times New Roman" w:cs="Times New Roman"/>
          <w:color w:val="auto"/>
        </w:rPr>
        <w:t xml:space="preserve"> (2008).</w:t>
      </w:r>
    </w:p>
    <w:p w:rsidR="00B37906" w:rsidRPr="008030F9" w:rsidRDefault="00B37906" w:rsidP="00E4082C">
      <w:pPr>
        <w:spacing w:before="0" w:beforeAutospacing="0" w:after="0" w:afterAutospacing="0" w:line="240" w:lineRule="auto"/>
        <w:jc w:val="both"/>
        <w:rPr>
          <w:rFonts w:ascii="Times New Roman" w:hAnsi="Times New Roman" w:cs="Times New Roman"/>
          <w:b/>
          <w:color w:val="auto"/>
          <w:sz w:val="16"/>
        </w:rPr>
      </w:pPr>
    </w:p>
    <w:p w:rsidR="00B37906" w:rsidRPr="00550360"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 xml:space="preserve">Auditing: </w:t>
      </w:r>
      <w:r w:rsidRPr="00550360">
        <w:rPr>
          <w:rFonts w:ascii="Times New Roman" w:hAnsi="Times New Roman" w:cs="Times New Roman"/>
          <w:color w:val="auto"/>
        </w:rPr>
        <w:t>according to UFI, the Global Association of the Exhibition</w:t>
      </w:r>
      <w:r w:rsidR="00E64CBF">
        <w:rPr>
          <w:rFonts w:ascii="Times New Roman" w:hAnsi="Times New Roman" w:cs="Times New Roman"/>
          <w:color w:val="auto"/>
        </w:rPr>
        <w:t xml:space="preserve"> </w:t>
      </w:r>
      <w:r w:rsidRPr="00550360">
        <w:rPr>
          <w:rFonts w:ascii="Times New Roman" w:hAnsi="Times New Roman" w:cs="Times New Roman"/>
          <w:color w:val="auto"/>
        </w:rPr>
        <w:t>Industry</w:t>
      </w:r>
      <w:r w:rsidR="00472DF7">
        <w:rPr>
          <w:rFonts w:ascii="Times New Roman" w:hAnsi="Times New Roman" w:cs="Times New Roman"/>
          <w:color w:val="auto"/>
        </w:rPr>
        <w:t xml:space="preserve"> </w:t>
      </w:r>
      <w:r w:rsidR="00472DF7">
        <w:rPr>
          <w:rFonts w:ascii="Times New Roman" w:hAnsi="Times New Roman" w:cs="Times New Roman"/>
        </w:rPr>
        <w:t>(2015),</w:t>
      </w:r>
      <w:r w:rsidR="00E64CBF" w:rsidRPr="00E64CBF">
        <w:rPr>
          <w:rFonts w:ascii="Times New Roman" w:hAnsi="Times New Roman" w:cs="Times New Roman"/>
          <w:color w:val="auto"/>
        </w:rPr>
        <w:t xml:space="preserve"> </w:t>
      </w:r>
      <w:r w:rsidR="00E64CBF">
        <w:rPr>
          <w:rFonts w:ascii="Times New Roman" w:hAnsi="Times New Roman" w:cs="Times New Roman"/>
          <w:color w:val="auto"/>
        </w:rPr>
        <w:t>auditing</w:t>
      </w:r>
      <w:r w:rsidRPr="00550360">
        <w:rPr>
          <w:rFonts w:ascii="Times New Roman" w:hAnsi="Times New Roman" w:cs="Times New Roman"/>
          <w:color w:val="auto"/>
        </w:rPr>
        <w:t xml:space="preserve"> refers to the process of independently certifying data provided by an exhibition organizer or third-party registration company and, for the purposes of this standard, relating to participation at an exhibition as a visitor or exhibitor. Auditing is</w:t>
      </w:r>
      <w:r w:rsidR="003A5298">
        <w:rPr>
          <w:rFonts w:ascii="Times New Roman" w:hAnsi="Times New Roman" w:cs="Times New Roman"/>
          <w:color w:val="auto"/>
        </w:rPr>
        <w:t xml:space="preserve"> also known as</w:t>
      </w:r>
      <w:r w:rsidR="004A2AE3">
        <w:rPr>
          <w:rFonts w:ascii="Times New Roman" w:hAnsi="Times New Roman" w:cs="Times New Roman"/>
          <w:color w:val="auto"/>
        </w:rPr>
        <w:t xml:space="preserve"> the</w:t>
      </w:r>
      <w:r w:rsidRPr="00550360">
        <w:rPr>
          <w:rFonts w:ascii="Times New Roman" w:hAnsi="Times New Roman" w:cs="Times New Roman"/>
          <w:color w:val="auto"/>
        </w:rPr>
        <w:t xml:space="preserve"> critical examination of the records and books of accounts of a business by an independent qualified person for ascertaining the authenticity and the accuracy of entries appearing in the books of account and financial statement (Udayakumar, 2012). Still, Spicer and Pegler as </w:t>
      </w:r>
      <w:r w:rsidR="00050A76">
        <w:rPr>
          <w:rFonts w:ascii="Times New Roman" w:hAnsi="Times New Roman" w:cs="Times New Roman"/>
          <w:color w:val="auto"/>
        </w:rPr>
        <w:t>quoted by Udayakumar (2012) had</w:t>
      </w:r>
      <w:r w:rsidRPr="00550360">
        <w:rPr>
          <w:rFonts w:ascii="Times New Roman" w:hAnsi="Times New Roman" w:cs="Times New Roman"/>
          <w:color w:val="auto"/>
        </w:rPr>
        <w:t xml:space="preserve"> defined audit as s</w:t>
      </w:r>
      <w:r w:rsidR="00707210">
        <w:rPr>
          <w:rFonts w:ascii="Times New Roman" w:hAnsi="Times New Roman" w:cs="Times New Roman"/>
          <w:color w:val="auto"/>
        </w:rPr>
        <w:t>uch an examination of the books</w:t>
      </w:r>
      <w:r w:rsidRPr="00550360">
        <w:rPr>
          <w:rFonts w:ascii="Times New Roman" w:hAnsi="Times New Roman" w:cs="Times New Roman"/>
          <w:color w:val="auto"/>
        </w:rPr>
        <w:t>, accounts</w:t>
      </w:r>
      <w:r w:rsidR="00707210">
        <w:rPr>
          <w:rFonts w:ascii="Times New Roman" w:hAnsi="Times New Roman" w:cs="Times New Roman"/>
          <w:color w:val="auto"/>
        </w:rPr>
        <w:t>,</w:t>
      </w:r>
      <w:r w:rsidRPr="00550360">
        <w:rPr>
          <w:rFonts w:ascii="Times New Roman" w:hAnsi="Times New Roman" w:cs="Times New Roman"/>
          <w:color w:val="auto"/>
        </w:rPr>
        <w:t xml:space="preserve"> and vouchers of a business as will enable the auditor to satisfy himself that the Balance Sheet is properly drawn up, so as to give a true and fair view of the s</w:t>
      </w:r>
      <w:r w:rsidR="00E222F8">
        <w:rPr>
          <w:rFonts w:ascii="Times New Roman" w:hAnsi="Times New Roman" w:cs="Times New Roman"/>
          <w:color w:val="auto"/>
        </w:rPr>
        <w:t>tate of affairs of the business.</w:t>
      </w:r>
    </w:p>
    <w:p w:rsidR="00B37906" w:rsidRPr="008030F9" w:rsidRDefault="00B37906" w:rsidP="00E4082C">
      <w:pPr>
        <w:spacing w:before="0" w:beforeAutospacing="0" w:after="0" w:afterAutospacing="0" w:line="240" w:lineRule="auto"/>
        <w:jc w:val="both"/>
        <w:rPr>
          <w:rFonts w:ascii="Times New Roman" w:hAnsi="Times New Roman" w:cs="Times New Roman"/>
          <w:b/>
          <w:color w:val="auto"/>
          <w:sz w:val="16"/>
        </w:rPr>
      </w:pPr>
    </w:p>
    <w:p w:rsidR="00B37906" w:rsidRPr="00550360"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Budgeting:</w:t>
      </w:r>
      <w:r w:rsidRPr="00550360">
        <w:rPr>
          <w:rFonts w:ascii="Times New Roman" w:hAnsi="Times New Roman" w:cs="Times New Roman"/>
        </w:rPr>
        <w:t xml:space="preserve"> </w:t>
      </w:r>
      <w:r w:rsidRPr="00550360">
        <w:rPr>
          <w:rFonts w:ascii="Times New Roman" w:hAnsi="Times New Roman" w:cs="Times New Roman"/>
          <w:color w:val="auto"/>
        </w:rPr>
        <w:t>refers to planning that includes the money you will spend and when you will spend it (Kemp &amp; Dunbar, 2003). On the o</w:t>
      </w:r>
      <w:r w:rsidR="00050A76">
        <w:rPr>
          <w:rFonts w:ascii="Times New Roman" w:hAnsi="Times New Roman" w:cs="Times New Roman"/>
          <w:color w:val="auto"/>
        </w:rPr>
        <w:t>ther hand, Adolfo (2014) defined</w:t>
      </w:r>
      <w:r w:rsidRPr="00550360">
        <w:rPr>
          <w:rFonts w:ascii="Times New Roman" w:hAnsi="Times New Roman" w:cs="Times New Roman"/>
          <w:color w:val="auto"/>
        </w:rPr>
        <w:t xml:space="preserve"> budgeting as a process of determining the financial needs of a project and preparing the books to monitor expenditures (and incomes). Even then, budgeting may also be seen as the process of evaluating, comparing, and selecting projects to achieve the best return on investment over time or investment decision making that justifies expenditures (Groppelli &amp; Nikbakht, 2000). Also known as a process of converting plans into budgets (Wood &amp; Sangster, 2012).</w:t>
      </w:r>
    </w:p>
    <w:p w:rsidR="002F42C9" w:rsidRPr="008030F9" w:rsidRDefault="002F42C9" w:rsidP="00E4082C">
      <w:pPr>
        <w:spacing w:before="0" w:beforeAutospacing="0" w:after="0" w:afterAutospacing="0" w:line="240" w:lineRule="auto"/>
        <w:jc w:val="both"/>
        <w:rPr>
          <w:rFonts w:ascii="Times New Roman" w:hAnsi="Times New Roman" w:cs="Times New Roman"/>
          <w:b/>
          <w:color w:val="auto"/>
          <w:sz w:val="16"/>
        </w:rPr>
      </w:pPr>
    </w:p>
    <w:p w:rsidR="00B37906" w:rsidRPr="00550360" w:rsidRDefault="00B37906" w:rsidP="00E4082C">
      <w:pPr>
        <w:spacing w:before="0" w:beforeAutospacing="0" w:after="0" w:afterAutospacing="0" w:line="480" w:lineRule="auto"/>
        <w:jc w:val="both"/>
        <w:rPr>
          <w:rFonts w:ascii="Times New Roman" w:hAnsi="Times New Roman" w:cs="Times New Roman"/>
        </w:rPr>
      </w:pPr>
      <w:r w:rsidRPr="00550360">
        <w:rPr>
          <w:rFonts w:ascii="Times New Roman" w:hAnsi="Times New Roman" w:cs="Times New Roman"/>
          <w:b/>
          <w:color w:val="auto"/>
        </w:rPr>
        <w:lastRenderedPageBreak/>
        <w:t>Control:</w:t>
      </w:r>
      <w:r w:rsidRPr="00550360">
        <w:rPr>
          <w:rFonts w:ascii="Times New Roman" w:hAnsi="Times New Roman" w:cs="Times New Roman"/>
        </w:rPr>
        <w:t xml:space="preserve"> </w:t>
      </w:r>
      <w:r w:rsidR="009F67E8" w:rsidRPr="00550360">
        <w:rPr>
          <w:rFonts w:ascii="Times New Roman" w:hAnsi="Times New Roman" w:cs="Times New Roman"/>
        </w:rPr>
        <w:t>Anthony and Govindarajan (2007) view</w:t>
      </w:r>
      <w:r w:rsidR="00050A76">
        <w:rPr>
          <w:rFonts w:ascii="Times New Roman" w:hAnsi="Times New Roman" w:cs="Times New Roman"/>
        </w:rPr>
        <w:t>ed control as a</w:t>
      </w:r>
      <w:r w:rsidR="009F67E8" w:rsidRPr="00550360">
        <w:rPr>
          <w:rFonts w:ascii="Times New Roman" w:hAnsi="Times New Roman" w:cs="Times New Roman"/>
        </w:rPr>
        <w:t xml:space="preserve"> process </w:t>
      </w:r>
      <w:r w:rsidR="00050A76">
        <w:rPr>
          <w:rFonts w:ascii="Times New Roman" w:hAnsi="Times New Roman" w:cs="Times New Roman"/>
        </w:rPr>
        <w:t>by</w:t>
      </w:r>
      <w:r w:rsidR="009F67E8" w:rsidRPr="00550360">
        <w:rPr>
          <w:rFonts w:ascii="Times New Roman" w:hAnsi="Times New Roman" w:cs="Times New Roman"/>
        </w:rPr>
        <w:t xml:space="preserve"> which managers use their power to influence other members of the organization to implement strategies, to realize goals and objectives and, on the other hand, it integrates facts on long, medium and short terms, having well determined implications in human factors, objectives and assignments. </w:t>
      </w:r>
    </w:p>
    <w:p w:rsidR="00B37906" w:rsidRPr="008030F9" w:rsidRDefault="00B37906" w:rsidP="00E4082C">
      <w:pPr>
        <w:spacing w:before="0" w:beforeAutospacing="0" w:after="0" w:afterAutospacing="0" w:line="240" w:lineRule="auto"/>
        <w:jc w:val="both"/>
        <w:rPr>
          <w:rFonts w:ascii="Times New Roman" w:hAnsi="Times New Roman" w:cs="Times New Roman"/>
          <w:b/>
          <w:color w:val="auto"/>
          <w:sz w:val="16"/>
        </w:rPr>
      </w:pPr>
    </w:p>
    <w:p w:rsidR="00B37906" w:rsidRPr="00550360"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Cost Management:</w:t>
      </w:r>
      <w:r w:rsidRPr="00550360">
        <w:rPr>
          <w:rFonts w:ascii="Times New Roman" w:hAnsi="Times New Roman" w:cs="Times New Roman"/>
          <w:color w:val="auto"/>
        </w:rPr>
        <w:t xml:space="preserve"> the Business Dictionary (2</w:t>
      </w:r>
      <w:r w:rsidR="00453C91">
        <w:rPr>
          <w:rFonts w:ascii="Times New Roman" w:hAnsi="Times New Roman" w:cs="Times New Roman"/>
          <w:color w:val="auto"/>
        </w:rPr>
        <w:t>015) defined</w:t>
      </w:r>
      <w:r w:rsidR="004F2304">
        <w:rPr>
          <w:rFonts w:ascii="Times New Roman" w:hAnsi="Times New Roman" w:cs="Times New Roman"/>
          <w:color w:val="auto"/>
        </w:rPr>
        <w:t xml:space="preserve"> cost management as </w:t>
      </w:r>
      <w:r w:rsidRPr="00550360">
        <w:rPr>
          <w:rFonts w:ascii="Times New Roman" w:hAnsi="Times New Roman" w:cs="Times New Roman"/>
          <w:color w:val="auto"/>
        </w:rPr>
        <w:t>management</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shd w:val="clear" w:color="auto" w:fill="FFFFFF"/>
        </w:rPr>
        <w:t>of</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cost</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shd w:val="clear" w:color="auto" w:fill="FFFFFF"/>
        </w:rPr>
        <w:t>related</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activities</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shd w:val="clear" w:color="auto" w:fill="FFFFFF"/>
        </w:rPr>
        <w:t>attained by ga</w:t>
      </w:r>
      <w:r w:rsidR="004F2304">
        <w:rPr>
          <w:rFonts w:ascii="Times New Roman" w:hAnsi="Times New Roman" w:cs="Times New Roman"/>
          <w:color w:val="auto"/>
          <w:shd w:val="clear" w:color="auto" w:fill="FFFFFF"/>
        </w:rPr>
        <w:t xml:space="preserve">thering, analyzing, evaluating, </w:t>
      </w:r>
      <w:r w:rsidRPr="00550360">
        <w:rPr>
          <w:rFonts w:ascii="Times New Roman" w:hAnsi="Times New Roman" w:cs="Times New Roman"/>
          <w:color w:val="auto"/>
          <w:shd w:val="clear" w:color="auto" w:fill="FFFFFF"/>
        </w:rPr>
        <w:t>and</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reporting</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shd w:val="clear" w:color="auto" w:fill="FFFFFF"/>
        </w:rPr>
        <w:t>cost</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information</w:t>
      </w:r>
      <w:r w:rsidRPr="00550360">
        <w:rPr>
          <w:rStyle w:val="apple-converted-space"/>
          <w:rFonts w:ascii="Times New Roman" w:hAnsi="Times New Roman" w:cs="Times New Roman"/>
          <w:color w:val="auto"/>
          <w:shd w:val="clear" w:color="auto" w:fill="FFFFFF"/>
        </w:rPr>
        <w:t xml:space="preserve"> that is </w:t>
      </w:r>
      <w:r w:rsidRPr="00550360">
        <w:rPr>
          <w:rFonts w:ascii="Times New Roman" w:hAnsi="Times New Roman" w:cs="Times New Roman"/>
          <w:color w:val="auto"/>
          <w:shd w:val="clear" w:color="auto" w:fill="FFFFFF"/>
        </w:rPr>
        <w:t>used for</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budgeting</w:t>
      </w:r>
      <w:r w:rsidRPr="00550360">
        <w:rPr>
          <w:rFonts w:ascii="Times New Roman" w:hAnsi="Times New Roman" w:cs="Times New Roman"/>
          <w:color w:val="auto"/>
          <w:shd w:val="clear" w:color="auto" w:fill="FFFFFF"/>
        </w:rPr>
        <w:t>,</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estimating</w:t>
      </w:r>
      <w:r w:rsidRPr="00550360">
        <w:rPr>
          <w:rFonts w:ascii="Times New Roman" w:hAnsi="Times New Roman" w:cs="Times New Roman"/>
          <w:color w:val="auto"/>
          <w:shd w:val="clear" w:color="auto" w:fill="FFFFFF"/>
        </w:rPr>
        <w:t>,</w:t>
      </w:r>
      <w:r w:rsidRPr="00550360">
        <w:rPr>
          <w:rStyle w:val="apple-converted-space"/>
          <w:rFonts w:ascii="Times New Roman" w:hAnsi="Times New Roman" w:cs="Times New Roman"/>
          <w:color w:val="auto"/>
          <w:shd w:val="clear" w:color="auto" w:fill="FFFFFF"/>
        </w:rPr>
        <w:t> </w:t>
      </w:r>
      <w:r w:rsidRPr="00550360">
        <w:rPr>
          <w:rFonts w:ascii="Times New Roman" w:hAnsi="Times New Roman" w:cs="Times New Roman"/>
          <w:color w:val="auto"/>
        </w:rPr>
        <w:t>forecasting</w:t>
      </w:r>
      <w:r w:rsidR="004F2304">
        <w:rPr>
          <w:rFonts w:ascii="Times New Roman" w:hAnsi="Times New Roman" w:cs="Times New Roman"/>
          <w:color w:val="auto"/>
          <w:shd w:val="clear" w:color="auto" w:fill="FFFFFF"/>
        </w:rPr>
        <w:t xml:space="preserve">, and the </w:t>
      </w:r>
      <w:r w:rsidRPr="00292FBC">
        <w:rPr>
          <w:rStyle w:val="apple-converted-space"/>
          <w:rFonts w:ascii="Times New Roman" w:hAnsi="Times New Roman" w:cs="Times New Roman"/>
          <w:color w:val="auto"/>
          <w:shd w:val="clear" w:color="auto" w:fill="FFFFFF"/>
        </w:rPr>
        <w:t>monitoring of </w:t>
      </w:r>
      <w:r w:rsidRPr="00292FBC">
        <w:rPr>
          <w:rFonts w:ascii="Times New Roman" w:hAnsi="Times New Roman" w:cs="Times New Roman"/>
          <w:color w:val="auto"/>
        </w:rPr>
        <w:t xml:space="preserve">costs. </w:t>
      </w:r>
      <w:r w:rsidR="00410248">
        <w:rPr>
          <w:rFonts w:ascii="Times New Roman" w:hAnsi="Times New Roman" w:cs="Times New Roman"/>
          <w:color w:val="auto"/>
        </w:rPr>
        <w:t>H</w:t>
      </w:r>
      <w:r w:rsidRPr="00292FBC">
        <w:rPr>
          <w:rFonts w:ascii="Times New Roman" w:hAnsi="Times New Roman" w:cs="Times New Roman"/>
          <w:color w:val="auto"/>
        </w:rPr>
        <w:t>owever, cost management</w:t>
      </w:r>
      <w:r w:rsidR="00453C91" w:rsidRPr="00292FBC">
        <w:rPr>
          <w:rFonts w:ascii="Times New Roman" w:hAnsi="Times New Roman" w:cs="Times New Roman"/>
          <w:color w:val="auto"/>
        </w:rPr>
        <w:t xml:space="preserve"> </w:t>
      </w:r>
      <w:r w:rsidR="00410248">
        <w:rPr>
          <w:rFonts w:ascii="Times New Roman" w:hAnsi="Times New Roman" w:cs="Times New Roman"/>
          <w:color w:val="auto"/>
        </w:rPr>
        <w:t xml:space="preserve">in my own </w:t>
      </w:r>
      <w:r w:rsidR="001E7ED7">
        <w:rPr>
          <w:rFonts w:ascii="Times New Roman" w:hAnsi="Times New Roman" w:cs="Times New Roman"/>
          <w:color w:val="auto"/>
        </w:rPr>
        <w:t>outlook</w:t>
      </w:r>
      <w:r w:rsidR="00410248">
        <w:rPr>
          <w:rFonts w:ascii="Times New Roman" w:hAnsi="Times New Roman" w:cs="Times New Roman"/>
          <w:color w:val="auto"/>
        </w:rPr>
        <w:t xml:space="preserve">, </w:t>
      </w:r>
      <w:r w:rsidR="00453C91" w:rsidRPr="00292FBC">
        <w:rPr>
          <w:rFonts w:ascii="Times New Roman" w:hAnsi="Times New Roman" w:cs="Times New Roman"/>
          <w:color w:val="auto"/>
        </w:rPr>
        <w:t>was viewed</w:t>
      </w:r>
      <w:r w:rsidRPr="00292FBC">
        <w:rPr>
          <w:rFonts w:ascii="Times New Roman" w:hAnsi="Times New Roman" w:cs="Times New Roman"/>
          <w:color w:val="auto"/>
        </w:rPr>
        <w:t xml:space="preserve"> </w:t>
      </w:r>
      <w:r w:rsidR="00292FBC" w:rsidRPr="00292FBC">
        <w:rPr>
          <w:rFonts w:ascii="Times New Roman" w:hAnsi="Times New Roman" w:cs="Times New Roman"/>
        </w:rPr>
        <w:t>an exercise of forecasting and controlling expenditures so as to reduce the chances of over budget outlays.</w:t>
      </w:r>
    </w:p>
    <w:p w:rsidR="002F42C9" w:rsidRPr="008030F9" w:rsidRDefault="002F42C9" w:rsidP="00E4082C">
      <w:pPr>
        <w:spacing w:before="0" w:beforeAutospacing="0" w:after="0" w:afterAutospacing="0" w:line="240" w:lineRule="auto"/>
        <w:rPr>
          <w:rFonts w:ascii="Times New Roman" w:hAnsi="Times New Roman" w:cs="Times New Roman"/>
          <w:b/>
          <w:color w:val="auto"/>
          <w:sz w:val="16"/>
        </w:rPr>
      </w:pPr>
    </w:p>
    <w:p w:rsidR="00B37906" w:rsidRPr="00F41860"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Performance:</w:t>
      </w:r>
      <w:r w:rsidR="00912738">
        <w:rPr>
          <w:rFonts w:ascii="Times New Roman" w:hAnsi="Times New Roman" w:cs="Times New Roman"/>
          <w:b/>
          <w:color w:val="auto"/>
        </w:rPr>
        <w:t xml:space="preserve"> </w:t>
      </w:r>
      <w:r w:rsidR="009A0872">
        <w:rPr>
          <w:rFonts w:ascii="Times New Roman" w:hAnsi="Times New Roman" w:cs="Times New Roman"/>
        </w:rPr>
        <w:t>Edwards &amp; Wajcman (2016) had</w:t>
      </w:r>
      <w:r w:rsidR="007F0E67">
        <w:rPr>
          <w:rFonts w:ascii="Times New Roman" w:hAnsi="Times New Roman" w:cs="Times New Roman"/>
        </w:rPr>
        <w:t xml:space="preserve"> viewed performance as a case where </w:t>
      </w:r>
      <w:r w:rsidR="007F0E67" w:rsidRPr="007F0E67">
        <w:rPr>
          <w:rFonts w:ascii="Times New Roman" w:hAnsi="Times New Roman" w:cs="Times New Roman"/>
          <w:color w:val="auto"/>
        </w:rPr>
        <w:t xml:space="preserve">meeting a set target becomes important even though other things may be neglected. </w:t>
      </w:r>
      <w:r w:rsidR="00AE1544">
        <w:rPr>
          <w:rFonts w:ascii="Times New Roman" w:hAnsi="Times New Roman" w:cs="Times New Roman"/>
          <w:color w:val="auto"/>
        </w:rPr>
        <w:t>In addition, performance may also be defined as the overall expected value from actions carried out over the course of a set period of time (</w:t>
      </w:r>
      <w:r w:rsidR="00A75B79">
        <w:rPr>
          <w:rFonts w:ascii="Times New Roman" w:hAnsi="Times New Roman" w:cs="Times New Roman"/>
          <w:color w:val="auto"/>
        </w:rPr>
        <w:t xml:space="preserve">Motowidlo, Borman, &amp; Schmidt, 1997: </w:t>
      </w:r>
      <w:r w:rsidR="00AE1544">
        <w:rPr>
          <w:rFonts w:ascii="Times New Roman" w:hAnsi="Times New Roman" w:cs="Times New Roman"/>
        </w:rPr>
        <w:t>Bullock, 2013).</w:t>
      </w:r>
    </w:p>
    <w:p w:rsidR="002F42C9" w:rsidRPr="008030F9" w:rsidRDefault="002F42C9" w:rsidP="00E4082C">
      <w:pPr>
        <w:spacing w:before="0" w:beforeAutospacing="0" w:after="0" w:afterAutospacing="0" w:line="240" w:lineRule="auto"/>
        <w:jc w:val="both"/>
        <w:rPr>
          <w:rFonts w:ascii="Times New Roman" w:hAnsi="Times New Roman" w:cs="Times New Roman"/>
          <w:b/>
          <w:color w:val="auto"/>
          <w:sz w:val="16"/>
        </w:rPr>
      </w:pPr>
    </w:p>
    <w:p w:rsidR="00B37906" w:rsidRPr="00AF20C1" w:rsidRDefault="00B3790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b/>
          <w:color w:val="auto"/>
        </w:rPr>
        <w:t>Records Management:</w:t>
      </w:r>
      <w:r w:rsidR="00BC474B">
        <w:rPr>
          <w:rFonts w:ascii="Times New Roman" w:hAnsi="Times New Roman" w:cs="Times New Roman"/>
          <w:b/>
          <w:color w:val="auto"/>
        </w:rPr>
        <w:t xml:space="preserve"> </w:t>
      </w:r>
      <w:r w:rsidR="00925250">
        <w:rPr>
          <w:rFonts w:ascii="Times New Roman" w:hAnsi="Times New Roman" w:cs="Times New Roman"/>
          <w:color w:val="auto"/>
        </w:rPr>
        <w:t>aka</w:t>
      </w:r>
      <w:r w:rsidR="00AF20C1">
        <w:rPr>
          <w:rFonts w:ascii="Times New Roman" w:hAnsi="Times New Roman" w:cs="Times New Roman"/>
          <w:color w:val="auto"/>
        </w:rPr>
        <w:t xml:space="preserve"> record</w:t>
      </w:r>
      <w:r w:rsidR="00925250">
        <w:rPr>
          <w:rFonts w:ascii="Times New Roman" w:hAnsi="Times New Roman" w:cs="Times New Roman"/>
          <w:color w:val="auto"/>
        </w:rPr>
        <w:t>s and information management (</w:t>
      </w:r>
      <w:r w:rsidR="00AF20C1">
        <w:rPr>
          <w:rFonts w:ascii="Times New Roman" w:hAnsi="Times New Roman" w:cs="Times New Roman"/>
          <w:color w:val="auto"/>
        </w:rPr>
        <w:t>RIM</w:t>
      </w:r>
      <w:r w:rsidR="00925250">
        <w:rPr>
          <w:rFonts w:ascii="Times New Roman" w:hAnsi="Times New Roman" w:cs="Times New Roman"/>
          <w:color w:val="auto"/>
        </w:rPr>
        <w:t>)</w:t>
      </w:r>
      <w:r w:rsidR="00AF20C1">
        <w:rPr>
          <w:rFonts w:ascii="Times New Roman" w:hAnsi="Times New Roman" w:cs="Times New Roman"/>
          <w:color w:val="auto"/>
        </w:rPr>
        <w:t>, is the professional pract</w:t>
      </w:r>
      <w:r w:rsidR="00925250">
        <w:rPr>
          <w:rFonts w:ascii="Times New Roman" w:hAnsi="Times New Roman" w:cs="Times New Roman"/>
          <w:color w:val="auto"/>
        </w:rPr>
        <w:t xml:space="preserve">ice of managing </w:t>
      </w:r>
      <w:r w:rsidR="00AF20C1">
        <w:rPr>
          <w:rFonts w:ascii="Times New Roman" w:hAnsi="Times New Roman" w:cs="Times New Roman"/>
          <w:color w:val="auto"/>
        </w:rPr>
        <w:t xml:space="preserve">records of an organization throughout their life cycle, from the time </w:t>
      </w:r>
      <w:r w:rsidR="00925250">
        <w:rPr>
          <w:rFonts w:ascii="Times New Roman" w:hAnsi="Times New Roman" w:cs="Times New Roman"/>
          <w:color w:val="auto"/>
        </w:rPr>
        <w:t>of creation</w:t>
      </w:r>
      <w:r w:rsidR="00AF20C1">
        <w:rPr>
          <w:rFonts w:ascii="Times New Roman" w:hAnsi="Times New Roman" w:cs="Times New Roman"/>
          <w:color w:val="auto"/>
        </w:rPr>
        <w:t xml:space="preserve"> to eventual disposal. This includes identifying, classifying, storing, securing, retrieving, tracking, and destroying or permanently preserving records (ARMA International, </w:t>
      </w:r>
      <w:r w:rsidR="00662AFE">
        <w:rPr>
          <w:rFonts w:ascii="Times New Roman" w:hAnsi="Times New Roman" w:cs="Times New Roman"/>
          <w:color w:val="auto"/>
        </w:rPr>
        <w:t>2012</w:t>
      </w:r>
      <w:r w:rsidR="00AF20C1">
        <w:rPr>
          <w:rFonts w:ascii="Times New Roman" w:hAnsi="Times New Roman" w:cs="Times New Roman"/>
          <w:color w:val="auto"/>
        </w:rPr>
        <w:t>)</w:t>
      </w:r>
      <w:r w:rsidR="00AE1828">
        <w:rPr>
          <w:rFonts w:ascii="Times New Roman" w:hAnsi="Times New Roman" w:cs="Times New Roman"/>
          <w:color w:val="auto"/>
        </w:rPr>
        <w:t>.</w:t>
      </w:r>
    </w:p>
    <w:p w:rsidR="002F53DC" w:rsidRPr="00550360" w:rsidRDefault="002F53DC" w:rsidP="00F270CC">
      <w:pPr>
        <w:pStyle w:val="Heading1"/>
      </w:pPr>
      <w:bookmarkStart w:id="80" w:name="_Toc416003441"/>
      <w:bookmarkStart w:id="81" w:name="_Toc450217251"/>
      <w:bookmarkStart w:id="82" w:name="_Toc13054184"/>
      <w:r w:rsidRPr="00550360">
        <w:lastRenderedPageBreak/>
        <w:t>CHAPTER TWO</w:t>
      </w:r>
      <w:bookmarkEnd w:id="80"/>
      <w:bookmarkEnd w:id="81"/>
      <w:bookmarkEnd w:id="82"/>
    </w:p>
    <w:p w:rsidR="00B460B8" w:rsidRPr="002110CD" w:rsidRDefault="00B460B8" w:rsidP="006A1868">
      <w:pPr>
        <w:spacing w:before="0" w:beforeAutospacing="0" w:after="0" w:afterAutospacing="0" w:line="240" w:lineRule="auto"/>
        <w:jc w:val="center"/>
        <w:rPr>
          <w:rFonts w:ascii="Times New Roman" w:eastAsia="Times New Roman" w:hAnsi="Times New Roman" w:cs="Times New Roman"/>
          <w:b/>
          <w:color w:val="auto"/>
          <w:sz w:val="14"/>
        </w:rPr>
      </w:pPr>
    </w:p>
    <w:p w:rsidR="00CC6545" w:rsidRPr="00550360" w:rsidRDefault="00CC6545" w:rsidP="00F270CC">
      <w:pPr>
        <w:pStyle w:val="Heading1"/>
      </w:pPr>
      <w:bookmarkStart w:id="83" w:name="_Toc416003442"/>
      <w:bookmarkStart w:id="84" w:name="_Toc450217252"/>
      <w:bookmarkStart w:id="85" w:name="_Toc13054185"/>
      <w:r w:rsidRPr="00550360">
        <w:t>LITERATURE REVIEW</w:t>
      </w:r>
      <w:bookmarkEnd w:id="83"/>
      <w:bookmarkEnd w:id="84"/>
      <w:bookmarkEnd w:id="85"/>
    </w:p>
    <w:p w:rsidR="00CC6545" w:rsidRPr="002110CD" w:rsidRDefault="00CC6545" w:rsidP="006A1868">
      <w:pPr>
        <w:spacing w:before="0" w:beforeAutospacing="0" w:after="0" w:afterAutospacing="0" w:line="240" w:lineRule="auto"/>
        <w:rPr>
          <w:rFonts w:ascii="Times New Roman" w:hAnsi="Times New Roman" w:cs="Times New Roman"/>
          <w:b/>
          <w:color w:val="auto"/>
          <w:sz w:val="16"/>
        </w:rPr>
      </w:pPr>
    </w:p>
    <w:p w:rsidR="0048719E" w:rsidRPr="00550360" w:rsidRDefault="00810104" w:rsidP="00E4082C">
      <w:pPr>
        <w:pStyle w:val="Heading2"/>
        <w:spacing w:line="480" w:lineRule="auto"/>
      </w:pPr>
      <w:bookmarkStart w:id="86" w:name="_Toc416003443"/>
      <w:bookmarkStart w:id="87" w:name="_Toc450217253"/>
      <w:bookmarkStart w:id="88" w:name="_Toc13054186"/>
      <w:r w:rsidRPr="00550360">
        <w:t xml:space="preserve">2.0 </w:t>
      </w:r>
      <w:r w:rsidR="00CC6545" w:rsidRPr="00550360">
        <w:t>Introduction</w:t>
      </w:r>
      <w:bookmarkEnd w:id="86"/>
      <w:bookmarkEnd w:id="87"/>
      <w:bookmarkEnd w:id="88"/>
    </w:p>
    <w:p w:rsidR="00CC6545" w:rsidRPr="00550360" w:rsidRDefault="00CC6545"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This chapter present</w:t>
      </w:r>
      <w:r w:rsidR="006C390C">
        <w:rPr>
          <w:rFonts w:ascii="Times New Roman" w:hAnsi="Times New Roman" w:cs="Times New Roman"/>
          <w:color w:val="auto"/>
        </w:rPr>
        <w:t>ed</w:t>
      </w:r>
      <w:r w:rsidRPr="00550360">
        <w:rPr>
          <w:rFonts w:ascii="Times New Roman" w:hAnsi="Times New Roman" w:cs="Times New Roman"/>
          <w:color w:val="auto"/>
        </w:rPr>
        <w:t xml:space="preserve"> </w:t>
      </w:r>
      <w:r w:rsidR="003B7C99" w:rsidRPr="00550360">
        <w:rPr>
          <w:rFonts w:ascii="Times New Roman" w:hAnsi="Times New Roman" w:cs="Times New Roman"/>
          <w:color w:val="auto"/>
        </w:rPr>
        <w:t>an</w:t>
      </w:r>
      <w:r w:rsidRPr="00550360">
        <w:rPr>
          <w:rFonts w:ascii="Times New Roman" w:hAnsi="Times New Roman" w:cs="Times New Roman"/>
          <w:color w:val="auto"/>
        </w:rPr>
        <w:t xml:space="preserve"> </w:t>
      </w:r>
      <w:r w:rsidR="00B22487" w:rsidRPr="00550360">
        <w:rPr>
          <w:rFonts w:ascii="Times New Roman" w:hAnsi="Times New Roman" w:cs="Times New Roman"/>
          <w:color w:val="auto"/>
        </w:rPr>
        <w:t>analysis</w:t>
      </w:r>
      <w:r w:rsidRPr="00550360">
        <w:rPr>
          <w:rFonts w:ascii="Times New Roman" w:hAnsi="Times New Roman" w:cs="Times New Roman"/>
          <w:color w:val="auto"/>
        </w:rPr>
        <w:t xml:space="preserve"> of related literature to the study</w:t>
      </w:r>
      <w:r w:rsidR="00710D14">
        <w:rPr>
          <w:rFonts w:ascii="Times New Roman" w:hAnsi="Times New Roman" w:cs="Times New Roman"/>
          <w:color w:val="auto"/>
        </w:rPr>
        <w:t xml:space="preserve"> of a</w:t>
      </w:r>
      <w:r w:rsidR="00B22487" w:rsidRPr="00550360">
        <w:rPr>
          <w:rFonts w:ascii="Times New Roman" w:hAnsi="Times New Roman" w:cs="Times New Roman"/>
          <w:color w:val="auto"/>
        </w:rPr>
        <w:t>ccountin</w:t>
      </w:r>
      <w:r w:rsidR="00C950B6" w:rsidRPr="00550360">
        <w:rPr>
          <w:rFonts w:ascii="Times New Roman" w:hAnsi="Times New Roman" w:cs="Times New Roman"/>
          <w:color w:val="auto"/>
        </w:rPr>
        <w:t>g</w:t>
      </w:r>
      <w:r w:rsidR="00710D14">
        <w:rPr>
          <w:rFonts w:ascii="Times New Roman" w:hAnsi="Times New Roman" w:cs="Times New Roman"/>
          <w:color w:val="auto"/>
        </w:rPr>
        <w:t xml:space="preserve"> s</w:t>
      </w:r>
      <w:r w:rsidR="00B22487" w:rsidRPr="00550360">
        <w:rPr>
          <w:rFonts w:ascii="Times New Roman" w:hAnsi="Times New Roman" w:cs="Times New Roman"/>
          <w:color w:val="auto"/>
        </w:rPr>
        <w:t xml:space="preserve">oftware and </w:t>
      </w:r>
      <w:r w:rsidR="00710D14">
        <w:rPr>
          <w:rFonts w:ascii="Times New Roman" w:hAnsi="Times New Roman" w:cs="Times New Roman"/>
          <w:color w:val="auto"/>
        </w:rPr>
        <w:t>cost m</w:t>
      </w:r>
      <w:r w:rsidR="005516FD" w:rsidRPr="00550360">
        <w:rPr>
          <w:rFonts w:ascii="Times New Roman" w:hAnsi="Times New Roman" w:cs="Times New Roman"/>
          <w:color w:val="auto"/>
        </w:rPr>
        <w:t>ana</w:t>
      </w:r>
      <w:r w:rsidR="00972C48" w:rsidRPr="00550360">
        <w:rPr>
          <w:rFonts w:ascii="Times New Roman" w:hAnsi="Times New Roman" w:cs="Times New Roman"/>
          <w:color w:val="auto"/>
        </w:rPr>
        <w:t>g</w:t>
      </w:r>
      <w:r w:rsidR="00FE5FC6" w:rsidRPr="00550360">
        <w:rPr>
          <w:rFonts w:ascii="Times New Roman" w:hAnsi="Times New Roman" w:cs="Times New Roman"/>
          <w:color w:val="auto"/>
        </w:rPr>
        <w:t>ement and</w:t>
      </w:r>
      <w:r w:rsidR="00D862BB">
        <w:rPr>
          <w:rFonts w:ascii="Times New Roman" w:hAnsi="Times New Roman" w:cs="Times New Roman"/>
          <w:color w:val="auto"/>
        </w:rPr>
        <w:t xml:space="preserve"> was</w:t>
      </w:r>
      <w:r w:rsidRPr="00550360">
        <w:rPr>
          <w:rFonts w:ascii="Times New Roman" w:hAnsi="Times New Roman" w:cs="Times New Roman"/>
          <w:color w:val="auto"/>
        </w:rPr>
        <w:t xml:space="preserve"> done in </w:t>
      </w:r>
      <w:r w:rsidR="002962BD">
        <w:rPr>
          <w:rFonts w:ascii="Times New Roman" w:hAnsi="Times New Roman" w:cs="Times New Roman"/>
          <w:color w:val="auto"/>
        </w:rPr>
        <w:t>line</w:t>
      </w:r>
      <w:r w:rsidR="00FE5FC6" w:rsidRPr="00550360">
        <w:rPr>
          <w:rFonts w:ascii="Times New Roman" w:hAnsi="Times New Roman" w:cs="Times New Roman"/>
          <w:color w:val="auto"/>
        </w:rPr>
        <w:t xml:space="preserve"> with</w:t>
      </w:r>
      <w:r w:rsidRPr="00550360">
        <w:rPr>
          <w:rFonts w:ascii="Times New Roman" w:hAnsi="Times New Roman" w:cs="Times New Roman"/>
          <w:color w:val="auto"/>
        </w:rPr>
        <w:t xml:space="preserve"> r</w:t>
      </w:r>
      <w:r w:rsidR="00DC1BF4">
        <w:rPr>
          <w:rFonts w:ascii="Times New Roman" w:hAnsi="Times New Roman" w:cs="Times New Roman"/>
          <w:color w:val="auto"/>
        </w:rPr>
        <w:t>esearch objectives which were</w:t>
      </w:r>
      <w:r w:rsidRPr="00550360">
        <w:rPr>
          <w:rFonts w:ascii="Times New Roman" w:hAnsi="Times New Roman" w:cs="Times New Roman"/>
          <w:color w:val="auto"/>
        </w:rPr>
        <w:t>;</w:t>
      </w:r>
    </w:p>
    <w:p w:rsidR="00820FEA" w:rsidRPr="00550360" w:rsidRDefault="00C84C32" w:rsidP="000B7851">
      <w:pPr>
        <w:pStyle w:val="ListParagraph"/>
        <w:numPr>
          <w:ilvl w:val="0"/>
          <w:numId w:val="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2A6708">
        <w:rPr>
          <w:rFonts w:ascii="Times New Roman" w:hAnsi="Times New Roman" w:cs="Times New Roman"/>
          <w:color w:val="auto"/>
        </w:rPr>
        <w:t>o assess</w:t>
      </w:r>
      <w:r w:rsidR="00820FEA" w:rsidRPr="00550360">
        <w:rPr>
          <w:rFonts w:ascii="Times New Roman" w:hAnsi="Times New Roman" w:cs="Times New Roman"/>
          <w:color w:val="auto"/>
        </w:rPr>
        <w:t xml:space="preserve"> the </w:t>
      </w:r>
      <w:r w:rsidR="002A2DF9" w:rsidRPr="00550360">
        <w:rPr>
          <w:rFonts w:ascii="Times New Roman" w:hAnsi="Times New Roman" w:cs="Times New Roman"/>
          <w:color w:val="auto"/>
        </w:rPr>
        <w:t xml:space="preserve">effect of </w:t>
      </w:r>
      <w:r w:rsidR="005A5768">
        <w:rPr>
          <w:rFonts w:ascii="Times New Roman" w:hAnsi="Times New Roman" w:cs="Times New Roman"/>
          <w:color w:val="auto"/>
        </w:rPr>
        <w:t xml:space="preserve">budgeting on performance </w:t>
      </w:r>
      <w:r w:rsidR="00820FEA" w:rsidRPr="00550360">
        <w:rPr>
          <w:rFonts w:ascii="Times New Roman" w:hAnsi="Times New Roman" w:cs="Times New Roman"/>
          <w:color w:val="auto"/>
        </w:rPr>
        <w:t>in LIU</w:t>
      </w:r>
    </w:p>
    <w:p w:rsidR="00820FEA" w:rsidRPr="00550360" w:rsidRDefault="00C84C32" w:rsidP="000B7851">
      <w:pPr>
        <w:pStyle w:val="ListParagraph"/>
        <w:numPr>
          <w:ilvl w:val="0"/>
          <w:numId w:val="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820FEA" w:rsidRPr="00550360">
        <w:rPr>
          <w:rFonts w:ascii="Times New Roman" w:hAnsi="Times New Roman" w:cs="Times New Roman"/>
          <w:color w:val="auto"/>
        </w:rPr>
        <w:t xml:space="preserve">o </w:t>
      </w:r>
      <w:r w:rsidR="002A6708">
        <w:rPr>
          <w:rFonts w:ascii="Times New Roman" w:hAnsi="Times New Roman" w:cs="Times New Roman"/>
          <w:color w:val="auto"/>
        </w:rPr>
        <w:t>assess</w:t>
      </w:r>
      <w:r w:rsidR="00820FEA" w:rsidRPr="00550360">
        <w:rPr>
          <w:rFonts w:ascii="Times New Roman" w:hAnsi="Times New Roman" w:cs="Times New Roman"/>
          <w:color w:val="auto"/>
        </w:rPr>
        <w:t xml:space="preserve"> the</w:t>
      </w:r>
      <w:r w:rsidR="00E1235A">
        <w:rPr>
          <w:rFonts w:ascii="Times New Roman" w:hAnsi="Times New Roman" w:cs="Times New Roman"/>
          <w:color w:val="auto"/>
        </w:rPr>
        <w:t xml:space="preserve"> effect of</w:t>
      </w:r>
      <w:r w:rsidR="00820FEA" w:rsidRPr="00550360">
        <w:rPr>
          <w:rFonts w:ascii="Times New Roman" w:hAnsi="Times New Roman" w:cs="Times New Roman"/>
          <w:color w:val="auto"/>
        </w:rPr>
        <w:t xml:space="preserve"> </w:t>
      </w:r>
      <w:r w:rsidR="005A5768">
        <w:rPr>
          <w:rFonts w:ascii="Times New Roman" w:hAnsi="Times New Roman" w:cs="Times New Roman"/>
          <w:color w:val="auto"/>
        </w:rPr>
        <w:t>records management on c</w:t>
      </w:r>
      <w:r w:rsidR="002A2DF9" w:rsidRPr="00550360">
        <w:rPr>
          <w:rFonts w:ascii="Times New Roman" w:hAnsi="Times New Roman" w:cs="Times New Roman"/>
          <w:color w:val="auto"/>
        </w:rPr>
        <w:t xml:space="preserve">ontrol </w:t>
      </w:r>
      <w:r w:rsidR="00820FEA" w:rsidRPr="00550360">
        <w:rPr>
          <w:rFonts w:ascii="Times New Roman" w:hAnsi="Times New Roman" w:cs="Times New Roman"/>
          <w:color w:val="auto"/>
        </w:rPr>
        <w:t>in LIU</w:t>
      </w:r>
    </w:p>
    <w:p w:rsidR="00CC6545" w:rsidRPr="00550360" w:rsidRDefault="00C84C32" w:rsidP="000B7851">
      <w:pPr>
        <w:pStyle w:val="ListParagraph"/>
        <w:numPr>
          <w:ilvl w:val="0"/>
          <w:numId w:val="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820FEA" w:rsidRPr="00550360">
        <w:rPr>
          <w:rFonts w:ascii="Times New Roman" w:hAnsi="Times New Roman" w:cs="Times New Roman"/>
          <w:color w:val="auto"/>
        </w:rPr>
        <w:t xml:space="preserve">o </w:t>
      </w:r>
      <w:r w:rsidR="002A6708">
        <w:rPr>
          <w:rFonts w:ascii="Times New Roman" w:hAnsi="Times New Roman" w:cs="Times New Roman"/>
          <w:color w:val="auto"/>
        </w:rPr>
        <w:t>assess</w:t>
      </w:r>
      <w:r w:rsidR="00820FEA" w:rsidRPr="00550360">
        <w:rPr>
          <w:rFonts w:ascii="Times New Roman" w:hAnsi="Times New Roman" w:cs="Times New Roman"/>
          <w:color w:val="auto"/>
        </w:rPr>
        <w:t xml:space="preserve"> the </w:t>
      </w:r>
      <w:r w:rsidR="005A5768">
        <w:rPr>
          <w:rFonts w:ascii="Times New Roman" w:hAnsi="Times New Roman" w:cs="Times New Roman"/>
          <w:color w:val="auto"/>
        </w:rPr>
        <w:t>effect of a</w:t>
      </w:r>
      <w:r w:rsidR="002A2DF9" w:rsidRPr="00550360">
        <w:rPr>
          <w:rFonts w:ascii="Times New Roman" w:hAnsi="Times New Roman" w:cs="Times New Roman"/>
          <w:color w:val="auto"/>
        </w:rPr>
        <w:t>udit</w:t>
      </w:r>
      <w:r w:rsidR="005A5768">
        <w:rPr>
          <w:rFonts w:ascii="Times New Roman" w:hAnsi="Times New Roman" w:cs="Times New Roman"/>
          <w:color w:val="auto"/>
        </w:rPr>
        <w:t>ing on a</w:t>
      </w:r>
      <w:r w:rsidR="002A2DF9" w:rsidRPr="00550360">
        <w:rPr>
          <w:rFonts w:ascii="Times New Roman" w:hAnsi="Times New Roman" w:cs="Times New Roman"/>
          <w:color w:val="auto"/>
        </w:rPr>
        <w:t xml:space="preserve">ccountability </w:t>
      </w:r>
      <w:r w:rsidR="00820FEA" w:rsidRPr="00550360">
        <w:rPr>
          <w:rFonts w:ascii="Times New Roman" w:hAnsi="Times New Roman" w:cs="Times New Roman"/>
          <w:color w:val="auto"/>
        </w:rPr>
        <w:t>in LIU</w:t>
      </w:r>
    </w:p>
    <w:p w:rsidR="00820FEA" w:rsidRPr="002110CD" w:rsidRDefault="00820FEA" w:rsidP="006A1868">
      <w:pPr>
        <w:spacing w:before="0" w:beforeAutospacing="0" w:after="0" w:afterAutospacing="0" w:line="240" w:lineRule="auto"/>
        <w:jc w:val="both"/>
        <w:rPr>
          <w:rFonts w:ascii="Times New Roman" w:hAnsi="Times New Roman" w:cs="Times New Roman"/>
          <w:color w:val="auto"/>
          <w:sz w:val="20"/>
        </w:rPr>
      </w:pPr>
    </w:p>
    <w:p w:rsidR="00CC6545" w:rsidRPr="00550360" w:rsidRDefault="00810104" w:rsidP="00E4082C">
      <w:pPr>
        <w:pStyle w:val="Heading2"/>
        <w:spacing w:line="480" w:lineRule="auto"/>
      </w:pPr>
      <w:bookmarkStart w:id="89" w:name="_Toc416003444"/>
      <w:bookmarkStart w:id="90" w:name="_Toc450217254"/>
      <w:bookmarkStart w:id="91" w:name="_Toc13054187"/>
      <w:r w:rsidRPr="00550360">
        <w:t>2.1</w:t>
      </w:r>
      <w:r w:rsidR="00CC6545" w:rsidRPr="00550360">
        <w:t xml:space="preserve"> Theoretical underpinning of the study</w:t>
      </w:r>
      <w:bookmarkEnd w:id="89"/>
      <w:bookmarkEnd w:id="90"/>
      <w:bookmarkEnd w:id="91"/>
    </w:p>
    <w:p w:rsidR="0069596F" w:rsidRDefault="005E1BA1"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On no account</w:t>
      </w:r>
      <w:r w:rsidR="00B12958" w:rsidRPr="00550360">
        <w:rPr>
          <w:rFonts w:ascii="Times New Roman" w:hAnsi="Times New Roman" w:cs="Times New Roman"/>
          <w:color w:val="auto"/>
        </w:rPr>
        <w:t xml:space="preserve"> </w:t>
      </w:r>
      <w:r w:rsidR="00D862BB">
        <w:rPr>
          <w:rFonts w:ascii="Times New Roman" w:hAnsi="Times New Roman" w:cs="Times New Roman"/>
          <w:color w:val="auto"/>
        </w:rPr>
        <w:t>did</w:t>
      </w:r>
      <w:r>
        <w:rPr>
          <w:rFonts w:ascii="Times New Roman" w:hAnsi="Times New Roman" w:cs="Times New Roman"/>
          <w:color w:val="auto"/>
        </w:rPr>
        <w:t xml:space="preserve"> I f</w:t>
      </w:r>
      <w:r w:rsidR="00D862BB">
        <w:rPr>
          <w:rFonts w:ascii="Times New Roman" w:hAnsi="Times New Roman" w:cs="Times New Roman"/>
          <w:color w:val="auto"/>
        </w:rPr>
        <w:t>ind</w:t>
      </w:r>
      <w:r>
        <w:rPr>
          <w:rFonts w:ascii="Times New Roman" w:hAnsi="Times New Roman" w:cs="Times New Roman"/>
          <w:color w:val="auto"/>
        </w:rPr>
        <w:t xml:space="preserve"> any</w:t>
      </w:r>
      <w:r w:rsidR="00717969" w:rsidRPr="00550360">
        <w:rPr>
          <w:rFonts w:ascii="Times New Roman" w:hAnsi="Times New Roman" w:cs="Times New Roman"/>
          <w:color w:val="auto"/>
        </w:rPr>
        <w:t xml:space="preserve"> authors</w:t>
      </w:r>
      <w:r w:rsidR="0057076F">
        <w:rPr>
          <w:rFonts w:ascii="Times New Roman" w:hAnsi="Times New Roman" w:cs="Times New Roman"/>
          <w:color w:val="auto"/>
        </w:rPr>
        <w:t>,</w:t>
      </w:r>
      <w:r w:rsidR="00796361" w:rsidRPr="00550360">
        <w:rPr>
          <w:rFonts w:ascii="Times New Roman" w:hAnsi="Times New Roman" w:cs="Times New Roman"/>
          <w:color w:val="auto"/>
        </w:rPr>
        <w:t xml:space="preserve"> within my </w:t>
      </w:r>
      <w:r w:rsidR="00E967BD">
        <w:rPr>
          <w:rFonts w:ascii="Times New Roman" w:hAnsi="Times New Roman" w:cs="Times New Roman"/>
          <w:color w:val="auto"/>
        </w:rPr>
        <w:t xml:space="preserve">academic </w:t>
      </w:r>
      <w:r w:rsidR="00796361" w:rsidRPr="00550360">
        <w:rPr>
          <w:rFonts w:ascii="Times New Roman" w:hAnsi="Times New Roman" w:cs="Times New Roman"/>
          <w:color w:val="auto"/>
        </w:rPr>
        <w:t>reach</w:t>
      </w:r>
      <w:r w:rsidR="00B12958" w:rsidRPr="00550360">
        <w:rPr>
          <w:rFonts w:ascii="Times New Roman" w:hAnsi="Times New Roman" w:cs="Times New Roman"/>
          <w:color w:val="auto"/>
        </w:rPr>
        <w:t xml:space="preserve"> </w:t>
      </w:r>
      <w:r>
        <w:rPr>
          <w:rFonts w:ascii="Times New Roman" w:hAnsi="Times New Roman" w:cs="Times New Roman"/>
          <w:color w:val="auto"/>
        </w:rPr>
        <w:t xml:space="preserve">as far as research is concerned, </w:t>
      </w:r>
      <w:r w:rsidR="00327FBA">
        <w:rPr>
          <w:rFonts w:ascii="Times New Roman" w:hAnsi="Times New Roman" w:cs="Times New Roman"/>
          <w:color w:val="auto"/>
        </w:rPr>
        <w:t xml:space="preserve">that </w:t>
      </w:r>
      <w:r w:rsidR="00DD0734">
        <w:rPr>
          <w:rFonts w:ascii="Times New Roman" w:hAnsi="Times New Roman" w:cs="Times New Roman"/>
          <w:color w:val="auto"/>
        </w:rPr>
        <w:t>had</w:t>
      </w:r>
      <w:r w:rsidR="00B12958" w:rsidRPr="00550360">
        <w:rPr>
          <w:rFonts w:ascii="Times New Roman" w:hAnsi="Times New Roman" w:cs="Times New Roman"/>
          <w:color w:val="auto"/>
        </w:rPr>
        <w:t xml:space="preserve"> so far come up with</w:t>
      </w:r>
      <w:r w:rsidR="0039285B" w:rsidRPr="00550360">
        <w:rPr>
          <w:rFonts w:ascii="Times New Roman" w:hAnsi="Times New Roman" w:cs="Times New Roman"/>
          <w:color w:val="auto"/>
        </w:rPr>
        <w:t xml:space="preserve"> </w:t>
      </w:r>
      <w:r w:rsidRPr="00550360">
        <w:rPr>
          <w:rFonts w:ascii="Times New Roman" w:hAnsi="Times New Roman" w:cs="Times New Roman"/>
          <w:color w:val="auto"/>
        </w:rPr>
        <w:t>reliable</w:t>
      </w:r>
      <w:r w:rsidR="00B12958" w:rsidRPr="00550360">
        <w:rPr>
          <w:rFonts w:ascii="Times New Roman" w:hAnsi="Times New Roman" w:cs="Times New Roman"/>
          <w:color w:val="auto"/>
        </w:rPr>
        <w:t xml:space="preserve"> theories </w:t>
      </w:r>
      <w:r w:rsidR="0037302E" w:rsidRPr="00550360">
        <w:rPr>
          <w:rFonts w:ascii="Times New Roman" w:hAnsi="Times New Roman" w:cs="Times New Roman"/>
          <w:color w:val="auto"/>
        </w:rPr>
        <w:t>relating to</w:t>
      </w:r>
      <w:r w:rsidR="00B12958" w:rsidRPr="00550360">
        <w:rPr>
          <w:rFonts w:ascii="Times New Roman" w:hAnsi="Times New Roman" w:cs="Times New Roman"/>
          <w:color w:val="auto"/>
        </w:rPr>
        <w:t xml:space="preserve"> the use of accounting software and cost management. However, </w:t>
      </w:r>
      <w:r w:rsidR="00A42559" w:rsidRPr="00550360">
        <w:rPr>
          <w:rFonts w:ascii="Times New Roman" w:hAnsi="Times New Roman" w:cs="Times New Roman"/>
          <w:color w:val="auto"/>
        </w:rPr>
        <w:t xml:space="preserve">Friedman </w:t>
      </w:r>
      <w:r w:rsidR="00DD0734">
        <w:rPr>
          <w:rFonts w:ascii="Times New Roman" w:hAnsi="Times New Roman" w:cs="Times New Roman"/>
          <w:color w:val="auto"/>
        </w:rPr>
        <w:t>(2000) argued</w:t>
      </w:r>
      <w:r w:rsidR="00354136" w:rsidRPr="00550360">
        <w:rPr>
          <w:rFonts w:ascii="Times New Roman" w:hAnsi="Times New Roman" w:cs="Times New Roman"/>
          <w:color w:val="auto"/>
        </w:rPr>
        <w:t>;</w:t>
      </w:r>
      <w:r w:rsidR="00B12958" w:rsidRPr="00550360">
        <w:rPr>
          <w:rFonts w:ascii="Times New Roman" w:hAnsi="Times New Roman" w:cs="Times New Roman"/>
          <w:color w:val="auto"/>
        </w:rPr>
        <w:t xml:space="preserve"> </w:t>
      </w:r>
      <w:r w:rsidR="00E336EC" w:rsidRPr="00550360">
        <w:rPr>
          <w:rFonts w:ascii="Times New Roman" w:hAnsi="Times New Roman" w:cs="Times New Roman"/>
          <w:color w:val="auto"/>
        </w:rPr>
        <w:t xml:space="preserve">given the client’s state of affairs and needs, the correct accounting package </w:t>
      </w:r>
      <w:r w:rsidR="00711ACD">
        <w:rPr>
          <w:rFonts w:ascii="Times New Roman" w:hAnsi="Times New Roman" w:cs="Times New Roman"/>
          <w:color w:val="auto"/>
        </w:rPr>
        <w:t>should</w:t>
      </w:r>
      <w:r w:rsidR="00E336EC" w:rsidRPr="00550360">
        <w:rPr>
          <w:rFonts w:ascii="Times New Roman" w:hAnsi="Times New Roman" w:cs="Times New Roman"/>
          <w:color w:val="auto"/>
        </w:rPr>
        <w:t xml:space="preserve"> be selected from </w:t>
      </w:r>
      <w:r w:rsidR="00A42559" w:rsidRPr="00550360">
        <w:rPr>
          <w:rFonts w:ascii="Times New Roman" w:hAnsi="Times New Roman" w:cs="Times New Roman"/>
          <w:color w:val="auto"/>
        </w:rPr>
        <w:t>various</w:t>
      </w:r>
      <w:r w:rsidR="00F1451A" w:rsidRPr="00550360">
        <w:rPr>
          <w:rFonts w:ascii="Times New Roman" w:hAnsi="Times New Roman" w:cs="Times New Roman"/>
          <w:color w:val="auto"/>
        </w:rPr>
        <w:t xml:space="preserve"> accounting software packages</w:t>
      </w:r>
      <w:r w:rsidR="00E336EC" w:rsidRPr="00550360">
        <w:rPr>
          <w:rFonts w:ascii="Times New Roman" w:hAnsi="Times New Roman" w:cs="Times New Roman"/>
          <w:color w:val="auto"/>
        </w:rPr>
        <w:t xml:space="preserve"> that exist, and</w:t>
      </w:r>
      <w:r w:rsidR="008E39E8" w:rsidRPr="00550360">
        <w:rPr>
          <w:rFonts w:ascii="Times New Roman" w:hAnsi="Times New Roman" w:cs="Times New Roman"/>
          <w:color w:val="auto"/>
        </w:rPr>
        <w:t xml:space="preserve"> that</w:t>
      </w:r>
      <w:r w:rsidR="00F1451A" w:rsidRPr="00550360">
        <w:rPr>
          <w:rFonts w:ascii="Times New Roman" w:hAnsi="Times New Roman" w:cs="Times New Roman"/>
          <w:color w:val="auto"/>
        </w:rPr>
        <w:t xml:space="preserve"> any</w:t>
      </w:r>
      <w:r w:rsidR="00F1451A" w:rsidRPr="00550360">
        <w:rPr>
          <w:rStyle w:val="hvr"/>
          <w:rFonts w:ascii="Times New Roman" w:hAnsi="Times New Roman" w:cs="Times New Roman"/>
          <w:color w:val="auto"/>
        </w:rPr>
        <w:t xml:space="preserve"> company</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may</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develop</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its</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own,</w:t>
      </w:r>
      <w:r w:rsidR="00F1451A" w:rsidRPr="00550360">
        <w:rPr>
          <w:rFonts w:ascii="Times New Roman" w:hAnsi="Times New Roman" w:cs="Times New Roman"/>
          <w:color w:val="auto"/>
        </w:rPr>
        <w:t xml:space="preserve"> or </w:t>
      </w:r>
      <w:r w:rsidR="00F1451A" w:rsidRPr="00550360">
        <w:rPr>
          <w:rStyle w:val="hvr"/>
          <w:rFonts w:ascii="Times New Roman" w:hAnsi="Times New Roman" w:cs="Times New Roman"/>
          <w:color w:val="auto"/>
        </w:rPr>
        <w:t>make</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its</w:t>
      </w:r>
      <w:r w:rsidR="00F1451A" w:rsidRPr="00550360">
        <w:rPr>
          <w:rFonts w:ascii="Times New Roman" w:hAnsi="Times New Roman" w:cs="Times New Roman"/>
          <w:color w:val="auto"/>
        </w:rPr>
        <w:t xml:space="preserve"> </w:t>
      </w:r>
      <w:r w:rsidR="00F1451A" w:rsidRPr="00550360">
        <w:rPr>
          <w:rStyle w:val="hvr"/>
          <w:rFonts w:ascii="Times New Roman" w:hAnsi="Times New Roman" w:cs="Times New Roman"/>
          <w:color w:val="auto"/>
        </w:rPr>
        <w:t>own</w:t>
      </w:r>
      <w:r w:rsidR="00F1451A" w:rsidRPr="00550360">
        <w:rPr>
          <w:rFonts w:ascii="Times New Roman" w:hAnsi="Times New Roman" w:cs="Times New Roman"/>
          <w:color w:val="auto"/>
        </w:rPr>
        <w:t xml:space="preserve"> </w:t>
      </w:r>
      <w:r w:rsidR="00EF4223" w:rsidRPr="00550360">
        <w:rPr>
          <w:rStyle w:val="hvr"/>
          <w:rFonts w:ascii="Times New Roman" w:hAnsi="Times New Roman" w:cs="Times New Roman"/>
          <w:color w:val="auto"/>
        </w:rPr>
        <w:t>editions</w:t>
      </w:r>
      <w:r w:rsidR="00F1451A" w:rsidRPr="00550360">
        <w:rPr>
          <w:rStyle w:val="hvr"/>
          <w:rFonts w:ascii="Times New Roman" w:hAnsi="Times New Roman" w:cs="Times New Roman"/>
          <w:color w:val="auto"/>
        </w:rPr>
        <w:t xml:space="preserve"> </w:t>
      </w:r>
      <w:r w:rsidR="00EF4223" w:rsidRPr="00550360">
        <w:rPr>
          <w:rStyle w:val="hvr"/>
          <w:rFonts w:ascii="Times New Roman" w:hAnsi="Times New Roman" w:cs="Times New Roman"/>
          <w:color w:val="auto"/>
        </w:rPr>
        <w:t xml:space="preserve">or variations </w:t>
      </w:r>
      <w:r w:rsidR="00F1451A" w:rsidRPr="00550360">
        <w:rPr>
          <w:rStyle w:val="hvr"/>
          <w:rFonts w:ascii="Times New Roman" w:hAnsi="Times New Roman" w:cs="Times New Roman"/>
          <w:color w:val="auto"/>
        </w:rPr>
        <w:t xml:space="preserve">after </w:t>
      </w:r>
      <w:r w:rsidR="00247ADC" w:rsidRPr="00550360">
        <w:rPr>
          <w:rStyle w:val="hvr"/>
          <w:rFonts w:ascii="Times New Roman" w:hAnsi="Times New Roman" w:cs="Times New Roman"/>
          <w:color w:val="auto"/>
        </w:rPr>
        <w:t>procurement.</w:t>
      </w:r>
      <w:r w:rsidR="00F1451A" w:rsidRPr="00550360">
        <w:rPr>
          <w:rFonts w:ascii="Times New Roman" w:hAnsi="Times New Roman" w:cs="Times New Roman"/>
          <w:color w:val="auto"/>
        </w:rPr>
        <w:t xml:space="preserve"> </w:t>
      </w:r>
      <w:r w:rsidR="00FD172B" w:rsidRPr="00550360">
        <w:rPr>
          <w:rFonts w:ascii="Times New Roman" w:hAnsi="Times New Roman" w:cs="Times New Roman"/>
          <w:color w:val="auto"/>
        </w:rPr>
        <w:t>F</w:t>
      </w:r>
      <w:r w:rsidR="009E55ED" w:rsidRPr="00550360">
        <w:rPr>
          <w:rFonts w:ascii="Times New Roman" w:eastAsia="Times New Roman" w:hAnsi="Times New Roman" w:cs="Times New Roman"/>
          <w:color w:val="auto"/>
        </w:rPr>
        <w:t>or instance</w:t>
      </w:r>
      <w:r w:rsidR="00FD172B" w:rsidRPr="00550360">
        <w:rPr>
          <w:rFonts w:ascii="Times New Roman" w:eastAsia="Times New Roman" w:hAnsi="Times New Roman" w:cs="Times New Roman"/>
          <w:color w:val="auto"/>
        </w:rPr>
        <w:t>,</w:t>
      </w:r>
      <w:r w:rsidR="00F72756" w:rsidRPr="00550360">
        <w:rPr>
          <w:rFonts w:ascii="Times New Roman" w:eastAsia="Times New Roman" w:hAnsi="Times New Roman" w:cs="Times New Roman"/>
          <w:color w:val="auto"/>
        </w:rPr>
        <w:t xml:space="preserve"> TurboCash</w:t>
      </w:r>
      <w:r w:rsidR="00DD16A7">
        <w:rPr>
          <w:rFonts w:ascii="Times New Roman" w:eastAsia="Times New Roman" w:hAnsi="Times New Roman" w:cs="Times New Roman"/>
          <w:color w:val="auto"/>
        </w:rPr>
        <w:t xml:space="preserve"> which is one of the a</w:t>
      </w:r>
      <w:r w:rsidR="00803618" w:rsidRPr="00550360">
        <w:rPr>
          <w:rFonts w:ascii="Times New Roman" w:eastAsiaTheme="minorEastAsia" w:hAnsi="Times New Roman" w:cs="Times New Roman"/>
          <w:color w:val="auto"/>
        </w:rPr>
        <w:t>ccounting s</w:t>
      </w:r>
      <w:r w:rsidR="00F1451A" w:rsidRPr="00550360">
        <w:rPr>
          <w:rFonts w:ascii="Times New Roman" w:eastAsiaTheme="minorEastAsia" w:hAnsi="Times New Roman" w:cs="Times New Roman"/>
          <w:color w:val="auto"/>
        </w:rPr>
        <w:t xml:space="preserve">oftware </w:t>
      </w:r>
      <w:r w:rsidR="00101A2D" w:rsidRPr="00550360">
        <w:rPr>
          <w:rFonts w:ascii="Times New Roman" w:eastAsiaTheme="minorEastAsia" w:hAnsi="Times New Roman" w:cs="Times New Roman"/>
          <w:color w:val="auto"/>
        </w:rPr>
        <w:t>package</w:t>
      </w:r>
      <w:r w:rsidR="00101A2D">
        <w:rPr>
          <w:rFonts w:ascii="Times New Roman" w:eastAsiaTheme="minorEastAsia" w:hAnsi="Times New Roman" w:cs="Times New Roman"/>
          <w:color w:val="auto"/>
        </w:rPr>
        <w:t>s</w:t>
      </w:r>
      <w:r w:rsidR="00F1451A" w:rsidRPr="00550360">
        <w:rPr>
          <w:rFonts w:ascii="Times New Roman" w:eastAsiaTheme="minorEastAsia" w:hAnsi="Times New Roman" w:cs="Times New Roman"/>
          <w:color w:val="auto"/>
        </w:rPr>
        <w:t xml:space="preserve"> was developed in </w:t>
      </w:r>
      <w:r w:rsidR="00F72756" w:rsidRPr="00550360">
        <w:rPr>
          <w:rFonts w:ascii="Times New Roman" w:eastAsia="Times New Roman" w:hAnsi="Times New Roman" w:cs="Times New Roman"/>
          <w:color w:val="auto"/>
        </w:rPr>
        <w:t>South Africa</w:t>
      </w:r>
      <w:r w:rsidR="00693831" w:rsidRPr="00550360">
        <w:rPr>
          <w:rFonts w:ascii="Times New Roman" w:eastAsia="Times New Roman" w:hAnsi="Times New Roman" w:cs="Times New Roman"/>
          <w:color w:val="auto"/>
        </w:rPr>
        <w:t xml:space="preserve"> in 1987</w:t>
      </w:r>
      <w:r w:rsidR="00F72756" w:rsidRPr="00550360">
        <w:rPr>
          <w:rFonts w:ascii="Times New Roman" w:eastAsia="Times New Roman" w:hAnsi="Times New Roman" w:cs="Times New Roman"/>
          <w:color w:val="auto"/>
        </w:rPr>
        <w:t xml:space="preserve"> and</w:t>
      </w:r>
      <w:r w:rsidR="00723DA9" w:rsidRPr="00550360">
        <w:rPr>
          <w:rFonts w:ascii="Times New Roman" w:eastAsia="Times New Roman" w:hAnsi="Times New Roman" w:cs="Times New Roman"/>
          <w:color w:val="auto"/>
        </w:rPr>
        <w:t xml:space="preserve"> </w:t>
      </w:r>
      <w:r w:rsidR="00F1451A" w:rsidRPr="00550360">
        <w:rPr>
          <w:rFonts w:ascii="Times New Roman" w:eastAsia="Times New Roman" w:hAnsi="Times New Roman" w:cs="Times New Roman"/>
          <w:color w:val="auto"/>
        </w:rPr>
        <w:t>was launched with an automated system for</w:t>
      </w:r>
      <w:r w:rsidR="00F72756" w:rsidRPr="00550360">
        <w:rPr>
          <w:rFonts w:ascii="Times New Roman" w:eastAsia="Times New Roman" w:hAnsi="Times New Roman" w:cs="Times New Roman"/>
          <w:color w:val="auto"/>
        </w:rPr>
        <w:t xml:space="preserve"> a</w:t>
      </w:r>
      <w:r w:rsidR="00F1451A" w:rsidRPr="00550360">
        <w:rPr>
          <w:rFonts w:ascii="Times New Roman" w:eastAsia="Times New Roman" w:hAnsi="Times New Roman" w:cs="Times New Roman"/>
          <w:color w:val="auto"/>
        </w:rPr>
        <w:t xml:space="preserve"> trial balance, balance sheet and income statement </w:t>
      </w:r>
      <w:r w:rsidR="000B119D">
        <w:rPr>
          <w:rFonts w:ascii="Times New Roman" w:eastAsia="Times New Roman" w:hAnsi="Times New Roman" w:cs="Times New Roman"/>
          <w:color w:val="auto"/>
        </w:rPr>
        <w:t xml:space="preserve">and can be an option for those organizations that cherish the on-going innovationist movements in the African continent </w:t>
      </w:r>
      <w:r w:rsidR="00F1451A" w:rsidRPr="00550360">
        <w:rPr>
          <w:rFonts w:ascii="Times New Roman" w:eastAsia="Times New Roman" w:hAnsi="Times New Roman" w:cs="Times New Roman"/>
          <w:color w:val="auto"/>
        </w:rPr>
        <w:t>(Eamonn, 2012).</w:t>
      </w:r>
      <w:r w:rsidR="002110CD">
        <w:rPr>
          <w:rFonts w:ascii="Times New Roman" w:eastAsia="Times New Roman" w:hAnsi="Times New Roman" w:cs="Times New Roman"/>
          <w:color w:val="auto"/>
        </w:rPr>
        <w:t xml:space="preserve"> </w:t>
      </w:r>
      <w:r w:rsidR="0069596F" w:rsidRPr="00550360">
        <w:rPr>
          <w:rFonts w:ascii="Times New Roman" w:hAnsi="Times New Roman" w:cs="Times New Roman"/>
          <w:color w:val="auto"/>
        </w:rPr>
        <w:t>Well,</w:t>
      </w:r>
      <w:r w:rsidR="002C1277">
        <w:rPr>
          <w:rFonts w:ascii="Times New Roman" w:hAnsi="Times New Roman" w:cs="Times New Roman"/>
          <w:color w:val="auto"/>
        </w:rPr>
        <w:t xml:space="preserve"> on the side of cost management,</w:t>
      </w:r>
      <w:r w:rsidR="00DD0734">
        <w:rPr>
          <w:rFonts w:ascii="Times New Roman" w:hAnsi="Times New Roman" w:cs="Times New Roman"/>
          <w:color w:val="auto"/>
        </w:rPr>
        <w:t xml:space="preserve"> Boser (2015) illustrated</w:t>
      </w:r>
      <w:r w:rsidR="0069596F" w:rsidRPr="00550360">
        <w:rPr>
          <w:rFonts w:ascii="Times New Roman" w:hAnsi="Times New Roman" w:cs="Times New Roman"/>
          <w:color w:val="auto"/>
        </w:rPr>
        <w:t xml:space="preserve"> that there are three (3) Cost management components:</w:t>
      </w:r>
      <w:r w:rsidR="002C1277">
        <w:rPr>
          <w:rFonts w:ascii="Times New Roman" w:hAnsi="Times New Roman" w:cs="Times New Roman"/>
          <w:color w:val="auto"/>
        </w:rPr>
        <w:t xml:space="preserve"> </w:t>
      </w:r>
      <w:r w:rsidR="00DD0734">
        <w:rPr>
          <w:rFonts w:ascii="Times New Roman" w:hAnsi="Times New Roman" w:cs="Times New Roman"/>
          <w:color w:val="auto"/>
        </w:rPr>
        <w:t>the first one being; c</w:t>
      </w:r>
      <w:r w:rsidR="007326DF" w:rsidRPr="00550360">
        <w:rPr>
          <w:rFonts w:ascii="Times New Roman" w:hAnsi="Times New Roman" w:cs="Times New Roman"/>
          <w:color w:val="auto"/>
        </w:rPr>
        <w:t xml:space="preserve">ost estimation which involves costs for each resource. </w:t>
      </w:r>
      <w:r w:rsidR="007326DF" w:rsidRPr="00550360">
        <w:rPr>
          <w:rFonts w:ascii="Times New Roman" w:hAnsi="Times New Roman" w:cs="Times New Roman"/>
          <w:color w:val="auto"/>
        </w:rPr>
        <w:lastRenderedPageBreak/>
        <w:t>Second is the cost budget which requires allocation of overall cost estimates to individual work activities to establish c</w:t>
      </w:r>
      <w:r w:rsidR="00DD0734">
        <w:rPr>
          <w:rFonts w:ascii="Times New Roman" w:hAnsi="Times New Roman" w:cs="Times New Roman"/>
          <w:color w:val="auto"/>
        </w:rPr>
        <w:t>ost baseline. And lastly, cost c</w:t>
      </w:r>
      <w:r w:rsidR="007326DF" w:rsidRPr="00550360">
        <w:rPr>
          <w:rFonts w:ascii="Times New Roman" w:hAnsi="Times New Roman" w:cs="Times New Roman"/>
          <w:color w:val="auto"/>
        </w:rPr>
        <w:t>ontrol that embarks on controlling changes to the budget as well as carrying out earned value and variance analysis</w:t>
      </w:r>
      <w:r w:rsidR="00C9721B">
        <w:rPr>
          <w:rFonts w:ascii="Times New Roman" w:hAnsi="Times New Roman" w:cs="Times New Roman"/>
          <w:color w:val="auto"/>
        </w:rPr>
        <w:t>.</w:t>
      </w:r>
    </w:p>
    <w:p w:rsidR="00CC6208" w:rsidRPr="00550360" w:rsidRDefault="00CC6208" w:rsidP="00E4082C">
      <w:pPr>
        <w:spacing w:before="0" w:beforeAutospacing="0" w:after="0" w:afterAutospacing="0" w:line="480" w:lineRule="auto"/>
        <w:jc w:val="both"/>
        <w:rPr>
          <w:rFonts w:ascii="Times New Roman" w:hAnsi="Times New Roman" w:cs="Times New Roman"/>
          <w:color w:val="auto"/>
        </w:rPr>
      </w:pPr>
    </w:p>
    <w:p w:rsidR="00DD560E" w:rsidRPr="00550360" w:rsidRDefault="00810104" w:rsidP="00E4082C">
      <w:pPr>
        <w:pStyle w:val="Heading2"/>
        <w:spacing w:line="480" w:lineRule="auto"/>
      </w:pPr>
      <w:bookmarkStart w:id="92" w:name="_Toc450217255"/>
      <w:bookmarkStart w:id="93" w:name="_Toc13054188"/>
      <w:bookmarkStart w:id="94" w:name="_Toc416003445"/>
      <w:r w:rsidRPr="00550360">
        <w:t>2.2</w:t>
      </w:r>
      <w:r w:rsidR="00CC6545" w:rsidRPr="00550360">
        <w:t xml:space="preserve"> </w:t>
      </w:r>
      <w:r w:rsidR="007F163D">
        <w:t>The effect of b</w:t>
      </w:r>
      <w:r w:rsidR="00DD560E" w:rsidRPr="00550360">
        <w:t xml:space="preserve">udgeting on </w:t>
      </w:r>
      <w:r w:rsidR="007F163D">
        <w:t>p</w:t>
      </w:r>
      <w:r w:rsidR="00487816" w:rsidRPr="00550360">
        <w:t>erformance</w:t>
      </w:r>
      <w:bookmarkEnd w:id="92"/>
      <w:bookmarkEnd w:id="93"/>
    </w:p>
    <w:p w:rsidR="00155207" w:rsidRPr="00550360" w:rsidRDefault="008105F8"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On the word of</w:t>
      </w:r>
      <w:r w:rsidR="00DD560E" w:rsidRPr="00550360">
        <w:rPr>
          <w:rFonts w:ascii="Times New Roman" w:hAnsi="Times New Roman" w:cs="Times New Roman"/>
          <w:color w:val="auto"/>
        </w:rPr>
        <w:t xml:space="preserve"> Serenic Navigator (2015), fund accounting software helps </w:t>
      </w:r>
      <w:r>
        <w:rPr>
          <w:rFonts w:ascii="Times New Roman" w:hAnsi="Times New Roman" w:cs="Times New Roman"/>
          <w:color w:val="auto"/>
        </w:rPr>
        <w:t xml:space="preserve">to </w:t>
      </w:r>
      <w:r w:rsidR="00DD560E" w:rsidRPr="00550360">
        <w:rPr>
          <w:rFonts w:ascii="Times New Roman" w:hAnsi="Times New Roman" w:cs="Times New Roman"/>
          <w:color w:val="auto"/>
        </w:rPr>
        <w:t xml:space="preserve">focus resources on what’s most important. To maximize resources, budgeting must be highly observed. </w:t>
      </w:r>
      <w:r w:rsidR="0084784C" w:rsidRPr="00550360">
        <w:rPr>
          <w:rFonts w:ascii="Times New Roman" w:hAnsi="Times New Roman" w:cs="Times New Roman"/>
          <w:color w:val="auto"/>
        </w:rPr>
        <w:t xml:space="preserve"> </w:t>
      </w:r>
      <w:r>
        <w:rPr>
          <w:rFonts w:ascii="Times New Roman" w:hAnsi="Times New Roman" w:cs="Times New Roman"/>
          <w:color w:val="auto"/>
        </w:rPr>
        <w:t>It was</w:t>
      </w:r>
      <w:r w:rsidR="00DD560E" w:rsidRPr="00550360">
        <w:rPr>
          <w:rFonts w:ascii="Times New Roman" w:hAnsi="Times New Roman" w:cs="Times New Roman"/>
          <w:color w:val="auto"/>
        </w:rPr>
        <w:t xml:space="preserve"> also claimed by Open Systems Ac</w:t>
      </w:r>
      <w:r>
        <w:rPr>
          <w:rFonts w:ascii="Times New Roman" w:hAnsi="Times New Roman" w:cs="Times New Roman"/>
          <w:color w:val="auto"/>
        </w:rPr>
        <w:t xml:space="preserve">counting Software (2000) </w:t>
      </w:r>
      <w:r w:rsidR="00712FC6">
        <w:rPr>
          <w:rFonts w:ascii="Times New Roman" w:hAnsi="Times New Roman" w:cs="Times New Roman"/>
          <w:color w:val="auto"/>
        </w:rPr>
        <w:t>that t</w:t>
      </w:r>
      <w:r w:rsidR="00DD560E" w:rsidRPr="00550360">
        <w:rPr>
          <w:rFonts w:ascii="Times New Roman" w:hAnsi="Times New Roman" w:cs="Times New Roman"/>
          <w:color w:val="auto"/>
        </w:rPr>
        <w:t xml:space="preserve">he </w:t>
      </w:r>
      <w:r w:rsidR="00DD560E" w:rsidRPr="008105F8">
        <w:rPr>
          <w:rFonts w:ascii="Times New Roman" w:hAnsi="Times New Roman" w:cs="Times New Roman"/>
          <w:i/>
          <w:color w:val="auto"/>
        </w:rPr>
        <w:t>GLALxxx (Allocations) file</w:t>
      </w:r>
      <w:r w:rsidR="00DD560E" w:rsidRPr="00550360">
        <w:rPr>
          <w:rFonts w:ascii="Times New Roman" w:hAnsi="Times New Roman" w:cs="Times New Roman"/>
          <w:color w:val="auto"/>
        </w:rPr>
        <w:t xml:space="preserve"> in their software stores the account numbers and percentages used to allocate transactions. In the</w:t>
      </w:r>
      <w:r>
        <w:rPr>
          <w:rFonts w:ascii="Times New Roman" w:hAnsi="Times New Roman" w:cs="Times New Roman"/>
          <w:color w:val="auto"/>
        </w:rPr>
        <w:t xml:space="preserve"> manual, more was</w:t>
      </w:r>
      <w:r w:rsidR="00DD560E" w:rsidRPr="00550360">
        <w:rPr>
          <w:rFonts w:ascii="Times New Roman" w:hAnsi="Times New Roman" w:cs="Times New Roman"/>
          <w:color w:val="auto"/>
        </w:rPr>
        <w:t xml:space="preserve"> specified that when you use the </w:t>
      </w:r>
      <w:r w:rsidR="00DD560E" w:rsidRPr="008105F8">
        <w:rPr>
          <w:rFonts w:ascii="Times New Roman" w:hAnsi="Times New Roman" w:cs="Times New Roman"/>
          <w:i/>
          <w:color w:val="auto"/>
        </w:rPr>
        <w:t>Post to Master function</w:t>
      </w:r>
      <w:r w:rsidR="00DD560E" w:rsidRPr="00550360">
        <w:rPr>
          <w:rFonts w:ascii="Times New Roman" w:hAnsi="Times New Roman" w:cs="Times New Roman"/>
          <w:color w:val="auto"/>
        </w:rPr>
        <w:t>, the system compares the account numbers in the transactions being posted to the records in this file and that the file stores the ratios of how money is to be allocated for account numbers with an allocation record; and as a result, specifying the account sends the proper amounts to the proper account</w:t>
      </w:r>
      <w:r>
        <w:rPr>
          <w:rFonts w:ascii="Times New Roman" w:hAnsi="Times New Roman" w:cs="Times New Roman"/>
          <w:color w:val="auto"/>
        </w:rPr>
        <w:t xml:space="preserve">s. Such vital information proved that </w:t>
      </w:r>
      <w:r w:rsidR="00DD560E" w:rsidRPr="00550360">
        <w:rPr>
          <w:rFonts w:ascii="Times New Roman" w:hAnsi="Times New Roman" w:cs="Times New Roman"/>
          <w:color w:val="auto"/>
        </w:rPr>
        <w:t>accounting software simplifies allocation of resources.</w:t>
      </w:r>
      <w:r w:rsidR="0084784C" w:rsidRPr="00550360">
        <w:rPr>
          <w:rFonts w:ascii="Times New Roman" w:hAnsi="Times New Roman" w:cs="Times New Roman"/>
          <w:color w:val="auto"/>
        </w:rPr>
        <w:t xml:space="preserve"> </w:t>
      </w:r>
    </w:p>
    <w:p w:rsidR="00155207" w:rsidRPr="00550360" w:rsidRDefault="00155207" w:rsidP="006A1868">
      <w:pPr>
        <w:spacing w:before="0" w:beforeAutospacing="0" w:after="0" w:afterAutospacing="0" w:line="240" w:lineRule="auto"/>
        <w:jc w:val="both"/>
        <w:rPr>
          <w:rFonts w:ascii="Times New Roman" w:hAnsi="Times New Roman" w:cs="Times New Roman"/>
          <w:color w:val="auto"/>
        </w:rPr>
      </w:pPr>
    </w:p>
    <w:p w:rsidR="00796361" w:rsidRPr="00550360" w:rsidRDefault="0084784C"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With the above, we realize that </w:t>
      </w:r>
      <w:r w:rsidR="004B5823" w:rsidRPr="00550360">
        <w:rPr>
          <w:rFonts w:ascii="Times New Roman" w:hAnsi="Times New Roman" w:cs="Times New Roman"/>
          <w:color w:val="auto"/>
        </w:rPr>
        <w:t xml:space="preserve">budgeting for </w:t>
      </w:r>
      <w:r w:rsidR="00DB74E6">
        <w:rPr>
          <w:rFonts w:ascii="Times New Roman" w:hAnsi="Times New Roman" w:cs="Times New Roman"/>
          <w:color w:val="auto"/>
        </w:rPr>
        <w:t xml:space="preserve">performance </w:t>
      </w:r>
      <w:r w:rsidR="004B5823" w:rsidRPr="00550360">
        <w:rPr>
          <w:rFonts w:ascii="Times New Roman" w:hAnsi="Times New Roman" w:cs="Times New Roman"/>
          <w:color w:val="auto"/>
        </w:rPr>
        <w:t>outcomes is a process worthy consideration</w:t>
      </w:r>
      <w:r w:rsidRPr="00550360">
        <w:rPr>
          <w:rFonts w:ascii="Times New Roman" w:hAnsi="Times New Roman" w:cs="Times New Roman"/>
        </w:rPr>
        <w:t xml:space="preserve"> (Kopplin,</w:t>
      </w:r>
      <w:r w:rsidRPr="00550360">
        <w:rPr>
          <w:rFonts w:ascii="Times New Roman" w:hAnsi="Times New Roman" w:cs="Times New Roman"/>
          <w:color w:val="auto"/>
        </w:rPr>
        <w:t xml:space="preserve"> 2015)</w:t>
      </w:r>
      <w:r w:rsidR="004B5823" w:rsidRPr="00550360">
        <w:rPr>
          <w:rFonts w:ascii="Times New Roman" w:hAnsi="Times New Roman" w:cs="Times New Roman"/>
          <w:color w:val="auto"/>
        </w:rPr>
        <w:t>. It is not a matter of punching figures into software. Rather, budgeting for outcomes is designed to improve services and get a better return on investment</w:t>
      </w:r>
      <w:r w:rsidR="00EA3300" w:rsidRPr="00550360">
        <w:rPr>
          <w:rFonts w:ascii="Times New Roman" w:hAnsi="Times New Roman" w:cs="Times New Roman"/>
          <w:color w:val="auto"/>
        </w:rPr>
        <w:t xml:space="preserve"> which actually is well known as </w:t>
      </w:r>
      <w:r w:rsidR="00523143">
        <w:rPr>
          <w:rFonts w:ascii="Times New Roman" w:hAnsi="Times New Roman" w:cs="Times New Roman"/>
          <w:color w:val="auto"/>
        </w:rPr>
        <w:t xml:space="preserve">impressive </w:t>
      </w:r>
      <w:r w:rsidR="00EA3300" w:rsidRPr="00550360">
        <w:rPr>
          <w:rFonts w:ascii="Times New Roman" w:hAnsi="Times New Roman" w:cs="Times New Roman"/>
          <w:color w:val="auto"/>
        </w:rPr>
        <w:t>performance</w:t>
      </w:r>
      <w:r w:rsidR="004B5823" w:rsidRPr="00550360">
        <w:rPr>
          <w:rFonts w:ascii="Times New Roman" w:hAnsi="Times New Roman" w:cs="Times New Roman"/>
          <w:color w:val="auto"/>
        </w:rPr>
        <w:t>. It starts with a set of results that matter to beneficiaries and encourages creative ways of achieving them within the resources available.</w:t>
      </w:r>
      <w:r w:rsidR="00207068" w:rsidRPr="00550360">
        <w:rPr>
          <w:rFonts w:ascii="Times New Roman" w:hAnsi="Times New Roman" w:cs="Times New Roman"/>
          <w:color w:val="auto"/>
        </w:rPr>
        <w:t xml:space="preserve"> Moreover, </w:t>
      </w:r>
      <w:r w:rsidR="003D41A5" w:rsidRPr="00550360">
        <w:rPr>
          <w:rFonts w:ascii="Times New Roman" w:hAnsi="Times New Roman" w:cs="Times New Roman"/>
          <w:color w:val="auto"/>
        </w:rPr>
        <w:t>Kopplin (2015)</w:t>
      </w:r>
      <w:r w:rsidR="00326C37">
        <w:rPr>
          <w:rFonts w:ascii="Times New Roman" w:hAnsi="Times New Roman" w:cs="Times New Roman"/>
          <w:color w:val="auto"/>
        </w:rPr>
        <w:t xml:space="preserve"> added</w:t>
      </w:r>
      <w:r w:rsidR="00207068" w:rsidRPr="00550360">
        <w:rPr>
          <w:rFonts w:ascii="Times New Roman" w:hAnsi="Times New Roman" w:cs="Times New Roman"/>
          <w:color w:val="auto"/>
        </w:rPr>
        <w:t xml:space="preserve"> that a budget should be based </w:t>
      </w:r>
      <w:r w:rsidR="00207068" w:rsidRPr="00550360">
        <w:rPr>
          <w:rFonts w:ascii="Times New Roman" w:hAnsi="Times New Roman" w:cs="Times New Roman"/>
          <w:color w:val="auto"/>
        </w:rPr>
        <w:lastRenderedPageBreak/>
        <w:t xml:space="preserve">on sound economic forecasts as well as consideration of </w:t>
      </w:r>
      <w:r w:rsidR="00997FD1" w:rsidRPr="00550360">
        <w:rPr>
          <w:rFonts w:ascii="Times New Roman" w:hAnsi="Times New Roman" w:cs="Times New Roman"/>
          <w:color w:val="auto"/>
        </w:rPr>
        <w:t xml:space="preserve">descriptive information to ensure that sources of revenues and uses of expenditures are well understood by the stakeholders. </w:t>
      </w:r>
    </w:p>
    <w:p w:rsidR="00DD560E" w:rsidRPr="00550360" w:rsidRDefault="00DD560E" w:rsidP="006A1868">
      <w:pPr>
        <w:spacing w:before="0" w:beforeAutospacing="0" w:after="0" w:afterAutospacing="0" w:line="240" w:lineRule="auto"/>
        <w:jc w:val="both"/>
        <w:rPr>
          <w:rFonts w:ascii="Times New Roman" w:hAnsi="Times New Roman" w:cs="Times New Roman"/>
          <w:color w:val="auto"/>
        </w:rPr>
      </w:pPr>
    </w:p>
    <w:p w:rsidR="00155C2E" w:rsidRPr="00550360" w:rsidRDefault="00C85F38"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Moreover, </w:t>
      </w:r>
      <w:r w:rsidR="006F7143">
        <w:rPr>
          <w:rFonts w:ascii="Times New Roman" w:hAnsi="Times New Roman" w:cs="Times New Roman"/>
          <w:color w:val="auto"/>
        </w:rPr>
        <w:t>Frey (2011) emphasized</w:t>
      </w:r>
      <w:r w:rsidR="00155207" w:rsidRPr="00550360">
        <w:rPr>
          <w:rFonts w:ascii="Times New Roman" w:hAnsi="Times New Roman" w:cs="Times New Roman"/>
          <w:color w:val="auto"/>
        </w:rPr>
        <w:t xml:space="preserve"> that </w:t>
      </w:r>
      <w:r w:rsidR="00DD560E" w:rsidRPr="00550360">
        <w:rPr>
          <w:rFonts w:ascii="Times New Roman" w:hAnsi="Times New Roman" w:cs="Times New Roman"/>
          <w:color w:val="auto"/>
        </w:rPr>
        <w:t>real-time processing as used in accounting software is necessary to check budgets, spending limi</w:t>
      </w:r>
      <w:r w:rsidR="006F7143">
        <w:rPr>
          <w:rFonts w:ascii="Times New Roman" w:hAnsi="Times New Roman" w:cs="Times New Roman"/>
          <w:color w:val="auto"/>
        </w:rPr>
        <w:t>ts, and others. He even supported</w:t>
      </w:r>
      <w:r w:rsidR="00DD560E" w:rsidRPr="00550360">
        <w:rPr>
          <w:rFonts w:ascii="Times New Roman" w:hAnsi="Times New Roman" w:cs="Times New Roman"/>
          <w:color w:val="auto"/>
        </w:rPr>
        <w:t xml:space="preserve"> the fact that </w:t>
      </w:r>
      <w:r w:rsidR="003E3D6C">
        <w:rPr>
          <w:rFonts w:ascii="Times New Roman" w:hAnsi="Times New Roman" w:cs="Times New Roman"/>
          <w:color w:val="auto"/>
        </w:rPr>
        <w:t>organizations</w:t>
      </w:r>
      <w:r w:rsidR="00DD560E" w:rsidRPr="00550360">
        <w:rPr>
          <w:rFonts w:ascii="Times New Roman" w:hAnsi="Times New Roman" w:cs="Times New Roman"/>
          <w:color w:val="auto"/>
        </w:rPr>
        <w:t xml:space="preserve"> benefit from real-time processing because it is generally much faster, saving time, and money by excluding processing steps. He also </w:t>
      </w:r>
      <w:r w:rsidR="006F7143">
        <w:rPr>
          <w:rFonts w:ascii="Times New Roman" w:hAnsi="Times New Roman" w:cs="Times New Roman"/>
          <w:color w:val="auto"/>
        </w:rPr>
        <w:t>stressed</w:t>
      </w:r>
      <w:r w:rsidR="00DD560E" w:rsidRPr="00550360">
        <w:rPr>
          <w:rFonts w:ascii="Times New Roman" w:hAnsi="Times New Roman" w:cs="Times New Roman"/>
          <w:color w:val="auto"/>
        </w:rPr>
        <w:t xml:space="preserve"> that fund accounting operations tend to have a very large total of accounts and that its global change capabilities allow the user to quickly create and change budgets with a minimum of input. </w:t>
      </w:r>
      <w:r w:rsidR="005573DC">
        <w:rPr>
          <w:rFonts w:ascii="Times New Roman" w:hAnsi="Times New Roman" w:cs="Times New Roman"/>
          <w:color w:val="auto"/>
        </w:rPr>
        <w:t>Relatively</w:t>
      </w:r>
      <w:r w:rsidR="00DD560E" w:rsidRPr="00550360">
        <w:rPr>
          <w:rFonts w:ascii="Times New Roman" w:hAnsi="Times New Roman" w:cs="Times New Roman"/>
          <w:color w:val="auto"/>
        </w:rPr>
        <w:t xml:space="preserve">, </w:t>
      </w:r>
      <w:r w:rsidR="00DD560E" w:rsidRPr="00550360">
        <w:rPr>
          <w:rFonts w:ascii="Times New Roman" w:eastAsia="Times New Roman" w:hAnsi="Times New Roman" w:cs="Times New Roman"/>
          <w:color w:val="auto"/>
        </w:rPr>
        <w:t>Sage50 (2013)</w:t>
      </w:r>
      <w:r w:rsidR="00DD560E" w:rsidRPr="00550360">
        <w:rPr>
          <w:rFonts w:ascii="Times New Roman" w:hAnsi="Times New Roman" w:cs="Times New Roman"/>
          <w:color w:val="auto"/>
        </w:rPr>
        <w:t xml:space="preserve"> claim</w:t>
      </w:r>
      <w:r w:rsidR="005F7BE4">
        <w:rPr>
          <w:rFonts w:ascii="Times New Roman" w:hAnsi="Times New Roman" w:cs="Times New Roman"/>
          <w:color w:val="auto"/>
        </w:rPr>
        <w:t>ed</w:t>
      </w:r>
      <w:r w:rsidR="00DD560E" w:rsidRPr="00550360">
        <w:rPr>
          <w:rFonts w:ascii="Times New Roman" w:hAnsi="Times New Roman" w:cs="Times New Roman"/>
          <w:color w:val="auto"/>
        </w:rPr>
        <w:t xml:space="preserve"> that </w:t>
      </w:r>
      <w:r w:rsidR="00B67B4B">
        <w:rPr>
          <w:rFonts w:ascii="Times New Roman" w:hAnsi="Times New Roman" w:cs="Times New Roman"/>
          <w:color w:val="auto"/>
        </w:rPr>
        <w:t>p</w:t>
      </w:r>
      <w:r w:rsidR="00DD560E" w:rsidRPr="00550360">
        <w:rPr>
          <w:rFonts w:ascii="Times New Roman" w:hAnsi="Times New Roman" w:cs="Times New Roman"/>
          <w:color w:val="auto"/>
        </w:rPr>
        <w:t>rojects, being a branch of their software, enables the keeping of detailed information about the revenues and expenses related to the company’s proceedings. You can then review this information in a number of project reports to ensure that work is being done on time and on budge</w:t>
      </w:r>
      <w:r w:rsidR="005F7BE4">
        <w:rPr>
          <w:rFonts w:ascii="Times New Roman" w:hAnsi="Times New Roman" w:cs="Times New Roman"/>
          <w:color w:val="auto"/>
        </w:rPr>
        <w:t xml:space="preserve">t. Certainly, all such features </w:t>
      </w:r>
      <w:r w:rsidR="00DD560E" w:rsidRPr="00550360">
        <w:rPr>
          <w:rFonts w:ascii="Times New Roman" w:hAnsi="Times New Roman" w:cs="Times New Roman"/>
          <w:color w:val="auto"/>
        </w:rPr>
        <w:t>ma</w:t>
      </w:r>
      <w:r w:rsidR="005F7BE4">
        <w:rPr>
          <w:rFonts w:ascii="Times New Roman" w:hAnsi="Times New Roman" w:cs="Times New Roman"/>
          <w:color w:val="auto"/>
        </w:rPr>
        <w:t>k</w:t>
      </w:r>
      <w:r w:rsidR="00DD560E" w:rsidRPr="00550360">
        <w:rPr>
          <w:rFonts w:ascii="Times New Roman" w:hAnsi="Times New Roman" w:cs="Times New Roman"/>
          <w:color w:val="auto"/>
        </w:rPr>
        <w:t>e</w:t>
      </w:r>
      <w:r w:rsidR="005F7BE4">
        <w:rPr>
          <w:rFonts w:ascii="Times New Roman" w:hAnsi="Times New Roman" w:cs="Times New Roman"/>
          <w:color w:val="auto"/>
        </w:rPr>
        <w:t>s</w:t>
      </w:r>
      <w:r w:rsidR="00DD560E" w:rsidRPr="00550360">
        <w:rPr>
          <w:rFonts w:ascii="Times New Roman" w:hAnsi="Times New Roman" w:cs="Times New Roman"/>
          <w:color w:val="auto"/>
        </w:rPr>
        <w:t xml:space="preserve"> budgeting simplified</w:t>
      </w:r>
      <w:r w:rsidR="003107DB" w:rsidRPr="00550360">
        <w:rPr>
          <w:rFonts w:ascii="Times New Roman" w:hAnsi="Times New Roman" w:cs="Times New Roman"/>
          <w:color w:val="auto"/>
        </w:rPr>
        <w:t>,</w:t>
      </w:r>
      <w:r w:rsidR="00DD560E" w:rsidRPr="00550360">
        <w:rPr>
          <w:rFonts w:ascii="Times New Roman" w:hAnsi="Times New Roman" w:cs="Times New Roman"/>
          <w:color w:val="auto"/>
        </w:rPr>
        <w:t xml:space="preserve"> prepa</w:t>
      </w:r>
      <w:r w:rsidR="00155C2E" w:rsidRPr="00550360">
        <w:rPr>
          <w:rFonts w:ascii="Times New Roman" w:hAnsi="Times New Roman" w:cs="Times New Roman"/>
          <w:color w:val="auto"/>
        </w:rPr>
        <w:t>red cheaply</w:t>
      </w:r>
      <w:r w:rsidR="00C03087" w:rsidRPr="00550360">
        <w:rPr>
          <w:rFonts w:ascii="Times New Roman" w:hAnsi="Times New Roman" w:cs="Times New Roman"/>
          <w:color w:val="auto"/>
        </w:rPr>
        <w:t>,</w:t>
      </w:r>
      <w:r w:rsidR="00155C2E" w:rsidRPr="00550360">
        <w:rPr>
          <w:rFonts w:ascii="Times New Roman" w:hAnsi="Times New Roman" w:cs="Times New Roman"/>
          <w:color w:val="auto"/>
        </w:rPr>
        <w:t xml:space="preserve"> and </w:t>
      </w:r>
      <w:r w:rsidR="00C03087" w:rsidRPr="00550360">
        <w:rPr>
          <w:rFonts w:ascii="Times New Roman" w:hAnsi="Times New Roman" w:cs="Times New Roman"/>
          <w:color w:val="auto"/>
        </w:rPr>
        <w:t xml:space="preserve">most importantly, </w:t>
      </w:r>
      <w:r w:rsidR="00611CD2" w:rsidRPr="00550360">
        <w:rPr>
          <w:rFonts w:ascii="Times New Roman" w:hAnsi="Times New Roman" w:cs="Times New Roman"/>
          <w:color w:val="auto"/>
        </w:rPr>
        <w:t>quicker</w:t>
      </w:r>
      <w:r w:rsidR="00155C2E" w:rsidRPr="00550360">
        <w:rPr>
          <w:rFonts w:ascii="Times New Roman" w:hAnsi="Times New Roman" w:cs="Times New Roman"/>
          <w:color w:val="auto"/>
        </w:rPr>
        <w:t>.</w:t>
      </w:r>
    </w:p>
    <w:p w:rsidR="00F130B9" w:rsidRDefault="00F130B9" w:rsidP="006A1868">
      <w:pPr>
        <w:spacing w:before="0" w:beforeAutospacing="0" w:after="0" w:afterAutospacing="0" w:line="240" w:lineRule="auto"/>
        <w:jc w:val="both"/>
        <w:rPr>
          <w:rFonts w:ascii="Times New Roman" w:hAnsi="Times New Roman" w:cs="Times New Roman"/>
          <w:color w:val="auto"/>
        </w:rPr>
      </w:pPr>
    </w:p>
    <w:p w:rsidR="001C4A41" w:rsidRDefault="007B33E0" w:rsidP="00E4082C">
      <w:pPr>
        <w:autoSpaceDE w:val="0"/>
        <w:autoSpaceDN w:val="0"/>
        <w:adjustRightInd w:val="0"/>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With the above, n</w:t>
      </w:r>
      <w:r w:rsidR="00DD560E" w:rsidRPr="00550360">
        <w:rPr>
          <w:rFonts w:ascii="Times New Roman" w:hAnsi="Times New Roman" w:cs="Times New Roman"/>
          <w:color w:val="auto"/>
        </w:rPr>
        <w:t>ot only is it easier to budget, but you also efficiently track your expenses and incomes, while minimizing costs to avoid exceeding what is budgeted.</w:t>
      </w:r>
      <w:r w:rsidRPr="00550360">
        <w:rPr>
          <w:rFonts w:ascii="Times New Roman" w:hAnsi="Times New Roman" w:cs="Times New Roman"/>
          <w:color w:val="auto"/>
        </w:rPr>
        <w:t xml:space="preserve"> </w:t>
      </w:r>
      <w:r w:rsidR="001F1980" w:rsidRPr="00550360">
        <w:rPr>
          <w:rFonts w:ascii="Times New Roman" w:hAnsi="Times New Roman" w:cs="Times New Roman"/>
          <w:color w:val="auto"/>
        </w:rPr>
        <w:t>Nevertheless</w:t>
      </w:r>
      <w:r w:rsidRPr="00550360">
        <w:rPr>
          <w:rFonts w:ascii="Times New Roman" w:hAnsi="Times New Roman" w:cs="Times New Roman"/>
          <w:color w:val="auto"/>
        </w:rPr>
        <w:t>, Norton and Elson (2002) emphasize</w:t>
      </w:r>
      <w:r w:rsidR="005F7BE4">
        <w:rPr>
          <w:rFonts w:ascii="Times New Roman" w:hAnsi="Times New Roman" w:cs="Times New Roman"/>
          <w:color w:val="auto"/>
        </w:rPr>
        <w:t>d</w:t>
      </w:r>
      <w:r w:rsidRPr="00550360">
        <w:rPr>
          <w:rFonts w:ascii="Times New Roman" w:hAnsi="Times New Roman" w:cs="Times New Roman"/>
          <w:color w:val="auto"/>
        </w:rPr>
        <w:t xml:space="preserve"> that </w:t>
      </w:r>
      <w:r w:rsidR="00756C84" w:rsidRPr="00550360">
        <w:rPr>
          <w:rFonts w:ascii="Times New Roman" w:hAnsi="Times New Roman" w:cs="Times New Roman"/>
          <w:color w:val="auto"/>
        </w:rPr>
        <w:t xml:space="preserve">a particular worry </w:t>
      </w:r>
      <w:r w:rsidR="004C4CA9" w:rsidRPr="00550360">
        <w:rPr>
          <w:rFonts w:ascii="Times New Roman" w:hAnsi="Times New Roman" w:cs="Times New Roman"/>
          <w:color w:val="auto"/>
        </w:rPr>
        <w:t xml:space="preserve">is </w:t>
      </w:r>
      <w:r w:rsidR="00756C84" w:rsidRPr="00550360">
        <w:rPr>
          <w:rFonts w:ascii="Times New Roman" w:hAnsi="Times New Roman" w:cs="Times New Roman"/>
          <w:color w:val="auto"/>
        </w:rPr>
        <w:t xml:space="preserve">that the process of allocation of resources to different institutions and purposes is essentially a political, rather than purely technocratic one. In other words, the process is governed by </w:t>
      </w:r>
      <w:r w:rsidR="00756C84" w:rsidRPr="00550360">
        <w:rPr>
          <w:rFonts w:ascii="Times New Roman" w:hAnsi="Times New Roman" w:cs="Times New Roman"/>
          <w:color w:val="auto"/>
        </w:rPr>
        <w:lastRenderedPageBreak/>
        <w:t>autocratic tendencie</w:t>
      </w:r>
      <w:r w:rsidR="007E0B0F" w:rsidRPr="00550360">
        <w:rPr>
          <w:rFonts w:ascii="Times New Roman" w:hAnsi="Times New Roman" w:cs="Times New Roman"/>
          <w:color w:val="auto"/>
        </w:rPr>
        <w:t>s. T</w:t>
      </w:r>
      <w:r w:rsidR="00756C84" w:rsidRPr="00550360">
        <w:rPr>
          <w:rFonts w:ascii="Times New Roman" w:hAnsi="Times New Roman" w:cs="Times New Roman"/>
          <w:color w:val="auto"/>
        </w:rPr>
        <w:t xml:space="preserve">hus, any attempt to address content of budget allocation without looking at </w:t>
      </w:r>
      <w:r w:rsidR="008816EC" w:rsidRPr="00550360">
        <w:rPr>
          <w:rFonts w:ascii="Times New Roman" w:hAnsi="Times New Roman" w:cs="Times New Roman"/>
          <w:color w:val="auto"/>
        </w:rPr>
        <w:t xml:space="preserve">the </w:t>
      </w:r>
      <w:r w:rsidR="001C4A41">
        <w:rPr>
          <w:rFonts w:ascii="Times New Roman" w:hAnsi="Times New Roman" w:cs="Times New Roman"/>
          <w:color w:val="auto"/>
        </w:rPr>
        <w:t>political process is</w:t>
      </w:r>
      <w:r w:rsidR="00756C84" w:rsidRPr="00550360">
        <w:rPr>
          <w:rFonts w:ascii="Times New Roman" w:hAnsi="Times New Roman" w:cs="Times New Roman"/>
          <w:color w:val="auto"/>
        </w:rPr>
        <w:t xml:space="preserve"> unlikely to be helpful.</w:t>
      </w:r>
      <w:r w:rsidR="00F130B9">
        <w:rPr>
          <w:rFonts w:ascii="Times New Roman" w:hAnsi="Times New Roman" w:cs="Times New Roman"/>
          <w:color w:val="auto"/>
        </w:rPr>
        <w:t xml:space="preserve"> </w:t>
      </w:r>
    </w:p>
    <w:p w:rsidR="001C4A41" w:rsidRDefault="001C4A41" w:rsidP="001C4A41">
      <w:pPr>
        <w:autoSpaceDE w:val="0"/>
        <w:autoSpaceDN w:val="0"/>
        <w:adjustRightInd w:val="0"/>
        <w:spacing w:before="0" w:beforeAutospacing="0" w:after="0" w:afterAutospacing="0" w:line="240" w:lineRule="auto"/>
        <w:jc w:val="both"/>
        <w:rPr>
          <w:rFonts w:ascii="Times New Roman" w:hAnsi="Times New Roman" w:cs="Times New Roman"/>
          <w:color w:val="auto"/>
        </w:rPr>
      </w:pPr>
    </w:p>
    <w:p w:rsidR="00662478" w:rsidRPr="00DC3ED7" w:rsidRDefault="00A40233" w:rsidP="00E4082C">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pPr>
      <w:r w:rsidRPr="00550360">
        <w:rPr>
          <w:rFonts w:ascii="Times New Roman" w:hAnsi="Times New Roman" w:cs="Times New Roman"/>
          <w:color w:val="auto"/>
        </w:rPr>
        <w:t xml:space="preserve">Norton and Elson (2010) </w:t>
      </w:r>
      <w:r w:rsidR="003A70B1" w:rsidRPr="00550360">
        <w:rPr>
          <w:rFonts w:ascii="Times New Roman" w:hAnsi="Times New Roman" w:cs="Times New Roman"/>
          <w:color w:val="auto"/>
        </w:rPr>
        <w:t>supplement</w:t>
      </w:r>
      <w:r w:rsidR="000C5B5A">
        <w:rPr>
          <w:rFonts w:ascii="Times New Roman" w:hAnsi="Times New Roman" w:cs="Times New Roman"/>
          <w:color w:val="auto"/>
        </w:rPr>
        <w:t>ed</w:t>
      </w:r>
      <w:r w:rsidR="008476FE">
        <w:rPr>
          <w:rFonts w:ascii="Times New Roman" w:hAnsi="Times New Roman" w:cs="Times New Roman"/>
          <w:color w:val="auto"/>
        </w:rPr>
        <w:t xml:space="preserve"> that</w:t>
      </w:r>
      <w:r w:rsidRPr="00550360">
        <w:rPr>
          <w:rFonts w:ascii="Times New Roman" w:hAnsi="Times New Roman" w:cs="Times New Roman"/>
          <w:color w:val="auto"/>
        </w:rPr>
        <w:t xml:space="preserve"> </w:t>
      </w:r>
      <w:r w:rsidR="00F130B9">
        <w:rPr>
          <w:rFonts w:ascii="Times New Roman" w:hAnsi="Times New Roman" w:cs="Times New Roman"/>
          <w:color w:val="auto"/>
        </w:rPr>
        <w:t>w</w:t>
      </w:r>
      <w:r w:rsidRPr="00550360">
        <w:rPr>
          <w:rFonts w:ascii="Times New Roman" w:hAnsi="Times New Roman" w:cs="Times New Roman"/>
          <w:color w:val="auto"/>
        </w:rPr>
        <w:t>hat money actually gets spent, by whom, on what items, and for what purpose is often determined during the process of budget execution and this widens the field of concern. And is the same reason as to why many bureaucrats have always exercised discretion in the allocation and use of resources throughout the budget cycle and at every level from the ‘top’ of central government through to sharp end of contact with service users and citizens.</w:t>
      </w:r>
      <w:r w:rsidR="003950F0" w:rsidRPr="00550360">
        <w:rPr>
          <w:rFonts w:ascii="Times New Roman" w:hAnsi="Times New Roman" w:cs="Times New Roman"/>
          <w:color w:val="auto"/>
        </w:rPr>
        <w:t xml:space="preserve"> Thus, having an organizational budget synchronized into accounting software is such a good move, but ensuring that the budget yields expected outcomes is a different story. </w:t>
      </w:r>
      <w:bookmarkStart w:id="95" w:name="_Toc416003446"/>
      <w:bookmarkEnd w:id="94"/>
    </w:p>
    <w:p w:rsidR="004E669C" w:rsidRPr="00550360" w:rsidRDefault="004E669C" w:rsidP="006A1868">
      <w:pPr>
        <w:spacing w:before="0" w:beforeAutospacing="0" w:after="0" w:afterAutospacing="0" w:line="240" w:lineRule="auto"/>
        <w:jc w:val="both"/>
        <w:rPr>
          <w:rFonts w:ascii="Times New Roman" w:hAnsi="Times New Roman" w:cs="Times New Roman"/>
          <w:color w:val="auto"/>
        </w:rPr>
      </w:pPr>
    </w:p>
    <w:p w:rsidR="004E669C" w:rsidRPr="00550360" w:rsidRDefault="00AB4AF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In participatory budgeting</w:t>
      </w:r>
      <w:r w:rsidR="00FA65A4" w:rsidRPr="00550360">
        <w:rPr>
          <w:rFonts w:ascii="Times New Roman" w:hAnsi="Times New Roman" w:cs="Times New Roman"/>
          <w:color w:val="auto"/>
        </w:rPr>
        <w:t xml:space="preserve"> however</w:t>
      </w:r>
      <w:r w:rsidR="000C5B5A">
        <w:rPr>
          <w:rFonts w:ascii="Times New Roman" w:hAnsi="Times New Roman" w:cs="Times New Roman"/>
          <w:color w:val="auto"/>
        </w:rPr>
        <w:t>, Anwar (2007) claimed</w:t>
      </w:r>
      <w:r w:rsidRPr="00550360">
        <w:rPr>
          <w:rFonts w:ascii="Times New Roman" w:hAnsi="Times New Roman" w:cs="Times New Roman"/>
          <w:color w:val="auto"/>
        </w:rPr>
        <w:t xml:space="preserve"> that</w:t>
      </w:r>
      <w:r w:rsidR="00EA4AAC" w:rsidRPr="00550360">
        <w:rPr>
          <w:rFonts w:ascii="Times New Roman" w:hAnsi="Times New Roman" w:cs="Times New Roman"/>
          <w:color w:val="auto"/>
        </w:rPr>
        <w:t xml:space="preserve"> i</w:t>
      </w:r>
      <w:r w:rsidR="004E669C" w:rsidRPr="00550360">
        <w:rPr>
          <w:rFonts w:ascii="Times New Roman" w:hAnsi="Times New Roman" w:cs="Times New Roman"/>
          <w:color w:val="auto"/>
        </w:rPr>
        <w:t>n Western democracies, systems of checks and balances built into government structures have formed the core of good governance and have helped empower citizens for more than two hundred years. He add</w:t>
      </w:r>
      <w:r w:rsidR="00FD5161">
        <w:rPr>
          <w:rFonts w:ascii="Times New Roman" w:hAnsi="Times New Roman" w:cs="Times New Roman"/>
          <w:color w:val="auto"/>
        </w:rPr>
        <w:t>ed</w:t>
      </w:r>
      <w:r w:rsidR="004E669C" w:rsidRPr="00550360">
        <w:rPr>
          <w:rFonts w:ascii="Times New Roman" w:hAnsi="Times New Roman" w:cs="Times New Roman"/>
          <w:color w:val="auto"/>
        </w:rPr>
        <w:t xml:space="preserve"> that the incentives that motivate public servants and policy makers— the rewards and sanctions linked to results that help shape public sector performance—are rooted in a country’s accountability frameworks. Sound public sector management and government spending help determine the course of economic development and social equity, especially for the poor and other disadvantaged groups, such as women and the elderly.</w:t>
      </w:r>
    </w:p>
    <w:p w:rsidR="004E669C" w:rsidRPr="00550360" w:rsidRDefault="004E669C" w:rsidP="006A1868">
      <w:pPr>
        <w:spacing w:before="0" w:beforeAutospacing="0" w:after="0" w:afterAutospacing="0" w:line="240" w:lineRule="auto"/>
        <w:jc w:val="both"/>
        <w:rPr>
          <w:rFonts w:ascii="Times New Roman" w:hAnsi="Times New Roman" w:cs="Times New Roman"/>
          <w:color w:val="auto"/>
        </w:rPr>
      </w:pPr>
    </w:p>
    <w:p w:rsidR="00355C2C" w:rsidRPr="00550360" w:rsidRDefault="00262F48"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On the other hand</w:t>
      </w:r>
      <w:r w:rsidR="008E7C3D">
        <w:rPr>
          <w:rFonts w:ascii="Times New Roman" w:hAnsi="Times New Roman" w:cs="Times New Roman"/>
          <w:color w:val="auto"/>
        </w:rPr>
        <w:t xml:space="preserve"> and on </w:t>
      </w:r>
      <w:r w:rsidR="00993577">
        <w:rPr>
          <w:rFonts w:ascii="Times New Roman" w:hAnsi="Times New Roman" w:cs="Times New Roman"/>
          <w:color w:val="auto"/>
        </w:rPr>
        <w:t>a sadder</w:t>
      </w:r>
      <w:r w:rsidR="004E669C" w:rsidRPr="00550360">
        <w:rPr>
          <w:rFonts w:ascii="Times New Roman" w:hAnsi="Times New Roman" w:cs="Times New Roman"/>
          <w:color w:val="auto"/>
        </w:rPr>
        <w:t xml:space="preserve"> note</w:t>
      </w:r>
      <w:r w:rsidR="008E7C3D">
        <w:rPr>
          <w:rFonts w:ascii="Times New Roman" w:hAnsi="Times New Roman" w:cs="Times New Roman"/>
          <w:color w:val="auto"/>
        </w:rPr>
        <w:t>,</w:t>
      </w:r>
      <w:r w:rsidR="004E669C" w:rsidRPr="00550360">
        <w:rPr>
          <w:rFonts w:ascii="Times New Roman" w:hAnsi="Times New Roman" w:cs="Times New Roman"/>
          <w:color w:val="auto"/>
        </w:rPr>
        <w:t xml:space="preserve"> Anwar (2007) </w:t>
      </w:r>
      <w:r w:rsidR="00A6200D">
        <w:rPr>
          <w:rFonts w:ascii="Times New Roman" w:hAnsi="Times New Roman" w:cs="Times New Roman"/>
          <w:color w:val="auto"/>
        </w:rPr>
        <w:t>ascertained</w:t>
      </w:r>
      <w:r w:rsidR="00640F5D" w:rsidRPr="00550360">
        <w:rPr>
          <w:rFonts w:ascii="Times New Roman" w:hAnsi="Times New Roman" w:cs="Times New Roman"/>
          <w:color w:val="auto"/>
        </w:rPr>
        <w:t xml:space="preserve"> that</w:t>
      </w:r>
      <w:r w:rsidR="004E669C" w:rsidRPr="00550360">
        <w:rPr>
          <w:rFonts w:ascii="Times New Roman" w:hAnsi="Times New Roman" w:cs="Times New Roman"/>
          <w:color w:val="auto"/>
        </w:rPr>
        <w:t xml:space="preserve"> many developing countries continue to suffer from unsatisfactory and often dysfunctional governance systems that include “rent seeking and malfeasance, inappropriate allocation of resources, </w:t>
      </w:r>
      <w:r w:rsidR="004E669C" w:rsidRPr="00550360">
        <w:rPr>
          <w:rFonts w:ascii="Times New Roman" w:hAnsi="Times New Roman" w:cs="Times New Roman"/>
          <w:color w:val="auto"/>
        </w:rPr>
        <w:lastRenderedPageBreak/>
        <w:t xml:space="preserve">inefficient revenue systems, and weak delivery of vital public services”. Such poor governance leads to unwelcome outcomes for access to public services by the poor and other disadvantaged members of society, such as women, children, and minorities. Even though, </w:t>
      </w:r>
      <w:r w:rsidR="00E127AE" w:rsidRPr="00550360">
        <w:rPr>
          <w:rFonts w:ascii="Times New Roman" w:hAnsi="Times New Roman" w:cs="Times New Roman"/>
          <w:iCs/>
          <w:color w:val="231F20"/>
        </w:rPr>
        <w:t xml:space="preserve">Frannie A. Léautier, the then </w:t>
      </w:r>
      <w:r w:rsidR="00E127AE" w:rsidRPr="00550360">
        <w:rPr>
          <w:rFonts w:ascii="Times New Roman" w:hAnsi="Times New Roman" w:cs="Times New Roman"/>
          <w:color w:val="auto"/>
        </w:rPr>
        <w:t>Vice President of the World Bank Institute</w:t>
      </w:r>
      <w:r w:rsidR="00A97272">
        <w:rPr>
          <w:rFonts w:ascii="Times New Roman" w:hAnsi="Times New Roman" w:cs="Times New Roman"/>
          <w:color w:val="auto"/>
        </w:rPr>
        <w:t xml:space="preserve"> </w:t>
      </w:r>
      <w:r w:rsidR="00390E33">
        <w:rPr>
          <w:rFonts w:ascii="Times New Roman" w:hAnsi="Times New Roman" w:cs="Times New Roman"/>
          <w:color w:val="auto"/>
        </w:rPr>
        <w:t xml:space="preserve">– [WBI] </w:t>
      </w:r>
      <w:r w:rsidR="00A97272">
        <w:rPr>
          <w:rFonts w:ascii="Times New Roman" w:hAnsi="Times New Roman" w:cs="Times New Roman"/>
          <w:color w:val="auto"/>
        </w:rPr>
        <w:t>(2007)</w:t>
      </w:r>
      <w:r w:rsidR="00E127AE" w:rsidRPr="00550360">
        <w:rPr>
          <w:rFonts w:ascii="Times New Roman" w:hAnsi="Times New Roman" w:cs="Times New Roman"/>
          <w:color w:val="auto"/>
        </w:rPr>
        <w:t xml:space="preserve">, in his forward to Participatory Budgeting </w:t>
      </w:r>
      <w:r w:rsidR="004E669C" w:rsidRPr="00550360">
        <w:rPr>
          <w:rFonts w:ascii="Times New Roman" w:hAnsi="Times New Roman" w:cs="Times New Roman"/>
          <w:color w:val="auto"/>
        </w:rPr>
        <w:t>relieve</w:t>
      </w:r>
      <w:r w:rsidR="00A6200D">
        <w:rPr>
          <w:rFonts w:ascii="Times New Roman" w:hAnsi="Times New Roman" w:cs="Times New Roman"/>
          <w:color w:val="auto"/>
        </w:rPr>
        <w:t>d</w:t>
      </w:r>
      <w:r w:rsidR="004E669C" w:rsidRPr="00550360">
        <w:rPr>
          <w:rFonts w:ascii="Times New Roman" w:hAnsi="Times New Roman" w:cs="Times New Roman"/>
          <w:color w:val="auto"/>
        </w:rPr>
        <w:t xml:space="preserve"> by stating that </w:t>
      </w:r>
      <w:r w:rsidR="00DB4C1F" w:rsidRPr="00550360">
        <w:rPr>
          <w:rFonts w:ascii="Times New Roman" w:hAnsi="Times New Roman" w:cs="Times New Roman"/>
          <w:color w:val="auto"/>
        </w:rPr>
        <w:t>i</w:t>
      </w:r>
      <w:r w:rsidR="004E669C" w:rsidRPr="00550360">
        <w:rPr>
          <w:rFonts w:ascii="Times New Roman" w:hAnsi="Times New Roman" w:cs="Times New Roman"/>
          <w:color w:val="auto"/>
        </w:rPr>
        <w:t>n dealing with these concerns, the development assistance community in general and the World Bank</w:t>
      </w:r>
      <w:r w:rsidR="00A6200D">
        <w:rPr>
          <w:rFonts w:ascii="Times New Roman" w:hAnsi="Times New Roman" w:cs="Times New Roman"/>
          <w:color w:val="auto"/>
        </w:rPr>
        <w:t xml:space="preserve"> (WB)</w:t>
      </w:r>
      <w:r w:rsidR="004E669C" w:rsidRPr="00550360">
        <w:rPr>
          <w:rFonts w:ascii="Times New Roman" w:hAnsi="Times New Roman" w:cs="Times New Roman"/>
          <w:color w:val="auto"/>
        </w:rPr>
        <w:t xml:space="preserve"> in particular are continuously striving to learn lessons from practices aroun</w:t>
      </w:r>
      <w:r w:rsidR="00DB4C1F" w:rsidRPr="00550360">
        <w:rPr>
          <w:rFonts w:ascii="Times New Roman" w:hAnsi="Times New Roman" w:cs="Times New Roman"/>
          <w:color w:val="auto"/>
        </w:rPr>
        <w:t xml:space="preserve">d the world to achieve a better </w:t>
      </w:r>
      <w:r w:rsidR="004E669C" w:rsidRPr="00550360">
        <w:rPr>
          <w:rFonts w:ascii="Times New Roman" w:hAnsi="Times New Roman" w:cs="Times New Roman"/>
          <w:color w:val="auto"/>
        </w:rPr>
        <w:t xml:space="preserve">understanding of what works and what does not work </w:t>
      </w:r>
      <w:r w:rsidR="00DB4C1F" w:rsidRPr="00550360">
        <w:rPr>
          <w:rFonts w:ascii="Times New Roman" w:hAnsi="Times New Roman" w:cs="Times New Roman"/>
          <w:color w:val="auto"/>
        </w:rPr>
        <w:t xml:space="preserve">in improving </w:t>
      </w:r>
      <w:r w:rsidR="004E669C" w:rsidRPr="00550360">
        <w:rPr>
          <w:rFonts w:ascii="Times New Roman" w:hAnsi="Times New Roman" w:cs="Times New Roman"/>
          <w:color w:val="auto"/>
        </w:rPr>
        <w:t>public sector governance, especially with respect to combating corruption and making services work for poor people.</w:t>
      </w:r>
      <w:r w:rsidR="00DB4C1F" w:rsidRPr="00550360">
        <w:rPr>
          <w:rFonts w:ascii="Times New Roman" w:hAnsi="Times New Roman" w:cs="Times New Roman"/>
          <w:color w:val="auto"/>
        </w:rPr>
        <w:t xml:space="preserve"> </w:t>
      </w:r>
    </w:p>
    <w:p w:rsidR="00624AFE" w:rsidRPr="00550360" w:rsidRDefault="00624AFE" w:rsidP="006A1868">
      <w:pPr>
        <w:spacing w:before="0" w:beforeAutospacing="0" w:after="0" w:afterAutospacing="0" w:line="240" w:lineRule="auto"/>
        <w:jc w:val="both"/>
        <w:rPr>
          <w:rFonts w:ascii="Times New Roman" w:hAnsi="Times New Roman" w:cs="Times New Roman"/>
          <w:color w:val="auto"/>
        </w:rPr>
      </w:pPr>
    </w:p>
    <w:p w:rsidR="00624AFE" w:rsidRPr="00550360" w:rsidRDefault="00D60E3C"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M</w:t>
      </w:r>
      <w:r w:rsidRPr="00550360">
        <w:rPr>
          <w:rFonts w:ascii="Times New Roman" w:hAnsi="Times New Roman" w:cs="Times New Roman"/>
          <w:color w:val="auto"/>
        </w:rPr>
        <w:t>ore</w:t>
      </w:r>
      <w:r>
        <w:rPr>
          <w:rFonts w:ascii="Times New Roman" w:hAnsi="Times New Roman" w:cs="Times New Roman"/>
          <w:color w:val="auto"/>
        </w:rPr>
        <w:t xml:space="preserve"> to the above</w:t>
      </w:r>
      <w:r w:rsidR="00624AFE" w:rsidRPr="00550360">
        <w:rPr>
          <w:rFonts w:ascii="Times New Roman" w:hAnsi="Times New Roman" w:cs="Times New Roman"/>
          <w:color w:val="auto"/>
        </w:rPr>
        <w:t>, Roumeen</w:t>
      </w:r>
      <w:r w:rsidR="00235287">
        <w:rPr>
          <w:rFonts w:ascii="Times New Roman" w:hAnsi="Times New Roman" w:cs="Times New Roman"/>
          <w:color w:val="auto"/>
        </w:rPr>
        <w:t xml:space="preserve"> Islam, the Manager –</w:t>
      </w:r>
      <w:r w:rsidR="00624AFE" w:rsidRPr="00550360">
        <w:rPr>
          <w:rFonts w:ascii="Times New Roman" w:hAnsi="Times New Roman" w:cs="Times New Roman"/>
          <w:color w:val="auto"/>
        </w:rPr>
        <w:t xml:space="preserve"> Poverty Reduction and Economic Management in the World Bank Institute</w:t>
      </w:r>
      <w:r w:rsidR="00721ECB">
        <w:rPr>
          <w:rFonts w:ascii="Times New Roman" w:hAnsi="Times New Roman" w:cs="Times New Roman"/>
          <w:color w:val="auto"/>
        </w:rPr>
        <w:t xml:space="preserve"> (2007)</w:t>
      </w:r>
      <w:r w:rsidR="00624AFE" w:rsidRPr="00550360">
        <w:rPr>
          <w:rFonts w:ascii="Times New Roman" w:hAnsi="Times New Roman" w:cs="Times New Roman"/>
          <w:color w:val="auto"/>
        </w:rPr>
        <w:t xml:space="preserve"> </w:t>
      </w:r>
      <w:r w:rsidR="00C2105E" w:rsidRPr="00550360">
        <w:rPr>
          <w:rFonts w:ascii="Times New Roman" w:hAnsi="Times New Roman" w:cs="Times New Roman"/>
          <w:color w:val="auto"/>
        </w:rPr>
        <w:t>remark</w:t>
      </w:r>
      <w:r w:rsidR="00C2105E">
        <w:rPr>
          <w:rFonts w:ascii="Times New Roman" w:hAnsi="Times New Roman" w:cs="Times New Roman"/>
          <w:color w:val="auto"/>
        </w:rPr>
        <w:t>ed</w:t>
      </w:r>
      <w:r w:rsidR="00624AFE" w:rsidRPr="00550360">
        <w:rPr>
          <w:rFonts w:ascii="Times New Roman" w:hAnsi="Times New Roman" w:cs="Times New Roman"/>
          <w:color w:val="auto"/>
        </w:rPr>
        <w:t xml:space="preserve"> that participatory budgeting has been advanced by bu</w:t>
      </w:r>
      <w:r w:rsidR="001D5E0E">
        <w:rPr>
          <w:rFonts w:ascii="Times New Roman" w:hAnsi="Times New Roman" w:cs="Times New Roman"/>
          <w:color w:val="auto"/>
        </w:rPr>
        <w:t>dget practitioners and academicians</w:t>
      </w:r>
      <w:r w:rsidR="00624AFE" w:rsidRPr="00550360">
        <w:rPr>
          <w:rFonts w:ascii="Times New Roman" w:hAnsi="Times New Roman" w:cs="Times New Roman"/>
          <w:color w:val="auto"/>
        </w:rPr>
        <w:t xml:space="preserve"> as an important tool for inclusive and accountable governance and has been implemented in various forms in many developing countries around the globe. Through participatory budgeting, citizens have the opportunity to gain firsthand knowledge of government operations, influence government p</w:t>
      </w:r>
      <w:r w:rsidR="00C2105E">
        <w:rPr>
          <w:rFonts w:ascii="Times New Roman" w:hAnsi="Times New Roman" w:cs="Times New Roman"/>
          <w:color w:val="auto"/>
        </w:rPr>
        <w:t xml:space="preserve">olicies, and hold government </w:t>
      </w:r>
      <w:r w:rsidR="00624AFE" w:rsidRPr="00550360">
        <w:rPr>
          <w:rFonts w:ascii="Times New Roman" w:hAnsi="Times New Roman" w:cs="Times New Roman"/>
          <w:color w:val="auto"/>
        </w:rPr>
        <w:t>accoun</w:t>
      </w:r>
      <w:r w:rsidR="00C2105E">
        <w:rPr>
          <w:rFonts w:ascii="Times New Roman" w:hAnsi="Times New Roman" w:cs="Times New Roman"/>
          <w:color w:val="auto"/>
        </w:rPr>
        <w:t>table</w:t>
      </w:r>
      <w:r w:rsidR="00624AFE" w:rsidRPr="00550360">
        <w:rPr>
          <w:rFonts w:ascii="Times New Roman" w:hAnsi="Times New Roman" w:cs="Times New Roman"/>
          <w:color w:val="auto"/>
        </w:rPr>
        <w:t xml:space="preserve">. However, he </w:t>
      </w:r>
      <w:r w:rsidR="00A603EB">
        <w:rPr>
          <w:rFonts w:ascii="Times New Roman" w:hAnsi="Times New Roman" w:cs="Times New Roman"/>
          <w:color w:val="auto"/>
        </w:rPr>
        <w:t>e</w:t>
      </w:r>
      <w:r w:rsidR="00E3429F">
        <w:rPr>
          <w:rFonts w:ascii="Times New Roman" w:hAnsi="Times New Roman" w:cs="Times New Roman"/>
          <w:color w:val="auto"/>
        </w:rPr>
        <w:t>xpressed</w:t>
      </w:r>
      <w:r w:rsidR="00624AFE" w:rsidRPr="00550360">
        <w:rPr>
          <w:rFonts w:ascii="Times New Roman" w:hAnsi="Times New Roman" w:cs="Times New Roman"/>
          <w:color w:val="auto"/>
        </w:rPr>
        <w:t xml:space="preserve"> a</w:t>
      </w:r>
      <w:r w:rsidR="00A603EB">
        <w:rPr>
          <w:rFonts w:ascii="Times New Roman" w:hAnsi="Times New Roman" w:cs="Times New Roman"/>
          <w:color w:val="auto"/>
        </w:rPr>
        <w:t xml:space="preserve"> very</w:t>
      </w:r>
      <w:r w:rsidR="00624AFE" w:rsidRPr="00550360">
        <w:rPr>
          <w:rFonts w:ascii="Times New Roman" w:hAnsi="Times New Roman" w:cs="Times New Roman"/>
          <w:color w:val="auto"/>
        </w:rPr>
        <w:t xml:space="preserve"> weary concern that participatory processes also run the risk of </w:t>
      </w:r>
      <w:r w:rsidR="00EA5A22" w:rsidRPr="00550360">
        <w:rPr>
          <w:rFonts w:ascii="Times New Roman" w:hAnsi="Times New Roman" w:cs="Times New Roman"/>
          <w:color w:val="auto"/>
        </w:rPr>
        <w:t>seizure</w:t>
      </w:r>
      <w:r w:rsidR="00624AFE" w:rsidRPr="00550360">
        <w:rPr>
          <w:rFonts w:ascii="Times New Roman" w:hAnsi="Times New Roman" w:cs="Times New Roman"/>
          <w:color w:val="auto"/>
        </w:rPr>
        <w:t xml:space="preserve"> by interest groups in which captured processes may continue to promote </w:t>
      </w:r>
      <w:r w:rsidR="005C120F" w:rsidRPr="00550360">
        <w:rPr>
          <w:rFonts w:ascii="Times New Roman" w:hAnsi="Times New Roman" w:cs="Times New Roman"/>
          <w:color w:val="auto"/>
        </w:rPr>
        <w:t>selectiveness</w:t>
      </w:r>
      <w:r w:rsidR="00624AFE" w:rsidRPr="00550360">
        <w:rPr>
          <w:rFonts w:ascii="Times New Roman" w:hAnsi="Times New Roman" w:cs="Times New Roman"/>
          <w:color w:val="auto"/>
        </w:rPr>
        <w:t xml:space="preserve"> </w:t>
      </w:r>
      <w:r w:rsidR="00186578">
        <w:rPr>
          <w:rFonts w:ascii="Times New Roman" w:hAnsi="Times New Roman" w:cs="Times New Roman"/>
          <w:color w:val="auto"/>
        </w:rPr>
        <w:t xml:space="preserve">and selfishness </w:t>
      </w:r>
      <w:r w:rsidR="00624AFE" w:rsidRPr="00550360">
        <w:rPr>
          <w:rFonts w:ascii="Times New Roman" w:hAnsi="Times New Roman" w:cs="Times New Roman"/>
          <w:color w:val="auto"/>
        </w:rPr>
        <w:t>in government decision making.</w:t>
      </w:r>
    </w:p>
    <w:p w:rsidR="00090208" w:rsidRPr="00550360" w:rsidRDefault="00090208" w:rsidP="006A1868">
      <w:pPr>
        <w:spacing w:before="0" w:beforeAutospacing="0" w:after="0" w:afterAutospacing="0" w:line="240" w:lineRule="auto"/>
        <w:jc w:val="both"/>
        <w:rPr>
          <w:rFonts w:ascii="Times New Roman" w:hAnsi="Times New Roman" w:cs="Times New Roman"/>
          <w:color w:val="auto"/>
        </w:rPr>
      </w:pPr>
    </w:p>
    <w:p w:rsidR="00B95EF4" w:rsidRPr="00550360" w:rsidRDefault="00B95EF4"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lastRenderedPageBreak/>
        <w:t>Budgeting being an important c</w:t>
      </w:r>
      <w:r w:rsidR="00090208" w:rsidRPr="00550360">
        <w:rPr>
          <w:rFonts w:ascii="Times New Roman" w:hAnsi="Times New Roman" w:cs="Times New Roman"/>
          <w:color w:val="auto"/>
        </w:rPr>
        <w:t xml:space="preserve">omponent in every organization is one thing that has not </w:t>
      </w:r>
      <w:r w:rsidRPr="00550360">
        <w:rPr>
          <w:rFonts w:ascii="Times New Roman" w:hAnsi="Times New Roman" w:cs="Times New Roman"/>
          <w:color w:val="auto"/>
        </w:rPr>
        <w:t xml:space="preserve">been </w:t>
      </w:r>
      <w:r w:rsidR="00090208" w:rsidRPr="00550360">
        <w:rPr>
          <w:rFonts w:ascii="Times New Roman" w:hAnsi="Times New Roman" w:cs="Times New Roman"/>
          <w:color w:val="auto"/>
        </w:rPr>
        <w:t>of exception to Uganda as a whole</w:t>
      </w:r>
      <w:r w:rsidRPr="00550360">
        <w:rPr>
          <w:rFonts w:ascii="Times New Roman" w:hAnsi="Times New Roman" w:cs="Times New Roman"/>
          <w:color w:val="auto"/>
        </w:rPr>
        <w:t>.</w:t>
      </w:r>
      <w:r w:rsidR="00E10541">
        <w:rPr>
          <w:rFonts w:ascii="Times New Roman" w:hAnsi="Times New Roman" w:cs="Times New Roman"/>
          <w:color w:val="auto"/>
        </w:rPr>
        <w:t xml:space="preserve"> This was evidenced by Kabonesa</w:t>
      </w:r>
      <w:r w:rsidR="008743DB">
        <w:rPr>
          <w:rFonts w:ascii="Times New Roman" w:hAnsi="Times New Roman" w:cs="Times New Roman"/>
          <w:color w:val="auto"/>
        </w:rPr>
        <w:t>’s</w:t>
      </w:r>
      <w:r w:rsidR="00E10541">
        <w:rPr>
          <w:rFonts w:ascii="Times New Roman" w:hAnsi="Times New Roman" w:cs="Times New Roman"/>
          <w:color w:val="auto"/>
        </w:rPr>
        <w:t>, et al. (2014) assertion</w:t>
      </w:r>
      <w:r w:rsidR="00090208" w:rsidRPr="00550360">
        <w:rPr>
          <w:rFonts w:ascii="Times New Roman" w:hAnsi="Times New Roman" w:cs="Times New Roman"/>
          <w:color w:val="auto"/>
        </w:rPr>
        <w:t xml:space="preserve"> that </w:t>
      </w:r>
      <w:r w:rsidR="008743DB">
        <w:rPr>
          <w:rFonts w:ascii="Times New Roman" w:hAnsi="Times New Roman" w:cs="Times New Roman"/>
          <w:color w:val="auto"/>
        </w:rPr>
        <w:t>the Vision 2040 was</w:t>
      </w:r>
      <w:r w:rsidR="00277FCA" w:rsidRPr="00550360">
        <w:rPr>
          <w:rFonts w:ascii="Times New Roman" w:hAnsi="Times New Roman" w:cs="Times New Roman"/>
          <w:color w:val="auto"/>
        </w:rPr>
        <w:t xml:space="preserve"> the long-term planning and expenditure forecasting tool at the central government level and along with it goes the Long Term Expenditure Framework</w:t>
      </w:r>
      <w:r w:rsidR="00390E33">
        <w:rPr>
          <w:rFonts w:ascii="Times New Roman" w:hAnsi="Times New Roman" w:cs="Times New Roman"/>
          <w:color w:val="auto"/>
        </w:rPr>
        <w:t xml:space="preserve"> (LTEF)</w:t>
      </w:r>
      <w:r w:rsidR="00277FCA" w:rsidRPr="00550360">
        <w:rPr>
          <w:rFonts w:ascii="Times New Roman" w:hAnsi="Times New Roman" w:cs="Times New Roman"/>
          <w:color w:val="auto"/>
        </w:rPr>
        <w:t>, an indicative long term budget planning document. It includes the national vision statement for Uganda “A Transformed Ugandan Society from a Peasant to a Modern and Prosperous Country within</w:t>
      </w:r>
      <w:r w:rsidR="00C5180F">
        <w:rPr>
          <w:rFonts w:ascii="Times New Roman" w:hAnsi="Times New Roman" w:cs="Times New Roman"/>
          <w:color w:val="auto"/>
        </w:rPr>
        <w:t xml:space="preserve"> 30 years</w:t>
      </w:r>
      <w:r w:rsidR="00277FCA" w:rsidRPr="00550360">
        <w:rPr>
          <w:rFonts w:ascii="Times New Roman" w:hAnsi="Times New Roman" w:cs="Times New Roman"/>
          <w:color w:val="auto"/>
        </w:rPr>
        <w:t>” (Na</w:t>
      </w:r>
      <w:r w:rsidR="00C5180F">
        <w:rPr>
          <w:rFonts w:ascii="Times New Roman" w:hAnsi="Times New Roman" w:cs="Times New Roman"/>
          <w:color w:val="auto"/>
        </w:rPr>
        <w:t>tional Planning Authority, 2013</w:t>
      </w:r>
      <w:r w:rsidR="00277FCA" w:rsidRPr="00550360">
        <w:rPr>
          <w:rFonts w:ascii="Times New Roman" w:hAnsi="Times New Roman" w:cs="Times New Roman"/>
          <w:color w:val="auto"/>
        </w:rPr>
        <w:t>). Even then, they also argue</w:t>
      </w:r>
      <w:r w:rsidR="008743DB">
        <w:rPr>
          <w:rFonts w:ascii="Times New Roman" w:hAnsi="Times New Roman" w:cs="Times New Roman"/>
          <w:color w:val="auto"/>
        </w:rPr>
        <w:t>d</w:t>
      </w:r>
      <w:r w:rsidR="00277FCA" w:rsidRPr="00550360">
        <w:rPr>
          <w:rFonts w:ascii="Times New Roman" w:hAnsi="Times New Roman" w:cs="Times New Roman"/>
          <w:color w:val="auto"/>
        </w:rPr>
        <w:t xml:space="preserve"> that the stage of preparation and formulation of budgets is based on macro-e</w:t>
      </w:r>
      <w:r w:rsidR="006960B7" w:rsidRPr="00550360">
        <w:rPr>
          <w:rFonts w:ascii="Times New Roman" w:hAnsi="Times New Roman" w:cs="Times New Roman"/>
          <w:color w:val="auto"/>
        </w:rPr>
        <w:t xml:space="preserve">conomic forecasts, national </w:t>
      </w:r>
      <w:r w:rsidR="00277FCA" w:rsidRPr="00550360">
        <w:rPr>
          <w:rFonts w:ascii="Times New Roman" w:hAnsi="Times New Roman" w:cs="Times New Roman"/>
          <w:color w:val="auto"/>
        </w:rPr>
        <w:t>priorities and on budget ceilings speci</w:t>
      </w:r>
      <w:r w:rsidR="006960B7" w:rsidRPr="00550360">
        <w:rPr>
          <w:rFonts w:ascii="Times New Roman" w:hAnsi="Times New Roman" w:cs="Times New Roman"/>
          <w:color w:val="auto"/>
        </w:rPr>
        <w:t xml:space="preserve">fied in medium term expenditure </w:t>
      </w:r>
      <w:r w:rsidR="00277FCA" w:rsidRPr="00550360">
        <w:rPr>
          <w:rFonts w:ascii="Times New Roman" w:hAnsi="Times New Roman" w:cs="Times New Roman"/>
          <w:color w:val="auto"/>
        </w:rPr>
        <w:t>frameworks. A key document is the budget call circular which is issue</w:t>
      </w:r>
      <w:r w:rsidR="006960B7" w:rsidRPr="00550360">
        <w:rPr>
          <w:rFonts w:ascii="Times New Roman" w:hAnsi="Times New Roman" w:cs="Times New Roman"/>
          <w:color w:val="auto"/>
        </w:rPr>
        <w:t xml:space="preserve">d by the Ministry or Department </w:t>
      </w:r>
      <w:r w:rsidR="00277FCA" w:rsidRPr="00550360">
        <w:rPr>
          <w:rFonts w:ascii="Times New Roman" w:hAnsi="Times New Roman" w:cs="Times New Roman"/>
          <w:color w:val="auto"/>
        </w:rPr>
        <w:t>of Finance and provides guidelines to all government institutions for budget preparations.</w:t>
      </w:r>
    </w:p>
    <w:p w:rsidR="00E64DCA" w:rsidRPr="00550360" w:rsidRDefault="00E64DCA" w:rsidP="006A1868">
      <w:pPr>
        <w:spacing w:before="0" w:beforeAutospacing="0" w:after="0" w:afterAutospacing="0" w:line="240" w:lineRule="auto"/>
        <w:jc w:val="both"/>
        <w:rPr>
          <w:rFonts w:ascii="Times New Roman" w:hAnsi="Times New Roman" w:cs="Times New Roman"/>
          <w:color w:val="auto"/>
        </w:rPr>
      </w:pPr>
    </w:p>
    <w:p w:rsidR="00841626" w:rsidRDefault="00C85F38" w:rsidP="00E4082C">
      <w:p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color w:val="auto"/>
        </w:rPr>
        <w:t>Furthermore</w:t>
      </w:r>
      <w:r w:rsidR="00E64DCA" w:rsidRPr="00550360">
        <w:rPr>
          <w:rFonts w:ascii="Times New Roman" w:hAnsi="Times New Roman" w:cs="Times New Roman"/>
          <w:color w:val="auto"/>
        </w:rPr>
        <w:t xml:space="preserve">, </w:t>
      </w:r>
      <w:r w:rsidR="00E64DCA" w:rsidRPr="00550360">
        <w:rPr>
          <w:rFonts w:ascii="Times New Roman" w:hAnsi="Times New Roman" w:cs="Times New Roman"/>
        </w:rPr>
        <w:t xml:space="preserve">Kusambiza (2013), on her </w:t>
      </w:r>
      <w:r w:rsidR="00E64DCA" w:rsidRPr="00550360">
        <w:rPr>
          <w:rFonts w:ascii="Times New Roman" w:hAnsi="Times New Roman" w:cs="Times New Roman"/>
          <w:i/>
        </w:rPr>
        <w:t>Case Study of Gender Responsive Budgeting in Uganda</w:t>
      </w:r>
      <w:r w:rsidR="00F05F2B">
        <w:rPr>
          <w:rFonts w:ascii="Times New Roman" w:hAnsi="Times New Roman" w:cs="Times New Roman"/>
        </w:rPr>
        <w:t xml:space="preserve"> wrote</w:t>
      </w:r>
      <w:r w:rsidR="00E64DCA" w:rsidRPr="00550360">
        <w:rPr>
          <w:rFonts w:ascii="Times New Roman" w:hAnsi="Times New Roman" w:cs="Times New Roman"/>
        </w:rPr>
        <w:t xml:space="preserve"> that i</w:t>
      </w:r>
      <w:r w:rsidR="00E64DCA" w:rsidRPr="00550360">
        <w:rPr>
          <w:rFonts w:ascii="Times New Roman" w:hAnsi="Times New Roman" w:cs="Times New Roman"/>
          <w:lang w:eastAsia="ja-JP"/>
        </w:rPr>
        <w:t>t is time for leaders, policy-makers and implementers to translate policy into activities that can propel development in a balanced way (with decisions being made by both men an</w:t>
      </w:r>
      <w:r w:rsidR="00F05F2B">
        <w:rPr>
          <w:rFonts w:ascii="Times New Roman" w:hAnsi="Times New Roman" w:cs="Times New Roman"/>
          <w:lang w:eastAsia="ja-JP"/>
        </w:rPr>
        <w:t>d women at all levels). There was</w:t>
      </w:r>
      <w:r w:rsidR="00E64DCA" w:rsidRPr="00550360">
        <w:rPr>
          <w:rFonts w:ascii="Times New Roman" w:hAnsi="Times New Roman" w:cs="Times New Roman"/>
          <w:lang w:eastAsia="ja-JP"/>
        </w:rPr>
        <w:t xml:space="preserve"> a need to address the ‘how to’ of gend</w:t>
      </w:r>
      <w:r w:rsidR="00E80084" w:rsidRPr="00550360">
        <w:rPr>
          <w:rFonts w:ascii="Times New Roman" w:hAnsi="Times New Roman" w:cs="Times New Roman"/>
          <w:lang w:eastAsia="ja-JP"/>
        </w:rPr>
        <w:t>er mainstreaming in all sectors.</w:t>
      </w:r>
      <w:r w:rsidR="008E5E08">
        <w:rPr>
          <w:rFonts w:ascii="Times New Roman" w:hAnsi="Times New Roman" w:cs="Times New Roman"/>
          <w:lang w:eastAsia="ja-JP"/>
        </w:rPr>
        <w:t xml:space="preserve"> This w</w:t>
      </w:r>
      <w:r w:rsidR="00F05F2B">
        <w:rPr>
          <w:rFonts w:ascii="Times New Roman" w:hAnsi="Times New Roman" w:cs="Times New Roman"/>
          <w:lang w:eastAsia="ja-JP"/>
        </w:rPr>
        <w:t>ould</w:t>
      </w:r>
      <w:r w:rsidR="00B26A18" w:rsidRPr="00550360">
        <w:rPr>
          <w:rFonts w:ascii="Times New Roman" w:hAnsi="Times New Roman" w:cs="Times New Roman"/>
          <w:lang w:eastAsia="ja-JP"/>
        </w:rPr>
        <w:t xml:space="preserve"> help improve on the performance in the public sector.</w:t>
      </w:r>
      <w:r w:rsidR="0029746E" w:rsidRPr="00550360">
        <w:rPr>
          <w:rFonts w:ascii="Times New Roman" w:hAnsi="Times New Roman" w:cs="Times New Roman"/>
          <w:lang w:eastAsia="ja-JP"/>
        </w:rPr>
        <w:t xml:space="preserve"> Of course, performance is usually based on how much of the budget has been implemented. Therefore, </w:t>
      </w:r>
      <w:r w:rsidR="00941C8D" w:rsidRPr="00550360">
        <w:rPr>
          <w:rFonts w:ascii="Times New Roman" w:hAnsi="Times New Roman" w:cs="Times New Roman"/>
          <w:lang w:eastAsia="ja-JP"/>
        </w:rPr>
        <w:t>performance based budgeting would be the best way forward for any</w:t>
      </w:r>
      <w:r w:rsidR="00FB76D8">
        <w:rPr>
          <w:rFonts w:ascii="Times New Roman" w:hAnsi="Times New Roman" w:cs="Times New Roman"/>
          <w:lang w:eastAsia="ja-JP"/>
        </w:rPr>
        <w:t xml:space="preserve"> successful organization</w:t>
      </w:r>
      <w:r w:rsidR="00941C8D" w:rsidRPr="00550360">
        <w:rPr>
          <w:rFonts w:ascii="Times New Roman" w:hAnsi="Times New Roman" w:cs="Times New Roman"/>
          <w:lang w:eastAsia="ja-JP"/>
        </w:rPr>
        <w:t>.</w:t>
      </w:r>
      <w:r w:rsidR="00476D58" w:rsidRPr="00550360">
        <w:rPr>
          <w:rFonts w:ascii="Times New Roman" w:hAnsi="Times New Roman" w:cs="Times New Roman"/>
        </w:rPr>
        <w:t xml:space="preserve"> </w:t>
      </w:r>
      <w:r w:rsidR="00476D58" w:rsidRPr="00550360">
        <w:rPr>
          <w:rFonts w:ascii="Times New Roman" w:hAnsi="Times New Roman" w:cs="Times New Roman"/>
          <w:lang w:eastAsia="ja-JP"/>
        </w:rPr>
        <w:t>Performance based budgeting is the practice of developing budgets based on the relationship between program funding levels and expected results from that program (</w:t>
      </w:r>
      <w:r w:rsidR="00472A4B" w:rsidRPr="00550360">
        <w:rPr>
          <w:rFonts w:ascii="Times New Roman" w:hAnsi="Times New Roman" w:cs="Times New Roman"/>
          <w:lang w:eastAsia="ja-JP"/>
        </w:rPr>
        <w:t>Young, 2003</w:t>
      </w:r>
      <w:r w:rsidR="00476D58" w:rsidRPr="00550360">
        <w:rPr>
          <w:rFonts w:ascii="Times New Roman" w:hAnsi="Times New Roman" w:cs="Times New Roman"/>
          <w:lang w:eastAsia="ja-JP"/>
        </w:rPr>
        <w:t>).</w:t>
      </w:r>
      <w:r w:rsidR="00841626">
        <w:rPr>
          <w:rFonts w:ascii="Times New Roman" w:hAnsi="Times New Roman" w:cs="Times New Roman"/>
          <w:lang w:eastAsia="ja-JP"/>
        </w:rPr>
        <w:t xml:space="preserve"> </w:t>
      </w:r>
      <w:r w:rsidR="00066818" w:rsidRPr="00550360">
        <w:rPr>
          <w:rFonts w:ascii="Times New Roman" w:hAnsi="Times New Roman" w:cs="Times New Roman"/>
          <w:lang w:eastAsia="ja-JP"/>
        </w:rPr>
        <w:t>Performance</w:t>
      </w:r>
      <w:r w:rsidR="000F730F">
        <w:rPr>
          <w:rFonts w:ascii="Times New Roman" w:hAnsi="Times New Roman" w:cs="Times New Roman"/>
          <w:lang w:eastAsia="ja-JP"/>
        </w:rPr>
        <w:t>,</w:t>
      </w:r>
      <w:r w:rsidR="00066818" w:rsidRPr="00550360">
        <w:rPr>
          <w:rFonts w:ascii="Times New Roman" w:hAnsi="Times New Roman" w:cs="Times New Roman"/>
          <w:lang w:eastAsia="ja-JP"/>
        </w:rPr>
        <w:t xml:space="preserve"> being the only way </w:t>
      </w:r>
      <w:r w:rsidR="00066818" w:rsidRPr="00550360">
        <w:rPr>
          <w:rFonts w:ascii="Times New Roman" w:hAnsi="Times New Roman" w:cs="Times New Roman"/>
          <w:lang w:eastAsia="ja-JP"/>
        </w:rPr>
        <w:lastRenderedPageBreak/>
        <w:t xml:space="preserve">organizations can provide </w:t>
      </w:r>
      <w:r w:rsidR="00266440" w:rsidRPr="00550360">
        <w:rPr>
          <w:rFonts w:ascii="Times New Roman" w:hAnsi="Times New Roman" w:cs="Times New Roman"/>
          <w:lang w:eastAsia="ja-JP"/>
        </w:rPr>
        <w:t>justification</w:t>
      </w:r>
      <w:r w:rsidR="00066818" w:rsidRPr="00550360">
        <w:rPr>
          <w:rFonts w:ascii="Times New Roman" w:hAnsi="Times New Roman" w:cs="Times New Roman"/>
          <w:lang w:eastAsia="ja-JP"/>
        </w:rPr>
        <w:t xml:space="preserve"> on </w:t>
      </w:r>
      <w:r w:rsidR="008E5E08">
        <w:rPr>
          <w:rFonts w:ascii="Times New Roman" w:hAnsi="Times New Roman" w:cs="Times New Roman"/>
          <w:lang w:eastAsia="ja-JP"/>
        </w:rPr>
        <w:t>Return on Management (RoM)</w:t>
      </w:r>
      <w:r w:rsidR="000F730F">
        <w:rPr>
          <w:rFonts w:ascii="Times New Roman" w:hAnsi="Times New Roman" w:cs="Times New Roman"/>
          <w:lang w:eastAsia="ja-JP"/>
        </w:rPr>
        <w:t>,</w:t>
      </w:r>
      <w:r w:rsidR="002C6422" w:rsidRPr="00550360">
        <w:rPr>
          <w:rFonts w:ascii="Times New Roman" w:hAnsi="Times New Roman" w:cs="Times New Roman"/>
          <w:lang w:eastAsia="ja-JP"/>
        </w:rPr>
        <w:t xml:space="preserve"> requires effort towards achieving higher scores.</w:t>
      </w:r>
      <w:r w:rsidR="00EF0BB2" w:rsidRPr="00550360">
        <w:rPr>
          <w:rFonts w:ascii="Times New Roman" w:hAnsi="Times New Roman" w:cs="Times New Roman"/>
          <w:lang w:eastAsia="ja-JP"/>
        </w:rPr>
        <w:t xml:space="preserve"> </w:t>
      </w:r>
    </w:p>
    <w:p w:rsidR="00841626" w:rsidRDefault="00841626" w:rsidP="00CC6208">
      <w:pPr>
        <w:spacing w:before="0" w:beforeAutospacing="0" w:after="0" w:afterAutospacing="0" w:line="240" w:lineRule="auto"/>
        <w:jc w:val="both"/>
        <w:rPr>
          <w:rFonts w:ascii="Times New Roman" w:hAnsi="Times New Roman" w:cs="Times New Roman"/>
          <w:lang w:eastAsia="ja-JP"/>
        </w:rPr>
      </w:pPr>
    </w:p>
    <w:p w:rsidR="00AA52D9" w:rsidRPr="00550360" w:rsidRDefault="00EF0BB2" w:rsidP="00E4082C">
      <w:p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lang w:eastAsia="ja-JP"/>
        </w:rPr>
        <w:t>That is why</w:t>
      </w:r>
      <w:r w:rsidR="00AA52D9" w:rsidRPr="00550360">
        <w:rPr>
          <w:rFonts w:ascii="Times New Roman" w:hAnsi="Times New Roman" w:cs="Times New Roman"/>
        </w:rPr>
        <w:t xml:space="preserve"> </w:t>
      </w:r>
      <w:r w:rsidR="00AA52D9" w:rsidRPr="00550360">
        <w:rPr>
          <w:rFonts w:ascii="Times New Roman" w:hAnsi="Times New Roman" w:cs="Times New Roman"/>
          <w:lang w:eastAsia="ja-JP"/>
        </w:rPr>
        <w:t>Garsombke &amp; Schrad (1999) suggest</w:t>
      </w:r>
      <w:r w:rsidR="007F69D8">
        <w:rPr>
          <w:rFonts w:ascii="Times New Roman" w:hAnsi="Times New Roman" w:cs="Times New Roman"/>
          <w:lang w:eastAsia="ja-JP"/>
        </w:rPr>
        <w:t>ed</w:t>
      </w:r>
      <w:r w:rsidR="00F41440">
        <w:rPr>
          <w:rFonts w:ascii="Times New Roman" w:hAnsi="Times New Roman" w:cs="Times New Roman"/>
          <w:lang w:eastAsia="ja-JP"/>
        </w:rPr>
        <w:t xml:space="preserve"> the following as what p</w:t>
      </w:r>
      <w:r w:rsidR="00AA52D9" w:rsidRPr="00550360">
        <w:rPr>
          <w:rFonts w:ascii="Times New Roman" w:hAnsi="Times New Roman" w:cs="Times New Roman"/>
          <w:lang w:eastAsia="ja-JP"/>
        </w:rPr>
        <w:t>erformance measurement is comprised of:</w:t>
      </w:r>
    </w:p>
    <w:p w:rsidR="00AA52D9" w:rsidRPr="00550360" w:rsidRDefault="00AA46D3" w:rsidP="00CC6208">
      <w:pPr>
        <w:pStyle w:val="ListParagraph"/>
        <w:numPr>
          <w:ilvl w:val="0"/>
          <w:numId w:val="19"/>
        </w:num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Input m</w:t>
      </w:r>
      <w:r w:rsidR="006067B6" w:rsidRPr="00550360">
        <w:rPr>
          <w:rFonts w:ascii="Times New Roman" w:hAnsi="Times New Roman" w:cs="Times New Roman"/>
          <w:lang w:eastAsia="ja-JP"/>
        </w:rPr>
        <w:t>easures: t</w:t>
      </w:r>
      <w:r w:rsidR="00AA52D9" w:rsidRPr="00550360">
        <w:rPr>
          <w:rFonts w:ascii="Times New Roman" w:hAnsi="Times New Roman" w:cs="Times New Roman"/>
          <w:lang w:eastAsia="ja-JP"/>
        </w:rPr>
        <w:t>hese are the volume of resources used or total expenditures (costs) consumed to achieve a given output.</w:t>
      </w:r>
    </w:p>
    <w:p w:rsidR="00AA52D9" w:rsidRPr="00550360" w:rsidRDefault="006067B6" w:rsidP="00CC6208">
      <w:pPr>
        <w:pStyle w:val="ListParagraph"/>
        <w:numPr>
          <w:ilvl w:val="0"/>
          <w:numId w:val="19"/>
        </w:num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lang w:eastAsia="ja-JP"/>
        </w:rPr>
        <w:t xml:space="preserve">Output </w:t>
      </w:r>
      <w:r w:rsidR="00AA46D3">
        <w:rPr>
          <w:rFonts w:ascii="Times New Roman" w:hAnsi="Times New Roman" w:cs="Times New Roman"/>
          <w:lang w:eastAsia="ja-JP"/>
        </w:rPr>
        <w:t>m</w:t>
      </w:r>
      <w:r w:rsidRPr="00550360">
        <w:rPr>
          <w:rFonts w:ascii="Times New Roman" w:hAnsi="Times New Roman" w:cs="Times New Roman"/>
          <w:lang w:eastAsia="ja-JP"/>
        </w:rPr>
        <w:t>easures: t</w:t>
      </w:r>
      <w:r w:rsidR="00AA52D9" w:rsidRPr="00550360">
        <w:rPr>
          <w:rFonts w:ascii="Times New Roman" w:hAnsi="Times New Roman" w:cs="Times New Roman"/>
          <w:lang w:eastAsia="ja-JP"/>
        </w:rPr>
        <w:t>hese are the quantifying of goods and services performed or delivered to customers.</w:t>
      </w:r>
    </w:p>
    <w:p w:rsidR="00AA52D9" w:rsidRPr="00550360" w:rsidRDefault="006067B6" w:rsidP="00CC6208">
      <w:pPr>
        <w:pStyle w:val="ListParagraph"/>
        <w:numPr>
          <w:ilvl w:val="0"/>
          <w:numId w:val="19"/>
        </w:num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lang w:eastAsia="ja-JP"/>
        </w:rPr>
        <w:t xml:space="preserve">Effectiveness </w:t>
      </w:r>
      <w:r w:rsidR="00AA46D3">
        <w:rPr>
          <w:rFonts w:ascii="Times New Roman" w:hAnsi="Times New Roman" w:cs="Times New Roman"/>
          <w:lang w:eastAsia="ja-JP"/>
        </w:rPr>
        <w:t>m</w:t>
      </w:r>
      <w:r w:rsidRPr="00550360">
        <w:rPr>
          <w:rFonts w:ascii="Times New Roman" w:hAnsi="Times New Roman" w:cs="Times New Roman"/>
          <w:lang w:eastAsia="ja-JP"/>
        </w:rPr>
        <w:t>easures: t</w:t>
      </w:r>
      <w:r w:rsidR="00AA52D9" w:rsidRPr="00550360">
        <w:rPr>
          <w:rFonts w:ascii="Times New Roman" w:hAnsi="Times New Roman" w:cs="Times New Roman"/>
          <w:lang w:eastAsia="ja-JP"/>
        </w:rPr>
        <w:t>hese are the indices that assess how well a program achieved its goals and objectives; e.g., percent of wetlands preserved as a result of permit issuance; percent of inmates convicted of another crime after release, percent of placements successful after 30 days, etc.</w:t>
      </w:r>
    </w:p>
    <w:p w:rsidR="00AA52D9" w:rsidRPr="00550360" w:rsidRDefault="00AA46D3" w:rsidP="00CC6208">
      <w:pPr>
        <w:pStyle w:val="ListParagraph"/>
        <w:numPr>
          <w:ilvl w:val="0"/>
          <w:numId w:val="19"/>
        </w:num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Efficiency m</w:t>
      </w:r>
      <w:r w:rsidR="006067B6" w:rsidRPr="00550360">
        <w:rPr>
          <w:rFonts w:ascii="Times New Roman" w:hAnsi="Times New Roman" w:cs="Times New Roman"/>
          <w:lang w:eastAsia="ja-JP"/>
        </w:rPr>
        <w:t>easures: t</w:t>
      </w:r>
      <w:r w:rsidR="00AA52D9" w:rsidRPr="00550360">
        <w:rPr>
          <w:rFonts w:ascii="Times New Roman" w:hAnsi="Times New Roman" w:cs="Times New Roman"/>
          <w:lang w:eastAsia="ja-JP"/>
        </w:rPr>
        <w:t>hese are indices that assess or compare how much output was achieved per unit of input (costs); e.g. cost per complaint processed, cost per license issued, cost per prisoner incarcerated, etc.</w:t>
      </w:r>
    </w:p>
    <w:p w:rsidR="00AA52D9" w:rsidRPr="00550360" w:rsidRDefault="006067B6" w:rsidP="00CC6208">
      <w:pPr>
        <w:pStyle w:val="ListParagraph"/>
        <w:numPr>
          <w:ilvl w:val="0"/>
          <w:numId w:val="19"/>
        </w:num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lang w:eastAsia="ja-JP"/>
        </w:rPr>
        <w:t>W</w:t>
      </w:r>
      <w:r w:rsidR="00AA46D3">
        <w:rPr>
          <w:rFonts w:ascii="Times New Roman" w:hAnsi="Times New Roman" w:cs="Times New Roman"/>
          <w:lang w:eastAsia="ja-JP"/>
        </w:rPr>
        <w:t>orkload m</w:t>
      </w:r>
      <w:r w:rsidRPr="00550360">
        <w:rPr>
          <w:rFonts w:ascii="Times New Roman" w:hAnsi="Times New Roman" w:cs="Times New Roman"/>
          <w:lang w:eastAsia="ja-JP"/>
        </w:rPr>
        <w:t>easures: t</w:t>
      </w:r>
      <w:r w:rsidR="00AA52D9" w:rsidRPr="00550360">
        <w:rPr>
          <w:rFonts w:ascii="Times New Roman" w:hAnsi="Times New Roman" w:cs="Times New Roman"/>
          <w:lang w:eastAsia="ja-JP"/>
        </w:rPr>
        <w:t>hese are indices that assess the level of effort required to carry out an activity; e.g., number of applications processed, number of inspections completed, number of miles patrolled, etc.</w:t>
      </w:r>
    </w:p>
    <w:p w:rsidR="00E53D09" w:rsidRDefault="00E53D09" w:rsidP="006A1868">
      <w:pPr>
        <w:spacing w:before="0" w:beforeAutospacing="0" w:after="0" w:afterAutospacing="0" w:line="240" w:lineRule="auto"/>
        <w:jc w:val="both"/>
        <w:rPr>
          <w:rFonts w:ascii="Times New Roman" w:hAnsi="Times New Roman" w:cs="Times New Roman"/>
          <w:lang w:eastAsia="ja-JP"/>
        </w:rPr>
      </w:pPr>
    </w:p>
    <w:p w:rsidR="00AA52D9" w:rsidRDefault="00AA52D9" w:rsidP="00E4082C">
      <w:pPr>
        <w:spacing w:before="0" w:beforeAutospacing="0" w:after="0" w:afterAutospacing="0" w:line="480" w:lineRule="auto"/>
        <w:jc w:val="both"/>
        <w:rPr>
          <w:rFonts w:ascii="Times New Roman" w:hAnsi="Times New Roman" w:cs="Times New Roman"/>
          <w:lang w:eastAsia="ja-JP"/>
        </w:rPr>
      </w:pPr>
      <w:r w:rsidRPr="00550360">
        <w:rPr>
          <w:rFonts w:ascii="Times New Roman" w:hAnsi="Times New Roman" w:cs="Times New Roman"/>
          <w:lang w:eastAsia="ja-JP"/>
        </w:rPr>
        <w:t>All the above, when observed critically by management facilitates accomplishment of the various set budget goals.</w:t>
      </w:r>
      <w:r w:rsidR="002F42C9">
        <w:rPr>
          <w:rFonts w:ascii="Times New Roman" w:hAnsi="Times New Roman" w:cs="Times New Roman"/>
          <w:lang w:eastAsia="ja-JP"/>
        </w:rPr>
        <w:t xml:space="preserve"> Hence</w:t>
      </w:r>
      <w:r w:rsidR="008F3D23" w:rsidRPr="00550360">
        <w:rPr>
          <w:rFonts w:ascii="Times New Roman" w:hAnsi="Times New Roman" w:cs="Times New Roman"/>
          <w:lang w:eastAsia="ja-JP"/>
        </w:rPr>
        <w:t xml:space="preserve">, </w:t>
      </w:r>
      <w:r w:rsidR="0086598F" w:rsidRPr="00550360">
        <w:rPr>
          <w:rFonts w:ascii="Times New Roman" w:hAnsi="Times New Roman" w:cs="Times New Roman"/>
          <w:lang w:eastAsia="ja-JP"/>
        </w:rPr>
        <w:t>the whole idea revolves around production of performance reports.</w:t>
      </w:r>
      <w:r w:rsidR="00177690" w:rsidRPr="00550360">
        <w:rPr>
          <w:rFonts w:ascii="Times New Roman" w:hAnsi="Times New Roman" w:cs="Times New Roman"/>
          <w:lang w:eastAsia="ja-JP"/>
        </w:rPr>
        <w:t xml:space="preserve"> For instance, </w:t>
      </w:r>
      <w:r w:rsidR="00410519" w:rsidRPr="00550360">
        <w:rPr>
          <w:rFonts w:ascii="Times New Roman" w:hAnsi="Times New Roman" w:cs="Times New Roman"/>
          <w:lang w:eastAsia="ja-JP"/>
        </w:rPr>
        <w:t xml:space="preserve">in the </w:t>
      </w:r>
      <w:r w:rsidR="00741DD3">
        <w:rPr>
          <w:rFonts w:ascii="Times New Roman" w:hAnsi="Times New Roman" w:cs="Times New Roman"/>
          <w:lang w:eastAsia="ja-JP"/>
        </w:rPr>
        <w:t xml:space="preserve">Ugandan </w:t>
      </w:r>
      <w:r w:rsidR="00410519" w:rsidRPr="00550360">
        <w:rPr>
          <w:rFonts w:ascii="Times New Roman" w:hAnsi="Times New Roman" w:cs="Times New Roman"/>
          <w:lang w:eastAsia="ja-JP"/>
        </w:rPr>
        <w:t xml:space="preserve">Government Annual Performance </w:t>
      </w:r>
      <w:r w:rsidR="00410519" w:rsidRPr="00550360">
        <w:rPr>
          <w:rFonts w:ascii="Times New Roman" w:hAnsi="Times New Roman" w:cs="Times New Roman"/>
          <w:lang w:eastAsia="ja-JP"/>
        </w:rPr>
        <w:lastRenderedPageBreak/>
        <w:t xml:space="preserve">Report </w:t>
      </w:r>
      <w:r w:rsidR="00180070">
        <w:rPr>
          <w:rFonts w:ascii="Times New Roman" w:hAnsi="Times New Roman" w:cs="Times New Roman"/>
          <w:lang w:eastAsia="ja-JP"/>
        </w:rPr>
        <w:t xml:space="preserve">(UGAPR) </w:t>
      </w:r>
      <w:r w:rsidR="00410519" w:rsidRPr="00550360">
        <w:rPr>
          <w:rFonts w:ascii="Times New Roman" w:hAnsi="Times New Roman" w:cs="Times New Roman"/>
          <w:lang w:eastAsia="ja-JP"/>
        </w:rPr>
        <w:t>2012-2013</w:t>
      </w:r>
      <w:r w:rsidR="00D22C98" w:rsidRPr="00550360">
        <w:rPr>
          <w:rFonts w:ascii="Times New Roman" w:hAnsi="Times New Roman" w:cs="Times New Roman"/>
          <w:lang w:eastAsia="ja-JP"/>
        </w:rPr>
        <w:t xml:space="preserve"> </w:t>
      </w:r>
      <w:r w:rsidR="001F6D8D" w:rsidRPr="00550360">
        <w:rPr>
          <w:rFonts w:ascii="Times New Roman" w:hAnsi="Times New Roman" w:cs="Times New Roman"/>
          <w:lang w:eastAsia="ja-JP"/>
        </w:rPr>
        <w:t xml:space="preserve">(2014) </w:t>
      </w:r>
      <w:r w:rsidR="00841626">
        <w:rPr>
          <w:rFonts w:ascii="Times New Roman" w:hAnsi="Times New Roman" w:cs="Times New Roman"/>
          <w:lang w:eastAsia="ja-JP"/>
        </w:rPr>
        <w:t>– it was</w:t>
      </w:r>
      <w:r w:rsidR="00D22C98" w:rsidRPr="00550360">
        <w:rPr>
          <w:rFonts w:ascii="Times New Roman" w:hAnsi="Times New Roman" w:cs="Times New Roman"/>
          <w:lang w:eastAsia="ja-JP"/>
        </w:rPr>
        <w:t xml:space="preserve"> outlined that the report provides a comprehensive assessment of Government’s performance and the results of public spending of the year und</w:t>
      </w:r>
      <w:r w:rsidR="00F556EF">
        <w:rPr>
          <w:rFonts w:ascii="Times New Roman" w:hAnsi="Times New Roman" w:cs="Times New Roman"/>
          <w:lang w:eastAsia="ja-JP"/>
        </w:rPr>
        <w:t>er review and the r</w:t>
      </w:r>
      <w:r w:rsidR="00841626">
        <w:rPr>
          <w:rFonts w:ascii="Times New Roman" w:hAnsi="Times New Roman" w:cs="Times New Roman"/>
          <w:lang w:eastAsia="ja-JP"/>
        </w:rPr>
        <w:t>eport focused</w:t>
      </w:r>
      <w:r w:rsidR="00D22C98" w:rsidRPr="00550360">
        <w:rPr>
          <w:rFonts w:ascii="Times New Roman" w:hAnsi="Times New Roman" w:cs="Times New Roman"/>
          <w:lang w:eastAsia="ja-JP"/>
        </w:rPr>
        <w:t xml:space="preserve"> on the progress made in the implementation of key actions </w:t>
      </w:r>
      <w:r w:rsidR="009213CE">
        <w:rPr>
          <w:rFonts w:ascii="Times New Roman" w:hAnsi="Times New Roman" w:cs="Times New Roman"/>
          <w:lang w:eastAsia="ja-JP"/>
        </w:rPr>
        <w:t>agreed on during the financial y</w:t>
      </w:r>
      <w:r w:rsidR="00D22C98" w:rsidRPr="00550360">
        <w:rPr>
          <w:rFonts w:ascii="Times New Roman" w:hAnsi="Times New Roman" w:cs="Times New Roman"/>
          <w:lang w:eastAsia="ja-JP"/>
        </w:rPr>
        <w:t>ear GAPR 2011/12 retreat and the performance of Ministries, Departments and Agencies (MDAs) against output</w:t>
      </w:r>
      <w:r w:rsidR="00D16F56">
        <w:rPr>
          <w:rFonts w:ascii="Times New Roman" w:hAnsi="Times New Roman" w:cs="Times New Roman"/>
          <w:lang w:eastAsia="ja-JP"/>
        </w:rPr>
        <w:t xml:space="preserve"> targets across all sectors of government. In addition, it was</w:t>
      </w:r>
      <w:r w:rsidR="00D22C98" w:rsidRPr="00550360">
        <w:rPr>
          <w:rFonts w:ascii="Times New Roman" w:hAnsi="Times New Roman" w:cs="Times New Roman"/>
          <w:lang w:eastAsia="ja-JP"/>
        </w:rPr>
        <w:t xml:space="preserve"> also argued ou</w:t>
      </w:r>
      <w:r w:rsidR="002A2B3D">
        <w:rPr>
          <w:rFonts w:ascii="Times New Roman" w:hAnsi="Times New Roman" w:cs="Times New Roman"/>
          <w:lang w:eastAsia="ja-JP"/>
        </w:rPr>
        <w:t>t that the aim of the report was</w:t>
      </w:r>
      <w:r w:rsidR="00D22C98" w:rsidRPr="00550360">
        <w:rPr>
          <w:rFonts w:ascii="Times New Roman" w:hAnsi="Times New Roman" w:cs="Times New Roman"/>
          <w:lang w:eastAsia="ja-JP"/>
        </w:rPr>
        <w:t xml:space="preserve"> to provide a basis for accountability of the use of resources and the results achieved, to provide a basis</w:t>
      </w:r>
      <w:r w:rsidR="00584106">
        <w:rPr>
          <w:rFonts w:ascii="Times New Roman" w:hAnsi="Times New Roman" w:cs="Times New Roman"/>
          <w:lang w:eastAsia="ja-JP"/>
        </w:rPr>
        <w:t xml:space="preserve"> for policy discussions within g</w:t>
      </w:r>
      <w:r w:rsidR="00D22C98" w:rsidRPr="00550360">
        <w:rPr>
          <w:rFonts w:ascii="Times New Roman" w:hAnsi="Times New Roman" w:cs="Times New Roman"/>
          <w:lang w:eastAsia="ja-JP"/>
        </w:rPr>
        <w:t>overnment and to guide decisions on resou</w:t>
      </w:r>
      <w:r w:rsidR="00AC0F33">
        <w:rPr>
          <w:rFonts w:ascii="Times New Roman" w:hAnsi="Times New Roman" w:cs="Times New Roman"/>
          <w:lang w:eastAsia="ja-JP"/>
        </w:rPr>
        <w:t>rce allocations in the 2013/14 financial y</w:t>
      </w:r>
      <w:r w:rsidR="00D22C98" w:rsidRPr="00550360">
        <w:rPr>
          <w:rFonts w:ascii="Times New Roman" w:hAnsi="Times New Roman" w:cs="Times New Roman"/>
          <w:lang w:eastAsia="ja-JP"/>
        </w:rPr>
        <w:t>ear.</w:t>
      </w:r>
    </w:p>
    <w:p w:rsidR="006A1868" w:rsidRPr="00550360" w:rsidRDefault="006A1868" w:rsidP="00CC6208">
      <w:pPr>
        <w:spacing w:before="0" w:beforeAutospacing="0" w:after="0" w:afterAutospacing="0" w:line="480" w:lineRule="auto"/>
        <w:jc w:val="both"/>
        <w:rPr>
          <w:rFonts w:ascii="Times New Roman" w:hAnsi="Times New Roman" w:cs="Times New Roman"/>
          <w:lang w:eastAsia="ja-JP"/>
        </w:rPr>
      </w:pPr>
    </w:p>
    <w:p w:rsidR="007F4372" w:rsidRPr="00550360" w:rsidRDefault="009556CF" w:rsidP="00E4082C">
      <w:pPr>
        <w:pStyle w:val="Heading2"/>
        <w:spacing w:line="480" w:lineRule="auto"/>
      </w:pPr>
      <w:bookmarkStart w:id="96" w:name="_Toc450217256"/>
      <w:bookmarkStart w:id="97" w:name="_Toc13054189"/>
      <w:r w:rsidRPr="00550360">
        <w:t>2.3</w:t>
      </w:r>
      <w:r w:rsidR="00CC6545" w:rsidRPr="00550360">
        <w:t xml:space="preserve"> </w:t>
      </w:r>
      <w:bookmarkEnd w:id="95"/>
      <w:r w:rsidR="005A5768">
        <w:t>The effect of records management on c</w:t>
      </w:r>
      <w:r w:rsidR="0065387E" w:rsidRPr="00550360">
        <w:t>ontrol</w:t>
      </w:r>
      <w:bookmarkEnd w:id="96"/>
      <w:bookmarkEnd w:id="97"/>
    </w:p>
    <w:p w:rsidR="00D87355" w:rsidRPr="00550360" w:rsidRDefault="00A9286D" w:rsidP="00E4082C">
      <w:pPr>
        <w:spacing w:before="0" w:beforeAutospacing="0" w:after="0" w:afterAutospacing="0" w:line="480" w:lineRule="auto"/>
        <w:jc w:val="both"/>
        <w:rPr>
          <w:rFonts w:ascii="Times New Roman" w:eastAsia="Times New Roman" w:hAnsi="Times New Roman" w:cs="Times New Roman"/>
          <w:color w:val="auto"/>
        </w:rPr>
      </w:pPr>
      <w:r w:rsidRPr="00550360">
        <w:rPr>
          <w:rFonts w:ascii="Times New Roman" w:hAnsi="Times New Roman" w:cs="Times New Roman"/>
          <w:color w:val="auto"/>
        </w:rPr>
        <w:t>For sure, a records management burden has been reduced by accounting software</w:t>
      </w:r>
      <w:r w:rsidR="00EC56A9" w:rsidRPr="00550360">
        <w:rPr>
          <w:rFonts w:ascii="Times New Roman" w:hAnsi="Times New Roman" w:cs="Times New Roman"/>
          <w:color w:val="auto"/>
        </w:rPr>
        <w:t xml:space="preserve">. </w:t>
      </w:r>
      <w:r w:rsidR="00107821" w:rsidRPr="00550360">
        <w:rPr>
          <w:rFonts w:ascii="Times New Roman" w:hAnsi="Times New Roman" w:cs="Times New Roman"/>
          <w:color w:val="auto"/>
        </w:rPr>
        <w:t>Undeniably, t</w:t>
      </w:r>
      <w:r w:rsidR="0010000F" w:rsidRPr="00550360">
        <w:rPr>
          <w:rFonts w:ascii="Times New Roman" w:hAnsi="Times New Roman" w:cs="Times New Roman"/>
          <w:color w:val="auto"/>
        </w:rPr>
        <w:t>hese</w:t>
      </w:r>
      <w:r w:rsidR="000C44B2" w:rsidRPr="00550360">
        <w:rPr>
          <w:rFonts w:ascii="Times New Roman" w:hAnsi="Times New Roman" w:cs="Times New Roman"/>
          <w:color w:val="auto"/>
        </w:rPr>
        <w:t xml:space="preserve"> accounting software programs </w:t>
      </w:r>
      <w:r w:rsidR="00062112" w:rsidRPr="00550360">
        <w:rPr>
          <w:rFonts w:ascii="Times New Roman" w:hAnsi="Times New Roman" w:cs="Times New Roman"/>
          <w:color w:val="auto"/>
        </w:rPr>
        <w:t>streamline</w:t>
      </w:r>
      <w:r w:rsidR="000C44B2" w:rsidRPr="00550360">
        <w:rPr>
          <w:rFonts w:ascii="Times New Roman" w:hAnsi="Times New Roman" w:cs="Times New Roman"/>
          <w:color w:val="auto"/>
        </w:rPr>
        <w:t xml:space="preserve"> and accelerate accounting analys</w:t>
      </w:r>
      <w:r w:rsidR="000E78F7" w:rsidRPr="00550360">
        <w:rPr>
          <w:rFonts w:ascii="Times New Roman" w:hAnsi="Times New Roman" w:cs="Times New Roman"/>
          <w:color w:val="auto"/>
        </w:rPr>
        <w:t>is and bookkeeping, plus improving</w:t>
      </w:r>
      <w:r w:rsidR="000C44B2" w:rsidRPr="00550360">
        <w:rPr>
          <w:rFonts w:ascii="Times New Roman" w:hAnsi="Times New Roman" w:cs="Times New Roman"/>
          <w:color w:val="auto"/>
        </w:rPr>
        <w:t xml:space="preserve"> financial reporting procedures</w:t>
      </w:r>
      <w:r w:rsidR="0010000F" w:rsidRPr="00550360">
        <w:rPr>
          <w:rFonts w:ascii="Times New Roman" w:hAnsi="Times New Roman" w:cs="Times New Roman"/>
          <w:color w:val="auto"/>
        </w:rPr>
        <w:t xml:space="preserve">. All the more, </w:t>
      </w:r>
      <w:r w:rsidR="00A4023A" w:rsidRPr="00550360">
        <w:rPr>
          <w:rFonts w:ascii="Times New Roman" w:hAnsi="Times New Roman" w:cs="Times New Roman"/>
          <w:color w:val="auto"/>
        </w:rPr>
        <w:t xml:space="preserve">these </w:t>
      </w:r>
      <w:r w:rsidR="0010000F" w:rsidRPr="00550360">
        <w:rPr>
          <w:rFonts w:ascii="Times New Roman" w:hAnsi="Times New Roman" w:cs="Times New Roman"/>
          <w:color w:val="auto"/>
        </w:rPr>
        <w:t>application</w:t>
      </w:r>
      <w:r w:rsidR="00A4023A" w:rsidRPr="00550360">
        <w:rPr>
          <w:rFonts w:ascii="Times New Roman" w:hAnsi="Times New Roman" w:cs="Times New Roman"/>
          <w:color w:val="auto"/>
        </w:rPr>
        <w:t>s</w:t>
      </w:r>
      <w:r w:rsidR="00D53085" w:rsidRPr="00550360">
        <w:rPr>
          <w:rFonts w:ascii="Times New Roman" w:hAnsi="Times New Roman" w:cs="Times New Roman"/>
          <w:color w:val="auto"/>
        </w:rPr>
        <w:t xml:space="preserve"> </w:t>
      </w:r>
      <w:r w:rsidR="0010000F" w:rsidRPr="00550360">
        <w:rPr>
          <w:rFonts w:ascii="Times New Roman" w:hAnsi="Times New Roman" w:cs="Times New Roman"/>
          <w:color w:val="auto"/>
        </w:rPr>
        <w:t>require training and familiarity (</w:t>
      </w:r>
      <w:r w:rsidR="0010000F" w:rsidRPr="00550360">
        <w:rPr>
          <w:rFonts w:ascii="Times New Roman" w:eastAsia="Times New Roman" w:hAnsi="Times New Roman" w:cs="Times New Roman"/>
          <w:color w:val="auto"/>
        </w:rPr>
        <w:t>Rowson, 2012)</w:t>
      </w:r>
      <w:r w:rsidR="00951A5D" w:rsidRPr="00550360">
        <w:rPr>
          <w:rFonts w:ascii="Times New Roman" w:eastAsia="Times New Roman" w:hAnsi="Times New Roman" w:cs="Times New Roman"/>
          <w:color w:val="auto"/>
        </w:rPr>
        <w:t>.</w:t>
      </w:r>
      <w:r w:rsidR="00EC5400" w:rsidRPr="00550360">
        <w:rPr>
          <w:rFonts w:ascii="Times New Roman" w:hAnsi="Times New Roman" w:cs="Times New Roman"/>
          <w:color w:val="auto"/>
        </w:rPr>
        <w:t xml:space="preserve"> </w:t>
      </w:r>
      <w:r w:rsidR="00EC56A9" w:rsidRPr="00550360">
        <w:rPr>
          <w:rFonts w:ascii="Times New Roman" w:hAnsi="Times New Roman" w:cs="Times New Roman"/>
          <w:color w:val="auto"/>
        </w:rPr>
        <w:t xml:space="preserve">Given, </w:t>
      </w:r>
      <w:r w:rsidR="00C72F07" w:rsidRPr="00550360">
        <w:rPr>
          <w:rFonts w:ascii="Times New Roman" w:hAnsi="Times New Roman" w:cs="Times New Roman"/>
          <w:color w:val="auto"/>
        </w:rPr>
        <w:t xml:space="preserve">Xero </w:t>
      </w:r>
      <w:r w:rsidR="005256F2" w:rsidRPr="00550360">
        <w:rPr>
          <w:rFonts w:ascii="Times New Roman" w:hAnsi="Times New Roman" w:cs="Times New Roman"/>
          <w:color w:val="auto"/>
        </w:rPr>
        <w:t xml:space="preserve">(2015) </w:t>
      </w:r>
      <w:r w:rsidR="00EC56A9" w:rsidRPr="00550360">
        <w:rPr>
          <w:rFonts w:ascii="Times New Roman" w:hAnsi="Times New Roman" w:cs="Times New Roman"/>
          <w:color w:val="auto"/>
        </w:rPr>
        <w:t>claim</w:t>
      </w:r>
      <w:r w:rsidR="007A345F">
        <w:rPr>
          <w:rFonts w:ascii="Times New Roman" w:hAnsi="Times New Roman" w:cs="Times New Roman"/>
          <w:color w:val="auto"/>
        </w:rPr>
        <w:t>ed</w:t>
      </w:r>
      <w:r w:rsidR="00EC56A9" w:rsidRPr="00550360">
        <w:rPr>
          <w:rFonts w:ascii="Times New Roman" w:hAnsi="Times New Roman" w:cs="Times New Roman"/>
          <w:color w:val="auto"/>
        </w:rPr>
        <w:t xml:space="preserve"> to be able to provide advice and assistance to </w:t>
      </w:r>
      <w:r w:rsidR="006F5969" w:rsidRPr="00550360">
        <w:rPr>
          <w:rFonts w:ascii="Times New Roman" w:hAnsi="Times New Roman" w:cs="Times New Roman"/>
          <w:color w:val="auto"/>
        </w:rPr>
        <w:t>their customer</w:t>
      </w:r>
      <w:r w:rsidR="0067598D" w:rsidRPr="00550360">
        <w:rPr>
          <w:rFonts w:ascii="Times New Roman" w:hAnsi="Times New Roman" w:cs="Times New Roman"/>
          <w:color w:val="auto"/>
        </w:rPr>
        <w:t>s</w:t>
      </w:r>
      <w:r w:rsidR="00CF1223" w:rsidRPr="00550360">
        <w:rPr>
          <w:rFonts w:ascii="Times New Roman" w:hAnsi="Times New Roman" w:cs="Times New Roman"/>
          <w:color w:val="auto"/>
        </w:rPr>
        <w:t xml:space="preserve"> that cover</w:t>
      </w:r>
      <w:r w:rsidR="00EC56A9" w:rsidRPr="00550360">
        <w:rPr>
          <w:rFonts w:ascii="Times New Roman" w:hAnsi="Times New Roman" w:cs="Times New Roman"/>
          <w:color w:val="auto"/>
        </w:rPr>
        <w:t xml:space="preserve"> everything from payroll to inventory management</w:t>
      </w:r>
      <w:r w:rsidR="007A345F">
        <w:rPr>
          <w:rFonts w:ascii="Times New Roman" w:hAnsi="Times New Roman" w:cs="Times New Roman"/>
          <w:color w:val="auto"/>
        </w:rPr>
        <w:t>.</w:t>
      </w:r>
      <w:r w:rsidR="00A044CA" w:rsidRPr="00550360">
        <w:rPr>
          <w:rFonts w:ascii="Times New Roman" w:hAnsi="Times New Roman" w:cs="Times New Roman"/>
          <w:color w:val="auto"/>
        </w:rPr>
        <w:t xml:space="preserve"> </w:t>
      </w:r>
      <w:r w:rsidR="007E6E90" w:rsidRPr="00550360">
        <w:rPr>
          <w:rFonts w:ascii="Times New Roman" w:hAnsi="Times New Roman" w:cs="Times New Roman"/>
          <w:color w:val="auto"/>
        </w:rPr>
        <w:t xml:space="preserve">Conferring to the </w:t>
      </w:r>
      <w:r w:rsidR="007E6E90" w:rsidRPr="00550360">
        <w:rPr>
          <w:rFonts w:ascii="Times New Roman" w:eastAsia="Times New Roman" w:hAnsi="Times New Roman" w:cs="Times New Roman"/>
          <w:color w:val="auto"/>
        </w:rPr>
        <w:t>Intuit 2020 Report (2011) published by Intuit 2020 Research Series,</w:t>
      </w:r>
      <w:r w:rsidR="007E6E90" w:rsidRPr="00550360">
        <w:rPr>
          <w:rFonts w:ascii="Times New Roman" w:hAnsi="Times New Roman" w:cs="Times New Roman"/>
          <w:color w:val="auto"/>
        </w:rPr>
        <w:t xml:space="preserve"> the shift to digital data will not kill paper, but the integer of “shoebox” clients in the accounting professio</w:t>
      </w:r>
      <w:r w:rsidR="00155252">
        <w:rPr>
          <w:rFonts w:ascii="Times New Roman" w:hAnsi="Times New Roman" w:cs="Times New Roman"/>
          <w:color w:val="auto"/>
        </w:rPr>
        <w:t>n will decline vividly by 2020.</w:t>
      </w:r>
      <w:r w:rsidR="007E6E90" w:rsidRPr="00550360">
        <w:rPr>
          <w:rFonts w:ascii="Times New Roman" w:hAnsi="Times New Roman" w:cs="Times New Roman"/>
          <w:color w:val="auto"/>
        </w:rPr>
        <w:t xml:space="preserve"> The same report argue</w:t>
      </w:r>
      <w:r w:rsidR="007A345F">
        <w:rPr>
          <w:rFonts w:ascii="Times New Roman" w:hAnsi="Times New Roman" w:cs="Times New Roman"/>
          <w:color w:val="auto"/>
        </w:rPr>
        <w:t>d</w:t>
      </w:r>
      <w:r w:rsidR="007E6E90" w:rsidRPr="00550360">
        <w:rPr>
          <w:rFonts w:ascii="Times New Roman" w:hAnsi="Times New Roman" w:cs="Times New Roman"/>
          <w:color w:val="auto"/>
        </w:rPr>
        <w:t xml:space="preserve"> </w:t>
      </w:r>
      <w:r w:rsidR="007A345F">
        <w:rPr>
          <w:rFonts w:ascii="Times New Roman" w:hAnsi="Times New Roman" w:cs="Times New Roman"/>
          <w:color w:val="auto"/>
        </w:rPr>
        <w:t xml:space="preserve">out </w:t>
      </w:r>
      <w:r w:rsidR="007E6E90" w:rsidRPr="00550360">
        <w:rPr>
          <w:rFonts w:ascii="Times New Roman" w:hAnsi="Times New Roman" w:cs="Times New Roman"/>
          <w:color w:val="auto"/>
        </w:rPr>
        <w:t>that being onsite will turn out to be much less vital, and that these tools will allow, and often require, anytime, anyplace work.</w:t>
      </w:r>
      <w:r w:rsidR="007E6E90" w:rsidRPr="00550360">
        <w:rPr>
          <w:rFonts w:ascii="Times New Roman" w:eastAsia="Times New Roman" w:hAnsi="Times New Roman" w:cs="Times New Roman"/>
          <w:color w:val="auto"/>
        </w:rPr>
        <w:t xml:space="preserve"> </w:t>
      </w:r>
    </w:p>
    <w:p w:rsidR="00D87355" w:rsidRPr="006D62CC" w:rsidRDefault="00D87355" w:rsidP="006A1868">
      <w:pPr>
        <w:spacing w:before="0" w:beforeAutospacing="0" w:after="0" w:afterAutospacing="0" w:line="240" w:lineRule="auto"/>
        <w:jc w:val="both"/>
        <w:rPr>
          <w:rFonts w:ascii="Times New Roman" w:eastAsia="Times New Roman" w:hAnsi="Times New Roman" w:cs="Times New Roman"/>
          <w:color w:val="auto"/>
          <w:sz w:val="16"/>
        </w:rPr>
      </w:pPr>
    </w:p>
    <w:p w:rsidR="0057324C" w:rsidRPr="00550360" w:rsidRDefault="004F183F" w:rsidP="00E4082C">
      <w:pPr>
        <w:spacing w:before="0" w:beforeAutospacing="0" w:after="0" w:afterAutospacing="0" w:line="480" w:lineRule="auto"/>
        <w:jc w:val="both"/>
        <w:rPr>
          <w:rFonts w:ascii="Times New Roman" w:eastAsia="Times New Roman" w:hAnsi="Times New Roman" w:cs="Times New Roman"/>
          <w:color w:val="auto"/>
        </w:rPr>
      </w:pPr>
      <w:r>
        <w:rPr>
          <w:rFonts w:ascii="Times New Roman" w:eastAsia="Times New Roman" w:hAnsi="Times New Roman" w:cs="Times New Roman"/>
          <w:color w:val="auto"/>
        </w:rPr>
        <w:lastRenderedPageBreak/>
        <w:t>Khanna (2015) emphasized</w:t>
      </w:r>
      <w:r w:rsidR="007E6E90" w:rsidRPr="00550360">
        <w:rPr>
          <w:rFonts w:ascii="Times New Roman" w:eastAsia="Times New Roman" w:hAnsi="Times New Roman" w:cs="Times New Roman"/>
          <w:color w:val="auto"/>
        </w:rPr>
        <w:t xml:space="preserve"> that it is important to enter transactions on a timely basis including customer vendor bills, invoices, deposits and cheques because accounting software will generate reports based on data entered. That means that there will be no such a need to hire someone to compile a financial report from the records, but just a matter of generating it by a one click and print.</w:t>
      </w:r>
      <w:r w:rsidR="00D87355" w:rsidRPr="00550360">
        <w:rPr>
          <w:rFonts w:ascii="Times New Roman" w:eastAsia="Times New Roman" w:hAnsi="Times New Roman" w:cs="Times New Roman"/>
        </w:rPr>
        <w:t xml:space="preserve"> </w:t>
      </w:r>
      <w:r w:rsidR="007E6E90" w:rsidRPr="00550360">
        <w:rPr>
          <w:rFonts w:ascii="Times New Roman" w:hAnsi="Times New Roman" w:cs="Times New Roman"/>
          <w:color w:val="auto"/>
        </w:rPr>
        <w:t>Open Systems Accounting Software</w:t>
      </w:r>
      <w:r w:rsidR="00D87355" w:rsidRPr="00550360">
        <w:rPr>
          <w:rFonts w:ascii="Times New Roman" w:hAnsi="Times New Roman" w:cs="Times New Roman"/>
          <w:color w:val="auto"/>
        </w:rPr>
        <w:t xml:space="preserve"> </w:t>
      </w:r>
      <w:r w:rsidR="002529F3">
        <w:rPr>
          <w:rFonts w:ascii="Times New Roman" w:hAnsi="Times New Roman" w:cs="Times New Roman"/>
          <w:color w:val="auto"/>
        </w:rPr>
        <w:t xml:space="preserve">[OSAS] </w:t>
      </w:r>
      <w:r w:rsidR="00D87355" w:rsidRPr="00550360">
        <w:rPr>
          <w:rFonts w:ascii="Times New Roman" w:hAnsi="Times New Roman" w:cs="Times New Roman"/>
          <w:color w:val="auto"/>
        </w:rPr>
        <w:t>(2000) also claim</w:t>
      </w:r>
      <w:r>
        <w:rPr>
          <w:rFonts w:ascii="Times New Roman" w:hAnsi="Times New Roman" w:cs="Times New Roman"/>
          <w:color w:val="auto"/>
        </w:rPr>
        <w:t>ed</w:t>
      </w:r>
      <w:r w:rsidR="00D87355" w:rsidRPr="00550360">
        <w:rPr>
          <w:rFonts w:ascii="Times New Roman" w:hAnsi="Times New Roman" w:cs="Times New Roman"/>
          <w:color w:val="auto"/>
        </w:rPr>
        <w:t xml:space="preserve"> that</w:t>
      </w:r>
      <w:r w:rsidR="007E6E90" w:rsidRPr="00550360">
        <w:rPr>
          <w:rFonts w:ascii="Times New Roman" w:hAnsi="Times New Roman" w:cs="Times New Roman"/>
          <w:color w:val="auto"/>
        </w:rPr>
        <w:t xml:space="preserve"> an </w:t>
      </w:r>
      <w:r w:rsidR="007E6E90" w:rsidRPr="00550360">
        <w:rPr>
          <w:rFonts w:ascii="Times New Roman" w:eastAsia="Times New Roman" w:hAnsi="Times New Roman" w:cs="Times New Roman"/>
          <w:color w:val="auto"/>
        </w:rPr>
        <w:t>account in accounting software defines a storage unit of financial data, usually grouping related information under one account ID or account number.</w:t>
      </w:r>
      <w:r>
        <w:rPr>
          <w:rFonts w:ascii="Times New Roman" w:hAnsi="Times New Roman" w:cs="Times New Roman"/>
          <w:color w:val="auto"/>
        </w:rPr>
        <w:t xml:space="preserve"> It was</w:t>
      </w:r>
      <w:r w:rsidR="007E6E90" w:rsidRPr="00550360">
        <w:rPr>
          <w:rFonts w:ascii="Times New Roman" w:hAnsi="Times New Roman" w:cs="Times New Roman"/>
          <w:color w:val="auto"/>
        </w:rPr>
        <w:t xml:space="preserve"> added that it includes </w:t>
      </w:r>
      <w:r w:rsidR="007E6E90" w:rsidRPr="00550360">
        <w:rPr>
          <w:rFonts w:ascii="Times New Roman" w:eastAsia="Times New Roman" w:hAnsi="Times New Roman" w:cs="Times New Roman"/>
          <w:color w:val="auto"/>
        </w:rPr>
        <w:t xml:space="preserve">account categories where by, under standard accounting practice, divisions into which accounts of a business are categorized—current assets, current liabilities, equity, revenues, expenses, and so on. </w:t>
      </w:r>
    </w:p>
    <w:p w:rsidR="00790BC4" w:rsidRPr="006D62CC" w:rsidRDefault="00790BC4" w:rsidP="006A1868">
      <w:pPr>
        <w:spacing w:before="0" w:beforeAutospacing="0" w:after="0" w:afterAutospacing="0" w:line="240" w:lineRule="auto"/>
        <w:jc w:val="both"/>
        <w:rPr>
          <w:rFonts w:ascii="Times New Roman" w:eastAsia="Times New Roman" w:hAnsi="Times New Roman" w:cs="Times New Roman"/>
          <w:color w:val="auto"/>
          <w:sz w:val="16"/>
        </w:rPr>
      </w:pPr>
    </w:p>
    <w:p w:rsidR="00886892" w:rsidRPr="00550360" w:rsidRDefault="007E6E90" w:rsidP="00E4082C">
      <w:pPr>
        <w:spacing w:before="0" w:beforeAutospacing="0" w:after="0" w:afterAutospacing="0" w:line="480" w:lineRule="auto"/>
        <w:jc w:val="both"/>
        <w:rPr>
          <w:rFonts w:ascii="Times New Roman" w:eastAsia="Times New Roman" w:hAnsi="Times New Roman" w:cs="Times New Roman"/>
        </w:rPr>
      </w:pPr>
      <w:r w:rsidRPr="00550360">
        <w:rPr>
          <w:rFonts w:ascii="Times New Roman" w:eastAsia="Times New Roman" w:hAnsi="Times New Roman" w:cs="Times New Roman"/>
          <w:color w:val="auto"/>
        </w:rPr>
        <w:t>Such statements from</w:t>
      </w:r>
      <w:r w:rsidRPr="00550360">
        <w:rPr>
          <w:rFonts w:ascii="Times New Roman" w:hAnsi="Times New Roman" w:cs="Times New Roman"/>
          <w:color w:val="auto"/>
        </w:rPr>
        <w:t xml:space="preserve"> Open Systems Accounting Software (2000) </w:t>
      </w:r>
      <w:r w:rsidRPr="00550360">
        <w:rPr>
          <w:rFonts w:ascii="Times New Roman" w:eastAsia="Times New Roman" w:hAnsi="Times New Roman" w:cs="Times New Roman"/>
          <w:color w:val="auto"/>
        </w:rPr>
        <w:t xml:space="preserve">can be seen to </w:t>
      </w:r>
      <w:r w:rsidR="005175BD" w:rsidRPr="00550360">
        <w:rPr>
          <w:rFonts w:ascii="Times New Roman" w:eastAsia="Times New Roman" w:hAnsi="Times New Roman" w:cs="Times New Roman"/>
          <w:color w:val="auto"/>
        </w:rPr>
        <w:t>highlight</w:t>
      </w:r>
      <w:r w:rsidRPr="00550360">
        <w:rPr>
          <w:rFonts w:ascii="Times New Roman" w:eastAsia="Times New Roman" w:hAnsi="Times New Roman" w:cs="Times New Roman"/>
          <w:color w:val="auto"/>
        </w:rPr>
        <w:t xml:space="preserve"> how records are kept in the software in form of different accounts. </w:t>
      </w:r>
      <w:r w:rsidR="005345E0">
        <w:rPr>
          <w:rFonts w:ascii="Times New Roman" w:hAnsi="Times New Roman" w:cs="Times New Roman"/>
          <w:color w:val="auto"/>
        </w:rPr>
        <w:t>Frey (2011)</w:t>
      </w:r>
      <w:r w:rsidRPr="00550360">
        <w:rPr>
          <w:rFonts w:ascii="Times New Roman" w:hAnsi="Times New Roman" w:cs="Times New Roman"/>
          <w:color w:val="auto"/>
        </w:rPr>
        <w:t xml:space="preserve"> argue</w:t>
      </w:r>
      <w:r w:rsidR="0017095D">
        <w:rPr>
          <w:rFonts w:ascii="Times New Roman" w:hAnsi="Times New Roman" w:cs="Times New Roman"/>
          <w:color w:val="auto"/>
        </w:rPr>
        <w:t>d</w:t>
      </w:r>
      <w:r w:rsidRPr="00550360">
        <w:rPr>
          <w:rFonts w:ascii="Times New Roman" w:hAnsi="Times New Roman" w:cs="Times New Roman"/>
          <w:color w:val="auto"/>
        </w:rPr>
        <w:t xml:space="preserve"> out that databases, used for record keeping and management, add considerable cost an</w:t>
      </w:r>
      <w:r w:rsidR="00B838CE">
        <w:rPr>
          <w:rFonts w:ascii="Times New Roman" w:hAnsi="Times New Roman" w:cs="Times New Roman"/>
          <w:color w:val="auto"/>
        </w:rPr>
        <w:t xml:space="preserve">d processing overheads. Though, </w:t>
      </w:r>
      <w:r w:rsidRPr="00550360">
        <w:rPr>
          <w:rFonts w:ascii="Times New Roman" w:hAnsi="Times New Roman" w:cs="Times New Roman"/>
          <w:color w:val="auto"/>
        </w:rPr>
        <w:t xml:space="preserve">many </w:t>
      </w:r>
      <w:r w:rsidR="0017095D">
        <w:rPr>
          <w:rFonts w:ascii="Times New Roman" w:hAnsi="Times New Roman" w:cs="Times New Roman"/>
          <w:color w:val="auto"/>
        </w:rPr>
        <w:t xml:space="preserve">are </w:t>
      </w:r>
      <w:r w:rsidRPr="00550360">
        <w:rPr>
          <w:rFonts w:ascii="Times New Roman" w:hAnsi="Times New Roman" w:cs="Times New Roman"/>
          <w:color w:val="auto"/>
        </w:rPr>
        <w:t xml:space="preserve">of the benefits of database connectivity nowadays by using </w:t>
      </w:r>
      <w:r w:rsidR="00102B6A" w:rsidRPr="00550360">
        <w:rPr>
          <w:rFonts w:ascii="Times New Roman" w:hAnsi="Times New Roman" w:cs="Times New Roman"/>
          <w:color w:val="auto"/>
        </w:rPr>
        <w:t xml:space="preserve">Open Data Base Connectivity </w:t>
      </w:r>
      <w:r w:rsidRPr="00550360">
        <w:rPr>
          <w:rFonts w:ascii="Times New Roman" w:hAnsi="Times New Roman" w:cs="Times New Roman"/>
          <w:color w:val="auto"/>
        </w:rPr>
        <w:t>(</w:t>
      </w:r>
      <w:r w:rsidR="00102B6A" w:rsidRPr="00550360">
        <w:rPr>
          <w:rFonts w:ascii="Times New Roman" w:hAnsi="Times New Roman" w:cs="Times New Roman"/>
          <w:color w:val="auto"/>
        </w:rPr>
        <w:t>ODBC</w:t>
      </w:r>
      <w:r w:rsidRPr="00550360">
        <w:rPr>
          <w:rFonts w:ascii="Times New Roman" w:hAnsi="Times New Roman" w:cs="Times New Roman"/>
          <w:color w:val="auto"/>
        </w:rPr>
        <w:t>) compliant software which is one of the accounting software in the market and that it is much less expensive and usually faster</w:t>
      </w:r>
      <w:r w:rsidR="00DA1DE9">
        <w:rPr>
          <w:rFonts w:ascii="Times New Roman" w:hAnsi="Times New Roman" w:cs="Times New Roman"/>
          <w:color w:val="auto"/>
        </w:rPr>
        <w:t>,</w:t>
      </w:r>
      <w:r w:rsidR="008C256A">
        <w:rPr>
          <w:rFonts w:ascii="Times New Roman" w:hAnsi="Times New Roman" w:cs="Times New Roman"/>
          <w:color w:val="auto"/>
        </w:rPr>
        <w:t xml:space="preserve"> can be honored by different subscribe</w:t>
      </w:r>
      <w:r w:rsidR="00B9372D">
        <w:rPr>
          <w:rFonts w:ascii="Times New Roman" w:hAnsi="Times New Roman" w:cs="Times New Roman"/>
          <w:color w:val="auto"/>
        </w:rPr>
        <w:t>r</w:t>
      </w:r>
      <w:r w:rsidR="008C256A">
        <w:rPr>
          <w:rFonts w:ascii="Times New Roman" w:hAnsi="Times New Roman" w:cs="Times New Roman"/>
          <w:color w:val="auto"/>
        </w:rPr>
        <w:t>s</w:t>
      </w:r>
      <w:r w:rsidRPr="00550360">
        <w:rPr>
          <w:rFonts w:ascii="Times New Roman" w:hAnsi="Times New Roman" w:cs="Times New Roman"/>
          <w:color w:val="auto"/>
        </w:rPr>
        <w:t>.</w:t>
      </w:r>
      <w:r w:rsidR="00790BC4" w:rsidRPr="00550360">
        <w:rPr>
          <w:rFonts w:ascii="Times New Roman" w:eastAsia="Times New Roman" w:hAnsi="Times New Roman" w:cs="Times New Roman"/>
        </w:rPr>
        <w:t xml:space="preserve"> </w:t>
      </w:r>
      <w:r w:rsidR="007A6FC3" w:rsidRPr="00550360">
        <w:rPr>
          <w:rFonts w:ascii="Times New Roman" w:hAnsi="Times New Roman" w:cs="Times New Roman"/>
          <w:color w:val="auto"/>
        </w:rPr>
        <w:t>In case errors are made, such historical information can be useful in making sure that the organization repeats the same mistake in the future.</w:t>
      </w:r>
      <w:r w:rsidR="00B242D8" w:rsidRPr="00550360">
        <w:rPr>
          <w:rFonts w:ascii="Times New Roman" w:hAnsi="Times New Roman" w:cs="Times New Roman"/>
          <w:color w:val="auto"/>
        </w:rPr>
        <w:t xml:space="preserve"> </w:t>
      </w:r>
      <w:r w:rsidRPr="00550360">
        <w:rPr>
          <w:rFonts w:ascii="Times New Roman" w:hAnsi="Times New Roman" w:cs="Times New Roman"/>
          <w:color w:val="auto"/>
        </w:rPr>
        <w:t>Allen’s (2015) idea of three primary elements that compose a cost management system</w:t>
      </w:r>
      <w:r w:rsidR="00B242D8" w:rsidRPr="00550360">
        <w:rPr>
          <w:rFonts w:ascii="Times New Roman" w:hAnsi="Times New Roman" w:cs="Times New Roman"/>
          <w:color w:val="auto"/>
        </w:rPr>
        <w:t xml:space="preserve"> </w:t>
      </w:r>
      <w:r w:rsidR="00E3075B">
        <w:rPr>
          <w:rFonts w:ascii="Times New Roman" w:hAnsi="Times New Roman" w:cs="Times New Roman"/>
          <w:color w:val="auto"/>
        </w:rPr>
        <w:t>showed</w:t>
      </w:r>
      <w:r w:rsidR="00B242D8" w:rsidRPr="00550360">
        <w:rPr>
          <w:rFonts w:ascii="Times New Roman" w:hAnsi="Times New Roman" w:cs="Times New Roman"/>
          <w:color w:val="auto"/>
        </w:rPr>
        <w:t xml:space="preserve"> that keeping records is one </w:t>
      </w:r>
      <w:r w:rsidR="00415F8D">
        <w:rPr>
          <w:rFonts w:ascii="Times New Roman" w:hAnsi="Times New Roman" w:cs="Times New Roman"/>
          <w:color w:val="auto"/>
        </w:rPr>
        <w:t xml:space="preserve">such </w:t>
      </w:r>
      <w:r w:rsidR="00B242D8" w:rsidRPr="00550360">
        <w:rPr>
          <w:rFonts w:ascii="Times New Roman" w:hAnsi="Times New Roman" w:cs="Times New Roman"/>
          <w:color w:val="auto"/>
        </w:rPr>
        <w:t xml:space="preserve">aspect that cannot be </w:t>
      </w:r>
      <w:r w:rsidR="00E44070">
        <w:rPr>
          <w:rFonts w:ascii="Times New Roman" w:hAnsi="Times New Roman" w:cs="Times New Roman"/>
          <w:color w:val="auto"/>
        </w:rPr>
        <w:t>out-</w:t>
      </w:r>
      <w:r w:rsidR="00B242D8" w:rsidRPr="00550360">
        <w:rPr>
          <w:rFonts w:ascii="Times New Roman" w:hAnsi="Times New Roman" w:cs="Times New Roman"/>
          <w:color w:val="auto"/>
        </w:rPr>
        <w:t xml:space="preserve">done, if any organization is to </w:t>
      </w:r>
      <w:r w:rsidR="00C06DB0" w:rsidRPr="00550360">
        <w:rPr>
          <w:rFonts w:ascii="Times New Roman" w:hAnsi="Times New Roman" w:cs="Times New Roman"/>
          <w:color w:val="auto"/>
        </w:rPr>
        <w:t>economically</w:t>
      </w:r>
      <w:r w:rsidR="00B242D8" w:rsidRPr="00550360">
        <w:rPr>
          <w:rFonts w:ascii="Times New Roman" w:hAnsi="Times New Roman" w:cs="Times New Roman"/>
          <w:color w:val="auto"/>
        </w:rPr>
        <w:t xml:space="preserve"> succeed.</w:t>
      </w:r>
      <w:r w:rsidR="007D569E" w:rsidRPr="00550360">
        <w:rPr>
          <w:rFonts w:ascii="Times New Roman" w:hAnsi="Times New Roman" w:cs="Times New Roman"/>
          <w:color w:val="auto"/>
        </w:rPr>
        <w:t xml:space="preserve"> For instance, </w:t>
      </w:r>
      <w:r w:rsidR="007D569E" w:rsidRPr="00550360">
        <w:rPr>
          <w:rFonts w:ascii="Times New Roman" w:eastAsia="Times New Roman" w:hAnsi="Times New Roman" w:cs="Times New Roman"/>
        </w:rPr>
        <w:t>u</w:t>
      </w:r>
      <w:r w:rsidR="00710945" w:rsidRPr="00550360">
        <w:rPr>
          <w:rFonts w:ascii="Times New Roman" w:eastAsia="Times New Roman" w:hAnsi="Times New Roman" w:cs="Times New Roman"/>
        </w:rPr>
        <w:t>nder </w:t>
      </w:r>
      <w:r w:rsidR="00336A74">
        <w:rPr>
          <w:rFonts w:ascii="Times New Roman" w:eastAsia="Times New Roman" w:hAnsi="Times New Roman" w:cs="Times New Roman"/>
        </w:rPr>
        <w:t xml:space="preserve">the motivational </w:t>
      </w:r>
      <w:r w:rsidR="00336A74">
        <w:rPr>
          <w:rFonts w:ascii="Times New Roman" w:eastAsia="Times New Roman" w:hAnsi="Times New Roman" w:cs="Times New Roman"/>
        </w:rPr>
        <w:lastRenderedPageBreak/>
        <w:t>element, he</w:t>
      </w:r>
      <w:r w:rsidR="0031000F">
        <w:rPr>
          <w:rFonts w:ascii="Times New Roman" w:eastAsia="Times New Roman" w:hAnsi="Times New Roman" w:cs="Times New Roman"/>
        </w:rPr>
        <w:t xml:space="preserve"> argued</w:t>
      </w:r>
      <w:r w:rsidRPr="00550360">
        <w:rPr>
          <w:rFonts w:ascii="Times New Roman" w:eastAsia="Times New Roman" w:hAnsi="Times New Roman" w:cs="Times New Roman"/>
        </w:rPr>
        <w:t xml:space="preserve"> that performance rewards for top management may</w:t>
      </w:r>
      <w:r w:rsidR="00710945" w:rsidRPr="00550360">
        <w:rPr>
          <w:rFonts w:ascii="Times New Roman" w:eastAsia="Times New Roman" w:hAnsi="Times New Roman" w:cs="Times New Roman"/>
        </w:rPr>
        <w:t> encourage</w:t>
      </w:r>
      <w:r w:rsidRPr="00550360">
        <w:rPr>
          <w:rFonts w:ascii="Times New Roman" w:eastAsia="Times New Roman" w:hAnsi="Times New Roman" w:cs="Times New Roman"/>
        </w:rPr>
        <w:t xml:space="preserve"> recipients to focus either on the short </w:t>
      </w:r>
      <w:r w:rsidR="0031000F">
        <w:rPr>
          <w:rFonts w:ascii="Times New Roman" w:eastAsia="Times New Roman" w:hAnsi="Times New Roman" w:cs="Times New Roman"/>
        </w:rPr>
        <w:t>term (cash) or</w:t>
      </w:r>
      <w:r w:rsidRPr="00550360">
        <w:rPr>
          <w:rFonts w:ascii="Times New Roman" w:eastAsia="Times New Roman" w:hAnsi="Times New Roman" w:cs="Times New Roman"/>
        </w:rPr>
        <w:t xml:space="preserve"> long term (stock options).</w:t>
      </w:r>
      <w:r w:rsidR="007D569E" w:rsidRPr="00550360">
        <w:rPr>
          <w:rFonts w:ascii="Times New Roman" w:eastAsia="Times New Roman" w:hAnsi="Times New Roman" w:cs="Times New Roman"/>
        </w:rPr>
        <w:t xml:space="preserve"> </w:t>
      </w:r>
    </w:p>
    <w:p w:rsidR="00886892" w:rsidRPr="006D62CC" w:rsidRDefault="00886892" w:rsidP="006A1868">
      <w:pPr>
        <w:spacing w:before="0" w:beforeAutospacing="0" w:after="0" w:afterAutospacing="0" w:line="240" w:lineRule="auto"/>
        <w:jc w:val="both"/>
        <w:rPr>
          <w:rFonts w:ascii="Times New Roman" w:eastAsia="Times New Roman" w:hAnsi="Times New Roman" w:cs="Times New Roman"/>
          <w:sz w:val="18"/>
        </w:rPr>
      </w:pPr>
    </w:p>
    <w:p w:rsidR="006D62CC" w:rsidRDefault="00F43227"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In Uganda, subject to the provisions of the Money Lending Act </w:t>
      </w:r>
      <w:r w:rsidR="002529F3">
        <w:rPr>
          <w:rFonts w:ascii="Times New Roman" w:hAnsi="Times New Roman" w:cs="Times New Roman"/>
          <w:color w:val="auto"/>
        </w:rPr>
        <w:t xml:space="preserve">(MLA) </w:t>
      </w:r>
      <w:r w:rsidRPr="00550360">
        <w:rPr>
          <w:rFonts w:ascii="Times New Roman" w:hAnsi="Times New Roman" w:cs="Times New Roman"/>
          <w:color w:val="auto"/>
        </w:rPr>
        <w:t>of 1952, it is a requirement that written contracts between the lender and the borrower are made, and also obliges the money lender to keep proper records of accounts. This is seen to emphasize records management in any business (</w:t>
      </w:r>
      <w:r w:rsidRPr="00550360">
        <w:rPr>
          <w:rFonts w:ascii="Times New Roman" w:eastAsia="Times New Roman" w:hAnsi="Times New Roman" w:cs="Times New Roman"/>
          <w:color w:val="auto"/>
        </w:rPr>
        <w:t>Kaffu &amp; Rippey, 2013</w:t>
      </w:r>
      <w:r w:rsidRPr="00550360">
        <w:rPr>
          <w:rFonts w:ascii="Times New Roman" w:hAnsi="Times New Roman" w:cs="Times New Roman"/>
          <w:color w:val="auto"/>
        </w:rPr>
        <w:t xml:space="preserve">). </w:t>
      </w:r>
      <w:r w:rsidRPr="00550360">
        <w:rPr>
          <w:rFonts w:ascii="Times New Roman" w:eastAsia="Times New Roman" w:hAnsi="Times New Roman" w:cs="Times New Roman"/>
        </w:rPr>
        <w:t xml:space="preserve">All the cost information provided should be as free as possible from distortions, inaccurate allocations, and improper exclusions resulting from the influence of GAAP requirements on financial reporting. </w:t>
      </w:r>
      <w:r w:rsidR="001E209E">
        <w:rPr>
          <w:rFonts w:ascii="Times New Roman" w:eastAsia="Times New Roman" w:hAnsi="Times New Roman" w:cs="Times New Roman"/>
        </w:rPr>
        <w:t>It was</w:t>
      </w:r>
      <w:r w:rsidR="0031308C" w:rsidRPr="00550360">
        <w:rPr>
          <w:rFonts w:ascii="Times New Roman" w:eastAsia="Times New Roman" w:hAnsi="Times New Roman" w:cs="Times New Roman"/>
        </w:rPr>
        <w:t xml:space="preserve"> actually claimed</w:t>
      </w:r>
      <w:r w:rsidR="007B057B" w:rsidRPr="00550360">
        <w:rPr>
          <w:rFonts w:ascii="Times New Roman" w:eastAsia="Times New Roman" w:hAnsi="Times New Roman" w:cs="Times New Roman"/>
        </w:rPr>
        <w:t xml:space="preserve"> by</w:t>
      </w:r>
      <w:r w:rsidR="0031308C" w:rsidRPr="00550360">
        <w:rPr>
          <w:rFonts w:ascii="Times New Roman" w:eastAsia="Times New Roman" w:hAnsi="Times New Roman" w:cs="Times New Roman"/>
        </w:rPr>
        <w:t xml:space="preserve"> </w:t>
      </w:r>
      <w:r w:rsidR="007B057B" w:rsidRPr="00550360">
        <w:rPr>
          <w:rFonts w:ascii="Times New Roman" w:eastAsia="Times New Roman" w:hAnsi="Times New Roman" w:cs="Times New Roman"/>
        </w:rPr>
        <w:t xml:space="preserve">Blocher, Stout &amp; Cokins (2010) </w:t>
      </w:r>
      <w:r w:rsidR="0031308C" w:rsidRPr="00550360">
        <w:rPr>
          <w:rFonts w:ascii="Times New Roman" w:eastAsia="Times New Roman" w:hAnsi="Times New Roman" w:cs="Times New Roman"/>
        </w:rPr>
        <w:t>that f</w:t>
      </w:r>
      <w:r w:rsidR="001A2BD9" w:rsidRPr="00550360">
        <w:rPr>
          <w:rFonts w:ascii="Times New Roman" w:hAnsi="Times New Roman" w:cs="Times New Roman"/>
          <w:color w:val="auto"/>
        </w:rPr>
        <w:t>inancial accounting is based on actual past and cost accounting is based on planning and controlling. Preparation of budget is a part of planning and controlling relates to putting a check on the actual function of planning. Comparison of budgeted with actual performance provide the management an idea to eliminate weak performances.</w:t>
      </w:r>
      <w:r w:rsidR="0031308C" w:rsidRPr="00550360">
        <w:rPr>
          <w:rFonts w:ascii="Times New Roman" w:hAnsi="Times New Roman" w:cs="Times New Roman"/>
          <w:b/>
          <w:color w:val="auto"/>
        </w:rPr>
        <w:t xml:space="preserve"> </w:t>
      </w:r>
      <w:r w:rsidR="0031308C" w:rsidRPr="00550360">
        <w:rPr>
          <w:rFonts w:ascii="Times New Roman" w:hAnsi="Times New Roman" w:cs="Times New Roman"/>
          <w:color w:val="auto"/>
        </w:rPr>
        <w:t>On cost c</w:t>
      </w:r>
      <w:r w:rsidR="001A2BD9" w:rsidRPr="00550360">
        <w:rPr>
          <w:rFonts w:ascii="Times New Roman" w:hAnsi="Times New Roman" w:cs="Times New Roman"/>
          <w:color w:val="auto"/>
        </w:rPr>
        <w:t>ontrol</w:t>
      </w:r>
      <w:r w:rsidR="0031308C" w:rsidRPr="00550360">
        <w:rPr>
          <w:rFonts w:ascii="Times New Roman" w:hAnsi="Times New Roman" w:cs="Times New Roman"/>
          <w:color w:val="auto"/>
        </w:rPr>
        <w:t>, various techniques are employed:</w:t>
      </w:r>
      <w:r w:rsidR="001A2BD9" w:rsidRPr="00550360">
        <w:rPr>
          <w:rFonts w:ascii="Times New Roman" w:hAnsi="Times New Roman" w:cs="Times New Roman"/>
          <w:color w:val="auto"/>
        </w:rPr>
        <w:t xml:space="preserve"> </w:t>
      </w:r>
      <w:r w:rsidR="0031308C" w:rsidRPr="00550360">
        <w:rPr>
          <w:rFonts w:ascii="Times New Roman" w:hAnsi="Times New Roman" w:cs="Times New Roman"/>
          <w:color w:val="auto"/>
        </w:rPr>
        <w:t>material control, labor control, overheads control, standard costing, budgetary control, capital expenditure control, productivity and accounting ratios</w:t>
      </w:r>
      <w:r w:rsidR="005C3216" w:rsidRPr="00550360">
        <w:rPr>
          <w:rFonts w:ascii="Times New Roman" w:hAnsi="Times New Roman" w:cs="Times New Roman"/>
          <w:color w:val="auto"/>
        </w:rPr>
        <w:t xml:space="preserve"> (Blocher, Stout,</w:t>
      </w:r>
      <w:r w:rsidR="00A51E21" w:rsidRPr="00550360">
        <w:rPr>
          <w:rFonts w:ascii="Times New Roman" w:hAnsi="Times New Roman" w:cs="Times New Roman"/>
          <w:color w:val="auto"/>
        </w:rPr>
        <w:t xml:space="preserve"> &amp;</w:t>
      </w:r>
      <w:r w:rsidR="005C3216" w:rsidRPr="00550360">
        <w:rPr>
          <w:rFonts w:ascii="Times New Roman" w:hAnsi="Times New Roman" w:cs="Times New Roman"/>
          <w:color w:val="auto"/>
        </w:rPr>
        <w:t xml:space="preserve"> Cokins, 2010)</w:t>
      </w:r>
      <w:r w:rsidR="0031308C" w:rsidRPr="00550360">
        <w:rPr>
          <w:rFonts w:ascii="Times New Roman" w:hAnsi="Times New Roman" w:cs="Times New Roman"/>
          <w:color w:val="auto"/>
        </w:rPr>
        <w:t xml:space="preserve">. </w:t>
      </w:r>
    </w:p>
    <w:p w:rsidR="00155252" w:rsidRPr="00155252" w:rsidRDefault="00155252" w:rsidP="00E4082C">
      <w:pPr>
        <w:spacing w:before="0" w:beforeAutospacing="0" w:after="0" w:afterAutospacing="0" w:line="480" w:lineRule="auto"/>
        <w:jc w:val="both"/>
        <w:rPr>
          <w:rFonts w:ascii="Times New Roman" w:hAnsi="Times New Roman" w:cs="Times New Roman"/>
          <w:color w:val="auto"/>
          <w:sz w:val="18"/>
        </w:rPr>
      </w:pPr>
    </w:p>
    <w:p w:rsidR="001A2BD9" w:rsidRPr="00550360" w:rsidRDefault="00016096" w:rsidP="00CC6208">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Further</w:t>
      </w:r>
      <w:r w:rsidR="00805593">
        <w:rPr>
          <w:rFonts w:ascii="Times New Roman" w:hAnsi="Times New Roman" w:cs="Times New Roman"/>
          <w:color w:val="auto"/>
        </w:rPr>
        <w:t>more</w:t>
      </w:r>
      <w:r w:rsidRPr="00550360">
        <w:rPr>
          <w:rFonts w:ascii="Times New Roman" w:hAnsi="Times New Roman" w:cs="Times New Roman"/>
          <w:color w:val="auto"/>
        </w:rPr>
        <w:t xml:space="preserve">, </w:t>
      </w:r>
      <w:r w:rsidR="00F45DB1" w:rsidRPr="00550360">
        <w:rPr>
          <w:rFonts w:ascii="Times New Roman" w:hAnsi="Times New Roman" w:cs="Times New Roman"/>
          <w:color w:val="auto"/>
        </w:rPr>
        <w:t>Blocher, Stout, &amp;</w:t>
      </w:r>
      <w:r w:rsidR="00F45DB1">
        <w:rPr>
          <w:rFonts w:ascii="Times New Roman" w:hAnsi="Times New Roman" w:cs="Times New Roman"/>
          <w:color w:val="auto"/>
        </w:rPr>
        <w:t xml:space="preserve"> Cokins</w:t>
      </w:r>
      <w:r w:rsidR="00F45DB1" w:rsidRPr="00550360">
        <w:rPr>
          <w:rFonts w:ascii="Times New Roman" w:hAnsi="Times New Roman" w:cs="Times New Roman"/>
          <w:color w:val="auto"/>
        </w:rPr>
        <w:t xml:space="preserve"> </w:t>
      </w:r>
      <w:r w:rsidR="00F45DB1">
        <w:rPr>
          <w:rFonts w:ascii="Times New Roman" w:hAnsi="Times New Roman" w:cs="Times New Roman"/>
          <w:color w:val="auto"/>
        </w:rPr>
        <w:t>(</w:t>
      </w:r>
      <w:r w:rsidR="00F45DB1" w:rsidRPr="00550360">
        <w:rPr>
          <w:rFonts w:ascii="Times New Roman" w:hAnsi="Times New Roman" w:cs="Times New Roman"/>
          <w:color w:val="auto"/>
        </w:rPr>
        <w:t>2010)</w:t>
      </w:r>
      <w:r w:rsidRPr="00550360">
        <w:rPr>
          <w:rFonts w:ascii="Times New Roman" w:hAnsi="Times New Roman" w:cs="Times New Roman"/>
          <w:color w:val="auto"/>
        </w:rPr>
        <w:t xml:space="preserve"> also point</w:t>
      </w:r>
      <w:r w:rsidR="004A2A9B">
        <w:rPr>
          <w:rFonts w:ascii="Times New Roman" w:hAnsi="Times New Roman" w:cs="Times New Roman"/>
          <w:color w:val="auto"/>
        </w:rPr>
        <w:t>ed</w:t>
      </w:r>
      <w:r w:rsidRPr="00550360">
        <w:rPr>
          <w:rFonts w:ascii="Times New Roman" w:hAnsi="Times New Roman" w:cs="Times New Roman"/>
          <w:color w:val="auto"/>
        </w:rPr>
        <w:t xml:space="preserve"> out that r</w:t>
      </w:r>
      <w:r w:rsidR="0031308C" w:rsidRPr="00550360">
        <w:rPr>
          <w:rFonts w:ascii="Times New Roman" w:hAnsi="Times New Roman" w:cs="Times New Roman"/>
          <w:color w:val="auto"/>
        </w:rPr>
        <w:t>equirements are crucial in making sure that the above techniques actually produce the desired result.</w:t>
      </w:r>
      <w:r w:rsidR="00CC6208">
        <w:rPr>
          <w:rFonts w:ascii="Times New Roman" w:hAnsi="Times New Roman" w:cs="Times New Roman"/>
          <w:color w:val="auto"/>
        </w:rPr>
        <w:t xml:space="preserve"> </w:t>
      </w:r>
      <w:r w:rsidR="00C95FFA">
        <w:rPr>
          <w:rFonts w:ascii="Times New Roman" w:hAnsi="Times New Roman" w:cs="Times New Roman"/>
          <w:color w:val="auto"/>
        </w:rPr>
        <w:t>Th</w:t>
      </w:r>
      <w:r w:rsidR="006D7E93" w:rsidRPr="00550360">
        <w:rPr>
          <w:rFonts w:ascii="Times New Roman" w:hAnsi="Times New Roman" w:cs="Times New Roman"/>
          <w:color w:val="auto"/>
        </w:rPr>
        <w:t xml:space="preserve">ese </w:t>
      </w:r>
      <w:r w:rsidR="00C95FFA">
        <w:rPr>
          <w:rFonts w:ascii="Times New Roman" w:hAnsi="Times New Roman" w:cs="Times New Roman"/>
          <w:color w:val="auto"/>
        </w:rPr>
        <w:t>techniques, as</w:t>
      </w:r>
      <w:r w:rsidR="00C95FFA" w:rsidRPr="00C95FFA">
        <w:rPr>
          <w:rFonts w:ascii="Times New Roman" w:hAnsi="Times New Roman" w:cs="Times New Roman"/>
          <w:color w:val="auto"/>
        </w:rPr>
        <w:t xml:space="preserve"> Blocher, Stout, &amp; Cokins (2010)</w:t>
      </w:r>
      <w:r w:rsidR="00C95FFA">
        <w:rPr>
          <w:rFonts w:ascii="Times New Roman" w:hAnsi="Times New Roman" w:cs="Times New Roman"/>
          <w:color w:val="auto"/>
        </w:rPr>
        <w:t xml:space="preserve"> outlined,</w:t>
      </w:r>
      <w:r w:rsidR="00C95FFA" w:rsidRPr="00C95FFA">
        <w:rPr>
          <w:rFonts w:ascii="Times New Roman" w:hAnsi="Times New Roman" w:cs="Times New Roman"/>
          <w:color w:val="auto"/>
        </w:rPr>
        <w:t xml:space="preserve"> </w:t>
      </w:r>
      <w:r w:rsidR="006D7E93" w:rsidRPr="00550360">
        <w:rPr>
          <w:rFonts w:ascii="Times New Roman" w:hAnsi="Times New Roman" w:cs="Times New Roman"/>
          <w:color w:val="auto"/>
        </w:rPr>
        <w:t xml:space="preserve">are to </w:t>
      </w:r>
      <w:r w:rsidR="001A2BD9" w:rsidRPr="00550360">
        <w:rPr>
          <w:rFonts w:ascii="Times New Roman" w:hAnsi="Times New Roman" w:cs="Times New Roman"/>
          <w:color w:val="auto"/>
        </w:rPr>
        <w:t>be fulfilled to im</w:t>
      </w:r>
      <w:r w:rsidR="006D7E93" w:rsidRPr="00550360">
        <w:rPr>
          <w:rFonts w:ascii="Times New Roman" w:hAnsi="Times New Roman" w:cs="Times New Roman"/>
          <w:color w:val="auto"/>
        </w:rPr>
        <w:t>plement successful cost control</w:t>
      </w:r>
      <w:r w:rsidR="00C95FFA">
        <w:rPr>
          <w:rFonts w:ascii="Times New Roman" w:hAnsi="Times New Roman" w:cs="Times New Roman"/>
          <w:color w:val="auto"/>
        </w:rPr>
        <w:t>,</w:t>
      </w:r>
      <w:r w:rsidR="006D7E93" w:rsidRPr="00550360">
        <w:rPr>
          <w:rFonts w:ascii="Times New Roman" w:hAnsi="Times New Roman" w:cs="Times New Roman"/>
          <w:color w:val="auto"/>
        </w:rPr>
        <w:t xml:space="preserve"> and they include</w:t>
      </w:r>
      <w:r w:rsidR="00C95FFA">
        <w:rPr>
          <w:rFonts w:ascii="Times New Roman" w:hAnsi="Times New Roman" w:cs="Times New Roman"/>
          <w:color w:val="auto"/>
        </w:rPr>
        <w:t>d</w:t>
      </w:r>
      <w:r w:rsidR="006D7E93" w:rsidRPr="00550360">
        <w:rPr>
          <w:rFonts w:ascii="Times New Roman" w:hAnsi="Times New Roman" w:cs="Times New Roman"/>
          <w:color w:val="auto"/>
        </w:rPr>
        <w:t>:</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A plan and a set of well-defined responsibilities t</w:t>
      </w:r>
      <w:r w:rsidR="006D7E93" w:rsidRPr="00550360">
        <w:rPr>
          <w:rFonts w:ascii="Times New Roman" w:hAnsi="Times New Roman" w:cs="Times New Roman"/>
          <w:color w:val="auto"/>
        </w:rPr>
        <w:t>o all executives.</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lastRenderedPageBreak/>
        <w:t>Clear definition of tasks for performance and cost to execute those tasks.</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A fixed responsibility, in case of deviation between targeted and actual.</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Prompt collection of performance data from each department of an organization</w:t>
      </w:r>
      <w:r w:rsidR="00880852">
        <w:rPr>
          <w:rFonts w:ascii="Times New Roman" w:hAnsi="Times New Roman" w:cs="Times New Roman"/>
          <w:color w:val="auto"/>
        </w:rPr>
        <w:t>.</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Highlights of good and bad, both performances</w:t>
      </w:r>
      <w:r w:rsidR="006D7E93" w:rsidRPr="00550360">
        <w:rPr>
          <w:rFonts w:ascii="Times New Roman" w:hAnsi="Times New Roman" w:cs="Times New Roman"/>
          <w:color w:val="auto"/>
        </w:rPr>
        <w:t xml:space="preserve">. This will </w:t>
      </w:r>
      <w:r w:rsidRPr="00550360">
        <w:rPr>
          <w:rFonts w:ascii="Times New Roman" w:hAnsi="Times New Roman" w:cs="Times New Roman"/>
          <w:color w:val="auto"/>
        </w:rPr>
        <w:t>enable the management to take corrective steps.</w:t>
      </w:r>
    </w:p>
    <w:p w:rsidR="001A2BD9" w:rsidRPr="00550360" w:rsidRDefault="001A2BD9" w:rsidP="00CC6208">
      <w:pPr>
        <w:pStyle w:val="ListParagraph"/>
        <w:numPr>
          <w:ilvl w:val="0"/>
          <w:numId w:val="20"/>
        </w:num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Reward for good performances and Punishment for the poor ones.</w:t>
      </w:r>
    </w:p>
    <w:p w:rsidR="001A2BD9" w:rsidRPr="00880852" w:rsidRDefault="001A2BD9" w:rsidP="006A1868">
      <w:pPr>
        <w:spacing w:before="0" w:beforeAutospacing="0" w:after="0" w:afterAutospacing="0" w:line="240" w:lineRule="auto"/>
        <w:jc w:val="both"/>
        <w:rPr>
          <w:rFonts w:ascii="Times New Roman" w:hAnsi="Times New Roman" w:cs="Times New Roman"/>
          <w:color w:val="auto"/>
          <w:sz w:val="22"/>
        </w:rPr>
      </w:pPr>
    </w:p>
    <w:p w:rsidR="00B66ED9" w:rsidRPr="00550360" w:rsidRDefault="00CF2FA1" w:rsidP="00CC6208">
      <w:pPr>
        <w:tabs>
          <w:tab w:val="left" w:pos="540"/>
        </w:tabs>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Control therefore takes a great deal in the management of any organization.</w:t>
      </w:r>
      <w:r w:rsidR="00B66ED9" w:rsidRPr="00550360">
        <w:rPr>
          <w:rFonts w:ascii="Times New Roman" w:hAnsi="Times New Roman" w:cs="Times New Roman"/>
          <w:color w:val="auto"/>
        </w:rPr>
        <w:t xml:space="preserve"> That’</w:t>
      </w:r>
      <w:r w:rsidR="00782487" w:rsidRPr="00550360">
        <w:rPr>
          <w:rFonts w:ascii="Times New Roman" w:hAnsi="Times New Roman" w:cs="Times New Roman"/>
          <w:color w:val="auto"/>
        </w:rPr>
        <w:t>s why within organizations, performance measurement has been and still is dominated by management control systems that are focused on con</w:t>
      </w:r>
      <w:r w:rsidR="00841D1D">
        <w:rPr>
          <w:rFonts w:ascii="Times New Roman" w:hAnsi="Times New Roman" w:cs="Times New Roman"/>
          <w:color w:val="auto"/>
        </w:rPr>
        <w:t>trol and then improvement. It was</w:t>
      </w:r>
      <w:r w:rsidR="00782487" w:rsidRPr="00550360">
        <w:rPr>
          <w:rFonts w:ascii="Times New Roman" w:hAnsi="Times New Roman" w:cs="Times New Roman"/>
          <w:color w:val="auto"/>
        </w:rPr>
        <w:t xml:space="preserve"> further noted by Omta et al. (1995) that control is divided into system, process and</w:t>
      </w:r>
      <w:r w:rsidR="008163BC" w:rsidRPr="00550360">
        <w:rPr>
          <w:rFonts w:ascii="Times New Roman" w:hAnsi="Times New Roman" w:cs="Times New Roman"/>
          <w:color w:val="auto"/>
        </w:rPr>
        <w:t xml:space="preserve"> external control. System control refers to the control over the personnel and material resources. Of which personnel control refers to the objective quality of the reward system (organizational flexibility: number of (material and immaterial) incentives, career policy etc.) on the one hand, and the competence of the top management to react on changing situations (control capacity: e.g. pace and manner of conducting reorganizations). Resources control refers to the level of control over the resources. It is assessed by the subjective assessment of the adequacy of personnel and material resources, devices and space (</w:t>
      </w:r>
      <w:r w:rsidR="003E7EB5" w:rsidRPr="00550360">
        <w:rPr>
          <w:rFonts w:ascii="Times New Roman" w:hAnsi="Times New Roman" w:cs="Times New Roman"/>
          <w:color w:val="auto"/>
        </w:rPr>
        <w:t>Sgardea, Sabau &amp; Vuta, 2011).</w:t>
      </w:r>
    </w:p>
    <w:p w:rsidR="00880D35" w:rsidRPr="00880852" w:rsidRDefault="00880D35" w:rsidP="006A1868">
      <w:pPr>
        <w:spacing w:before="0" w:beforeAutospacing="0" w:after="0" w:afterAutospacing="0" w:line="240" w:lineRule="auto"/>
        <w:jc w:val="both"/>
        <w:rPr>
          <w:rFonts w:ascii="Times New Roman" w:hAnsi="Times New Roman" w:cs="Times New Roman"/>
          <w:color w:val="auto"/>
          <w:sz w:val="18"/>
        </w:rPr>
      </w:pPr>
    </w:p>
    <w:p w:rsidR="00355C2C" w:rsidRPr="00550360" w:rsidRDefault="002913C3"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Besides</w:t>
      </w:r>
      <w:r w:rsidR="00880D35" w:rsidRPr="00550360">
        <w:rPr>
          <w:rFonts w:ascii="Times New Roman" w:hAnsi="Times New Roman" w:cs="Times New Roman"/>
          <w:color w:val="auto"/>
        </w:rPr>
        <w:t xml:space="preserve">, </w:t>
      </w:r>
      <w:r w:rsidRPr="00550360">
        <w:rPr>
          <w:rFonts w:ascii="Times New Roman" w:hAnsi="Times New Roman" w:cs="Times New Roman"/>
          <w:color w:val="auto"/>
        </w:rPr>
        <w:t>control activities which are the policies and procedures that help ensure management directives are carried out help ensure that necessary actions are taken to address risks to achievement of the entity's objectives</w:t>
      </w:r>
      <w:r w:rsidR="00880852">
        <w:rPr>
          <w:rFonts w:ascii="Times New Roman" w:hAnsi="Times New Roman" w:cs="Times New Roman"/>
          <w:color w:val="auto"/>
        </w:rPr>
        <w:t xml:space="preserve"> and they</w:t>
      </w:r>
      <w:r w:rsidRPr="00550360">
        <w:rPr>
          <w:rFonts w:ascii="Times New Roman" w:hAnsi="Times New Roman" w:cs="Times New Roman"/>
          <w:color w:val="auto"/>
        </w:rPr>
        <w:t xml:space="preserve"> occur throughout the </w:t>
      </w:r>
      <w:r w:rsidRPr="00550360">
        <w:rPr>
          <w:rFonts w:ascii="Times New Roman" w:hAnsi="Times New Roman" w:cs="Times New Roman"/>
          <w:color w:val="auto"/>
        </w:rPr>
        <w:lastRenderedPageBreak/>
        <w:t>organization, at all levels and in all functions. They include a range of activities as diverse as approvals, authorizations, verifications, reconciliations, reviews of operating performance, security of assets and segregation of duties.</w:t>
      </w:r>
      <w:r w:rsidR="00D27E04" w:rsidRPr="00550360">
        <w:rPr>
          <w:rFonts w:ascii="Times New Roman" w:hAnsi="Times New Roman" w:cs="Times New Roman"/>
          <w:color w:val="auto"/>
        </w:rPr>
        <w:t xml:space="preserve"> All the above activities are governed by hierarchies within the organization as prescribed in its policy manuals. </w:t>
      </w:r>
      <w:r w:rsidR="00E169FE" w:rsidRPr="00550360">
        <w:rPr>
          <w:rFonts w:ascii="Times New Roman" w:hAnsi="Times New Roman" w:cs="Times New Roman"/>
          <w:color w:val="auto"/>
        </w:rPr>
        <w:t xml:space="preserve"> That means that an organization without these activities is simply one without goals, objectives, mission and vision.</w:t>
      </w:r>
      <w:r w:rsidR="00D27E04" w:rsidRPr="00550360">
        <w:rPr>
          <w:rFonts w:ascii="Times New Roman" w:hAnsi="Times New Roman" w:cs="Times New Roman"/>
          <w:color w:val="auto"/>
        </w:rPr>
        <w:t xml:space="preserve"> Or</w:t>
      </w:r>
      <w:r w:rsidR="00880852">
        <w:rPr>
          <w:rFonts w:ascii="Times New Roman" w:hAnsi="Times New Roman" w:cs="Times New Roman"/>
          <w:color w:val="auto"/>
        </w:rPr>
        <w:t>,</w:t>
      </w:r>
      <w:r w:rsidR="00D27E04" w:rsidRPr="00550360">
        <w:rPr>
          <w:rFonts w:ascii="Times New Roman" w:hAnsi="Times New Roman" w:cs="Times New Roman"/>
          <w:color w:val="auto"/>
        </w:rPr>
        <w:t xml:space="preserve"> control approaches that ignore or jump over points within the hierarchy violate the ideal of a hierarchical structure and will not correctly address local control objectives (Hammerstrom, et al., 2009).</w:t>
      </w:r>
    </w:p>
    <w:p w:rsidR="00F474FE" w:rsidRPr="00880852" w:rsidRDefault="00F474FE" w:rsidP="006A1868">
      <w:pPr>
        <w:spacing w:before="0" w:beforeAutospacing="0" w:after="0" w:afterAutospacing="0" w:line="240" w:lineRule="auto"/>
        <w:jc w:val="both"/>
        <w:rPr>
          <w:rFonts w:ascii="Times New Roman" w:hAnsi="Times New Roman" w:cs="Times New Roman"/>
          <w:color w:val="auto"/>
          <w:sz w:val="20"/>
        </w:rPr>
      </w:pPr>
    </w:p>
    <w:p w:rsidR="00DC264E" w:rsidRPr="00550360" w:rsidRDefault="00F474FE"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Moreover, Chitkara (2005) </w:t>
      </w:r>
      <w:r w:rsidR="00B30B4F" w:rsidRPr="00550360">
        <w:rPr>
          <w:rFonts w:ascii="Times New Roman" w:hAnsi="Times New Roman" w:cs="Times New Roman"/>
          <w:color w:val="auto"/>
        </w:rPr>
        <w:t>believed</w:t>
      </w:r>
      <w:r w:rsidRPr="00550360">
        <w:rPr>
          <w:rFonts w:ascii="Times New Roman" w:hAnsi="Times New Roman" w:cs="Times New Roman"/>
          <w:color w:val="auto"/>
        </w:rPr>
        <w:t xml:space="preserve"> </w:t>
      </w:r>
      <w:r w:rsidR="00B30B4F">
        <w:rPr>
          <w:rFonts w:ascii="Times New Roman" w:hAnsi="Times New Roman" w:cs="Times New Roman"/>
          <w:color w:val="auto"/>
        </w:rPr>
        <w:t xml:space="preserve">that </w:t>
      </w:r>
      <w:r w:rsidRPr="00550360">
        <w:rPr>
          <w:rFonts w:ascii="Times New Roman" w:hAnsi="Times New Roman" w:cs="Times New Roman"/>
          <w:color w:val="auto"/>
        </w:rPr>
        <w:t>the relationship between time and cost is a very important aspect in the control of costs on site</w:t>
      </w:r>
      <w:r w:rsidR="00780D07">
        <w:rPr>
          <w:rFonts w:ascii="Times New Roman" w:hAnsi="Times New Roman" w:cs="Times New Roman"/>
          <w:color w:val="auto"/>
        </w:rPr>
        <w:t>,</w:t>
      </w:r>
      <w:r w:rsidRPr="00550360">
        <w:rPr>
          <w:rFonts w:ascii="Times New Roman" w:hAnsi="Times New Roman" w:cs="Times New Roman"/>
          <w:color w:val="auto"/>
        </w:rPr>
        <w:t xml:space="preserve"> </w:t>
      </w:r>
      <w:r w:rsidR="00780D07">
        <w:rPr>
          <w:rFonts w:ascii="Times New Roman" w:hAnsi="Times New Roman" w:cs="Times New Roman"/>
          <w:color w:val="auto"/>
        </w:rPr>
        <w:t>by way that</w:t>
      </w:r>
      <w:r w:rsidRPr="00550360">
        <w:rPr>
          <w:rFonts w:ascii="Times New Roman" w:hAnsi="Times New Roman" w:cs="Times New Roman"/>
          <w:color w:val="auto"/>
        </w:rPr>
        <w:t xml:space="preserve"> any variation in time has automatic implication on cost.  </w:t>
      </w:r>
      <w:r w:rsidR="00880852">
        <w:rPr>
          <w:rFonts w:ascii="Times New Roman" w:hAnsi="Times New Roman" w:cs="Times New Roman"/>
          <w:color w:val="auto"/>
        </w:rPr>
        <w:t>In a survey done</w:t>
      </w:r>
      <w:r w:rsidRPr="00550360">
        <w:rPr>
          <w:rFonts w:ascii="Times New Roman" w:hAnsi="Times New Roman" w:cs="Times New Roman"/>
          <w:color w:val="auto"/>
        </w:rPr>
        <w:t xml:space="preserve"> by Otim, Nakacwa, &amp; Kyakula (2006), it was concluded that most project </w:t>
      </w:r>
      <w:r w:rsidR="00AC2921" w:rsidRPr="00550360">
        <w:rPr>
          <w:rFonts w:ascii="Times New Roman" w:hAnsi="Times New Roman" w:cs="Times New Roman"/>
          <w:color w:val="auto"/>
        </w:rPr>
        <w:t>manager</w:t>
      </w:r>
      <w:r w:rsidR="0076742C">
        <w:rPr>
          <w:rFonts w:ascii="Times New Roman" w:hAnsi="Times New Roman" w:cs="Times New Roman"/>
          <w:color w:val="auto"/>
        </w:rPr>
        <w:t>s and contractors in Uganda found</w:t>
      </w:r>
      <w:r w:rsidR="00AC2921" w:rsidRPr="00550360">
        <w:rPr>
          <w:rFonts w:ascii="Times New Roman" w:hAnsi="Times New Roman" w:cs="Times New Roman"/>
          <w:color w:val="auto"/>
        </w:rPr>
        <w:t xml:space="preserve"> difficulty in controllin</w:t>
      </w:r>
      <w:r w:rsidRPr="00550360">
        <w:rPr>
          <w:rFonts w:ascii="Times New Roman" w:hAnsi="Times New Roman" w:cs="Times New Roman"/>
          <w:color w:val="auto"/>
        </w:rPr>
        <w:t xml:space="preserve">g project costs due to problems </w:t>
      </w:r>
      <w:r w:rsidR="00AC2921" w:rsidRPr="00550360">
        <w:rPr>
          <w:rFonts w:ascii="Times New Roman" w:hAnsi="Times New Roman" w:cs="Times New Roman"/>
          <w:color w:val="auto"/>
        </w:rPr>
        <w:t>which include delays by clients to release money, delay to make a decision, lack</w:t>
      </w:r>
      <w:r w:rsidRPr="00550360">
        <w:rPr>
          <w:rFonts w:ascii="Times New Roman" w:hAnsi="Times New Roman" w:cs="Times New Roman"/>
          <w:color w:val="auto"/>
        </w:rPr>
        <w:t xml:space="preserve"> of materials and </w:t>
      </w:r>
      <w:r w:rsidR="00AC2921" w:rsidRPr="00550360">
        <w:rPr>
          <w:rFonts w:ascii="Times New Roman" w:hAnsi="Times New Roman" w:cs="Times New Roman"/>
          <w:color w:val="auto"/>
        </w:rPr>
        <w:t xml:space="preserve">equipment, bad weather, overlapping of activities, unclear </w:t>
      </w:r>
      <w:r w:rsidRPr="00550360">
        <w:rPr>
          <w:rFonts w:ascii="Times New Roman" w:hAnsi="Times New Roman" w:cs="Times New Roman"/>
          <w:color w:val="auto"/>
        </w:rPr>
        <w:t xml:space="preserve">and incomplete drawings, making </w:t>
      </w:r>
      <w:r w:rsidR="00AC2921" w:rsidRPr="00550360">
        <w:rPr>
          <w:rFonts w:ascii="Times New Roman" w:hAnsi="Times New Roman" w:cs="Times New Roman"/>
          <w:color w:val="auto"/>
        </w:rPr>
        <w:t>good defective works, and generally failure to control the produ</w:t>
      </w:r>
      <w:r w:rsidRPr="00550360">
        <w:rPr>
          <w:rFonts w:ascii="Times New Roman" w:hAnsi="Times New Roman" w:cs="Times New Roman"/>
          <w:color w:val="auto"/>
        </w:rPr>
        <w:t xml:space="preserve">ctivity of resources. Others of </w:t>
      </w:r>
      <w:r w:rsidR="00AC2921" w:rsidRPr="00550360">
        <w:rPr>
          <w:rFonts w:ascii="Times New Roman" w:hAnsi="Times New Roman" w:cs="Times New Roman"/>
          <w:color w:val="auto"/>
        </w:rPr>
        <w:t>paucity were due to theft and vandalism, interference by cli</w:t>
      </w:r>
      <w:r w:rsidRPr="00550360">
        <w:rPr>
          <w:rFonts w:ascii="Times New Roman" w:hAnsi="Times New Roman" w:cs="Times New Roman"/>
          <w:color w:val="auto"/>
        </w:rPr>
        <w:t xml:space="preserve">ents, high </w:t>
      </w:r>
      <w:r w:rsidR="0086061F" w:rsidRPr="00550360">
        <w:rPr>
          <w:rFonts w:ascii="Times New Roman" w:hAnsi="Times New Roman" w:cs="Times New Roman"/>
          <w:color w:val="auto"/>
        </w:rPr>
        <w:t>labor</w:t>
      </w:r>
      <w:r w:rsidRPr="00550360">
        <w:rPr>
          <w:rFonts w:ascii="Times New Roman" w:hAnsi="Times New Roman" w:cs="Times New Roman"/>
          <w:color w:val="auto"/>
        </w:rPr>
        <w:t xml:space="preserve"> turnover, and </w:t>
      </w:r>
      <w:r w:rsidR="00AC2921" w:rsidRPr="00550360">
        <w:rPr>
          <w:rFonts w:ascii="Times New Roman" w:hAnsi="Times New Roman" w:cs="Times New Roman"/>
          <w:color w:val="auto"/>
        </w:rPr>
        <w:t>insufficient knowledge on cost control techniques. The study</w:t>
      </w:r>
      <w:r w:rsidRPr="00550360">
        <w:rPr>
          <w:rFonts w:ascii="Times New Roman" w:hAnsi="Times New Roman" w:cs="Times New Roman"/>
          <w:color w:val="auto"/>
        </w:rPr>
        <w:t xml:space="preserve"> establish</w:t>
      </w:r>
      <w:r w:rsidR="00880852">
        <w:rPr>
          <w:rFonts w:ascii="Times New Roman" w:hAnsi="Times New Roman" w:cs="Times New Roman"/>
          <w:color w:val="auto"/>
        </w:rPr>
        <w:t>ed</w:t>
      </w:r>
      <w:r w:rsidRPr="00550360">
        <w:rPr>
          <w:rFonts w:ascii="Times New Roman" w:hAnsi="Times New Roman" w:cs="Times New Roman"/>
          <w:color w:val="auto"/>
        </w:rPr>
        <w:t xml:space="preserve"> that the </w:t>
      </w:r>
      <w:r w:rsidR="00AC2921" w:rsidRPr="00550360">
        <w:rPr>
          <w:rFonts w:ascii="Times New Roman" w:hAnsi="Times New Roman" w:cs="Times New Roman"/>
          <w:color w:val="auto"/>
        </w:rPr>
        <w:t xml:space="preserve">problem was actually not the techniques to use but rather the lack </w:t>
      </w:r>
      <w:r w:rsidRPr="00550360">
        <w:rPr>
          <w:rFonts w:ascii="Times New Roman" w:hAnsi="Times New Roman" w:cs="Times New Roman"/>
          <w:color w:val="auto"/>
        </w:rPr>
        <w:t xml:space="preserve">of knowledge of the techniques, </w:t>
      </w:r>
      <w:r w:rsidR="00AC2921" w:rsidRPr="00550360">
        <w:rPr>
          <w:rFonts w:ascii="Times New Roman" w:hAnsi="Times New Roman" w:cs="Times New Roman"/>
          <w:color w:val="auto"/>
        </w:rPr>
        <w:t>the poor management of the co</w:t>
      </w:r>
      <w:r w:rsidRPr="00550360">
        <w:rPr>
          <w:rFonts w:ascii="Times New Roman" w:hAnsi="Times New Roman" w:cs="Times New Roman"/>
          <w:color w:val="auto"/>
        </w:rPr>
        <w:t xml:space="preserve">st control methodology, and the </w:t>
      </w:r>
      <w:r w:rsidR="00AC2921" w:rsidRPr="00550360">
        <w:rPr>
          <w:rFonts w:ascii="Times New Roman" w:hAnsi="Times New Roman" w:cs="Times New Roman"/>
          <w:color w:val="auto"/>
        </w:rPr>
        <w:t>gen</w:t>
      </w:r>
      <w:r w:rsidRPr="00550360">
        <w:rPr>
          <w:rFonts w:ascii="Times New Roman" w:hAnsi="Times New Roman" w:cs="Times New Roman"/>
          <w:color w:val="auto"/>
        </w:rPr>
        <w:t xml:space="preserve">eral poor site </w:t>
      </w:r>
      <w:r w:rsidR="002529F3" w:rsidRPr="00550360">
        <w:rPr>
          <w:rFonts w:ascii="Times New Roman" w:hAnsi="Times New Roman" w:cs="Times New Roman"/>
          <w:color w:val="auto"/>
        </w:rPr>
        <w:t>organization</w:t>
      </w:r>
      <w:r w:rsidRPr="00550360">
        <w:rPr>
          <w:rFonts w:ascii="Times New Roman" w:hAnsi="Times New Roman" w:cs="Times New Roman"/>
          <w:color w:val="auto"/>
        </w:rPr>
        <w:t xml:space="preserve"> and </w:t>
      </w:r>
      <w:r w:rsidR="00AC2921" w:rsidRPr="00550360">
        <w:rPr>
          <w:rFonts w:ascii="Times New Roman" w:hAnsi="Times New Roman" w:cs="Times New Roman"/>
          <w:color w:val="auto"/>
        </w:rPr>
        <w:t>inadequate supervision.</w:t>
      </w:r>
    </w:p>
    <w:p w:rsidR="00F474FE" w:rsidRPr="00880852" w:rsidRDefault="00F474FE" w:rsidP="006A1868">
      <w:pPr>
        <w:spacing w:before="0" w:beforeAutospacing="0" w:after="0" w:afterAutospacing="0" w:line="240" w:lineRule="auto"/>
        <w:jc w:val="both"/>
        <w:rPr>
          <w:rFonts w:ascii="Times New Roman" w:hAnsi="Times New Roman" w:cs="Times New Roman"/>
          <w:color w:val="auto"/>
          <w:sz w:val="18"/>
        </w:rPr>
      </w:pPr>
    </w:p>
    <w:p w:rsidR="00F474FE" w:rsidRPr="00550360" w:rsidRDefault="00251283"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color w:val="auto"/>
        </w:rPr>
        <w:lastRenderedPageBreak/>
        <w:t>Therefore, it wa</w:t>
      </w:r>
      <w:r w:rsidR="00F474FE" w:rsidRPr="00550360">
        <w:rPr>
          <w:rFonts w:ascii="Times New Roman" w:hAnsi="Times New Roman" w:cs="Times New Roman"/>
          <w:color w:val="auto"/>
        </w:rPr>
        <w:t>s notable that many projects in Uganda and the world over have suffered from cost and time overruns due to factors stemming from poor cost control during the design and project implementation stages.</w:t>
      </w:r>
      <w:r w:rsidR="00F474FE" w:rsidRPr="00550360">
        <w:rPr>
          <w:rFonts w:ascii="Times New Roman" w:hAnsi="Times New Roman" w:cs="Times New Roman"/>
        </w:rPr>
        <w:t xml:space="preserve"> </w:t>
      </w:r>
      <w:r w:rsidR="0064574C" w:rsidRPr="00550360">
        <w:rPr>
          <w:rFonts w:ascii="Times New Roman" w:hAnsi="Times New Roman" w:cs="Times New Roman"/>
        </w:rPr>
        <w:t>In keeping with</w:t>
      </w:r>
      <w:r w:rsidR="00F474FE" w:rsidRPr="00550360">
        <w:rPr>
          <w:rFonts w:ascii="Times New Roman" w:hAnsi="Times New Roman" w:cs="Times New Roman"/>
        </w:rPr>
        <w:t xml:space="preserve"> Chitkara (2005), some unavoidable wastage is inherent during utilization, but excessive wastage is of concern to the management as it affects the productivity adversely, with consequences of extra costs. </w:t>
      </w:r>
      <w:r w:rsidR="00880852">
        <w:rPr>
          <w:rFonts w:ascii="Times New Roman" w:hAnsi="Times New Roman" w:cs="Times New Roman"/>
        </w:rPr>
        <w:t>A</w:t>
      </w:r>
      <w:r w:rsidR="00F474FE" w:rsidRPr="00550360">
        <w:rPr>
          <w:rFonts w:ascii="Times New Roman" w:hAnsi="Times New Roman" w:cs="Times New Roman"/>
        </w:rPr>
        <w:t xml:space="preserve"> survey done by Otim, Nakacwa, &amp; Kyakula (2006) was able to firmly state that the problem of cost control is actually the lack of knowledge and inadequate planning for the implementation coupled with poor </w:t>
      </w:r>
      <w:r w:rsidR="0064574C">
        <w:rPr>
          <w:rFonts w:ascii="Times New Roman" w:hAnsi="Times New Roman" w:cs="Times New Roman"/>
        </w:rPr>
        <w:t xml:space="preserve">resource </w:t>
      </w:r>
      <w:r w:rsidR="00F474FE" w:rsidRPr="00550360">
        <w:rPr>
          <w:rFonts w:ascii="Times New Roman" w:hAnsi="Times New Roman" w:cs="Times New Roman"/>
        </w:rPr>
        <w:t>management</w:t>
      </w:r>
      <w:r w:rsidR="0064574C">
        <w:rPr>
          <w:rFonts w:ascii="Times New Roman" w:hAnsi="Times New Roman" w:cs="Times New Roman"/>
        </w:rPr>
        <w:t>.</w:t>
      </w:r>
    </w:p>
    <w:p w:rsidR="00E53D09" w:rsidRPr="00E53D09" w:rsidRDefault="00E53D09" w:rsidP="00CC6208">
      <w:pPr>
        <w:spacing w:before="0" w:beforeAutospacing="0" w:after="0" w:afterAutospacing="0" w:line="480" w:lineRule="auto"/>
      </w:pPr>
      <w:bookmarkStart w:id="98" w:name="_Toc416003447"/>
    </w:p>
    <w:p w:rsidR="00DD560E" w:rsidRPr="00550360" w:rsidRDefault="00EC6812" w:rsidP="00E4082C">
      <w:pPr>
        <w:pStyle w:val="Heading2"/>
        <w:spacing w:line="480" w:lineRule="auto"/>
      </w:pPr>
      <w:bookmarkStart w:id="99" w:name="_Toc450217257"/>
      <w:bookmarkStart w:id="100" w:name="_Toc13054190"/>
      <w:r w:rsidRPr="00550360">
        <w:t xml:space="preserve">2.4 </w:t>
      </w:r>
      <w:bookmarkEnd w:id="98"/>
      <w:r w:rsidR="00DD560E" w:rsidRPr="00550360">
        <w:t xml:space="preserve">The effect of </w:t>
      </w:r>
      <w:r w:rsidR="005A5768">
        <w:t>auditing on a</w:t>
      </w:r>
      <w:r w:rsidR="00DD560E" w:rsidRPr="00550360">
        <w:t>ccountability</w:t>
      </w:r>
      <w:bookmarkEnd w:id="99"/>
      <w:bookmarkEnd w:id="100"/>
    </w:p>
    <w:p w:rsidR="00E35C2B" w:rsidRPr="00550360" w:rsidRDefault="0084784C" w:rsidP="00E4082C">
      <w:pPr>
        <w:spacing w:before="0" w:beforeAutospacing="0" w:after="0" w:afterAutospacing="0" w:line="480" w:lineRule="auto"/>
        <w:jc w:val="both"/>
        <w:rPr>
          <w:rFonts w:ascii="Times New Roman" w:hAnsi="Times New Roman" w:cs="Times New Roman"/>
          <w:color w:val="666666"/>
        </w:rPr>
      </w:pPr>
      <w:r w:rsidRPr="00550360">
        <w:rPr>
          <w:rFonts w:ascii="Times New Roman" w:hAnsi="Times New Roman" w:cs="Times New Roman"/>
          <w:color w:val="auto"/>
        </w:rPr>
        <w:t xml:space="preserve">Needleman (2013) </w:t>
      </w:r>
      <w:r w:rsidR="00425FD5" w:rsidRPr="00550360">
        <w:rPr>
          <w:rFonts w:ascii="Times New Roman" w:hAnsi="Times New Roman" w:cs="Times New Roman"/>
          <w:color w:val="auto"/>
        </w:rPr>
        <w:t>put up with the common view</w:t>
      </w:r>
      <w:r w:rsidRPr="00550360">
        <w:rPr>
          <w:rFonts w:ascii="Times New Roman" w:hAnsi="Times New Roman" w:cs="Times New Roman"/>
          <w:color w:val="auto"/>
        </w:rPr>
        <w:t xml:space="preserve"> that every organization has substantially different accounting and reporting requirements besides those required by standard acco</w:t>
      </w:r>
      <w:r w:rsidR="006B3779" w:rsidRPr="00550360">
        <w:rPr>
          <w:rFonts w:ascii="Times New Roman" w:hAnsi="Times New Roman" w:cs="Times New Roman"/>
          <w:color w:val="auto"/>
        </w:rPr>
        <w:t xml:space="preserve">unting procedures and policies. </w:t>
      </w:r>
      <w:r w:rsidR="00DD560E" w:rsidRPr="00550360">
        <w:rPr>
          <w:rFonts w:ascii="Times New Roman" w:hAnsi="Times New Roman" w:cs="Times New Roman"/>
          <w:color w:val="auto"/>
        </w:rPr>
        <w:t xml:space="preserve">Indeed, it has become so easy, faster, and cheaper to produce accounts information with the introduction of the accounting software in today’s software markets. Actually, financial statements are the summary of the course of how money was earned and spent; which is the final stage of accountability as regards to the Generally Accepted Accounting Procedures. </w:t>
      </w:r>
      <w:r w:rsidR="00552C5E" w:rsidRPr="00550360">
        <w:rPr>
          <w:rFonts w:ascii="Times New Roman" w:hAnsi="Times New Roman" w:cs="Times New Roman"/>
          <w:color w:val="auto"/>
        </w:rPr>
        <w:t>On the word</w:t>
      </w:r>
      <w:r w:rsidR="00CF6CE1">
        <w:rPr>
          <w:rFonts w:ascii="Times New Roman" w:hAnsi="Times New Roman" w:cs="Times New Roman"/>
          <w:color w:val="auto"/>
        </w:rPr>
        <w:t>s</w:t>
      </w:r>
      <w:r w:rsidR="00552C5E" w:rsidRPr="00550360">
        <w:rPr>
          <w:rFonts w:ascii="Times New Roman" w:hAnsi="Times New Roman" w:cs="Times New Roman"/>
          <w:color w:val="auto"/>
        </w:rPr>
        <w:t xml:space="preserve"> of</w:t>
      </w:r>
      <w:r w:rsidR="00DD560E" w:rsidRPr="00550360">
        <w:rPr>
          <w:rFonts w:ascii="Times New Roman" w:hAnsi="Times New Roman" w:cs="Times New Roman"/>
          <w:color w:val="auto"/>
        </w:rPr>
        <w:t xml:space="preserve"> </w:t>
      </w:r>
      <w:r w:rsidR="00DD560E" w:rsidRPr="00550360">
        <w:rPr>
          <w:rFonts w:ascii="Times New Roman" w:eastAsia="Times New Roman" w:hAnsi="Times New Roman" w:cs="Times New Roman"/>
          <w:color w:val="auto"/>
        </w:rPr>
        <w:t xml:space="preserve">Khanna (2015), </w:t>
      </w:r>
      <w:r w:rsidR="00DD560E" w:rsidRPr="00550360">
        <w:rPr>
          <w:rFonts w:ascii="Times New Roman" w:hAnsi="Times New Roman" w:cs="Times New Roman"/>
          <w:color w:val="auto"/>
        </w:rPr>
        <w:t>these accounting software help review accounts receivable and aging reports, accounts payable to vendors, inventory balances etc. Additionally, financial statements can be generated monthly reflecting profit or loss, as well as a b</w:t>
      </w:r>
      <w:r w:rsidR="009C56AA">
        <w:rPr>
          <w:rFonts w:ascii="Times New Roman" w:hAnsi="Times New Roman" w:cs="Times New Roman"/>
          <w:color w:val="auto"/>
        </w:rPr>
        <w:t>alance sheet. From the Webster (2015)</w:t>
      </w:r>
      <w:r w:rsidR="00DD560E" w:rsidRPr="00550360">
        <w:rPr>
          <w:rFonts w:ascii="Times New Roman" w:hAnsi="Times New Roman" w:cs="Times New Roman"/>
          <w:color w:val="auto"/>
        </w:rPr>
        <w:t xml:space="preserve"> definition of accountability being “the quality or state of being accountable; an obligation </w:t>
      </w:r>
      <w:r w:rsidR="00DD560E" w:rsidRPr="00550360">
        <w:rPr>
          <w:rFonts w:ascii="Times New Roman" w:hAnsi="Times New Roman" w:cs="Times New Roman"/>
          <w:color w:val="auto"/>
        </w:rPr>
        <w:lastRenderedPageBreak/>
        <w:t>or willingness to accept responsibility for one’s actions,” we realize that accounting software fulfill</w:t>
      </w:r>
      <w:r w:rsidR="00591C97">
        <w:rPr>
          <w:rFonts w:ascii="Times New Roman" w:hAnsi="Times New Roman" w:cs="Times New Roman"/>
          <w:color w:val="auto"/>
        </w:rPr>
        <w:t>s</w:t>
      </w:r>
      <w:r w:rsidR="00DD560E" w:rsidRPr="00550360">
        <w:rPr>
          <w:rFonts w:ascii="Times New Roman" w:hAnsi="Times New Roman" w:cs="Times New Roman"/>
          <w:color w:val="auto"/>
        </w:rPr>
        <w:t xml:space="preserve"> the purpose of accountability. </w:t>
      </w:r>
    </w:p>
    <w:p w:rsidR="00DD560E" w:rsidRPr="00550360" w:rsidRDefault="00DD560E" w:rsidP="006A1868">
      <w:pPr>
        <w:spacing w:before="0" w:beforeAutospacing="0" w:after="0" w:afterAutospacing="0" w:line="240" w:lineRule="auto"/>
        <w:jc w:val="both"/>
        <w:rPr>
          <w:rFonts w:ascii="Times New Roman" w:hAnsi="Times New Roman" w:cs="Times New Roman"/>
          <w:color w:val="auto"/>
        </w:rPr>
      </w:pPr>
    </w:p>
    <w:p w:rsidR="00DD560E" w:rsidRPr="00550360" w:rsidRDefault="00DD560E"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Therefore, having financial statements as one of the features </w:t>
      </w:r>
      <w:r w:rsidR="0027402F">
        <w:rPr>
          <w:rFonts w:ascii="Times New Roman" w:hAnsi="Times New Roman" w:cs="Times New Roman"/>
          <w:color w:val="auto"/>
        </w:rPr>
        <w:t>of accounting software justified</w:t>
      </w:r>
      <w:r w:rsidRPr="00550360">
        <w:rPr>
          <w:rFonts w:ascii="Times New Roman" w:hAnsi="Times New Roman" w:cs="Times New Roman"/>
          <w:color w:val="auto"/>
        </w:rPr>
        <w:t xml:space="preserve"> the fact that responsibility for actions is well observed through records since it will require enter, a clic</w:t>
      </w:r>
      <w:r w:rsidR="007127B5">
        <w:rPr>
          <w:rFonts w:ascii="Times New Roman" w:hAnsi="Times New Roman" w:cs="Times New Roman"/>
          <w:color w:val="auto"/>
        </w:rPr>
        <w:t>k, and print to produce accounting</w:t>
      </w:r>
      <w:r w:rsidRPr="00550360">
        <w:rPr>
          <w:rFonts w:ascii="Times New Roman" w:hAnsi="Times New Roman" w:cs="Times New Roman"/>
          <w:color w:val="auto"/>
        </w:rPr>
        <w:t xml:space="preserve"> information. For in</w:t>
      </w:r>
      <w:r w:rsidR="00E70434">
        <w:rPr>
          <w:rFonts w:ascii="Times New Roman" w:hAnsi="Times New Roman" w:cs="Times New Roman"/>
          <w:color w:val="auto"/>
        </w:rPr>
        <w:t>stance, Serenic Navigator claimed that they ha</w:t>
      </w:r>
      <w:r w:rsidR="00CD4812">
        <w:rPr>
          <w:rFonts w:ascii="Times New Roman" w:hAnsi="Times New Roman" w:cs="Times New Roman"/>
          <w:color w:val="auto"/>
        </w:rPr>
        <w:t>ve</w:t>
      </w:r>
      <w:r w:rsidRPr="00550360">
        <w:rPr>
          <w:rFonts w:ascii="Times New Roman" w:hAnsi="Times New Roman" w:cs="Times New Roman"/>
          <w:color w:val="auto"/>
        </w:rPr>
        <w:t xml:space="preserve"> powerful reporting and alerting options that will reduce the headache and extra work expected during the audit season, instead of spending hours tracing the violations of restrictions. Also, Open Systems Accounting S</w:t>
      </w:r>
      <w:r w:rsidR="007D7DAC">
        <w:rPr>
          <w:rFonts w:ascii="Times New Roman" w:hAnsi="Times New Roman" w:cs="Times New Roman"/>
          <w:color w:val="auto"/>
        </w:rPr>
        <w:t xml:space="preserve">oftware (2000) explicitly </w:t>
      </w:r>
      <w:r w:rsidR="00C26AA8">
        <w:rPr>
          <w:rFonts w:ascii="Times New Roman" w:hAnsi="Times New Roman" w:cs="Times New Roman"/>
          <w:color w:val="auto"/>
        </w:rPr>
        <w:t>stated</w:t>
      </w:r>
      <w:r w:rsidRPr="00550360">
        <w:rPr>
          <w:rFonts w:ascii="Times New Roman" w:hAnsi="Times New Roman" w:cs="Times New Roman"/>
          <w:color w:val="auto"/>
        </w:rPr>
        <w:t xml:space="preserve"> that an audit trail, which is part of its application, denotes a detailed record of accounting activity used to account for the source of every dollar in the accounts. Furthermore, even though the most common types of accounting error</w:t>
      </w:r>
      <w:r w:rsidR="003F5417">
        <w:rPr>
          <w:rFonts w:ascii="Times New Roman" w:hAnsi="Times New Roman" w:cs="Times New Roman"/>
          <w:color w:val="auto"/>
        </w:rPr>
        <w:t>s are greatly reduced when the general l</w:t>
      </w:r>
      <w:r w:rsidRPr="00550360">
        <w:rPr>
          <w:rFonts w:ascii="Times New Roman" w:hAnsi="Times New Roman" w:cs="Times New Roman"/>
          <w:color w:val="auto"/>
        </w:rPr>
        <w:t>edger system is used, it is paramount to always have an audit trail. Associated with reporting</w:t>
      </w:r>
      <w:r w:rsidR="00AC24A4">
        <w:rPr>
          <w:rFonts w:ascii="Times New Roman" w:hAnsi="Times New Roman" w:cs="Times New Roman"/>
          <w:color w:val="auto"/>
        </w:rPr>
        <w:t>,</w:t>
      </w:r>
      <w:r w:rsidRPr="00550360">
        <w:rPr>
          <w:rFonts w:ascii="Times New Roman" w:hAnsi="Times New Roman" w:cs="Times New Roman"/>
          <w:color w:val="auto"/>
        </w:rPr>
        <w:t xml:space="preserve"> which is one last step that leads to publication of accounts info</w:t>
      </w:r>
      <w:r w:rsidR="003F5417">
        <w:rPr>
          <w:rFonts w:ascii="Times New Roman" w:hAnsi="Times New Roman" w:cs="Times New Roman"/>
          <w:color w:val="auto"/>
        </w:rPr>
        <w:t>rmation, Needleman (2013) argued</w:t>
      </w:r>
      <w:r w:rsidRPr="00550360">
        <w:rPr>
          <w:rFonts w:ascii="Times New Roman" w:hAnsi="Times New Roman" w:cs="Times New Roman"/>
          <w:color w:val="auto"/>
        </w:rPr>
        <w:t xml:space="preserve"> </w:t>
      </w:r>
      <w:r w:rsidR="00E87C02" w:rsidRPr="00550360">
        <w:rPr>
          <w:rFonts w:ascii="Times New Roman" w:hAnsi="Times New Roman" w:cs="Times New Roman"/>
          <w:color w:val="auto"/>
        </w:rPr>
        <w:t xml:space="preserve">out </w:t>
      </w:r>
      <w:r w:rsidRPr="00550360">
        <w:rPr>
          <w:rFonts w:ascii="Times New Roman" w:hAnsi="Times New Roman" w:cs="Times New Roman"/>
          <w:color w:val="auto"/>
        </w:rPr>
        <w:t xml:space="preserve">that many accounting systems include standard report generating applications like Crystal Reports or F9, and almost every accounting system on the market has the capability to export data into Microsoft Office applications of Excel and Word that are much useful in performing adhoc reporting and analysis. </w:t>
      </w:r>
    </w:p>
    <w:p w:rsidR="00DD560E" w:rsidRPr="00550360" w:rsidRDefault="00DD560E" w:rsidP="006A1868">
      <w:pPr>
        <w:spacing w:before="0" w:beforeAutospacing="0" w:after="0" w:afterAutospacing="0" w:line="240" w:lineRule="auto"/>
        <w:jc w:val="both"/>
        <w:rPr>
          <w:rFonts w:ascii="Times New Roman" w:hAnsi="Times New Roman" w:cs="Times New Roman"/>
          <w:color w:val="auto"/>
        </w:rPr>
      </w:pPr>
    </w:p>
    <w:p w:rsidR="00DD560E" w:rsidRPr="00565622" w:rsidRDefault="00824C4C"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In </w:t>
      </w:r>
      <w:r w:rsidR="004D0468">
        <w:rPr>
          <w:rFonts w:ascii="Times New Roman" w:hAnsi="Times New Roman" w:cs="Times New Roman"/>
          <w:color w:val="auto"/>
        </w:rPr>
        <w:t>agreement</w:t>
      </w:r>
      <w:r w:rsidRPr="00550360">
        <w:rPr>
          <w:rFonts w:ascii="Times New Roman" w:hAnsi="Times New Roman" w:cs="Times New Roman"/>
          <w:color w:val="auto"/>
        </w:rPr>
        <w:t xml:space="preserve"> with</w:t>
      </w:r>
      <w:r w:rsidR="00DD560E" w:rsidRPr="00550360">
        <w:rPr>
          <w:rFonts w:ascii="Times New Roman" w:hAnsi="Times New Roman" w:cs="Times New Roman"/>
          <w:color w:val="auto"/>
        </w:rPr>
        <w:t xml:space="preserve"> </w:t>
      </w:r>
      <w:r w:rsidR="00DD560E" w:rsidRPr="00550360">
        <w:rPr>
          <w:rFonts w:ascii="Times New Roman" w:eastAsia="Times New Roman" w:hAnsi="Times New Roman" w:cs="Times New Roman"/>
          <w:color w:val="auto"/>
        </w:rPr>
        <w:t xml:space="preserve">Rowson (2012), </w:t>
      </w:r>
      <w:r w:rsidR="00DD560E" w:rsidRPr="00550360">
        <w:rPr>
          <w:rFonts w:ascii="Times New Roman" w:hAnsi="Times New Roman" w:cs="Times New Roman"/>
          <w:color w:val="auto"/>
        </w:rPr>
        <w:t xml:space="preserve">an organization had better maintain a general ledger which is a summary of all transactions in each journal that is posted to individual account sheets, monthly. As well, a trial balance should be prepared at the end of each month to </w:t>
      </w:r>
      <w:r w:rsidR="00DD560E" w:rsidRPr="00550360">
        <w:rPr>
          <w:rFonts w:ascii="Times New Roman" w:hAnsi="Times New Roman" w:cs="Times New Roman"/>
          <w:color w:val="auto"/>
        </w:rPr>
        <w:lastRenderedPageBreak/>
        <w:t>show how well errors have been avoided, while judging the progress of the business through financial statements’ reporting and analysis. Keeping records is the trick to accountability. It is commonly believed a notion that accountability shows up when something goes wrong and people start to lay blame and pointing fingers. Surprisingly, several organizations are not known for their transparency on the side of accountabili</w:t>
      </w:r>
      <w:r w:rsidR="007C2702">
        <w:rPr>
          <w:rFonts w:ascii="Times New Roman" w:hAnsi="Times New Roman" w:cs="Times New Roman"/>
          <w:color w:val="auto"/>
        </w:rPr>
        <w:t xml:space="preserve">ty. But </w:t>
      </w:r>
      <w:r w:rsidR="00FF7AF4">
        <w:rPr>
          <w:rFonts w:ascii="Times New Roman" w:hAnsi="Times New Roman" w:cs="Times New Roman"/>
          <w:color w:val="auto"/>
        </w:rPr>
        <w:t>W</w:t>
      </w:r>
      <w:r w:rsidR="007C2702">
        <w:rPr>
          <w:rFonts w:ascii="Times New Roman" w:hAnsi="Times New Roman" w:cs="Times New Roman"/>
          <w:color w:val="auto"/>
        </w:rPr>
        <w:t>alkthetalk</w:t>
      </w:r>
      <w:r w:rsidR="00C52D99">
        <w:rPr>
          <w:rFonts w:ascii="Times New Roman" w:hAnsi="Times New Roman" w:cs="Times New Roman"/>
          <w:color w:val="auto"/>
        </w:rPr>
        <w:t xml:space="preserve"> (2016)</w:t>
      </w:r>
      <w:r w:rsidR="007C2702">
        <w:rPr>
          <w:rFonts w:ascii="Times New Roman" w:hAnsi="Times New Roman" w:cs="Times New Roman"/>
          <w:color w:val="auto"/>
        </w:rPr>
        <w:t xml:space="preserve"> believed</w:t>
      </w:r>
      <w:r w:rsidR="00DD560E" w:rsidRPr="00550360">
        <w:rPr>
          <w:rFonts w:ascii="Times New Roman" w:hAnsi="Times New Roman" w:cs="Times New Roman"/>
          <w:color w:val="auto"/>
        </w:rPr>
        <w:t xml:space="preserve"> that winning begins with accountability and</w:t>
      </w:r>
      <w:r w:rsidR="00C13D60">
        <w:rPr>
          <w:rFonts w:ascii="Times New Roman" w:hAnsi="Times New Roman" w:cs="Times New Roman"/>
          <w:color w:val="auto"/>
        </w:rPr>
        <w:t xml:space="preserve"> that</w:t>
      </w:r>
      <w:r w:rsidR="00DD560E" w:rsidRPr="00550360">
        <w:rPr>
          <w:rFonts w:ascii="Times New Roman" w:hAnsi="Times New Roman" w:cs="Times New Roman"/>
          <w:color w:val="auto"/>
        </w:rPr>
        <w:t xml:space="preserve"> success cannot be sustained without accountability (</w:t>
      </w:r>
      <w:r w:rsidR="00DD560E" w:rsidRPr="00565622">
        <w:rPr>
          <w:rFonts w:ascii="Times New Roman" w:eastAsia="Times New Roman" w:hAnsi="Times New Roman" w:cs="Times New Roman"/>
          <w:color w:val="0070C0"/>
          <w:u w:val="single"/>
        </w:rPr>
        <w:t>walkthetalk.com</w:t>
      </w:r>
      <w:r w:rsidR="00DD560E" w:rsidRPr="00550360">
        <w:rPr>
          <w:rFonts w:ascii="Times New Roman" w:eastAsia="Times New Roman" w:hAnsi="Times New Roman" w:cs="Times New Roman"/>
          <w:color w:val="auto"/>
        </w:rPr>
        <w:t>).</w:t>
      </w:r>
      <w:r w:rsidR="00DD560E" w:rsidRPr="00550360">
        <w:rPr>
          <w:rFonts w:ascii="Times New Roman" w:hAnsi="Times New Roman" w:cs="Times New Roman"/>
          <w:color w:val="auto"/>
        </w:rPr>
        <w:t xml:space="preserve"> The question to be asked </w:t>
      </w:r>
      <w:r w:rsidR="00345B08">
        <w:rPr>
          <w:rFonts w:ascii="Times New Roman" w:hAnsi="Times New Roman" w:cs="Times New Roman"/>
          <w:color w:val="auto"/>
        </w:rPr>
        <w:t xml:space="preserve">would be: </w:t>
      </w:r>
      <w:r w:rsidR="00C13D60">
        <w:rPr>
          <w:rFonts w:ascii="Times New Roman" w:hAnsi="Times New Roman" w:cs="Times New Roman"/>
          <w:color w:val="auto"/>
        </w:rPr>
        <w:t>wa</w:t>
      </w:r>
      <w:r w:rsidR="00DD560E" w:rsidRPr="00550360">
        <w:rPr>
          <w:rFonts w:ascii="Times New Roman" w:hAnsi="Times New Roman" w:cs="Times New Roman"/>
          <w:color w:val="auto"/>
        </w:rPr>
        <w:t>s</w:t>
      </w:r>
      <w:r w:rsidR="00345B08">
        <w:rPr>
          <w:rFonts w:ascii="Times New Roman" w:hAnsi="Times New Roman" w:cs="Times New Roman"/>
          <w:color w:val="auto"/>
        </w:rPr>
        <w:t xml:space="preserve"> it</w:t>
      </w:r>
      <w:r w:rsidR="00DD560E" w:rsidRPr="00550360">
        <w:rPr>
          <w:rFonts w:ascii="Times New Roman" w:hAnsi="Times New Roman" w:cs="Times New Roman"/>
          <w:color w:val="auto"/>
        </w:rPr>
        <w:t xml:space="preserve"> the problem of the management who are the power holders</w:t>
      </w:r>
      <w:r w:rsidR="00CB40DD" w:rsidRPr="00CB40DD">
        <w:rPr>
          <w:rFonts w:ascii="Times New Roman" w:hAnsi="Times New Roman" w:cs="Times New Roman"/>
          <w:color w:val="auto"/>
        </w:rPr>
        <w:t xml:space="preserve"> </w:t>
      </w:r>
      <w:r w:rsidR="00CB40DD">
        <w:rPr>
          <w:rFonts w:ascii="Times New Roman" w:hAnsi="Times New Roman" w:cs="Times New Roman"/>
          <w:color w:val="auto"/>
        </w:rPr>
        <w:t>a</w:t>
      </w:r>
      <w:r w:rsidR="00CB40DD" w:rsidRPr="00550360">
        <w:rPr>
          <w:rFonts w:ascii="Times New Roman" w:hAnsi="Times New Roman" w:cs="Times New Roman"/>
          <w:color w:val="auto"/>
        </w:rPr>
        <w:t>s seen in the case where the United Nations Development Programme (UNDP) views accountability as the obligation of power-holders to take responsibility for their actions or</w:t>
      </w:r>
      <w:r w:rsidR="00CB40DD">
        <w:rPr>
          <w:rFonts w:ascii="Times New Roman" w:hAnsi="Times New Roman" w:cs="Times New Roman"/>
          <w:color w:val="auto"/>
        </w:rPr>
        <w:t xml:space="preserve">, </w:t>
      </w:r>
      <w:r w:rsidR="00CB40DD" w:rsidRPr="00550360">
        <w:rPr>
          <w:rFonts w:ascii="Times New Roman" w:hAnsi="Times New Roman" w:cs="Times New Roman"/>
          <w:color w:val="auto"/>
        </w:rPr>
        <w:t>the software a particular organization use</w:t>
      </w:r>
      <w:r w:rsidR="00C13D60">
        <w:rPr>
          <w:rFonts w:ascii="Times New Roman" w:hAnsi="Times New Roman" w:cs="Times New Roman"/>
          <w:color w:val="auto"/>
        </w:rPr>
        <w:t>d</w:t>
      </w:r>
      <w:r w:rsidR="00CB40DD" w:rsidRPr="00550360">
        <w:rPr>
          <w:rFonts w:ascii="Times New Roman" w:hAnsi="Times New Roman" w:cs="Times New Roman"/>
          <w:color w:val="auto"/>
        </w:rPr>
        <w:t xml:space="preserve">; or even the effect </w:t>
      </w:r>
      <w:r w:rsidR="00CB40DD">
        <w:rPr>
          <w:rFonts w:ascii="Times New Roman" w:hAnsi="Times New Roman" w:cs="Times New Roman"/>
          <w:color w:val="auto"/>
        </w:rPr>
        <w:t>of</w:t>
      </w:r>
      <w:r w:rsidR="00CB40DD" w:rsidRPr="00550360">
        <w:rPr>
          <w:rFonts w:ascii="Times New Roman" w:hAnsi="Times New Roman" w:cs="Times New Roman"/>
          <w:color w:val="auto"/>
        </w:rPr>
        <w:t xml:space="preserve"> software manipulation</w:t>
      </w:r>
      <w:r w:rsidR="00345B08">
        <w:rPr>
          <w:rFonts w:ascii="Times New Roman" w:hAnsi="Times New Roman" w:cs="Times New Roman"/>
          <w:color w:val="auto"/>
        </w:rPr>
        <w:t>?</w:t>
      </w:r>
    </w:p>
    <w:p w:rsidR="00A45249" w:rsidRPr="00550360" w:rsidRDefault="00A45249" w:rsidP="006A1868">
      <w:pPr>
        <w:spacing w:before="0" w:beforeAutospacing="0" w:after="0" w:afterAutospacing="0" w:line="240" w:lineRule="auto"/>
        <w:jc w:val="both"/>
        <w:rPr>
          <w:rFonts w:ascii="Times New Roman" w:hAnsi="Times New Roman" w:cs="Times New Roman"/>
          <w:color w:val="auto"/>
        </w:rPr>
      </w:pPr>
    </w:p>
    <w:p w:rsidR="00A366D8" w:rsidRDefault="00A45249" w:rsidP="00C97670">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It is also paramount to note that </w:t>
      </w:r>
      <w:r w:rsidR="006E509C" w:rsidRPr="00550360">
        <w:rPr>
          <w:rFonts w:ascii="Times New Roman" w:hAnsi="Times New Roman" w:cs="Times New Roman"/>
          <w:color w:val="auto"/>
        </w:rPr>
        <w:t xml:space="preserve">developing nations </w:t>
      </w:r>
      <w:r w:rsidR="00CF2FA9">
        <w:rPr>
          <w:rFonts w:ascii="Times New Roman" w:hAnsi="Times New Roman" w:cs="Times New Roman"/>
          <w:color w:val="auto"/>
        </w:rPr>
        <w:t>were</w:t>
      </w:r>
      <w:r w:rsidR="006E509C" w:rsidRPr="00550360">
        <w:rPr>
          <w:rFonts w:ascii="Times New Roman" w:hAnsi="Times New Roman" w:cs="Times New Roman"/>
          <w:color w:val="auto"/>
        </w:rPr>
        <w:t xml:space="preserve"> also picking up on accountability issues. </w:t>
      </w:r>
      <w:r w:rsidR="00CC3C03">
        <w:rPr>
          <w:rFonts w:ascii="Times New Roman" w:hAnsi="Times New Roman" w:cs="Times New Roman"/>
          <w:color w:val="auto"/>
        </w:rPr>
        <w:t xml:space="preserve">For instances, </w:t>
      </w:r>
      <w:r w:rsidR="00CF2FA9">
        <w:rPr>
          <w:rFonts w:ascii="Times New Roman" w:hAnsi="Times New Roman" w:cs="Times New Roman"/>
          <w:color w:val="auto"/>
        </w:rPr>
        <w:t>Nansozi (2014) put forward</w:t>
      </w:r>
      <w:r w:rsidR="00170331">
        <w:rPr>
          <w:rFonts w:ascii="Times New Roman" w:hAnsi="Times New Roman" w:cs="Times New Roman"/>
          <w:color w:val="auto"/>
        </w:rPr>
        <w:t xml:space="preserve"> that </w:t>
      </w:r>
      <w:r w:rsidR="00CC3C03">
        <w:rPr>
          <w:rFonts w:ascii="Times New Roman" w:hAnsi="Times New Roman" w:cs="Times New Roman"/>
          <w:color w:val="auto"/>
        </w:rPr>
        <w:t xml:space="preserve">one of the </w:t>
      </w:r>
      <w:r w:rsidR="00CC3C03" w:rsidRPr="00CC3C03">
        <w:rPr>
          <w:rFonts w:ascii="Times New Roman" w:hAnsi="Times New Roman" w:cs="Times New Roman"/>
          <w:color w:val="auto"/>
        </w:rPr>
        <w:t>institutions that is key to combating corruption and responsible for advocating</w:t>
      </w:r>
      <w:r w:rsidR="00CC3C03">
        <w:rPr>
          <w:rFonts w:ascii="Times New Roman" w:hAnsi="Times New Roman" w:cs="Times New Roman"/>
          <w:color w:val="auto"/>
        </w:rPr>
        <w:t xml:space="preserve"> for accountability and service </w:t>
      </w:r>
      <w:r w:rsidR="005D7E87">
        <w:rPr>
          <w:rFonts w:ascii="Times New Roman" w:hAnsi="Times New Roman" w:cs="Times New Roman"/>
          <w:color w:val="auto"/>
        </w:rPr>
        <w:t>delivery in Uganda</w:t>
      </w:r>
      <w:r w:rsidR="00AA3D0F">
        <w:rPr>
          <w:rFonts w:ascii="Times New Roman" w:hAnsi="Times New Roman" w:cs="Times New Roman"/>
          <w:color w:val="auto"/>
        </w:rPr>
        <w:t>,</w:t>
      </w:r>
      <w:r w:rsidR="00CC3C03" w:rsidRPr="00CC3C03">
        <w:rPr>
          <w:rFonts w:ascii="Times New Roman" w:hAnsi="Times New Roman" w:cs="Times New Roman"/>
          <w:color w:val="auto"/>
        </w:rPr>
        <w:t xml:space="preserve"> is the Office of the Auditor General (OAG) through its reports and recommendations.</w:t>
      </w:r>
      <w:r w:rsidR="00CC3C03">
        <w:rPr>
          <w:rFonts w:ascii="Times New Roman" w:hAnsi="Times New Roman" w:cs="Times New Roman"/>
          <w:color w:val="auto"/>
        </w:rPr>
        <w:t xml:space="preserve"> In addition, t</w:t>
      </w:r>
      <w:r w:rsidR="00CC3C03" w:rsidRPr="00CC3C03">
        <w:rPr>
          <w:rFonts w:ascii="Times New Roman" w:hAnsi="Times New Roman" w:cs="Times New Roman"/>
          <w:color w:val="auto"/>
        </w:rPr>
        <w:t>he Centre for Policy Analysis (CPA), through its Parliame</w:t>
      </w:r>
      <w:r w:rsidR="00CC3C03">
        <w:rPr>
          <w:rFonts w:ascii="Times New Roman" w:hAnsi="Times New Roman" w:cs="Times New Roman"/>
          <w:color w:val="auto"/>
        </w:rPr>
        <w:t xml:space="preserve">nt Watch Uganda program and the Governance, Accountability, </w:t>
      </w:r>
      <w:r w:rsidR="00CC3C03" w:rsidRPr="00CC3C03">
        <w:rPr>
          <w:rFonts w:ascii="Times New Roman" w:hAnsi="Times New Roman" w:cs="Times New Roman"/>
          <w:color w:val="auto"/>
        </w:rPr>
        <w:t>Participation and Performance (GAPP) share a common goal; increasing participa</w:t>
      </w:r>
      <w:r w:rsidR="00CC3C03">
        <w:rPr>
          <w:rFonts w:ascii="Times New Roman" w:hAnsi="Times New Roman" w:cs="Times New Roman"/>
          <w:color w:val="auto"/>
        </w:rPr>
        <w:t xml:space="preserve">tion, accountability, and local </w:t>
      </w:r>
      <w:r w:rsidR="00CC3C03" w:rsidRPr="00CC3C03">
        <w:rPr>
          <w:rFonts w:ascii="Times New Roman" w:hAnsi="Times New Roman" w:cs="Times New Roman"/>
          <w:color w:val="auto"/>
        </w:rPr>
        <w:t>governance for effective service delivery in Uganda.</w:t>
      </w:r>
      <w:r w:rsidR="00CC3C03">
        <w:rPr>
          <w:rFonts w:ascii="Times New Roman" w:hAnsi="Times New Roman" w:cs="Times New Roman"/>
          <w:color w:val="auto"/>
        </w:rPr>
        <w:t xml:space="preserve"> Nansozi</w:t>
      </w:r>
      <w:r w:rsidR="00170331">
        <w:rPr>
          <w:rFonts w:ascii="Times New Roman" w:hAnsi="Times New Roman" w:cs="Times New Roman"/>
          <w:color w:val="auto"/>
        </w:rPr>
        <w:t xml:space="preserve"> (2014)</w:t>
      </w:r>
      <w:r w:rsidR="00E57B00">
        <w:rPr>
          <w:rFonts w:ascii="Times New Roman" w:hAnsi="Times New Roman" w:cs="Times New Roman"/>
          <w:color w:val="auto"/>
        </w:rPr>
        <w:t xml:space="preserve"> argued</w:t>
      </w:r>
      <w:r w:rsidR="00CC3C03">
        <w:rPr>
          <w:rFonts w:ascii="Times New Roman" w:hAnsi="Times New Roman" w:cs="Times New Roman"/>
          <w:color w:val="auto"/>
        </w:rPr>
        <w:t xml:space="preserve"> further</w:t>
      </w:r>
      <w:r w:rsidR="00A251A0">
        <w:rPr>
          <w:rFonts w:ascii="Times New Roman" w:hAnsi="Times New Roman" w:cs="Times New Roman"/>
          <w:color w:val="auto"/>
        </w:rPr>
        <w:t>,</w:t>
      </w:r>
      <w:r w:rsidR="00CC3C03">
        <w:rPr>
          <w:rFonts w:ascii="Times New Roman" w:hAnsi="Times New Roman" w:cs="Times New Roman"/>
          <w:color w:val="auto"/>
        </w:rPr>
        <w:t xml:space="preserve"> </w:t>
      </w:r>
      <w:r w:rsidR="00170331">
        <w:rPr>
          <w:rFonts w:ascii="Times New Roman" w:hAnsi="Times New Roman" w:cs="Times New Roman"/>
          <w:color w:val="auto"/>
        </w:rPr>
        <w:t xml:space="preserve">that the </w:t>
      </w:r>
      <w:r w:rsidR="00170331" w:rsidRPr="00170331">
        <w:rPr>
          <w:rFonts w:ascii="Times New Roman" w:hAnsi="Times New Roman" w:cs="Times New Roman"/>
          <w:color w:val="auto"/>
        </w:rPr>
        <w:t>struggle to ensure that accountability is imbedded into every public sector to impr</w:t>
      </w:r>
      <w:r w:rsidR="00170331">
        <w:rPr>
          <w:rFonts w:ascii="Times New Roman" w:hAnsi="Times New Roman" w:cs="Times New Roman"/>
          <w:color w:val="auto"/>
        </w:rPr>
        <w:t xml:space="preserve">ove service delivery in Uganda, </w:t>
      </w:r>
      <w:r w:rsidR="00170331" w:rsidRPr="00170331">
        <w:rPr>
          <w:rFonts w:ascii="Times New Roman" w:hAnsi="Times New Roman" w:cs="Times New Roman"/>
          <w:color w:val="auto"/>
        </w:rPr>
        <w:t xml:space="preserve">especially at </w:t>
      </w:r>
      <w:r w:rsidR="00170331" w:rsidRPr="00170331">
        <w:rPr>
          <w:rFonts w:ascii="Times New Roman" w:hAnsi="Times New Roman" w:cs="Times New Roman"/>
          <w:color w:val="auto"/>
        </w:rPr>
        <w:lastRenderedPageBreak/>
        <w:t>the local government level</w:t>
      </w:r>
      <w:r w:rsidR="00526754">
        <w:rPr>
          <w:rFonts w:ascii="Times New Roman" w:hAnsi="Times New Roman" w:cs="Times New Roman"/>
          <w:color w:val="auto"/>
        </w:rPr>
        <w:t>,</w:t>
      </w:r>
      <w:r w:rsidR="00170331" w:rsidRPr="00170331">
        <w:rPr>
          <w:rFonts w:ascii="Times New Roman" w:hAnsi="Times New Roman" w:cs="Times New Roman"/>
          <w:color w:val="auto"/>
        </w:rPr>
        <w:t xml:space="preserve"> continues.</w:t>
      </w:r>
      <w:bookmarkStart w:id="101" w:name="_Toc416003448"/>
      <w:r w:rsidR="00251282">
        <w:rPr>
          <w:rFonts w:ascii="Times New Roman" w:hAnsi="Times New Roman" w:cs="Times New Roman"/>
          <w:color w:val="auto"/>
        </w:rPr>
        <w:t xml:space="preserve"> This was</w:t>
      </w:r>
      <w:r w:rsidR="00C97670">
        <w:rPr>
          <w:rFonts w:ascii="Times New Roman" w:hAnsi="Times New Roman" w:cs="Times New Roman"/>
          <w:color w:val="auto"/>
        </w:rPr>
        <w:t xml:space="preserve"> something worthy consideration, given the fact that in </w:t>
      </w:r>
      <w:r w:rsidR="00C97670" w:rsidRPr="00C97670">
        <w:rPr>
          <w:rFonts w:ascii="Times New Roman" w:hAnsi="Times New Roman" w:cs="Times New Roman"/>
          <w:color w:val="auto"/>
        </w:rPr>
        <w:t>the quest for productivity, numerous public organizations have adopted some kind of hybrid management and organizational form in their operations, and it has thus become common for knowledge-intensive public services (such as education, health care, and social services) to be produced by organizations operating at the intersection of the market and th</w:t>
      </w:r>
      <w:r w:rsidR="00C97670">
        <w:rPr>
          <w:rFonts w:ascii="Times New Roman" w:hAnsi="Times New Roman" w:cs="Times New Roman"/>
          <w:color w:val="auto"/>
        </w:rPr>
        <w:t xml:space="preserve">e public sector. </w:t>
      </w:r>
    </w:p>
    <w:p w:rsidR="00A366D8" w:rsidRDefault="00A366D8" w:rsidP="00A366D8">
      <w:pPr>
        <w:spacing w:before="0" w:beforeAutospacing="0" w:after="0" w:afterAutospacing="0" w:line="240" w:lineRule="auto"/>
        <w:jc w:val="both"/>
        <w:rPr>
          <w:rFonts w:ascii="Times New Roman" w:hAnsi="Times New Roman" w:cs="Times New Roman"/>
          <w:color w:val="auto"/>
        </w:rPr>
      </w:pPr>
    </w:p>
    <w:p w:rsidR="000B13F2" w:rsidRDefault="00C97670" w:rsidP="00C97670">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As an </w:t>
      </w:r>
      <w:r w:rsidRPr="00C97670">
        <w:rPr>
          <w:rFonts w:ascii="Times New Roman" w:hAnsi="Times New Roman" w:cs="Times New Roman"/>
          <w:color w:val="auto"/>
        </w:rPr>
        <w:t>instrument of innovation, hybrid governance models (e.g., purchaser-provider models, contracting out, outsourcing, corporatization, public and private partnerships, etc.) bring about both new challenges and solutions for accounting and accountability issues of knowledge-intensive public organizations (Almqvist et al., 2013; Billis, 2010; Nowotny et al., 2001). In addition, traditional publicly offered/owned services, such as education, health care, transports, and social services, albeit by public ownership, are forced to act in a businesslike manner, which especially addresses problems in accounting and accountability (Neumann, &amp; Guthrie, 2002; Parker, 2011; Habersam et al., 2013; Kallio &amp; Kallio, 2014).</w:t>
      </w:r>
    </w:p>
    <w:p w:rsidR="00890084" w:rsidRDefault="00890084" w:rsidP="006A1868">
      <w:pPr>
        <w:spacing w:before="0" w:beforeAutospacing="0" w:after="0" w:afterAutospacing="0" w:line="240" w:lineRule="auto"/>
        <w:jc w:val="both"/>
        <w:rPr>
          <w:rFonts w:ascii="Times New Roman" w:hAnsi="Times New Roman" w:cs="Times New Roman"/>
          <w:color w:val="auto"/>
        </w:rPr>
      </w:pPr>
    </w:p>
    <w:p w:rsidR="00AA005A" w:rsidRDefault="00C97670"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Therefore</w:t>
      </w:r>
      <w:r w:rsidR="00AA005A">
        <w:rPr>
          <w:rFonts w:ascii="Times New Roman" w:hAnsi="Times New Roman" w:cs="Times New Roman"/>
          <w:color w:val="auto"/>
        </w:rPr>
        <w:t>,</w:t>
      </w:r>
      <w:r w:rsidR="009C1892" w:rsidRPr="009C1892">
        <w:t xml:space="preserve"> </w:t>
      </w:r>
      <w:r w:rsidR="009C1892" w:rsidRPr="009C1892">
        <w:rPr>
          <w:rFonts w:ascii="Times New Roman" w:hAnsi="Times New Roman" w:cs="Times New Roman"/>
          <w:color w:val="auto"/>
        </w:rPr>
        <w:t>Muwanga</w:t>
      </w:r>
      <w:r w:rsidR="009C1892">
        <w:rPr>
          <w:rFonts w:ascii="Times New Roman" w:hAnsi="Times New Roman" w:cs="Times New Roman"/>
          <w:color w:val="auto"/>
        </w:rPr>
        <w:t xml:space="preserve"> (2007) stated</w:t>
      </w:r>
      <w:r w:rsidR="00974568">
        <w:rPr>
          <w:rFonts w:ascii="Times New Roman" w:hAnsi="Times New Roman" w:cs="Times New Roman"/>
          <w:color w:val="auto"/>
        </w:rPr>
        <w:t xml:space="preserve"> that i</w:t>
      </w:r>
      <w:r w:rsidR="00974568" w:rsidRPr="00974568">
        <w:rPr>
          <w:rFonts w:ascii="Times New Roman" w:hAnsi="Times New Roman" w:cs="Times New Roman"/>
          <w:color w:val="auto"/>
        </w:rPr>
        <w:t>mpro</w:t>
      </w:r>
      <w:r w:rsidR="00974568">
        <w:rPr>
          <w:rFonts w:ascii="Times New Roman" w:hAnsi="Times New Roman" w:cs="Times New Roman"/>
          <w:color w:val="auto"/>
        </w:rPr>
        <w:t xml:space="preserve">vements in financial management </w:t>
      </w:r>
      <w:r w:rsidR="00974568" w:rsidRPr="00974568">
        <w:rPr>
          <w:rFonts w:ascii="Times New Roman" w:hAnsi="Times New Roman" w:cs="Times New Roman"/>
          <w:color w:val="auto"/>
        </w:rPr>
        <w:t xml:space="preserve">and </w:t>
      </w:r>
      <w:r w:rsidR="00974568">
        <w:rPr>
          <w:rFonts w:ascii="Times New Roman" w:hAnsi="Times New Roman" w:cs="Times New Roman"/>
          <w:color w:val="auto"/>
        </w:rPr>
        <w:t>a</w:t>
      </w:r>
      <w:r w:rsidR="00974568" w:rsidRPr="00974568">
        <w:rPr>
          <w:rFonts w:ascii="Times New Roman" w:hAnsi="Times New Roman" w:cs="Times New Roman"/>
          <w:color w:val="auto"/>
        </w:rPr>
        <w:t>ccountability</w:t>
      </w:r>
      <w:r w:rsidR="00974568">
        <w:rPr>
          <w:rFonts w:ascii="Times New Roman" w:hAnsi="Times New Roman" w:cs="Times New Roman"/>
          <w:color w:val="auto"/>
        </w:rPr>
        <w:t xml:space="preserve"> is </w:t>
      </w:r>
      <w:r>
        <w:rPr>
          <w:rFonts w:ascii="Times New Roman" w:hAnsi="Times New Roman" w:cs="Times New Roman"/>
          <w:color w:val="auto"/>
        </w:rPr>
        <w:t xml:space="preserve">only </w:t>
      </w:r>
      <w:r w:rsidR="00974568">
        <w:rPr>
          <w:rFonts w:ascii="Times New Roman" w:hAnsi="Times New Roman" w:cs="Times New Roman"/>
          <w:color w:val="auto"/>
        </w:rPr>
        <w:t>possible through setting up c</w:t>
      </w:r>
      <w:r w:rsidR="00974568" w:rsidRPr="00974568">
        <w:rPr>
          <w:rFonts w:ascii="Times New Roman" w:hAnsi="Times New Roman" w:cs="Times New Roman"/>
          <w:color w:val="auto"/>
        </w:rPr>
        <w:t>lear linkages between the budgets,</w:t>
      </w:r>
      <w:r w:rsidR="00974568">
        <w:rPr>
          <w:rFonts w:ascii="Times New Roman" w:hAnsi="Times New Roman" w:cs="Times New Roman"/>
          <w:color w:val="auto"/>
        </w:rPr>
        <w:t xml:space="preserve"> </w:t>
      </w:r>
      <w:r w:rsidR="00974568" w:rsidRPr="00974568">
        <w:rPr>
          <w:rFonts w:ascii="Times New Roman" w:hAnsi="Times New Roman" w:cs="Times New Roman"/>
          <w:color w:val="auto"/>
        </w:rPr>
        <w:t>funds allocations and expenditure</w:t>
      </w:r>
      <w:r w:rsidR="00974568">
        <w:rPr>
          <w:rFonts w:ascii="Times New Roman" w:hAnsi="Times New Roman" w:cs="Times New Roman"/>
          <w:color w:val="auto"/>
        </w:rPr>
        <w:t>, classification in into accounts, a</w:t>
      </w:r>
      <w:r w:rsidR="00974568" w:rsidRPr="00974568">
        <w:rPr>
          <w:rFonts w:ascii="Times New Roman" w:hAnsi="Times New Roman" w:cs="Times New Roman"/>
          <w:color w:val="auto"/>
        </w:rPr>
        <w:t>bility trac</w:t>
      </w:r>
      <w:r w:rsidR="00974568">
        <w:rPr>
          <w:rFonts w:ascii="Times New Roman" w:hAnsi="Times New Roman" w:cs="Times New Roman"/>
          <w:color w:val="auto"/>
        </w:rPr>
        <w:t xml:space="preserve">k expenditure across government, powerful audit tool for ensuring transparency </w:t>
      </w:r>
      <w:r w:rsidR="00974568" w:rsidRPr="00974568">
        <w:rPr>
          <w:rFonts w:ascii="Times New Roman" w:hAnsi="Times New Roman" w:cs="Times New Roman"/>
          <w:color w:val="auto"/>
        </w:rPr>
        <w:t>and accountability</w:t>
      </w:r>
      <w:r w:rsidR="00974568">
        <w:rPr>
          <w:rFonts w:ascii="Times New Roman" w:hAnsi="Times New Roman" w:cs="Times New Roman"/>
          <w:color w:val="auto"/>
        </w:rPr>
        <w:t>.</w:t>
      </w:r>
      <w:r w:rsidR="0037153E">
        <w:rPr>
          <w:rFonts w:ascii="Times New Roman" w:hAnsi="Times New Roman" w:cs="Times New Roman"/>
          <w:color w:val="auto"/>
        </w:rPr>
        <w:t xml:space="preserve"> He also </w:t>
      </w:r>
      <w:r w:rsidR="00A6200D">
        <w:rPr>
          <w:rFonts w:ascii="Times New Roman" w:hAnsi="Times New Roman" w:cs="Times New Roman"/>
          <w:color w:val="auto"/>
        </w:rPr>
        <w:t>added</w:t>
      </w:r>
      <w:r w:rsidR="0037153E">
        <w:rPr>
          <w:rFonts w:ascii="Times New Roman" w:hAnsi="Times New Roman" w:cs="Times New Roman"/>
          <w:color w:val="auto"/>
        </w:rPr>
        <w:t xml:space="preserve"> that </w:t>
      </w:r>
      <w:r w:rsidR="0037153E" w:rsidRPr="0037153E">
        <w:rPr>
          <w:rFonts w:ascii="Times New Roman" w:hAnsi="Times New Roman" w:cs="Times New Roman"/>
          <w:color w:val="auto"/>
        </w:rPr>
        <w:t>IFMS</w:t>
      </w:r>
      <w:r w:rsidR="0037153E">
        <w:rPr>
          <w:rFonts w:ascii="Times New Roman" w:hAnsi="Times New Roman" w:cs="Times New Roman"/>
          <w:color w:val="auto"/>
        </w:rPr>
        <w:t xml:space="preserve"> audit can enhance transparency and accountability, provided that </w:t>
      </w:r>
      <w:r w:rsidR="00890084">
        <w:rPr>
          <w:rFonts w:ascii="Times New Roman" w:hAnsi="Times New Roman" w:cs="Times New Roman"/>
          <w:color w:val="auto"/>
        </w:rPr>
        <w:t xml:space="preserve">the </w:t>
      </w:r>
      <w:r w:rsidR="0037153E">
        <w:rPr>
          <w:rFonts w:ascii="Times New Roman" w:hAnsi="Times New Roman" w:cs="Times New Roman"/>
          <w:color w:val="auto"/>
        </w:rPr>
        <w:t>s</w:t>
      </w:r>
      <w:r w:rsidR="0046165F">
        <w:rPr>
          <w:rFonts w:ascii="Times New Roman" w:hAnsi="Times New Roman" w:cs="Times New Roman"/>
          <w:color w:val="auto"/>
        </w:rPr>
        <w:t>upreme audit i</w:t>
      </w:r>
      <w:r w:rsidR="0037153E" w:rsidRPr="0037153E">
        <w:rPr>
          <w:rFonts w:ascii="Times New Roman" w:hAnsi="Times New Roman" w:cs="Times New Roman"/>
          <w:color w:val="auto"/>
        </w:rPr>
        <w:t>nstitution builds its own in</w:t>
      </w:r>
      <w:r w:rsidR="0037153E">
        <w:rPr>
          <w:rFonts w:ascii="Times New Roman" w:hAnsi="Times New Roman" w:cs="Times New Roman"/>
          <w:color w:val="auto"/>
        </w:rPr>
        <w:t xml:space="preserve">-house </w:t>
      </w:r>
      <w:r w:rsidR="0037153E">
        <w:rPr>
          <w:rFonts w:ascii="Times New Roman" w:hAnsi="Times New Roman" w:cs="Times New Roman"/>
          <w:color w:val="auto"/>
        </w:rPr>
        <w:lastRenderedPageBreak/>
        <w:t xml:space="preserve">capabilities and </w:t>
      </w:r>
      <w:r w:rsidR="0037153E" w:rsidRPr="0037153E">
        <w:rPr>
          <w:rFonts w:ascii="Times New Roman" w:hAnsi="Times New Roman" w:cs="Times New Roman"/>
          <w:color w:val="auto"/>
        </w:rPr>
        <w:t xml:space="preserve">IFMS </w:t>
      </w:r>
      <w:r w:rsidR="0037153E">
        <w:rPr>
          <w:rFonts w:ascii="Times New Roman" w:hAnsi="Times New Roman" w:cs="Times New Roman"/>
          <w:color w:val="auto"/>
        </w:rPr>
        <w:t xml:space="preserve">system is properly designed and </w:t>
      </w:r>
      <w:r w:rsidR="0037153E" w:rsidRPr="0037153E">
        <w:rPr>
          <w:rFonts w:ascii="Times New Roman" w:hAnsi="Times New Roman" w:cs="Times New Roman"/>
          <w:color w:val="auto"/>
        </w:rPr>
        <w:t>contains strong controls</w:t>
      </w:r>
      <w:r w:rsidR="0037153E">
        <w:rPr>
          <w:rFonts w:ascii="Times New Roman" w:hAnsi="Times New Roman" w:cs="Times New Roman"/>
          <w:color w:val="auto"/>
        </w:rPr>
        <w:t xml:space="preserve">. He </w:t>
      </w:r>
      <w:r w:rsidR="006C31CB">
        <w:rPr>
          <w:rFonts w:ascii="Times New Roman" w:hAnsi="Times New Roman" w:cs="Times New Roman"/>
          <w:color w:val="auto"/>
        </w:rPr>
        <w:t xml:space="preserve">also </w:t>
      </w:r>
      <w:r w:rsidR="00C242D2">
        <w:rPr>
          <w:rFonts w:ascii="Times New Roman" w:hAnsi="Times New Roman" w:cs="Times New Roman"/>
          <w:color w:val="auto"/>
        </w:rPr>
        <w:t>reasoned</w:t>
      </w:r>
      <w:r w:rsidR="006C31CB">
        <w:rPr>
          <w:rFonts w:ascii="Times New Roman" w:hAnsi="Times New Roman" w:cs="Times New Roman"/>
          <w:color w:val="auto"/>
        </w:rPr>
        <w:t xml:space="preserve"> that there is need for IT </w:t>
      </w:r>
      <w:r w:rsidR="00A50578">
        <w:rPr>
          <w:rFonts w:ascii="Times New Roman" w:hAnsi="Times New Roman" w:cs="Times New Roman"/>
          <w:color w:val="auto"/>
        </w:rPr>
        <w:t>audits</w:t>
      </w:r>
      <w:r w:rsidR="006C31CB">
        <w:rPr>
          <w:rFonts w:ascii="Times New Roman" w:hAnsi="Times New Roman" w:cs="Times New Roman"/>
          <w:color w:val="auto"/>
        </w:rPr>
        <w:t xml:space="preserve"> c</w:t>
      </w:r>
      <w:r w:rsidR="006C31CB" w:rsidRPr="006C31CB">
        <w:rPr>
          <w:rFonts w:ascii="Times New Roman" w:hAnsi="Times New Roman" w:cs="Times New Roman"/>
          <w:color w:val="auto"/>
        </w:rPr>
        <w:t>apacity building</w:t>
      </w:r>
      <w:r w:rsidR="009B3E74">
        <w:rPr>
          <w:rFonts w:ascii="Times New Roman" w:hAnsi="Times New Roman" w:cs="Times New Roman"/>
          <w:color w:val="auto"/>
        </w:rPr>
        <w:t>, w</w:t>
      </w:r>
      <w:r w:rsidR="00A72A28">
        <w:rPr>
          <w:rFonts w:ascii="Times New Roman" w:hAnsi="Times New Roman" w:cs="Times New Roman"/>
          <w:color w:val="auto"/>
        </w:rPr>
        <w:t xml:space="preserve">hich </w:t>
      </w:r>
      <w:r w:rsidR="00E15F4B">
        <w:rPr>
          <w:rFonts w:ascii="Times New Roman" w:hAnsi="Times New Roman" w:cs="Times New Roman"/>
          <w:color w:val="auto"/>
        </w:rPr>
        <w:t>can only be possible through intensive t</w:t>
      </w:r>
      <w:r w:rsidR="00C716DD">
        <w:rPr>
          <w:rFonts w:ascii="Times New Roman" w:hAnsi="Times New Roman" w:cs="Times New Roman"/>
          <w:color w:val="auto"/>
        </w:rPr>
        <w:t>raining and development efforts;</w:t>
      </w:r>
      <w:r w:rsidR="00E15F4B">
        <w:rPr>
          <w:rFonts w:ascii="Times New Roman" w:hAnsi="Times New Roman" w:cs="Times New Roman"/>
          <w:color w:val="auto"/>
        </w:rPr>
        <w:t xml:space="preserve"> a number of training courses delivered, </w:t>
      </w:r>
      <w:r w:rsidR="0026228A">
        <w:rPr>
          <w:rFonts w:ascii="Times New Roman" w:hAnsi="Times New Roman" w:cs="Times New Roman"/>
          <w:color w:val="auto"/>
        </w:rPr>
        <w:t xml:space="preserve">setting up a </w:t>
      </w:r>
      <w:r w:rsidR="00E15F4B">
        <w:rPr>
          <w:rFonts w:ascii="Times New Roman" w:hAnsi="Times New Roman" w:cs="Times New Roman"/>
          <w:color w:val="auto"/>
        </w:rPr>
        <w:t xml:space="preserve">group of specialized IT auditors, </w:t>
      </w:r>
      <w:r w:rsidR="0026228A">
        <w:rPr>
          <w:rFonts w:ascii="Times New Roman" w:hAnsi="Times New Roman" w:cs="Times New Roman"/>
          <w:color w:val="auto"/>
        </w:rPr>
        <w:t xml:space="preserve">and employing </w:t>
      </w:r>
      <w:r w:rsidR="00E15F4B">
        <w:rPr>
          <w:rFonts w:ascii="Times New Roman" w:hAnsi="Times New Roman" w:cs="Times New Roman"/>
          <w:color w:val="auto"/>
        </w:rPr>
        <w:t xml:space="preserve">phased approach to </w:t>
      </w:r>
      <w:r w:rsidR="00E15F4B" w:rsidRPr="00E15F4B">
        <w:rPr>
          <w:rFonts w:ascii="Times New Roman" w:hAnsi="Times New Roman" w:cs="Times New Roman"/>
          <w:color w:val="auto"/>
        </w:rPr>
        <w:t>capacity building</w:t>
      </w:r>
      <w:r w:rsidR="00E15F4B">
        <w:rPr>
          <w:rFonts w:ascii="Times New Roman" w:hAnsi="Times New Roman" w:cs="Times New Roman"/>
          <w:color w:val="auto"/>
        </w:rPr>
        <w:t>.</w:t>
      </w:r>
    </w:p>
    <w:p w:rsidR="00CC6208" w:rsidRDefault="00CC6208" w:rsidP="00CC6208">
      <w:pPr>
        <w:spacing w:before="0" w:beforeAutospacing="0" w:after="0" w:afterAutospacing="0" w:line="240" w:lineRule="auto"/>
        <w:jc w:val="both"/>
        <w:rPr>
          <w:rFonts w:ascii="Times New Roman" w:hAnsi="Times New Roman" w:cs="Times New Roman"/>
          <w:color w:val="auto"/>
        </w:rPr>
      </w:pPr>
    </w:p>
    <w:p w:rsidR="0044706E" w:rsidRDefault="00FA1C63"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S</w:t>
      </w:r>
      <w:r w:rsidR="00C8771C">
        <w:rPr>
          <w:rFonts w:ascii="Times New Roman" w:hAnsi="Times New Roman" w:cs="Times New Roman"/>
          <w:color w:val="auto"/>
        </w:rPr>
        <w:t>till</w:t>
      </w:r>
      <w:r w:rsidR="0044706E">
        <w:rPr>
          <w:rFonts w:ascii="Times New Roman" w:hAnsi="Times New Roman" w:cs="Times New Roman"/>
          <w:color w:val="auto"/>
        </w:rPr>
        <w:t xml:space="preserve">, </w:t>
      </w:r>
      <w:r w:rsidR="00C8771C">
        <w:rPr>
          <w:rFonts w:ascii="Times New Roman" w:hAnsi="Times New Roman" w:cs="Times New Roman"/>
          <w:color w:val="auto"/>
        </w:rPr>
        <w:t xml:space="preserve">the </w:t>
      </w:r>
      <w:r w:rsidR="00C8771C" w:rsidRPr="00C8771C">
        <w:t xml:space="preserve"> </w:t>
      </w:r>
      <w:r>
        <w:rPr>
          <w:rFonts w:ascii="Times New Roman" w:hAnsi="Times New Roman" w:cs="Times New Roman"/>
          <w:color w:val="auto"/>
        </w:rPr>
        <w:t xml:space="preserve">Uganda </w:t>
      </w:r>
      <w:r w:rsidR="00C8771C" w:rsidRPr="00C8771C">
        <w:rPr>
          <w:rFonts w:ascii="Times New Roman" w:hAnsi="Times New Roman" w:cs="Times New Roman"/>
          <w:color w:val="auto"/>
        </w:rPr>
        <w:t>National Audit Act</w:t>
      </w:r>
      <w:r w:rsidR="00C8771C">
        <w:rPr>
          <w:rFonts w:ascii="Times New Roman" w:hAnsi="Times New Roman" w:cs="Times New Roman"/>
          <w:color w:val="auto"/>
        </w:rPr>
        <w:t xml:space="preserve"> </w:t>
      </w:r>
      <w:r w:rsidR="00DB6905">
        <w:rPr>
          <w:rFonts w:ascii="Times New Roman" w:hAnsi="Times New Roman" w:cs="Times New Roman"/>
          <w:color w:val="auto"/>
        </w:rPr>
        <w:t xml:space="preserve">(2008) </w:t>
      </w:r>
      <w:r w:rsidR="00C8771C">
        <w:rPr>
          <w:rFonts w:ascii="Times New Roman" w:hAnsi="Times New Roman" w:cs="Times New Roman"/>
          <w:color w:val="auto"/>
        </w:rPr>
        <w:t xml:space="preserve">gives </w:t>
      </w:r>
      <w:r w:rsidR="00C8771C" w:rsidRPr="00C8771C">
        <w:rPr>
          <w:rFonts w:ascii="Times New Roman" w:hAnsi="Times New Roman" w:cs="Times New Roman"/>
          <w:color w:val="auto"/>
        </w:rPr>
        <w:t xml:space="preserve">to article 154 </w:t>
      </w:r>
      <w:r w:rsidR="00C8771C">
        <w:rPr>
          <w:rFonts w:ascii="Times New Roman" w:hAnsi="Times New Roman" w:cs="Times New Roman"/>
          <w:color w:val="auto"/>
        </w:rPr>
        <w:t xml:space="preserve">(3) and 163 of the Constitution </w:t>
      </w:r>
      <w:r w:rsidR="00C8771C" w:rsidRPr="00C8771C">
        <w:rPr>
          <w:rFonts w:ascii="Times New Roman" w:hAnsi="Times New Roman" w:cs="Times New Roman"/>
          <w:color w:val="auto"/>
        </w:rPr>
        <w:t xml:space="preserve">by providing for the Office of the </w:t>
      </w:r>
      <w:r w:rsidR="00C8771C">
        <w:rPr>
          <w:rFonts w:ascii="Times New Roman" w:hAnsi="Times New Roman" w:cs="Times New Roman"/>
          <w:color w:val="auto"/>
        </w:rPr>
        <w:t xml:space="preserve">Auditor General; to provide for </w:t>
      </w:r>
      <w:r w:rsidR="00C8771C" w:rsidRPr="00C8771C">
        <w:rPr>
          <w:rFonts w:ascii="Times New Roman" w:hAnsi="Times New Roman" w:cs="Times New Roman"/>
          <w:color w:val="auto"/>
        </w:rPr>
        <w:t>the appointment, tenure and rem</w:t>
      </w:r>
      <w:r w:rsidR="00C8771C">
        <w:rPr>
          <w:rFonts w:ascii="Times New Roman" w:hAnsi="Times New Roman" w:cs="Times New Roman"/>
          <w:color w:val="auto"/>
        </w:rPr>
        <w:t xml:space="preserve">oval of the Auditor General; to </w:t>
      </w:r>
      <w:r w:rsidR="00C8771C" w:rsidRPr="00C8771C">
        <w:rPr>
          <w:rFonts w:ascii="Times New Roman" w:hAnsi="Times New Roman" w:cs="Times New Roman"/>
          <w:color w:val="auto"/>
        </w:rPr>
        <w:t>provide for the staff of the Of</w:t>
      </w:r>
      <w:r w:rsidR="00C8771C">
        <w:rPr>
          <w:rFonts w:ascii="Times New Roman" w:hAnsi="Times New Roman" w:cs="Times New Roman"/>
          <w:color w:val="auto"/>
        </w:rPr>
        <w:t xml:space="preserve">fice of the Auditor General; to </w:t>
      </w:r>
      <w:r w:rsidR="00C8771C" w:rsidRPr="00C8771C">
        <w:rPr>
          <w:rFonts w:ascii="Times New Roman" w:hAnsi="Times New Roman" w:cs="Times New Roman"/>
          <w:color w:val="auto"/>
        </w:rPr>
        <w:t>provide for the auditing of accoun</w:t>
      </w:r>
      <w:r w:rsidR="00C8771C">
        <w:rPr>
          <w:rFonts w:ascii="Times New Roman" w:hAnsi="Times New Roman" w:cs="Times New Roman"/>
          <w:color w:val="auto"/>
        </w:rPr>
        <w:t xml:space="preserve">ts of central Government, local </w:t>
      </w:r>
      <w:r w:rsidR="00C8771C" w:rsidRPr="00C8771C">
        <w:rPr>
          <w:rFonts w:ascii="Times New Roman" w:hAnsi="Times New Roman" w:cs="Times New Roman"/>
          <w:color w:val="auto"/>
        </w:rPr>
        <w:t>government councils, administrati</w:t>
      </w:r>
      <w:r w:rsidR="00C8771C">
        <w:rPr>
          <w:rFonts w:ascii="Times New Roman" w:hAnsi="Times New Roman" w:cs="Times New Roman"/>
          <w:color w:val="auto"/>
        </w:rPr>
        <w:t xml:space="preserve">ve units; public organizations, private </w:t>
      </w:r>
      <w:r w:rsidR="00C8771C" w:rsidRPr="00C8771C">
        <w:rPr>
          <w:rFonts w:ascii="Times New Roman" w:hAnsi="Times New Roman" w:cs="Times New Roman"/>
          <w:color w:val="auto"/>
        </w:rPr>
        <w:t xml:space="preserve">organizations and </w:t>
      </w:r>
      <w:r w:rsidR="00C8771C">
        <w:rPr>
          <w:rFonts w:ascii="Times New Roman" w:hAnsi="Times New Roman" w:cs="Times New Roman"/>
          <w:color w:val="auto"/>
        </w:rPr>
        <w:t xml:space="preserve">bodies; to empower and give the </w:t>
      </w:r>
      <w:r w:rsidR="00C8771C" w:rsidRPr="00C8771C">
        <w:rPr>
          <w:rFonts w:ascii="Times New Roman" w:hAnsi="Times New Roman" w:cs="Times New Roman"/>
          <w:color w:val="auto"/>
        </w:rPr>
        <w:t>Auditor General right of acce</w:t>
      </w:r>
      <w:r w:rsidR="00C8771C">
        <w:rPr>
          <w:rFonts w:ascii="Times New Roman" w:hAnsi="Times New Roman" w:cs="Times New Roman"/>
          <w:color w:val="auto"/>
        </w:rPr>
        <w:t xml:space="preserve">ss to documents and information </w:t>
      </w:r>
      <w:r w:rsidR="00C8771C" w:rsidRPr="00C8771C">
        <w:rPr>
          <w:rFonts w:ascii="Times New Roman" w:hAnsi="Times New Roman" w:cs="Times New Roman"/>
          <w:color w:val="auto"/>
        </w:rPr>
        <w:t xml:space="preserve">relevant to the performance of his </w:t>
      </w:r>
      <w:r w:rsidR="00C8771C">
        <w:rPr>
          <w:rFonts w:ascii="Times New Roman" w:hAnsi="Times New Roman" w:cs="Times New Roman"/>
          <w:color w:val="auto"/>
        </w:rPr>
        <w:t xml:space="preserve">or her functions; and for other </w:t>
      </w:r>
      <w:r w:rsidR="00C8771C" w:rsidRPr="00C8771C">
        <w:rPr>
          <w:rFonts w:ascii="Times New Roman" w:hAnsi="Times New Roman" w:cs="Times New Roman"/>
          <w:color w:val="auto"/>
        </w:rPr>
        <w:t>related matters.</w:t>
      </w:r>
    </w:p>
    <w:p w:rsidR="00E10FC8" w:rsidRDefault="00E10FC8" w:rsidP="006A1868">
      <w:pPr>
        <w:spacing w:before="0" w:beforeAutospacing="0" w:after="0" w:afterAutospacing="0" w:line="240" w:lineRule="auto"/>
        <w:jc w:val="both"/>
        <w:rPr>
          <w:rFonts w:ascii="Times New Roman" w:hAnsi="Times New Roman" w:cs="Times New Roman"/>
          <w:color w:val="auto"/>
        </w:rPr>
      </w:pPr>
    </w:p>
    <w:p w:rsidR="00AB1A4C" w:rsidRDefault="00E10FC8"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Also, </w:t>
      </w:r>
      <w:r w:rsidR="00D640FF">
        <w:rPr>
          <w:rFonts w:ascii="Times New Roman" w:hAnsi="Times New Roman" w:cs="Times New Roman"/>
          <w:color w:val="auto"/>
        </w:rPr>
        <w:t>Kakumba (2012) argue</w:t>
      </w:r>
      <w:r w:rsidR="005C7CB3">
        <w:rPr>
          <w:rFonts w:ascii="Times New Roman" w:hAnsi="Times New Roman" w:cs="Times New Roman"/>
          <w:color w:val="auto"/>
        </w:rPr>
        <w:t>d</w:t>
      </w:r>
      <w:r w:rsidR="00D640FF">
        <w:rPr>
          <w:rFonts w:ascii="Times New Roman" w:hAnsi="Times New Roman" w:cs="Times New Roman"/>
          <w:color w:val="auto"/>
        </w:rPr>
        <w:t xml:space="preserve"> out that t</w:t>
      </w:r>
      <w:r w:rsidR="00D640FF" w:rsidRPr="00D640FF">
        <w:rPr>
          <w:rFonts w:ascii="Times New Roman" w:hAnsi="Times New Roman" w:cs="Times New Roman"/>
          <w:color w:val="auto"/>
        </w:rPr>
        <w:t>he Government of Uganda established external agencies as</w:t>
      </w:r>
      <w:r w:rsidR="00D640FF">
        <w:rPr>
          <w:rFonts w:ascii="Times New Roman" w:hAnsi="Times New Roman" w:cs="Times New Roman"/>
          <w:color w:val="auto"/>
        </w:rPr>
        <w:t xml:space="preserve"> part of the control mechanisms </w:t>
      </w:r>
      <w:r w:rsidR="00D640FF" w:rsidRPr="00D640FF">
        <w:rPr>
          <w:rFonts w:ascii="Times New Roman" w:hAnsi="Times New Roman" w:cs="Times New Roman"/>
          <w:color w:val="auto"/>
        </w:rPr>
        <w:t>aimed at promoting accountability in the public sector i</w:t>
      </w:r>
      <w:r w:rsidR="00D640FF">
        <w:rPr>
          <w:rFonts w:ascii="Times New Roman" w:hAnsi="Times New Roman" w:cs="Times New Roman"/>
          <w:color w:val="auto"/>
        </w:rPr>
        <w:t xml:space="preserve">n general and local governments </w:t>
      </w:r>
      <w:r w:rsidR="00D640FF" w:rsidRPr="00D640FF">
        <w:rPr>
          <w:rFonts w:ascii="Times New Roman" w:hAnsi="Times New Roman" w:cs="Times New Roman"/>
          <w:color w:val="auto"/>
        </w:rPr>
        <w:t xml:space="preserve">(LGs) in particular. The two </w:t>
      </w:r>
      <w:r w:rsidR="00CA7231" w:rsidRPr="00D640FF">
        <w:rPr>
          <w:rFonts w:ascii="Times New Roman" w:hAnsi="Times New Roman" w:cs="Times New Roman"/>
          <w:color w:val="auto"/>
        </w:rPr>
        <w:t>principal</w:t>
      </w:r>
      <w:r w:rsidR="00D640FF" w:rsidRPr="00D640FF">
        <w:rPr>
          <w:rFonts w:ascii="Times New Roman" w:hAnsi="Times New Roman" w:cs="Times New Roman"/>
          <w:color w:val="auto"/>
        </w:rPr>
        <w:t xml:space="preserve"> control agencies in</w:t>
      </w:r>
      <w:r w:rsidR="00D640FF">
        <w:rPr>
          <w:rFonts w:ascii="Times New Roman" w:hAnsi="Times New Roman" w:cs="Times New Roman"/>
          <w:color w:val="auto"/>
        </w:rPr>
        <w:t xml:space="preserve">clude the Office of the Auditor </w:t>
      </w:r>
      <w:r w:rsidR="00D640FF" w:rsidRPr="00D640FF">
        <w:rPr>
          <w:rFonts w:ascii="Times New Roman" w:hAnsi="Times New Roman" w:cs="Times New Roman"/>
          <w:color w:val="auto"/>
        </w:rPr>
        <w:t>General (OAG) and the Inspectorate of Government (I</w:t>
      </w:r>
      <w:r w:rsidR="00D640FF">
        <w:rPr>
          <w:rFonts w:ascii="Times New Roman" w:hAnsi="Times New Roman" w:cs="Times New Roman"/>
          <w:color w:val="auto"/>
        </w:rPr>
        <w:t xml:space="preserve">G), who are mandated to enhance </w:t>
      </w:r>
      <w:r w:rsidR="00D640FF" w:rsidRPr="00D640FF">
        <w:rPr>
          <w:rFonts w:ascii="Times New Roman" w:hAnsi="Times New Roman" w:cs="Times New Roman"/>
          <w:color w:val="auto"/>
        </w:rPr>
        <w:t>public service through efficient and effective resource ma</w:t>
      </w:r>
      <w:r w:rsidR="00D640FF">
        <w:rPr>
          <w:rFonts w:ascii="Times New Roman" w:hAnsi="Times New Roman" w:cs="Times New Roman"/>
          <w:color w:val="auto"/>
        </w:rPr>
        <w:t xml:space="preserve">nagement, ensuring adherence to </w:t>
      </w:r>
      <w:r w:rsidR="00D640FF" w:rsidRPr="00D640FF">
        <w:rPr>
          <w:rFonts w:ascii="Times New Roman" w:hAnsi="Times New Roman" w:cs="Times New Roman"/>
          <w:color w:val="auto"/>
        </w:rPr>
        <w:t>standards and regulations, and promoting responsiveness to community needs.</w:t>
      </w:r>
      <w:r w:rsidR="001A6212">
        <w:rPr>
          <w:rFonts w:ascii="Times New Roman" w:hAnsi="Times New Roman" w:cs="Times New Roman"/>
          <w:color w:val="auto"/>
        </w:rPr>
        <w:t xml:space="preserve"> It’s therefore good to ensure that both auditing and accountability is heightened in every financially driven organization.</w:t>
      </w:r>
      <w:r w:rsidR="00D02726">
        <w:rPr>
          <w:rFonts w:ascii="Times New Roman" w:hAnsi="Times New Roman" w:cs="Times New Roman"/>
          <w:color w:val="auto"/>
        </w:rPr>
        <w:t xml:space="preserve"> </w:t>
      </w:r>
      <w:r w:rsidR="00AB1A4C">
        <w:rPr>
          <w:rFonts w:ascii="Times New Roman" w:hAnsi="Times New Roman" w:cs="Times New Roman"/>
          <w:color w:val="auto"/>
        </w:rPr>
        <w:t xml:space="preserve"> </w:t>
      </w:r>
    </w:p>
    <w:p w:rsidR="00CA31E9" w:rsidRDefault="001A6212" w:rsidP="005C7CB3">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lastRenderedPageBreak/>
        <w:t xml:space="preserve">All in all, both auditing and accountability benefit from the escalating technological world. And is why it calls for management competence and </w:t>
      </w:r>
      <w:r w:rsidR="00D31D7B">
        <w:rPr>
          <w:rFonts w:ascii="Times New Roman" w:hAnsi="Times New Roman" w:cs="Times New Roman"/>
          <w:color w:val="auto"/>
        </w:rPr>
        <w:t>better organizational policies. This will help the organization overcome any environmental challenges that arise from the whole process of conducting business.</w:t>
      </w:r>
    </w:p>
    <w:p w:rsidR="00CC6208" w:rsidRPr="005C7CB3" w:rsidRDefault="00CC6208" w:rsidP="005C7CB3">
      <w:pPr>
        <w:spacing w:before="0" w:beforeAutospacing="0" w:after="0" w:afterAutospacing="0" w:line="480" w:lineRule="auto"/>
        <w:jc w:val="both"/>
        <w:rPr>
          <w:rFonts w:ascii="Times New Roman" w:hAnsi="Times New Roman" w:cs="Times New Roman"/>
          <w:color w:val="auto"/>
        </w:rPr>
      </w:pPr>
    </w:p>
    <w:p w:rsidR="00CC6545" w:rsidRPr="00550360" w:rsidRDefault="003B55A3" w:rsidP="00E4082C">
      <w:pPr>
        <w:pStyle w:val="Heading2"/>
        <w:spacing w:line="480" w:lineRule="auto"/>
      </w:pPr>
      <w:bookmarkStart w:id="102" w:name="_Toc450217258"/>
      <w:bookmarkStart w:id="103" w:name="_Toc13054191"/>
      <w:r w:rsidRPr="00550360">
        <w:t>2.5</w:t>
      </w:r>
      <w:r w:rsidR="00CC6545" w:rsidRPr="00550360">
        <w:t xml:space="preserve"> Summary of </w:t>
      </w:r>
      <w:r w:rsidR="007F163D">
        <w:t>l</w:t>
      </w:r>
      <w:r w:rsidR="00CC6545" w:rsidRPr="00550360">
        <w:t>iterature</w:t>
      </w:r>
      <w:bookmarkEnd w:id="101"/>
      <w:bookmarkEnd w:id="102"/>
      <w:bookmarkEnd w:id="103"/>
    </w:p>
    <w:p w:rsidR="00ED3B37" w:rsidRPr="00550360" w:rsidRDefault="002557B3"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 use of </w:t>
      </w:r>
      <w:r w:rsidR="00061D1A" w:rsidRPr="00550360">
        <w:rPr>
          <w:rFonts w:ascii="Times New Roman" w:hAnsi="Times New Roman" w:cs="Times New Roman"/>
          <w:color w:val="auto"/>
        </w:rPr>
        <w:t>accounting software ha</w:t>
      </w:r>
      <w:r w:rsidR="009F26EA">
        <w:rPr>
          <w:rFonts w:ascii="Times New Roman" w:hAnsi="Times New Roman" w:cs="Times New Roman"/>
          <w:color w:val="auto"/>
        </w:rPr>
        <w:t>d</w:t>
      </w:r>
      <w:r w:rsidR="00061D1A" w:rsidRPr="00550360">
        <w:rPr>
          <w:rFonts w:ascii="Times New Roman" w:hAnsi="Times New Roman" w:cs="Times New Roman"/>
          <w:color w:val="auto"/>
        </w:rPr>
        <w:t xml:space="preserve"> been picked up rapidly, and globally. </w:t>
      </w:r>
      <w:r w:rsidR="009F26EA">
        <w:rPr>
          <w:rFonts w:ascii="Times New Roman" w:hAnsi="Times New Roman" w:cs="Times New Roman"/>
          <w:color w:val="auto"/>
        </w:rPr>
        <w:t>Xero, for example claimed</w:t>
      </w:r>
      <w:r w:rsidR="00230132" w:rsidRPr="00550360">
        <w:rPr>
          <w:rFonts w:ascii="Times New Roman" w:hAnsi="Times New Roman" w:cs="Times New Roman"/>
          <w:color w:val="auto"/>
        </w:rPr>
        <w:t xml:space="preserve"> to be the world’s easiest accounting software and that it is faster, more accurate, and saves clients up </w:t>
      </w:r>
      <w:r w:rsidR="006F5969" w:rsidRPr="00550360">
        <w:rPr>
          <w:rFonts w:ascii="Times New Roman" w:hAnsi="Times New Roman" w:cs="Times New Roman"/>
          <w:color w:val="auto"/>
        </w:rPr>
        <w:t xml:space="preserve">to 80% of their processing time </w:t>
      </w:r>
      <w:r w:rsidR="005256F2" w:rsidRPr="00550360">
        <w:rPr>
          <w:rFonts w:ascii="Times New Roman" w:hAnsi="Times New Roman" w:cs="Times New Roman"/>
          <w:color w:val="auto"/>
        </w:rPr>
        <w:t>(</w:t>
      </w:r>
      <w:r w:rsidR="00C65AC3" w:rsidRPr="00550360">
        <w:rPr>
          <w:rFonts w:ascii="Times New Roman" w:hAnsi="Times New Roman" w:cs="Times New Roman"/>
          <w:color w:val="auto"/>
        </w:rPr>
        <w:t>X</w:t>
      </w:r>
      <w:r w:rsidR="005256F2" w:rsidRPr="00550360">
        <w:rPr>
          <w:rFonts w:ascii="Times New Roman" w:hAnsi="Times New Roman" w:cs="Times New Roman"/>
          <w:color w:val="auto"/>
        </w:rPr>
        <w:t xml:space="preserve">ero, </w:t>
      </w:r>
      <w:r w:rsidR="00C65AC3" w:rsidRPr="00550360">
        <w:rPr>
          <w:rFonts w:ascii="Times New Roman" w:hAnsi="Times New Roman" w:cs="Times New Roman"/>
          <w:color w:val="auto"/>
        </w:rPr>
        <w:t>2015).</w:t>
      </w:r>
      <w:r w:rsidR="00A00917" w:rsidRPr="00550360">
        <w:rPr>
          <w:rFonts w:ascii="Times New Roman" w:hAnsi="Times New Roman" w:cs="Times New Roman"/>
          <w:color w:val="auto"/>
        </w:rPr>
        <w:t xml:space="preserve"> Some software like Serenic Navigator: Nonprofit Accounting Software has tools for quality reporting, management of grants and budgeting that enable true accountability and maximum impact (</w:t>
      </w:r>
      <w:r w:rsidR="009D0AD3">
        <w:rPr>
          <w:rFonts w:ascii="Times New Roman" w:hAnsi="Times New Roman" w:cs="Times New Roman"/>
          <w:color w:val="auto"/>
        </w:rPr>
        <w:t>Serenic Navigator,</w:t>
      </w:r>
      <w:r w:rsidR="00A00917" w:rsidRPr="00550360">
        <w:rPr>
          <w:rFonts w:ascii="Times New Roman" w:hAnsi="Times New Roman" w:cs="Times New Roman"/>
          <w:color w:val="auto"/>
        </w:rPr>
        <w:t xml:space="preserve"> </w:t>
      </w:r>
      <w:r w:rsidR="00B620D5" w:rsidRPr="00550360">
        <w:rPr>
          <w:rFonts w:ascii="Times New Roman" w:hAnsi="Times New Roman" w:cs="Times New Roman"/>
          <w:color w:val="auto"/>
        </w:rPr>
        <w:t>2015</w:t>
      </w:r>
      <w:r w:rsidR="00A00917" w:rsidRPr="00550360">
        <w:rPr>
          <w:rFonts w:ascii="Times New Roman" w:hAnsi="Times New Roman" w:cs="Times New Roman"/>
          <w:color w:val="auto"/>
        </w:rPr>
        <w:t>).</w:t>
      </w:r>
      <w:r w:rsidR="00EA2487" w:rsidRPr="00550360">
        <w:rPr>
          <w:rFonts w:ascii="Times New Roman" w:hAnsi="Times New Roman" w:cs="Times New Roman"/>
          <w:color w:val="auto"/>
        </w:rPr>
        <w:t xml:space="preserve"> </w:t>
      </w:r>
      <w:r w:rsidR="009D0AD3" w:rsidRPr="00550360">
        <w:rPr>
          <w:rFonts w:ascii="Times New Roman" w:hAnsi="Times New Roman" w:cs="Times New Roman"/>
          <w:color w:val="auto"/>
        </w:rPr>
        <w:t>Besides, Wood &amp; Sangster (2012) argue</w:t>
      </w:r>
      <w:r w:rsidR="009F26EA">
        <w:rPr>
          <w:rFonts w:ascii="Times New Roman" w:hAnsi="Times New Roman" w:cs="Times New Roman"/>
          <w:color w:val="auto"/>
        </w:rPr>
        <w:t>d</w:t>
      </w:r>
      <w:r w:rsidR="009D0AD3" w:rsidRPr="00550360">
        <w:rPr>
          <w:rFonts w:ascii="Times New Roman" w:hAnsi="Times New Roman" w:cs="Times New Roman"/>
          <w:color w:val="auto"/>
        </w:rPr>
        <w:t xml:space="preserve"> that cost accounting is needed for there to be an effective management accounting system and that budgets should be prepared while considering the role of management accountants in the budgeting process.</w:t>
      </w:r>
      <w:r w:rsidR="009D0AD3">
        <w:rPr>
          <w:rFonts w:ascii="Times New Roman" w:hAnsi="Times New Roman" w:cs="Times New Roman"/>
          <w:color w:val="auto"/>
        </w:rPr>
        <w:t xml:space="preserve"> </w:t>
      </w:r>
      <w:r w:rsidR="00087C80" w:rsidRPr="00550360">
        <w:rPr>
          <w:rFonts w:ascii="Times New Roman" w:hAnsi="Times New Roman" w:cs="Times New Roman"/>
          <w:color w:val="auto"/>
        </w:rPr>
        <w:t xml:space="preserve">Having had all such high ranking </w:t>
      </w:r>
      <w:r w:rsidR="00EE00E1" w:rsidRPr="00550360">
        <w:rPr>
          <w:rFonts w:ascii="Times New Roman" w:hAnsi="Times New Roman" w:cs="Times New Roman"/>
          <w:color w:val="auto"/>
        </w:rPr>
        <w:t>assertions</w:t>
      </w:r>
      <w:r w:rsidR="00087C80" w:rsidRPr="00550360">
        <w:rPr>
          <w:rFonts w:ascii="Times New Roman" w:hAnsi="Times New Roman" w:cs="Times New Roman"/>
          <w:color w:val="auto"/>
        </w:rPr>
        <w:t xml:space="preserve"> </w:t>
      </w:r>
      <w:r w:rsidR="009445CA" w:rsidRPr="00550360">
        <w:rPr>
          <w:rFonts w:ascii="Times New Roman" w:hAnsi="Times New Roman" w:cs="Times New Roman"/>
          <w:color w:val="auto"/>
        </w:rPr>
        <w:t xml:space="preserve">by </w:t>
      </w:r>
      <w:r w:rsidR="00FE53F7">
        <w:rPr>
          <w:rFonts w:ascii="Times New Roman" w:hAnsi="Times New Roman" w:cs="Times New Roman"/>
          <w:color w:val="auto"/>
        </w:rPr>
        <w:t>various authors</w:t>
      </w:r>
      <w:r w:rsidR="00F9763F" w:rsidRPr="00550360">
        <w:rPr>
          <w:rFonts w:ascii="Times New Roman" w:hAnsi="Times New Roman" w:cs="Times New Roman"/>
          <w:color w:val="auto"/>
        </w:rPr>
        <w:t xml:space="preserve"> </w:t>
      </w:r>
      <w:r w:rsidR="00697FEB" w:rsidRPr="00550360">
        <w:rPr>
          <w:rFonts w:ascii="Times New Roman" w:hAnsi="Times New Roman" w:cs="Times New Roman"/>
          <w:color w:val="auto"/>
        </w:rPr>
        <w:t>in the aspects discussed as</w:t>
      </w:r>
      <w:r w:rsidR="00206D5D" w:rsidRPr="00550360">
        <w:rPr>
          <w:rFonts w:ascii="Times New Roman" w:hAnsi="Times New Roman" w:cs="Times New Roman"/>
          <w:color w:val="auto"/>
        </w:rPr>
        <w:t>;</w:t>
      </w:r>
      <w:r w:rsidR="00FE53F7">
        <w:rPr>
          <w:rFonts w:ascii="Times New Roman" w:hAnsi="Times New Roman" w:cs="Times New Roman"/>
          <w:color w:val="auto"/>
        </w:rPr>
        <w:t xml:space="preserve"> budgeting and performance, records management and control, </w:t>
      </w:r>
      <w:r w:rsidR="00977969">
        <w:rPr>
          <w:rFonts w:ascii="Times New Roman" w:hAnsi="Times New Roman" w:cs="Times New Roman"/>
          <w:color w:val="auto"/>
        </w:rPr>
        <w:t>auditing and accountability, i</w:t>
      </w:r>
      <w:r w:rsidR="009F26EA">
        <w:rPr>
          <w:rFonts w:ascii="Times New Roman" w:hAnsi="Times New Roman" w:cs="Times New Roman"/>
          <w:color w:val="auto"/>
        </w:rPr>
        <w:t>t could</w:t>
      </w:r>
      <w:r w:rsidR="00206D5D" w:rsidRPr="00550360">
        <w:rPr>
          <w:rFonts w:ascii="Times New Roman" w:hAnsi="Times New Roman" w:cs="Times New Roman"/>
          <w:color w:val="auto"/>
        </w:rPr>
        <w:t xml:space="preserve"> be easily proven that these </w:t>
      </w:r>
      <w:r w:rsidR="009F26EA">
        <w:rPr>
          <w:rFonts w:ascii="Times New Roman" w:hAnsi="Times New Roman" w:cs="Times New Roman"/>
          <w:color w:val="auto"/>
        </w:rPr>
        <w:t>facets</w:t>
      </w:r>
      <w:r w:rsidR="00206D5D" w:rsidRPr="00550360">
        <w:rPr>
          <w:rFonts w:ascii="Times New Roman" w:hAnsi="Times New Roman" w:cs="Times New Roman"/>
          <w:color w:val="auto"/>
        </w:rPr>
        <w:t xml:space="preserve"> </w:t>
      </w:r>
      <w:r w:rsidR="00EC1122" w:rsidRPr="00550360">
        <w:rPr>
          <w:rFonts w:ascii="Times New Roman" w:hAnsi="Times New Roman" w:cs="Times New Roman"/>
          <w:color w:val="auto"/>
        </w:rPr>
        <w:t xml:space="preserve">must </w:t>
      </w:r>
      <w:r w:rsidR="00206D5D" w:rsidRPr="00550360">
        <w:rPr>
          <w:rFonts w:ascii="Times New Roman" w:hAnsi="Times New Roman" w:cs="Times New Roman"/>
          <w:color w:val="auto"/>
        </w:rPr>
        <w:t>have</w:t>
      </w:r>
      <w:r w:rsidR="00F97977">
        <w:rPr>
          <w:rFonts w:ascii="Times New Roman" w:hAnsi="Times New Roman" w:cs="Times New Roman"/>
          <w:color w:val="auto"/>
        </w:rPr>
        <w:t>,</w:t>
      </w:r>
      <w:r w:rsidR="001D7636">
        <w:rPr>
          <w:rFonts w:ascii="Times New Roman" w:hAnsi="Times New Roman" w:cs="Times New Roman"/>
          <w:color w:val="auto"/>
        </w:rPr>
        <w:t xml:space="preserve"> long ago</w:t>
      </w:r>
      <w:r w:rsidR="00F97977">
        <w:rPr>
          <w:rFonts w:ascii="Times New Roman" w:hAnsi="Times New Roman" w:cs="Times New Roman"/>
          <w:color w:val="auto"/>
        </w:rPr>
        <w:t>,</w:t>
      </w:r>
      <w:r w:rsidR="00206D5D" w:rsidRPr="00550360">
        <w:rPr>
          <w:rFonts w:ascii="Times New Roman" w:hAnsi="Times New Roman" w:cs="Times New Roman"/>
          <w:color w:val="auto"/>
        </w:rPr>
        <w:t xml:space="preserve"> been adopted by most</w:t>
      </w:r>
      <w:r w:rsidR="00EC1122" w:rsidRPr="00550360">
        <w:rPr>
          <w:rFonts w:ascii="Times New Roman" w:hAnsi="Times New Roman" w:cs="Times New Roman"/>
          <w:color w:val="auto"/>
        </w:rPr>
        <w:t xml:space="preserve"> </w:t>
      </w:r>
      <w:r w:rsidR="00206D5D" w:rsidRPr="00550360">
        <w:rPr>
          <w:rFonts w:ascii="Times New Roman" w:hAnsi="Times New Roman" w:cs="Times New Roman"/>
          <w:color w:val="auto"/>
        </w:rPr>
        <w:t>organizations.</w:t>
      </w:r>
      <w:r w:rsidR="00481DA2" w:rsidRPr="00550360">
        <w:rPr>
          <w:rFonts w:ascii="Times New Roman" w:hAnsi="Times New Roman" w:cs="Times New Roman"/>
          <w:color w:val="auto"/>
        </w:rPr>
        <w:t xml:space="preserve"> </w:t>
      </w:r>
    </w:p>
    <w:p w:rsidR="00ED3B37" w:rsidRPr="0049281E" w:rsidRDefault="00ED3B37" w:rsidP="006A1868">
      <w:pPr>
        <w:spacing w:before="0" w:beforeAutospacing="0" w:after="0" w:afterAutospacing="0" w:line="240" w:lineRule="auto"/>
        <w:jc w:val="both"/>
        <w:rPr>
          <w:rFonts w:ascii="Times New Roman" w:hAnsi="Times New Roman" w:cs="Times New Roman"/>
          <w:color w:val="auto"/>
          <w:sz w:val="10"/>
        </w:rPr>
      </w:pPr>
    </w:p>
    <w:p w:rsidR="00CC6208" w:rsidRDefault="009D0AD3"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Moreover, </w:t>
      </w:r>
      <w:r w:rsidR="002871C7" w:rsidRPr="00550360">
        <w:rPr>
          <w:rFonts w:ascii="Times New Roman" w:hAnsi="Times New Roman" w:cs="Times New Roman"/>
          <w:color w:val="auto"/>
        </w:rPr>
        <w:t>Baryam</w:t>
      </w:r>
      <w:r w:rsidR="003E484B">
        <w:rPr>
          <w:rFonts w:ascii="Times New Roman" w:hAnsi="Times New Roman" w:cs="Times New Roman"/>
          <w:color w:val="auto"/>
        </w:rPr>
        <w:t>ureeba, et al. (2008) concluded</w:t>
      </w:r>
      <w:r w:rsidR="002871C7" w:rsidRPr="00550360">
        <w:rPr>
          <w:rFonts w:ascii="Times New Roman" w:hAnsi="Times New Roman" w:cs="Times New Roman"/>
          <w:color w:val="auto"/>
        </w:rPr>
        <w:t xml:space="preserve"> that the software industry in Uganda, and most likely, other developing countries ha</w:t>
      </w:r>
      <w:r w:rsidR="0049281E">
        <w:rPr>
          <w:rFonts w:ascii="Times New Roman" w:hAnsi="Times New Roman" w:cs="Times New Roman"/>
          <w:color w:val="auto"/>
        </w:rPr>
        <w:t>d</w:t>
      </w:r>
      <w:r w:rsidR="002871C7" w:rsidRPr="00550360">
        <w:rPr>
          <w:rFonts w:ascii="Times New Roman" w:hAnsi="Times New Roman" w:cs="Times New Roman"/>
          <w:color w:val="auto"/>
        </w:rPr>
        <w:t xml:space="preserve"> grown tremendously, the quality of software being developed being of international standards and users being ready to embra</w:t>
      </w:r>
      <w:r w:rsidR="0049281E">
        <w:rPr>
          <w:rFonts w:ascii="Times New Roman" w:hAnsi="Times New Roman" w:cs="Times New Roman"/>
          <w:color w:val="auto"/>
        </w:rPr>
        <w:t>ce the software revolution meant that software had</w:t>
      </w:r>
      <w:r w:rsidR="002871C7" w:rsidRPr="00550360">
        <w:rPr>
          <w:rFonts w:ascii="Times New Roman" w:hAnsi="Times New Roman" w:cs="Times New Roman"/>
          <w:color w:val="auto"/>
        </w:rPr>
        <w:t xml:space="preserve"> allowed them to know what </w:t>
      </w:r>
      <w:r w:rsidR="002871C7" w:rsidRPr="00550360">
        <w:rPr>
          <w:rFonts w:ascii="Times New Roman" w:hAnsi="Times New Roman" w:cs="Times New Roman"/>
          <w:color w:val="auto"/>
        </w:rPr>
        <w:lastRenderedPageBreak/>
        <w:t>they want</w:t>
      </w:r>
      <w:r w:rsidR="0049281E">
        <w:rPr>
          <w:rFonts w:ascii="Times New Roman" w:hAnsi="Times New Roman" w:cs="Times New Roman"/>
          <w:color w:val="auto"/>
        </w:rPr>
        <w:t>ed</w:t>
      </w:r>
      <w:r w:rsidR="002871C7" w:rsidRPr="00550360">
        <w:rPr>
          <w:rFonts w:ascii="Times New Roman" w:hAnsi="Times New Roman" w:cs="Times New Roman"/>
          <w:color w:val="auto"/>
        </w:rPr>
        <w:t xml:space="preserve"> and underst</w:t>
      </w:r>
      <w:r w:rsidR="0049281E">
        <w:rPr>
          <w:rFonts w:ascii="Times New Roman" w:hAnsi="Times New Roman" w:cs="Times New Roman"/>
          <w:color w:val="auto"/>
        </w:rPr>
        <w:t>oo</w:t>
      </w:r>
      <w:r w:rsidR="002871C7" w:rsidRPr="00550360">
        <w:rPr>
          <w:rFonts w:ascii="Times New Roman" w:hAnsi="Times New Roman" w:cs="Times New Roman"/>
          <w:color w:val="auto"/>
        </w:rPr>
        <w:t xml:space="preserve">d the benefits of software usage. </w:t>
      </w:r>
      <w:r w:rsidR="003E04B9" w:rsidRPr="00550360">
        <w:rPr>
          <w:rFonts w:ascii="Times New Roman" w:hAnsi="Times New Roman" w:cs="Times New Roman"/>
          <w:color w:val="auto"/>
        </w:rPr>
        <w:t xml:space="preserve">And then, </w:t>
      </w:r>
      <w:r w:rsidR="001B1D18" w:rsidRPr="00550360">
        <w:rPr>
          <w:rFonts w:ascii="Times New Roman" w:hAnsi="Times New Roman" w:cs="Times New Roman"/>
          <w:color w:val="auto"/>
        </w:rPr>
        <w:t xml:space="preserve">Wood &amp; Sangster (2012) put forward that </w:t>
      </w:r>
      <w:r w:rsidR="003E04B9" w:rsidRPr="00550360">
        <w:rPr>
          <w:rFonts w:ascii="Times New Roman" w:hAnsi="Times New Roman" w:cs="Times New Roman"/>
          <w:color w:val="auto"/>
        </w:rPr>
        <w:t>for any management accounting system to be effective,</w:t>
      </w:r>
      <w:r w:rsidR="00ED3B37" w:rsidRPr="00550360">
        <w:rPr>
          <w:rFonts w:ascii="Times New Roman" w:hAnsi="Times New Roman" w:cs="Times New Roman"/>
          <w:color w:val="auto"/>
        </w:rPr>
        <w:t xml:space="preserve"> </w:t>
      </w:r>
      <w:r w:rsidR="0049281E">
        <w:rPr>
          <w:rFonts w:ascii="Times New Roman" w:hAnsi="Times New Roman" w:cs="Times New Roman"/>
          <w:color w:val="auto"/>
        </w:rPr>
        <w:t>there had</w:t>
      </w:r>
      <w:r w:rsidR="004A202E">
        <w:rPr>
          <w:rFonts w:ascii="Times New Roman" w:hAnsi="Times New Roman" w:cs="Times New Roman"/>
          <w:color w:val="auto"/>
        </w:rPr>
        <w:t xml:space="preserve"> to be a well-established cost a</w:t>
      </w:r>
      <w:r w:rsidR="003E04B9" w:rsidRPr="00550360">
        <w:rPr>
          <w:rFonts w:ascii="Times New Roman" w:hAnsi="Times New Roman" w:cs="Times New Roman"/>
          <w:color w:val="auto"/>
        </w:rPr>
        <w:t xml:space="preserve">ccounting </w:t>
      </w:r>
      <w:r w:rsidR="004A202E">
        <w:rPr>
          <w:rFonts w:ascii="Times New Roman" w:hAnsi="Times New Roman" w:cs="Times New Roman"/>
          <w:color w:val="auto"/>
        </w:rPr>
        <w:t>f</w:t>
      </w:r>
      <w:r w:rsidR="003E04B9" w:rsidRPr="00550360">
        <w:rPr>
          <w:rFonts w:ascii="Times New Roman" w:hAnsi="Times New Roman" w:cs="Times New Roman"/>
          <w:color w:val="auto"/>
        </w:rPr>
        <w:t xml:space="preserve">ramework. </w:t>
      </w:r>
    </w:p>
    <w:p w:rsidR="00CC6208" w:rsidRDefault="00CC6208" w:rsidP="00CC6208">
      <w:pPr>
        <w:spacing w:before="0" w:beforeAutospacing="0" w:after="0" w:afterAutospacing="0" w:line="240" w:lineRule="auto"/>
        <w:jc w:val="both"/>
        <w:rPr>
          <w:rFonts w:ascii="Times New Roman" w:hAnsi="Times New Roman" w:cs="Times New Roman"/>
          <w:color w:val="auto"/>
        </w:rPr>
      </w:pPr>
    </w:p>
    <w:p w:rsidR="00DF5E40" w:rsidRDefault="002B1CD8"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On</w:t>
      </w:r>
      <w:r w:rsidR="001B1D18" w:rsidRPr="00550360">
        <w:rPr>
          <w:rFonts w:ascii="Times New Roman" w:hAnsi="Times New Roman" w:cs="Times New Roman"/>
          <w:color w:val="auto"/>
        </w:rPr>
        <w:t xml:space="preserve"> which software to use, </w:t>
      </w:r>
      <w:r w:rsidR="00753B21" w:rsidRPr="00550360">
        <w:rPr>
          <w:rFonts w:ascii="Times New Roman" w:hAnsi="Times New Roman" w:cs="Times New Roman"/>
          <w:color w:val="auto"/>
        </w:rPr>
        <w:t>Frey (2011</w:t>
      </w:r>
      <w:r w:rsidR="001B1D18" w:rsidRPr="00550360">
        <w:rPr>
          <w:rFonts w:ascii="Times New Roman" w:hAnsi="Times New Roman" w:cs="Times New Roman"/>
          <w:color w:val="auto"/>
        </w:rPr>
        <w:t>)</w:t>
      </w:r>
      <w:r w:rsidR="0049281E">
        <w:rPr>
          <w:rFonts w:ascii="Times New Roman" w:hAnsi="Times New Roman" w:cs="Times New Roman"/>
          <w:color w:val="auto"/>
        </w:rPr>
        <w:t xml:space="preserve"> suggested</w:t>
      </w:r>
      <w:r w:rsidR="00E50A04" w:rsidRPr="00550360">
        <w:rPr>
          <w:rFonts w:ascii="Times New Roman" w:hAnsi="Times New Roman" w:cs="Times New Roman"/>
          <w:color w:val="auto"/>
        </w:rPr>
        <w:t xml:space="preserve"> that </w:t>
      </w:r>
      <w:r w:rsidR="00A16B71">
        <w:rPr>
          <w:rFonts w:ascii="Times New Roman" w:hAnsi="Times New Roman" w:cs="Times New Roman"/>
          <w:color w:val="auto"/>
        </w:rPr>
        <w:t xml:space="preserve">the party has to </w:t>
      </w:r>
      <w:r w:rsidR="00E50A04" w:rsidRPr="00550360">
        <w:rPr>
          <w:rFonts w:ascii="Times New Roman" w:hAnsi="Times New Roman" w:cs="Times New Roman"/>
          <w:color w:val="auto"/>
        </w:rPr>
        <w:t xml:space="preserve">look closely at both the products and the vendors in </w:t>
      </w:r>
      <w:r w:rsidR="00A83E61" w:rsidRPr="00550360">
        <w:rPr>
          <w:rFonts w:ascii="Times New Roman" w:hAnsi="Times New Roman" w:cs="Times New Roman"/>
          <w:color w:val="auto"/>
        </w:rPr>
        <w:t>the software</w:t>
      </w:r>
      <w:r w:rsidR="00E50A04" w:rsidRPr="00550360">
        <w:rPr>
          <w:rFonts w:ascii="Times New Roman" w:hAnsi="Times New Roman" w:cs="Times New Roman"/>
          <w:color w:val="auto"/>
        </w:rPr>
        <w:t xml:space="preserve"> market, understand what’s offered, and what meets the needs of an organization so as t</w:t>
      </w:r>
      <w:r w:rsidR="00753B21" w:rsidRPr="00550360">
        <w:rPr>
          <w:rFonts w:ascii="Times New Roman" w:hAnsi="Times New Roman" w:cs="Times New Roman"/>
          <w:color w:val="auto"/>
        </w:rPr>
        <w:t xml:space="preserve">o make the right </w:t>
      </w:r>
      <w:r w:rsidR="008E34A0" w:rsidRPr="00550360">
        <w:rPr>
          <w:rFonts w:ascii="Times New Roman" w:hAnsi="Times New Roman" w:cs="Times New Roman"/>
          <w:color w:val="auto"/>
        </w:rPr>
        <w:t>decision</w:t>
      </w:r>
      <w:r w:rsidR="00753B21" w:rsidRPr="00550360">
        <w:rPr>
          <w:rFonts w:ascii="Times New Roman" w:hAnsi="Times New Roman" w:cs="Times New Roman"/>
          <w:color w:val="auto"/>
        </w:rPr>
        <w:t xml:space="preserve"> on a </w:t>
      </w:r>
      <w:r w:rsidR="00E50A04" w:rsidRPr="00550360">
        <w:rPr>
          <w:rFonts w:ascii="Times New Roman" w:hAnsi="Times New Roman" w:cs="Times New Roman"/>
          <w:color w:val="auto"/>
        </w:rPr>
        <w:t>fund accounting software system for the organization.</w:t>
      </w:r>
      <w:r w:rsidR="001B1D18" w:rsidRPr="00550360">
        <w:rPr>
          <w:rFonts w:ascii="Times New Roman" w:hAnsi="Times New Roman" w:cs="Times New Roman"/>
          <w:color w:val="auto"/>
        </w:rPr>
        <w:t xml:space="preserve"> </w:t>
      </w:r>
      <w:r w:rsidR="00130664">
        <w:rPr>
          <w:rFonts w:ascii="Times New Roman" w:hAnsi="Times New Roman" w:cs="Times New Roman"/>
          <w:color w:val="auto"/>
        </w:rPr>
        <w:t>LIU used</w:t>
      </w:r>
      <w:r w:rsidR="005507F9">
        <w:rPr>
          <w:rFonts w:ascii="Times New Roman" w:hAnsi="Times New Roman" w:cs="Times New Roman"/>
          <w:color w:val="auto"/>
        </w:rPr>
        <w:t xml:space="preserve"> </w:t>
      </w:r>
      <w:r w:rsidR="00130664">
        <w:rPr>
          <w:rFonts w:ascii="Times New Roman" w:hAnsi="Times New Roman" w:cs="Times New Roman"/>
          <w:color w:val="auto"/>
        </w:rPr>
        <w:t xml:space="preserve">at least </w:t>
      </w:r>
      <w:r w:rsidR="005507F9">
        <w:rPr>
          <w:rFonts w:ascii="Times New Roman" w:hAnsi="Times New Roman" w:cs="Times New Roman"/>
          <w:color w:val="auto"/>
        </w:rPr>
        <w:t>one of the</w:t>
      </w:r>
      <w:r w:rsidR="00130664">
        <w:rPr>
          <w:rFonts w:ascii="Times New Roman" w:hAnsi="Times New Roman" w:cs="Times New Roman"/>
          <w:color w:val="auto"/>
        </w:rPr>
        <w:t xml:space="preserve"> </w:t>
      </w:r>
      <w:r w:rsidR="005507F9">
        <w:rPr>
          <w:rFonts w:ascii="Times New Roman" w:hAnsi="Times New Roman" w:cs="Times New Roman"/>
          <w:color w:val="auto"/>
        </w:rPr>
        <w:t xml:space="preserve">software, given that </w:t>
      </w:r>
      <w:r w:rsidR="00225819">
        <w:rPr>
          <w:rFonts w:ascii="Times New Roman" w:hAnsi="Times New Roman" w:cs="Times New Roman"/>
          <w:color w:val="auto"/>
        </w:rPr>
        <w:t>technology</w:t>
      </w:r>
      <w:r w:rsidR="00130664">
        <w:rPr>
          <w:rFonts w:ascii="Times New Roman" w:hAnsi="Times New Roman" w:cs="Times New Roman"/>
          <w:color w:val="auto"/>
        </w:rPr>
        <w:t xml:space="preserve"> is cherished</w:t>
      </w:r>
      <w:r w:rsidR="00225819">
        <w:rPr>
          <w:rFonts w:ascii="Times New Roman" w:hAnsi="Times New Roman" w:cs="Times New Roman"/>
          <w:color w:val="auto"/>
        </w:rPr>
        <w:t xml:space="preserve"> on a </w:t>
      </w:r>
      <w:r w:rsidR="00130664">
        <w:rPr>
          <w:rFonts w:ascii="Times New Roman" w:hAnsi="Times New Roman" w:cs="Times New Roman"/>
          <w:color w:val="auto"/>
        </w:rPr>
        <w:t>much higher level.</w:t>
      </w:r>
      <w:r w:rsidR="00225819">
        <w:rPr>
          <w:rFonts w:ascii="Times New Roman" w:hAnsi="Times New Roman" w:cs="Times New Roman"/>
          <w:color w:val="auto"/>
        </w:rPr>
        <w:t xml:space="preserve"> </w:t>
      </w:r>
      <w:r w:rsidR="00130664">
        <w:rPr>
          <w:rFonts w:ascii="Times New Roman" w:hAnsi="Times New Roman" w:cs="Times New Roman"/>
          <w:color w:val="auto"/>
        </w:rPr>
        <w:t>T</w:t>
      </w:r>
      <w:r w:rsidR="00225819">
        <w:rPr>
          <w:rFonts w:ascii="Times New Roman" w:hAnsi="Times New Roman" w:cs="Times New Roman"/>
          <w:color w:val="auto"/>
        </w:rPr>
        <w:t>herefore, a study that would</w:t>
      </w:r>
      <w:r w:rsidR="00E76B3C" w:rsidRPr="00550360">
        <w:rPr>
          <w:rFonts w:ascii="Times New Roman" w:hAnsi="Times New Roman" w:cs="Times New Roman"/>
          <w:color w:val="auto"/>
        </w:rPr>
        <w:t xml:space="preserve"> </w:t>
      </w:r>
      <w:r w:rsidR="00E76B3C">
        <w:rPr>
          <w:rFonts w:ascii="Times New Roman" w:hAnsi="Times New Roman" w:cs="Times New Roman"/>
          <w:color w:val="auto"/>
        </w:rPr>
        <w:t xml:space="preserve">enable us </w:t>
      </w:r>
      <w:r w:rsidR="00130664">
        <w:rPr>
          <w:rFonts w:ascii="Times New Roman" w:hAnsi="Times New Roman" w:cs="Times New Roman"/>
          <w:color w:val="auto"/>
        </w:rPr>
        <w:t xml:space="preserve">assess </w:t>
      </w:r>
      <w:r w:rsidR="00E76B3C" w:rsidRPr="00550360">
        <w:rPr>
          <w:rFonts w:ascii="Times New Roman" w:hAnsi="Times New Roman" w:cs="Times New Roman"/>
          <w:color w:val="auto"/>
        </w:rPr>
        <w:t>the effect of accounting software on cost management</w:t>
      </w:r>
      <w:r w:rsidR="00E76B3C">
        <w:rPr>
          <w:rFonts w:ascii="Times New Roman" w:hAnsi="Times New Roman" w:cs="Times New Roman"/>
          <w:color w:val="auto"/>
        </w:rPr>
        <w:t xml:space="preserve"> </w:t>
      </w:r>
      <w:r w:rsidR="00225819">
        <w:rPr>
          <w:rFonts w:ascii="Times New Roman" w:hAnsi="Times New Roman" w:cs="Times New Roman"/>
          <w:color w:val="auto"/>
        </w:rPr>
        <w:t>was</w:t>
      </w:r>
      <w:r w:rsidR="00A91532">
        <w:rPr>
          <w:rFonts w:ascii="Times New Roman" w:hAnsi="Times New Roman" w:cs="Times New Roman"/>
          <w:color w:val="auto"/>
        </w:rPr>
        <w:t xml:space="preserve"> </w:t>
      </w:r>
      <w:r w:rsidR="001B1D18" w:rsidRPr="00550360">
        <w:rPr>
          <w:rFonts w:ascii="Times New Roman" w:hAnsi="Times New Roman" w:cs="Times New Roman"/>
          <w:color w:val="auto"/>
        </w:rPr>
        <w:t>necessary.</w:t>
      </w: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Pr="00550360" w:rsidRDefault="00CC6208" w:rsidP="00E4082C">
      <w:pPr>
        <w:spacing w:before="0" w:beforeAutospacing="0" w:after="0" w:afterAutospacing="0" w:line="480" w:lineRule="auto"/>
        <w:jc w:val="both"/>
        <w:rPr>
          <w:rFonts w:ascii="Times New Roman" w:hAnsi="Times New Roman" w:cs="Times New Roman"/>
          <w:color w:val="auto"/>
        </w:rPr>
      </w:pPr>
    </w:p>
    <w:p w:rsidR="00EF5EC2" w:rsidRDefault="00901FE3" w:rsidP="00F270CC">
      <w:pPr>
        <w:pStyle w:val="Heading1"/>
      </w:pPr>
      <w:bookmarkStart w:id="104" w:name="_Toc416003449"/>
      <w:bookmarkStart w:id="105" w:name="_Toc450217259"/>
      <w:bookmarkStart w:id="106" w:name="_Toc13054192"/>
      <w:r w:rsidRPr="00550360">
        <w:lastRenderedPageBreak/>
        <w:t>CHAPTER THREE</w:t>
      </w:r>
      <w:bookmarkStart w:id="107" w:name="_Toc416003450"/>
      <w:bookmarkEnd w:id="104"/>
      <w:bookmarkEnd w:id="105"/>
      <w:bookmarkEnd w:id="106"/>
    </w:p>
    <w:p w:rsidR="00674E3C" w:rsidRPr="00BC116A" w:rsidRDefault="00674E3C" w:rsidP="00674E3C">
      <w:pPr>
        <w:spacing w:before="0" w:beforeAutospacing="0" w:after="0" w:afterAutospacing="0" w:line="240" w:lineRule="auto"/>
        <w:rPr>
          <w:sz w:val="16"/>
          <w:lang w:eastAsia="ja-JP"/>
        </w:rPr>
      </w:pPr>
    </w:p>
    <w:p w:rsidR="00901FE3" w:rsidRPr="00550360" w:rsidRDefault="00901FE3" w:rsidP="00F270CC">
      <w:pPr>
        <w:pStyle w:val="Heading1"/>
      </w:pPr>
      <w:bookmarkStart w:id="108" w:name="_Toc450217260"/>
      <w:bookmarkStart w:id="109" w:name="_Toc13054193"/>
      <w:r w:rsidRPr="00550360">
        <w:t>METHODOLOGY</w:t>
      </w:r>
      <w:bookmarkEnd w:id="107"/>
      <w:bookmarkEnd w:id="108"/>
      <w:bookmarkEnd w:id="109"/>
    </w:p>
    <w:p w:rsidR="000276DD" w:rsidRPr="00BC116A" w:rsidRDefault="000276DD" w:rsidP="00674E3C">
      <w:pPr>
        <w:spacing w:before="0" w:beforeAutospacing="0" w:after="0" w:afterAutospacing="0" w:line="240" w:lineRule="auto"/>
        <w:rPr>
          <w:rFonts w:ascii="Times New Roman" w:hAnsi="Times New Roman" w:cs="Times New Roman"/>
          <w:color w:val="auto"/>
          <w:sz w:val="18"/>
          <w:lang w:eastAsia="ja-JP"/>
        </w:rPr>
      </w:pPr>
    </w:p>
    <w:p w:rsidR="00901FE3" w:rsidRPr="00550360" w:rsidRDefault="0062721C" w:rsidP="006A1868">
      <w:pPr>
        <w:pStyle w:val="Heading2"/>
        <w:spacing w:line="480" w:lineRule="auto"/>
      </w:pPr>
      <w:bookmarkStart w:id="110" w:name="_Toc416003451"/>
      <w:bookmarkStart w:id="111" w:name="_Toc450217261"/>
      <w:bookmarkStart w:id="112" w:name="_Toc13054194"/>
      <w:r w:rsidRPr="00550360">
        <w:t>3.0</w:t>
      </w:r>
      <w:r w:rsidR="00901FE3" w:rsidRPr="00550360">
        <w:t xml:space="preserve"> Introduction</w:t>
      </w:r>
      <w:bookmarkEnd w:id="110"/>
      <w:bookmarkEnd w:id="111"/>
      <w:bookmarkEnd w:id="112"/>
    </w:p>
    <w:p w:rsidR="00F203C0" w:rsidRPr="00550360" w:rsidRDefault="00F203C0"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T</w:t>
      </w:r>
      <w:r w:rsidR="00A95904" w:rsidRPr="00550360">
        <w:rPr>
          <w:rFonts w:ascii="Times New Roman" w:hAnsi="Times New Roman" w:cs="Times New Roman"/>
          <w:color w:val="auto"/>
        </w:rPr>
        <w:t xml:space="preserve">his chapter </w:t>
      </w:r>
      <w:r w:rsidR="00447926">
        <w:rPr>
          <w:rFonts w:ascii="Times New Roman" w:hAnsi="Times New Roman" w:cs="Times New Roman"/>
          <w:color w:val="auto"/>
        </w:rPr>
        <w:t>presented</w:t>
      </w:r>
      <w:r w:rsidR="00A95904" w:rsidRPr="00550360">
        <w:rPr>
          <w:rFonts w:ascii="Times New Roman" w:hAnsi="Times New Roman" w:cs="Times New Roman"/>
          <w:color w:val="auto"/>
        </w:rPr>
        <w:t xml:space="preserve"> the</w:t>
      </w:r>
      <w:r w:rsidRPr="00550360">
        <w:rPr>
          <w:rFonts w:ascii="Times New Roman" w:hAnsi="Times New Roman" w:cs="Times New Roman"/>
          <w:color w:val="auto"/>
        </w:rPr>
        <w:t xml:space="preserve"> methodology and plan of how data</w:t>
      </w:r>
      <w:r w:rsidR="00C50959">
        <w:rPr>
          <w:rFonts w:ascii="Times New Roman" w:hAnsi="Times New Roman" w:cs="Times New Roman"/>
          <w:color w:val="auto"/>
        </w:rPr>
        <w:t xml:space="preserve"> was</w:t>
      </w:r>
      <w:r w:rsidRPr="00550360">
        <w:rPr>
          <w:rFonts w:ascii="Times New Roman" w:hAnsi="Times New Roman" w:cs="Times New Roman"/>
          <w:color w:val="auto"/>
        </w:rPr>
        <w:t xml:space="preserve"> collected in the field. </w:t>
      </w:r>
      <w:r w:rsidR="00A95904" w:rsidRPr="00550360">
        <w:rPr>
          <w:rFonts w:ascii="Times New Roman" w:hAnsi="Times New Roman" w:cs="Times New Roman"/>
          <w:color w:val="auto"/>
        </w:rPr>
        <w:t>In this chapter</w:t>
      </w:r>
      <w:r w:rsidRPr="00550360">
        <w:rPr>
          <w:rFonts w:ascii="Times New Roman" w:hAnsi="Times New Roman" w:cs="Times New Roman"/>
          <w:color w:val="auto"/>
        </w:rPr>
        <w:t xml:space="preserve">, </w:t>
      </w:r>
      <w:r w:rsidR="004B4095" w:rsidRPr="00550360">
        <w:rPr>
          <w:rFonts w:ascii="Times New Roman" w:hAnsi="Times New Roman" w:cs="Times New Roman"/>
          <w:color w:val="auto"/>
        </w:rPr>
        <w:t>research design, the study population, sample</w:t>
      </w:r>
      <w:r w:rsidR="00A95904" w:rsidRPr="00550360">
        <w:rPr>
          <w:rFonts w:ascii="Times New Roman" w:hAnsi="Times New Roman" w:cs="Times New Roman"/>
          <w:color w:val="auto"/>
        </w:rPr>
        <w:t xml:space="preserve"> size and methods, data collection </w:t>
      </w:r>
      <w:r w:rsidR="004B4095" w:rsidRPr="00550360">
        <w:rPr>
          <w:rFonts w:ascii="Times New Roman" w:hAnsi="Times New Roman" w:cs="Times New Roman"/>
          <w:color w:val="auto"/>
        </w:rPr>
        <w:t xml:space="preserve">methods, </w:t>
      </w:r>
      <w:r w:rsidR="00A95904" w:rsidRPr="00550360">
        <w:rPr>
          <w:rFonts w:ascii="Times New Roman" w:hAnsi="Times New Roman" w:cs="Times New Roman"/>
          <w:color w:val="auto"/>
        </w:rPr>
        <w:t>procedure of study, data analysis, limitations of the study, and ethical co</w:t>
      </w:r>
      <w:r w:rsidR="00525D6B" w:rsidRPr="00550360">
        <w:rPr>
          <w:rFonts w:ascii="Times New Roman" w:hAnsi="Times New Roman" w:cs="Times New Roman"/>
          <w:color w:val="auto"/>
        </w:rPr>
        <w:t>n</w:t>
      </w:r>
      <w:r w:rsidR="0014312A">
        <w:rPr>
          <w:rFonts w:ascii="Times New Roman" w:hAnsi="Times New Roman" w:cs="Times New Roman"/>
          <w:color w:val="auto"/>
        </w:rPr>
        <w:t>siderations were</w:t>
      </w:r>
      <w:r w:rsidR="00A95904" w:rsidRPr="00550360">
        <w:rPr>
          <w:rFonts w:ascii="Times New Roman" w:hAnsi="Times New Roman" w:cs="Times New Roman"/>
          <w:color w:val="auto"/>
        </w:rPr>
        <w:t xml:space="preserve"> clearly defined</w:t>
      </w:r>
      <w:r w:rsidR="00071515" w:rsidRPr="00550360">
        <w:rPr>
          <w:rFonts w:ascii="Times New Roman" w:hAnsi="Times New Roman" w:cs="Times New Roman"/>
          <w:color w:val="auto"/>
        </w:rPr>
        <w:t xml:space="preserve"> and covered</w:t>
      </w:r>
      <w:r w:rsidR="00A71509" w:rsidRPr="00550360">
        <w:rPr>
          <w:rFonts w:ascii="Times New Roman" w:hAnsi="Times New Roman" w:cs="Times New Roman"/>
          <w:color w:val="auto"/>
        </w:rPr>
        <w:t>.</w:t>
      </w:r>
    </w:p>
    <w:p w:rsidR="003D3943" w:rsidRPr="00BC116A" w:rsidRDefault="003D3943" w:rsidP="006A1868">
      <w:pPr>
        <w:spacing w:before="0" w:beforeAutospacing="0" w:after="0" w:afterAutospacing="0" w:line="240" w:lineRule="auto"/>
        <w:jc w:val="both"/>
        <w:rPr>
          <w:rFonts w:ascii="Times New Roman" w:hAnsi="Times New Roman" w:cs="Times New Roman"/>
          <w:color w:val="auto"/>
          <w:sz w:val="16"/>
        </w:rPr>
      </w:pPr>
    </w:p>
    <w:p w:rsidR="00901FE3" w:rsidRPr="00550360" w:rsidRDefault="0062721C" w:rsidP="00E4082C">
      <w:pPr>
        <w:pStyle w:val="Heading2"/>
        <w:spacing w:line="480" w:lineRule="auto"/>
      </w:pPr>
      <w:bookmarkStart w:id="113" w:name="_Toc416003452"/>
      <w:bookmarkStart w:id="114" w:name="_Toc450217262"/>
      <w:bookmarkStart w:id="115" w:name="_Toc13054195"/>
      <w:r w:rsidRPr="00550360">
        <w:t>3.1</w:t>
      </w:r>
      <w:r w:rsidR="00901FE3" w:rsidRPr="00550360">
        <w:t xml:space="preserve"> Research design</w:t>
      </w:r>
      <w:bookmarkEnd w:id="113"/>
      <w:bookmarkEnd w:id="114"/>
      <w:bookmarkEnd w:id="115"/>
    </w:p>
    <w:p w:rsidR="003D3943" w:rsidRPr="00550360" w:rsidRDefault="00BD5228"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The study </w:t>
      </w:r>
      <w:r w:rsidR="00953060">
        <w:rPr>
          <w:rFonts w:ascii="Times New Roman" w:hAnsi="Times New Roman" w:cs="Times New Roman"/>
          <w:color w:val="auto"/>
        </w:rPr>
        <w:t>was to</w:t>
      </w:r>
      <w:r w:rsidR="005236E6" w:rsidRPr="00550360">
        <w:rPr>
          <w:rFonts w:ascii="Times New Roman" w:hAnsi="Times New Roman" w:cs="Times New Roman"/>
          <w:color w:val="auto"/>
        </w:rPr>
        <w:t xml:space="preserve"> </w:t>
      </w:r>
      <w:r w:rsidR="00E91BED" w:rsidRPr="00550360">
        <w:rPr>
          <w:rFonts w:ascii="Times New Roman" w:hAnsi="Times New Roman" w:cs="Times New Roman"/>
          <w:color w:val="auto"/>
        </w:rPr>
        <w:t>actively</w:t>
      </w:r>
      <w:r w:rsidRPr="00550360">
        <w:rPr>
          <w:rFonts w:ascii="Times New Roman" w:hAnsi="Times New Roman" w:cs="Times New Roman"/>
          <w:color w:val="auto"/>
        </w:rPr>
        <w:t xml:space="preserve"> </w:t>
      </w:r>
      <w:r w:rsidR="00013933" w:rsidRPr="00550360">
        <w:rPr>
          <w:rFonts w:ascii="Times New Roman" w:hAnsi="Times New Roman" w:cs="Times New Roman"/>
          <w:color w:val="auto"/>
        </w:rPr>
        <w:t>embrace</w:t>
      </w:r>
      <w:r w:rsidRPr="00550360">
        <w:rPr>
          <w:rFonts w:ascii="Times New Roman" w:hAnsi="Times New Roman" w:cs="Times New Roman"/>
          <w:color w:val="auto"/>
        </w:rPr>
        <w:t xml:space="preserve"> both </w:t>
      </w:r>
      <w:r w:rsidR="00013933" w:rsidRPr="00550360">
        <w:rPr>
          <w:rFonts w:ascii="Times New Roman" w:hAnsi="Times New Roman" w:cs="Times New Roman"/>
          <w:color w:val="auto"/>
        </w:rPr>
        <w:t xml:space="preserve">quantitative </w:t>
      </w:r>
      <w:r w:rsidRPr="00550360">
        <w:rPr>
          <w:rFonts w:ascii="Times New Roman" w:hAnsi="Times New Roman" w:cs="Times New Roman"/>
          <w:color w:val="auto"/>
        </w:rPr>
        <w:t xml:space="preserve">and </w:t>
      </w:r>
      <w:r w:rsidR="00013933" w:rsidRPr="00550360">
        <w:rPr>
          <w:rFonts w:ascii="Times New Roman" w:hAnsi="Times New Roman" w:cs="Times New Roman"/>
          <w:color w:val="auto"/>
        </w:rPr>
        <w:t xml:space="preserve">qualitative </w:t>
      </w:r>
      <w:r w:rsidRPr="00550360">
        <w:rPr>
          <w:rFonts w:ascii="Times New Roman" w:hAnsi="Times New Roman" w:cs="Times New Roman"/>
          <w:color w:val="auto"/>
        </w:rPr>
        <w:t>approaches</w:t>
      </w:r>
      <w:r w:rsidR="002D1A03" w:rsidRPr="00550360">
        <w:rPr>
          <w:rFonts w:ascii="Times New Roman" w:hAnsi="Times New Roman" w:cs="Times New Roman"/>
          <w:color w:val="auto"/>
        </w:rPr>
        <w:t xml:space="preserve">. </w:t>
      </w:r>
      <w:r w:rsidR="00013933" w:rsidRPr="00550360">
        <w:rPr>
          <w:rFonts w:ascii="Times New Roman" w:hAnsi="Times New Roman" w:cs="Times New Roman"/>
          <w:color w:val="auto"/>
        </w:rPr>
        <w:t xml:space="preserve">Quantitative methodology </w:t>
      </w:r>
      <w:r w:rsidR="00B35FB8">
        <w:rPr>
          <w:rFonts w:ascii="Times New Roman" w:hAnsi="Times New Roman" w:cs="Times New Roman"/>
          <w:color w:val="auto"/>
        </w:rPr>
        <w:t>was</w:t>
      </w:r>
      <w:r w:rsidR="00013933" w:rsidRPr="00550360">
        <w:rPr>
          <w:rFonts w:ascii="Times New Roman" w:hAnsi="Times New Roman" w:cs="Times New Roman"/>
          <w:color w:val="auto"/>
        </w:rPr>
        <w:t xml:space="preserve"> supported and steered by a well-organized questionnaire</w:t>
      </w:r>
      <w:r w:rsidR="00B35FB8">
        <w:rPr>
          <w:rFonts w:ascii="Times New Roman" w:hAnsi="Times New Roman" w:cs="Times New Roman"/>
          <w:color w:val="auto"/>
        </w:rPr>
        <w:t xml:space="preserve"> that was</w:t>
      </w:r>
      <w:r w:rsidR="00013933" w:rsidRPr="00550360">
        <w:rPr>
          <w:rFonts w:ascii="Times New Roman" w:hAnsi="Times New Roman" w:cs="Times New Roman"/>
          <w:color w:val="auto"/>
        </w:rPr>
        <w:t xml:space="preserve"> designed by the researcher</w:t>
      </w:r>
      <w:r w:rsidR="00AF4BBD" w:rsidRPr="00550360">
        <w:rPr>
          <w:rFonts w:ascii="Times New Roman" w:hAnsi="Times New Roman" w:cs="Times New Roman"/>
          <w:color w:val="auto"/>
        </w:rPr>
        <w:t>.</w:t>
      </w:r>
      <w:r w:rsidR="00013933" w:rsidRPr="00550360">
        <w:rPr>
          <w:rFonts w:ascii="Times New Roman" w:hAnsi="Times New Roman" w:cs="Times New Roman"/>
          <w:color w:val="auto"/>
        </w:rPr>
        <w:t xml:space="preserve"> </w:t>
      </w:r>
      <w:r w:rsidR="00A64AC6" w:rsidRPr="00550360">
        <w:rPr>
          <w:rFonts w:ascii="Times New Roman" w:hAnsi="Times New Roman" w:cs="Times New Roman"/>
          <w:color w:val="auto"/>
        </w:rPr>
        <w:t>Qualitative approach</w:t>
      </w:r>
      <w:r w:rsidR="00BA0DE3" w:rsidRPr="00550360">
        <w:rPr>
          <w:rFonts w:ascii="Times New Roman" w:hAnsi="Times New Roman" w:cs="Times New Roman"/>
          <w:color w:val="auto"/>
        </w:rPr>
        <w:t>es</w:t>
      </w:r>
      <w:r w:rsidR="00547842">
        <w:rPr>
          <w:rFonts w:ascii="Times New Roman" w:hAnsi="Times New Roman" w:cs="Times New Roman"/>
          <w:color w:val="auto"/>
        </w:rPr>
        <w:t>, including</w:t>
      </w:r>
      <w:r w:rsidR="00D6107F">
        <w:rPr>
          <w:rFonts w:ascii="Times New Roman" w:hAnsi="Times New Roman" w:cs="Times New Roman"/>
          <w:color w:val="auto"/>
        </w:rPr>
        <w:t xml:space="preserve"> i</w:t>
      </w:r>
      <w:r w:rsidR="00F84302" w:rsidRPr="00550360">
        <w:rPr>
          <w:rFonts w:ascii="Times New Roman" w:hAnsi="Times New Roman" w:cs="Times New Roman"/>
          <w:color w:val="auto"/>
        </w:rPr>
        <w:t xml:space="preserve">nterviews and </w:t>
      </w:r>
      <w:r w:rsidR="00D6107F">
        <w:rPr>
          <w:rFonts w:ascii="Times New Roman" w:hAnsi="Times New Roman" w:cs="Times New Roman"/>
          <w:color w:val="auto"/>
        </w:rPr>
        <w:t>document a</w:t>
      </w:r>
      <w:r w:rsidR="00BC0115">
        <w:rPr>
          <w:rFonts w:ascii="Times New Roman" w:hAnsi="Times New Roman" w:cs="Times New Roman"/>
          <w:color w:val="auto"/>
        </w:rPr>
        <w:t>nalysis</w:t>
      </w:r>
      <w:r w:rsidR="00F84302" w:rsidRPr="00550360">
        <w:rPr>
          <w:rFonts w:ascii="Times New Roman" w:hAnsi="Times New Roman" w:cs="Times New Roman"/>
          <w:color w:val="auto"/>
        </w:rPr>
        <w:t xml:space="preserve"> </w:t>
      </w:r>
      <w:r w:rsidR="00BC0115">
        <w:rPr>
          <w:rFonts w:ascii="Times New Roman" w:hAnsi="Times New Roman" w:cs="Times New Roman"/>
          <w:color w:val="auto"/>
        </w:rPr>
        <w:t xml:space="preserve">were also </w:t>
      </w:r>
      <w:r w:rsidR="00A64AC6" w:rsidRPr="00550360">
        <w:rPr>
          <w:rFonts w:ascii="Times New Roman" w:hAnsi="Times New Roman" w:cs="Times New Roman"/>
          <w:color w:val="auto"/>
        </w:rPr>
        <w:t xml:space="preserve">used </w:t>
      </w:r>
      <w:r w:rsidR="009A133F" w:rsidRPr="00550360">
        <w:rPr>
          <w:rFonts w:ascii="Times New Roman" w:hAnsi="Times New Roman" w:cs="Times New Roman"/>
          <w:color w:val="auto"/>
        </w:rPr>
        <w:t xml:space="preserve">because </w:t>
      </w:r>
      <w:r w:rsidR="00A64AC6" w:rsidRPr="00550360">
        <w:rPr>
          <w:rFonts w:ascii="Times New Roman" w:hAnsi="Times New Roman" w:cs="Times New Roman"/>
          <w:color w:val="auto"/>
        </w:rPr>
        <w:t>t</w:t>
      </w:r>
      <w:r w:rsidR="00F97220" w:rsidRPr="00550360">
        <w:rPr>
          <w:rFonts w:ascii="Times New Roman" w:hAnsi="Times New Roman" w:cs="Times New Roman"/>
          <w:color w:val="auto"/>
        </w:rPr>
        <w:t>hey</w:t>
      </w:r>
      <w:r w:rsidR="00DB2BEB" w:rsidRPr="00550360">
        <w:rPr>
          <w:rFonts w:ascii="Times New Roman" w:hAnsi="Times New Roman" w:cs="Times New Roman"/>
          <w:color w:val="auto"/>
        </w:rPr>
        <w:t xml:space="preserve"> aid in critical </w:t>
      </w:r>
      <w:r w:rsidR="00406795" w:rsidRPr="00550360">
        <w:rPr>
          <w:rFonts w:ascii="Times New Roman" w:hAnsi="Times New Roman" w:cs="Times New Roman"/>
          <w:color w:val="auto"/>
        </w:rPr>
        <w:t>enquiry and investigation</w:t>
      </w:r>
      <w:r w:rsidRPr="00550360">
        <w:rPr>
          <w:rFonts w:ascii="Times New Roman" w:hAnsi="Times New Roman" w:cs="Times New Roman"/>
          <w:color w:val="auto"/>
        </w:rPr>
        <w:t xml:space="preserve"> </w:t>
      </w:r>
      <w:r w:rsidR="00AB2A55" w:rsidRPr="00550360">
        <w:rPr>
          <w:rFonts w:ascii="Times New Roman" w:hAnsi="Times New Roman" w:cs="Times New Roman"/>
          <w:color w:val="auto"/>
        </w:rPr>
        <w:t xml:space="preserve">and also </w:t>
      </w:r>
      <w:r w:rsidR="00406795" w:rsidRPr="00550360">
        <w:rPr>
          <w:rFonts w:ascii="Times New Roman" w:hAnsi="Times New Roman" w:cs="Times New Roman"/>
          <w:color w:val="auto"/>
        </w:rPr>
        <w:t>allows for detailed and comprehensive exhibition</w:t>
      </w:r>
      <w:r w:rsidRPr="00550360">
        <w:rPr>
          <w:rFonts w:ascii="Times New Roman" w:hAnsi="Times New Roman" w:cs="Times New Roman"/>
          <w:color w:val="auto"/>
        </w:rPr>
        <w:t xml:space="preserve"> of </w:t>
      </w:r>
      <w:r w:rsidR="00406795" w:rsidRPr="00550360">
        <w:rPr>
          <w:rFonts w:ascii="Times New Roman" w:hAnsi="Times New Roman" w:cs="Times New Roman"/>
          <w:color w:val="auto"/>
        </w:rPr>
        <w:t>facts</w:t>
      </w:r>
      <w:r w:rsidRPr="00550360">
        <w:rPr>
          <w:rFonts w:ascii="Times New Roman" w:hAnsi="Times New Roman" w:cs="Times New Roman"/>
          <w:color w:val="auto"/>
        </w:rPr>
        <w:t xml:space="preserve"> of </w:t>
      </w:r>
      <w:r w:rsidR="00406795" w:rsidRPr="00550360">
        <w:rPr>
          <w:rFonts w:ascii="Times New Roman" w:hAnsi="Times New Roman" w:cs="Times New Roman"/>
          <w:color w:val="auto"/>
        </w:rPr>
        <w:t>the</w:t>
      </w:r>
      <w:r w:rsidR="00ED2C77" w:rsidRPr="00550360">
        <w:rPr>
          <w:rFonts w:ascii="Times New Roman" w:hAnsi="Times New Roman" w:cs="Times New Roman"/>
          <w:color w:val="auto"/>
        </w:rPr>
        <w:t xml:space="preserve"> </w:t>
      </w:r>
      <w:r w:rsidRPr="00550360">
        <w:rPr>
          <w:rFonts w:ascii="Times New Roman" w:hAnsi="Times New Roman" w:cs="Times New Roman"/>
          <w:color w:val="auto"/>
        </w:rPr>
        <w:t>variables</w:t>
      </w:r>
      <w:r w:rsidR="00406795" w:rsidRPr="00550360">
        <w:rPr>
          <w:rFonts w:ascii="Times New Roman" w:hAnsi="Times New Roman" w:cs="Times New Roman"/>
          <w:color w:val="auto"/>
        </w:rPr>
        <w:t xml:space="preserve"> used in the study</w:t>
      </w:r>
      <w:r w:rsidR="0073520A">
        <w:rPr>
          <w:rFonts w:ascii="Times New Roman" w:hAnsi="Times New Roman" w:cs="Times New Roman"/>
          <w:color w:val="auto"/>
        </w:rPr>
        <w:t xml:space="preserve"> </w:t>
      </w:r>
      <w:r w:rsidR="0073520A" w:rsidRPr="00550360">
        <w:rPr>
          <w:rFonts w:ascii="Times New Roman" w:hAnsi="Times New Roman" w:cs="Times New Roman"/>
          <w:color w:val="auto"/>
        </w:rPr>
        <w:t>(Kothari, 2009</w:t>
      </w:r>
      <w:r w:rsidR="0073520A">
        <w:rPr>
          <w:rFonts w:ascii="Times New Roman" w:hAnsi="Times New Roman" w:cs="Times New Roman"/>
          <w:color w:val="auto"/>
        </w:rPr>
        <w:t>)</w:t>
      </w:r>
      <w:r w:rsidR="00245009" w:rsidRPr="00550360">
        <w:rPr>
          <w:rFonts w:ascii="Times New Roman" w:hAnsi="Times New Roman" w:cs="Times New Roman"/>
          <w:color w:val="auto"/>
        </w:rPr>
        <w:t xml:space="preserve">. Of course, the qualitative approach </w:t>
      </w:r>
      <w:r w:rsidR="00824798">
        <w:rPr>
          <w:rFonts w:ascii="Times New Roman" w:hAnsi="Times New Roman" w:cs="Times New Roman"/>
          <w:color w:val="auto"/>
        </w:rPr>
        <w:t>was</w:t>
      </w:r>
      <w:r w:rsidR="00245009" w:rsidRPr="00550360">
        <w:rPr>
          <w:rFonts w:ascii="Times New Roman" w:hAnsi="Times New Roman" w:cs="Times New Roman"/>
          <w:color w:val="auto"/>
        </w:rPr>
        <w:t xml:space="preserve"> dominant while the quantitative methodology surface</w:t>
      </w:r>
      <w:r w:rsidR="00824798">
        <w:rPr>
          <w:rFonts w:ascii="Times New Roman" w:hAnsi="Times New Roman" w:cs="Times New Roman"/>
          <w:color w:val="auto"/>
        </w:rPr>
        <w:t>d</w:t>
      </w:r>
      <w:r w:rsidR="00245009" w:rsidRPr="00550360">
        <w:rPr>
          <w:rFonts w:ascii="Times New Roman" w:hAnsi="Times New Roman" w:cs="Times New Roman"/>
          <w:color w:val="auto"/>
        </w:rPr>
        <w:t xml:space="preserve"> for figures</w:t>
      </w:r>
      <w:r w:rsidR="00445CFA">
        <w:rPr>
          <w:rFonts w:ascii="Times New Roman" w:hAnsi="Times New Roman" w:cs="Times New Roman"/>
          <w:color w:val="auto"/>
        </w:rPr>
        <w:t>, charts, tables, and diagrams</w:t>
      </w:r>
      <w:r w:rsidR="0073520A">
        <w:rPr>
          <w:rFonts w:ascii="Times New Roman" w:hAnsi="Times New Roman" w:cs="Times New Roman"/>
          <w:color w:val="auto"/>
        </w:rPr>
        <w:t>.</w:t>
      </w:r>
    </w:p>
    <w:p w:rsidR="00DB4B64" w:rsidRPr="00BC116A" w:rsidRDefault="00DB4B64" w:rsidP="00BC116A">
      <w:pPr>
        <w:pStyle w:val="Heading1"/>
        <w:spacing w:line="240" w:lineRule="auto"/>
        <w:rPr>
          <w:sz w:val="12"/>
        </w:rPr>
      </w:pPr>
    </w:p>
    <w:p w:rsidR="00901FE3" w:rsidRPr="00550360" w:rsidRDefault="0062721C" w:rsidP="00E4082C">
      <w:pPr>
        <w:pStyle w:val="Heading2"/>
        <w:spacing w:line="480" w:lineRule="auto"/>
      </w:pPr>
      <w:bookmarkStart w:id="116" w:name="_Toc416003453"/>
      <w:bookmarkStart w:id="117" w:name="_Toc450217263"/>
      <w:bookmarkStart w:id="118" w:name="_Toc13054196"/>
      <w:r w:rsidRPr="00550360">
        <w:t>3.2</w:t>
      </w:r>
      <w:r w:rsidR="00901FE3" w:rsidRPr="00550360">
        <w:t xml:space="preserve"> Population of the study</w:t>
      </w:r>
      <w:bookmarkEnd w:id="116"/>
      <w:bookmarkEnd w:id="117"/>
      <w:bookmarkEnd w:id="118"/>
    </w:p>
    <w:p w:rsidR="00DB4B64" w:rsidRDefault="00FB0D1F"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This includes</w:t>
      </w:r>
      <w:r w:rsidR="00EE0AB1" w:rsidRPr="00550360">
        <w:rPr>
          <w:rFonts w:ascii="Times New Roman" w:hAnsi="Times New Roman" w:cs="Times New Roman"/>
          <w:color w:val="auto"/>
        </w:rPr>
        <w:t xml:space="preserve"> the number of people within the criteria of inclusion. Respondents </w:t>
      </w:r>
      <w:r w:rsidR="00BF2393">
        <w:rPr>
          <w:rFonts w:ascii="Times New Roman" w:hAnsi="Times New Roman" w:cs="Times New Roman"/>
          <w:color w:val="auto"/>
        </w:rPr>
        <w:t>ca</w:t>
      </w:r>
      <w:r w:rsidR="00EE0AB1" w:rsidRPr="00550360">
        <w:rPr>
          <w:rFonts w:ascii="Times New Roman" w:hAnsi="Times New Roman" w:cs="Times New Roman"/>
          <w:color w:val="auto"/>
        </w:rPr>
        <w:t xml:space="preserve">me from </w:t>
      </w:r>
      <w:r w:rsidR="00127855">
        <w:rPr>
          <w:rFonts w:ascii="Times New Roman" w:hAnsi="Times New Roman" w:cs="Times New Roman"/>
          <w:color w:val="auto"/>
        </w:rPr>
        <w:t>LIU</w:t>
      </w:r>
      <w:r w:rsidR="00AC652B" w:rsidRPr="00550360">
        <w:rPr>
          <w:rFonts w:ascii="Times New Roman" w:hAnsi="Times New Roman" w:cs="Times New Roman"/>
          <w:color w:val="auto"/>
        </w:rPr>
        <w:t xml:space="preserve"> and </w:t>
      </w:r>
      <w:r>
        <w:rPr>
          <w:rFonts w:ascii="Times New Roman" w:hAnsi="Times New Roman" w:cs="Times New Roman"/>
          <w:color w:val="auto"/>
        </w:rPr>
        <w:t>were</w:t>
      </w:r>
      <w:r w:rsidR="00AC652B" w:rsidRPr="00550360">
        <w:rPr>
          <w:rFonts w:ascii="Times New Roman" w:hAnsi="Times New Roman" w:cs="Times New Roman"/>
          <w:color w:val="auto"/>
        </w:rPr>
        <w:t xml:space="preserve"> divided </w:t>
      </w:r>
      <w:r w:rsidR="001F24FE" w:rsidRPr="00550360">
        <w:rPr>
          <w:rFonts w:ascii="Times New Roman" w:hAnsi="Times New Roman" w:cs="Times New Roman"/>
          <w:color w:val="auto"/>
        </w:rPr>
        <w:t xml:space="preserve">according to: </w:t>
      </w:r>
      <w:r w:rsidR="00127855">
        <w:rPr>
          <w:rFonts w:ascii="Times New Roman" w:hAnsi="Times New Roman" w:cs="Times New Roman"/>
          <w:color w:val="auto"/>
        </w:rPr>
        <w:t>t</w:t>
      </w:r>
      <w:r w:rsidR="00430120" w:rsidRPr="00550360">
        <w:rPr>
          <w:rFonts w:ascii="Times New Roman" w:hAnsi="Times New Roman" w:cs="Times New Roman"/>
          <w:color w:val="auto"/>
        </w:rPr>
        <w:t>op managem</w:t>
      </w:r>
      <w:r w:rsidR="006407E1" w:rsidRPr="00550360">
        <w:rPr>
          <w:rFonts w:ascii="Times New Roman" w:hAnsi="Times New Roman" w:cs="Times New Roman"/>
          <w:color w:val="auto"/>
        </w:rPr>
        <w:t>ent that includes the VC, DVCs</w:t>
      </w:r>
      <w:r w:rsidR="00F9609B" w:rsidRPr="00550360">
        <w:rPr>
          <w:rFonts w:ascii="Times New Roman" w:hAnsi="Times New Roman" w:cs="Times New Roman"/>
          <w:color w:val="auto"/>
        </w:rPr>
        <w:t>,</w:t>
      </w:r>
      <w:r w:rsidR="00430120" w:rsidRPr="00550360">
        <w:rPr>
          <w:rFonts w:ascii="Times New Roman" w:hAnsi="Times New Roman" w:cs="Times New Roman"/>
          <w:color w:val="auto"/>
        </w:rPr>
        <w:t xml:space="preserve"> </w:t>
      </w:r>
      <w:r w:rsidR="00C114F8">
        <w:rPr>
          <w:rFonts w:ascii="Times New Roman" w:hAnsi="Times New Roman" w:cs="Times New Roman"/>
          <w:color w:val="auto"/>
        </w:rPr>
        <w:t xml:space="preserve">heads of departments, </w:t>
      </w:r>
      <w:r w:rsidR="000E648A" w:rsidRPr="00550360">
        <w:rPr>
          <w:rFonts w:ascii="Times New Roman" w:hAnsi="Times New Roman" w:cs="Times New Roman"/>
          <w:color w:val="auto"/>
        </w:rPr>
        <w:t>faculty staff</w:t>
      </w:r>
      <w:r w:rsidR="00B728DD" w:rsidRPr="00550360">
        <w:rPr>
          <w:rFonts w:ascii="Times New Roman" w:hAnsi="Times New Roman" w:cs="Times New Roman"/>
          <w:color w:val="auto"/>
        </w:rPr>
        <w:t xml:space="preserve"> </w:t>
      </w:r>
      <w:r w:rsidR="00442F77">
        <w:rPr>
          <w:rFonts w:ascii="Times New Roman" w:hAnsi="Times New Roman" w:cs="Times New Roman"/>
          <w:color w:val="auto"/>
        </w:rPr>
        <w:t>and support staff;</w:t>
      </w:r>
      <w:r w:rsidR="00907079">
        <w:rPr>
          <w:rFonts w:ascii="Times New Roman" w:hAnsi="Times New Roman" w:cs="Times New Roman"/>
          <w:color w:val="auto"/>
        </w:rPr>
        <w:t xml:space="preserve"> </w:t>
      </w:r>
      <w:r w:rsidR="00F242B3" w:rsidRPr="00550360">
        <w:rPr>
          <w:rFonts w:ascii="Times New Roman" w:hAnsi="Times New Roman" w:cs="Times New Roman"/>
          <w:color w:val="auto"/>
        </w:rPr>
        <w:t xml:space="preserve">with </w:t>
      </w:r>
      <w:r w:rsidR="00907079">
        <w:rPr>
          <w:rFonts w:ascii="Times New Roman" w:hAnsi="Times New Roman" w:cs="Times New Roman"/>
          <w:color w:val="auto"/>
        </w:rPr>
        <w:t>31</w:t>
      </w:r>
      <w:r w:rsidR="00F242B3" w:rsidRPr="00550360">
        <w:rPr>
          <w:rFonts w:ascii="Times New Roman" w:hAnsi="Times New Roman" w:cs="Times New Roman"/>
          <w:color w:val="auto"/>
        </w:rPr>
        <w:t xml:space="preserve"> being fulltime, </w:t>
      </w:r>
      <w:r w:rsidR="005E2163" w:rsidRPr="00550360">
        <w:rPr>
          <w:rFonts w:ascii="Times New Roman" w:hAnsi="Times New Roman" w:cs="Times New Roman"/>
          <w:color w:val="auto"/>
        </w:rPr>
        <w:t xml:space="preserve">and </w:t>
      </w:r>
      <w:r w:rsidR="006E7E15">
        <w:rPr>
          <w:rFonts w:ascii="Times New Roman" w:hAnsi="Times New Roman" w:cs="Times New Roman"/>
          <w:color w:val="auto"/>
        </w:rPr>
        <w:t>part-time staff being 1</w:t>
      </w:r>
      <w:r w:rsidR="00F242B3" w:rsidRPr="00550360">
        <w:rPr>
          <w:rFonts w:ascii="Times New Roman" w:hAnsi="Times New Roman" w:cs="Times New Roman"/>
          <w:color w:val="auto"/>
        </w:rPr>
        <w:t>3</w:t>
      </w:r>
      <w:r w:rsidR="00DA7EF4" w:rsidRPr="00550360">
        <w:rPr>
          <w:rFonts w:ascii="Times New Roman" w:hAnsi="Times New Roman" w:cs="Times New Roman"/>
          <w:color w:val="auto"/>
        </w:rPr>
        <w:t>.</w:t>
      </w:r>
      <w:r w:rsidR="00115B43" w:rsidRPr="00550360">
        <w:rPr>
          <w:rFonts w:ascii="Times New Roman" w:hAnsi="Times New Roman" w:cs="Times New Roman"/>
          <w:color w:val="auto"/>
        </w:rPr>
        <w:t xml:space="preserve"> </w:t>
      </w:r>
      <w:r w:rsidR="0006464A" w:rsidRPr="00550360">
        <w:rPr>
          <w:rFonts w:ascii="Times New Roman" w:hAnsi="Times New Roman" w:cs="Times New Roman"/>
          <w:color w:val="auto"/>
        </w:rPr>
        <w:t xml:space="preserve">The other group of the population </w:t>
      </w:r>
      <w:r w:rsidR="00EC1206">
        <w:rPr>
          <w:rFonts w:ascii="Times New Roman" w:hAnsi="Times New Roman" w:cs="Times New Roman"/>
          <w:color w:val="auto"/>
        </w:rPr>
        <w:t>was</w:t>
      </w:r>
      <w:r w:rsidR="0006464A" w:rsidRPr="00550360">
        <w:rPr>
          <w:rFonts w:ascii="Times New Roman" w:hAnsi="Times New Roman" w:cs="Times New Roman"/>
          <w:color w:val="auto"/>
        </w:rPr>
        <w:t xml:space="preserve"> </w:t>
      </w:r>
      <w:r w:rsidR="009F2B20" w:rsidRPr="00550360">
        <w:rPr>
          <w:rFonts w:ascii="Times New Roman" w:hAnsi="Times New Roman" w:cs="Times New Roman"/>
          <w:color w:val="auto"/>
        </w:rPr>
        <w:t xml:space="preserve">from </w:t>
      </w:r>
      <w:r w:rsidR="00222D0B" w:rsidRPr="00550360">
        <w:rPr>
          <w:rFonts w:ascii="Times New Roman" w:hAnsi="Times New Roman" w:cs="Times New Roman"/>
          <w:color w:val="auto"/>
        </w:rPr>
        <w:t xml:space="preserve">the </w:t>
      </w:r>
      <w:r w:rsidR="000E0ECD">
        <w:rPr>
          <w:rFonts w:ascii="Times New Roman" w:hAnsi="Times New Roman" w:cs="Times New Roman"/>
          <w:color w:val="auto"/>
        </w:rPr>
        <w:t>student leaders: g</w:t>
      </w:r>
      <w:r w:rsidR="00E4733D" w:rsidRPr="00550360">
        <w:rPr>
          <w:rFonts w:ascii="Times New Roman" w:hAnsi="Times New Roman" w:cs="Times New Roman"/>
          <w:color w:val="auto"/>
        </w:rPr>
        <w:t xml:space="preserve">uild </w:t>
      </w:r>
      <w:r w:rsidR="008A3A3B" w:rsidRPr="00550360">
        <w:rPr>
          <w:rFonts w:ascii="Times New Roman" w:hAnsi="Times New Roman" w:cs="Times New Roman"/>
          <w:color w:val="auto"/>
        </w:rPr>
        <w:t>officers</w:t>
      </w:r>
      <w:r w:rsidR="00E4733D" w:rsidRPr="00550360">
        <w:rPr>
          <w:rFonts w:ascii="Times New Roman" w:hAnsi="Times New Roman" w:cs="Times New Roman"/>
          <w:color w:val="auto"/>
        </w:rPr>
        <w:t xml:space="preserve">. </w:t>
      </w:r>
      <w:r w:rsidR="00CD78F3" w:rsidRPr="00550360">
        <w:rPr>
          <w:rFonts w:ascii="Times New Roman" w:hAnsi="Times New Roman" w:cs="Times New Roman"/>
          <w:color w:val="auto"/>
        </w:rPr>
        <w:t xml:space="preserve">While there </w:t>
      </w:r>
      <w:r w:rsidR="00693176">
        <w:rPr>
          <w:rFonts w:ascii="Times New Roman" w:hAnsi="Times New Roman" w:cs="Times New Roman"/>
          <w:color w:val="auto"/>
        </w:rPr>
        <w:t>were</w:t>
      </w:r>
      <w:r w:rsidR="00CD78F3" w:rsidRPr="00550360">
        <w:rPr>
          <w:rFonts w:ascii="Times New Roman" w:hAnsi="Times New Roman" w:cs="Times New Roman"/>
          <w:color w:val="auto"/>
        </w:rPr>
        <w:t xml:space="preserve"> </w:t>
      </w:r>
      <w:r w:rsidR="00045CF6">
        <w:rPr>
          <w:rFonts w:ascii="Times New Roman" w:hAnsi="Times New Roman" w:cs="Times New Roman"/>
          <w:color w:val="auto"/>
        </w:rPr>
        <w:t>a</w:t>
      </w:r>
      <w:r w:rsidR="0053735B">
        <w:rPr>
          <w:rFonts w:ascii="Times New Roman" w:hAnsi="Times New Roman" w:cs="Times New Roman"/>
          <w:color w:val="auto"/>
        </w:rPr>
        <w:t>bout</w:t>
      </w:r>
      <w:r w:rsidR="00045CF6">
        <w:rPr>
          <w:rFonts w:ascii="Times New Roman" w:hAnsi="Times New Roman" w:cs="Times New Roman"/>
          <w:color w:val="auto"/>
        </w:rPr>
        <w:t xml:space="preserve"> </w:t>
      </w:r>
      <w:r w:rsidR="00CD78F3" w:rsidRPr="00550360">
        <w:rPr>
          <w:rFonts w:ascii="Times New Roman" w:hAnsi="Times New Roman" w:cs="Times New Roman"/>
          <w:color w:val="auto"/>
        </w:rPr>
        <w:t>150</w:t>
      </w:r>
      <w:r w:rsidR="00EE3ADF" w:rsidRPr="00550360">
        <w:rPr>
          <w:rFonts w:ascii="Times New Roman" w:hAnsi="Times New Roman" w:cs="Times New Roman"/>
          <w:color w:val="auto"/>
        </w:rPr>
        <w:t xml:space="preserve"> students in LIU, the study only </w:t>
      </w:r>
      <w:r w:rsidR="00693176">
        <w:rPr>
          <w:rFonts w:ascii="Times New Roman" w:hAnsi="Times New Roman" w:cs="Times New Roman"/>
          <w:color w:val="auto"/>
        </w:rPr>
        <w:t>managed</w:t>
      </w:r>
      <w:r w:rsidR="00EE3ADF" w:rsidRPr="00550360">
        <w:rPr>
          <w:rFonts w:ascii="Times New Roman" w:hAnsi="Times New Roman" w:cs="Times New Roman"/>
          <w:color w:val="auto"/>
        </w:rPr>
        <w:t xml:space="preserve"> to include </w:t>
      </w:r>
      <w:r w:rsidR="00EE3ADF" w:rsidRPr="00550360">
        <w:rPr>
          <w:rFonts w:ascii="Times New Roman" w:hAnsi="Times New Roman" w:cs="Times New Roman"/>
          <w:color w:val="auto"/>
        </w:rPr>
        <w:lastRenderedPageBreak/>
        <w:t>student leaders</w:t>
      </w:r>
      <w:r w:rsidR="008A3A3B" w:rsidRPr="00550360">
        <w:rPr>
          <w:rFonts w:ascii="Times New Roman" w:hAnsi="Times New Roman" w:cs="Times New Roman"/>
          <w:color w:val="auto"/>
        </w:rPr>
        <w:t xml:space="preserve"> </w:t>
      </w:r>
      <w:r w:rsidR="00315CBF">
        <w:rPr>
          <w:rFonts w:ascii="Times New Roman" w:hAnsi="Times New Roman" w:cs="Times New Roman"/>
          <w:color w:val="auto"/>
        </w:rPr>
        <w:t>(</w:t>
      </w:r>
      <w:r w:rsidR="008A3A3B" w:rsidRPr="00550360">
        <w:rPr>
          <w:rFonts w:ascii="Times New Roman" w:hAnsi="Times New Roman" w:cs="Times New Roman"/>
          <w:color w:val="auto"/>
        </w:rPr>
        <w:t>2</w:t>
      </w:r>
      <w:r w:rsidR="00E22678">
        <w:rPr>
          <w:rFonts w:ascii="Times New Roman" w:hAnsi="Times New Roman" w:cs="Times New Roman"/>
          <w:color w:val="auto"/>
        </w:rPr>
        <w:t>2</w:t>
      </w:r>
      <w:r w:rsidR="00315CBF">
        <w:rPr>
          <w:rFonts w:ascii="Times New Roman" w:hAnsi="Times New Roman" w:cs="Times New Roman"/>
          <w:color w:val="auto"/>
        </w:rPr>
        <w:t>)</w:t>
      </w:r>
      <w:r w:rsidR="008A3A3B" w:rsidRPr="00550360">
        <w:rPr>
          <w:rFonts w:ascii="Times New Roman" w:hAnsi="Times New Roman" w:cs="Times New Roman"/>
          <w:color w:val="auto"/>
        </w:rPr>
        <w:t xml:space="preserve"> from</w:t>
      </w:r>
      <w:r w:rsidR="00693176">
        <w:rPr>
          <w:rFonts w:ascii="Times New Roman" w:hAnsi="Times New Roman" w:cs="Times New Roman"/>
          <w:color w:val="auto"/>
        </w:rPr>
        <w:t xml:space="preserve"> whom the researcher believed</w:t>
      </w:r>
      <w:r w:rsidR="00EE3ADF" w:rsidRPr="00550360">
        <w:rPr>
          <w:rFonts w:ascii="Times New Roman" w:hAnsi="Times New Roman" w:cs="Times New Roman"/>
          <w:color w:val="auto"/>
        </w:rPr>
        <w:t xml:space="preserve"> to have</w:t>
      </w:r>
      <w:r w:rsidR="00693176">
        <w:rPr>
          <w:rFonts w:ascii="Times New Roman" w:hAnsi="Times New Roman" w:cs="Times New Roman"/>
          <w:color w:val="auto"/>
        </w:rPr>
        <w:t xml:space="preserve"> had</w:t>
      </w:r>
      <w:r w:rsidR="00EE3ADF" w:rsidRPr="00550360">
        <w:rPr>
          <w:rFonts w:ascii="Times New Roman" w:hAnsi="Times New Roman" w:cs="Times New Roman"/>
          <w:color w:val="auto"/>
        </w:rPr>
        <w:t xml:space="preserve"> </w:t>
      </w:r>
      <w:r w:rsidR="00AF7E01" w:rsidRPr="00550360">
        <w:rPr>
          <w:rFonts w:ascii="Times New Roman" w:hAnsi="Times New Roman" w:cs="Times New Roman"/>
          <w:color w:val="auto"/>
        </w:rPr>
        <w:t>likelihoods</w:t>
      </w:r>
      <w:r w:rsidR="00EE3ADF" w:rsidRPr="00550360">
        <w:rPr>
          <w:rFonts w:ascii="Times New Roman" w:hAnsi="Times New Roman" w:cs="Times New Roman"/>
          <w:color w:val="auto"/>
        </w:rPr>
        <w:t xml:space="preserve"> and opportunities </w:t>
      </w:r>
      <w:r w:rsidR="004C7F7D" w:rsidRPr="00550360">
        <w:rPr>
          <w:rFonts w:ascii="Times New Roman" w:hAnsi="Times New Roman" w:cs="Times New Roman"/>
          <w:color w:val="auto"/>
        </w:rPr>
        <w:t xml:space="preserve">to interact in board </w:t>
      </w:r>
      <w:r w:rsidR="00580325">
        <w:rPr>
          <w:rFonts w:ascii="Times New Roman" w:hAnsi="Times New Roman" w:cs="Times New Roman"/>
          <w:color w:val="auto"/>
        </w:rPr>
        <w:t xml:space="preserve">and other </w:t>
      </w:r>
      <w:r w:rsidR="004C7F7D" w:rsidRPr="00550360">
        <w:rPr>
          <w:rFonts w:ascii="Times New Roman" w:hAnsi="Times New Roman" w:cs="Times New Roman"/>
          <w:color w:val="auto"/>
        </w:rPr>
        <w:t xml:space="preserve">meetings and </w:t>
      </w:r>
      <w:r w:rsidR="00DD2249" w:rsidRPr="00550360">
        <w:rPr>
          <w:rFonts w:ascii="Times New Roman" w:hAnsi="Times New Roman" w:cs="Times New Roman"/>
          <w:color w:val="auto"/>
        </w:rPr>
        <w:t xml:space="preserve">participate in listening </w:t>
      </w:r>
      <w:r w:rsidR="00721CC0" w:rsidRPr="00550360">
        <w:rPr>
          <w:rFonts w:ascii="Times New Roman" w:hAnsi="Times New Roman" w:cs="Times New Roman"/>
          <w:color w:val="auto"/>
        </w:rPr>
        <w:t xml:space="preserve">and asking questions </w:t>
      </w:r>
      <w:r w:rsidR="004C7F7D" w:rsidRPr="00550360">
        <w:rPr>
          <w:rFonts w:ascii="Times New Roman" w:hAnsi="Times New Roman" w:cs="Times New Roman"/>
          <w:color w:val="auto"/>
        </w:rPr>
        <w:t>whe</w:t>
      </w:r>
      <w:r w:rsidR="00DD2249" w:rsidRPr="00550360">
        <w:rPr>
          <w:rFonts w:ascii="Times New Roman" w:hAnsi="Times New Roman" w:cs="Times New Roman"/>
          <w:color w:val="auto"/>
        </w:rPr>
        <w:t>n</w:t>
      </w:r>
      <w:r w:rsidR="004C7F7D" w:rsidRPr="00550360">
        <w:rPr>
          <w:rFonts w:ascii="Times New Roman" w:hAnsi="Times New Roman" w:cs="Times New Roman"/>
          <w:color w:val="auto"/>
        </w:rPr>
        <w:t xml:space="preserve"> the cost related activities of LIU are disseminated</w:t>
      </w:r>
      <w:r w:rsidR="00EE0E9E" w:rsidRPr="00550360">
        <w:rPr>
          <w:rFonts w:ascii="Times New Roman" w:hAnsi="Times New Roman" w:cs="Times New Roman"/>
          <w:color w:val="auto"/>
        </w:rPr>
        <w:t xml:space="preserve"> and agreed upon</w:t>
      </w:r>
      <w:r w:rsidR="004C7F7D" w:rsidRPr="00550360">
        <w:rPr>
          <w:rFonts w:ascii="Times New Roman" w:hAnsi="Times New Roman" w:cs="Times New Roman"/>
          <w:color w:val="auto"/>
        </w:rPr>
        <w:t xml:space="preserve">. </w:t>
      </w:r>
      <w:r w:rsidR="008F1129">
        <w:rPr>
          <w:rFonts w:ascii="Times New Roman" w:hAnsi="Times New Roman" w:cs="Times New Roman"/>
          <w:color w:val="auto"/>
        </w:rPr>
        <w:t>T</w:t>
      </w:r>
      <w:r w:rsidR="00693176">
        <w:rPr>
          <w:rFonts w:ascii="Times New Roman" w:hAnsi="Times New Roman" w:cs="Times New Roman"/>
          <w:color w:val="auto"/>
        </w:rPr>
        <w:t>he population of study</w:t>
      </w:r>
      <w:r w:rsidR="008F1129">
        <w:rPr>
          <w:rFonts w:ascii="Times New Roman" w:hAnsi="Times New Roman" w:cs="Times New Roman"/>
          <w:color w:val="auto"/>
        </w:rPr>
        <w:t xml:space="preserve"> totaled</w:t>
      </w:r>
      <w:r w:rsidR="008F1129" w:rsidRPr="00550360">
        <w:rPr>
          <w:rFonts w:ascii="Times New Roman" w:hAnsi="Times New Roman" w:cs="Times New Roman"/>
          <w:color w:val="auto"/>
        </w:rPr>
        <w:t xml:space="preserve"> </w:t>
      </w:r>
      <w:r w:rsidR="003B09EA">
        <w:rPr>
          <w:rFonts w:ascii="Times New Roman" w:hAnsi="Times New Roman" w:cs="Times New Roman"/>
          <w:color w:val="auto"/>
        </w:rPr>
        <w:t>66</w:t>
      </w:r>
      <w:r w:rsidR="008F1129" w:rsidRPr="00550360">
        <w:rPr>
          <w:rFonts w:ascii="Times New Roman" w:hAnsi="Times New Roman" w:cs="Times New Roman"/>
          <w:color w:val="auto"/>
        </w:rPr>
        <w:t xml:space="preserve"> potential </w:t>
      </w:r>
      <w:r w:rsidR="00C0762E" w:rsidRPr="00550360">
        <w:rPr>
          <w:rFonts w:ascii="Times New Roman" w:hAnsi="Times New Roman" w:cs="Times New Roman"/>
          <w:color w:val="auto"/>
        </w:rPr>
        <w:t>respondents</w:t>
      </w:r>
      <w:r w:rsidR="00C0762E">
        <w:rPr>
          <w:rFonts w:ascii="Times New Roman" w:hAnsi="Times New Roman" w:cs="Times New Roman"/>
          <w:color w:val="auto"/>
        </w:rPr>
        <w:t>,</w:t>
      </w:r>
      <w:r w:rsidR="00C0762E" w:rsidRPr="00550360">
        <w:rPr>
          <w:rFonts w:ascii="Times New Roman" w:hAnsi="Times New Roman" w:cs="Times New Roman"/>
          <w:color w:val="auto"/>
        </w:rPr>
        <w:t xml:space="preserve"> which</w:t>
      </w:r>
      <w:r w:rsidR="00BC0C5E" w:rsidRPr="00550360">
        <w:rPr>
          <w:rFonts w:ascii="Times New Roman" w:hAnsi="Times New Roman" w:cs="Times New Roman"/>
          <w:color w:val="auto"/>
        </w:rPr>
        <w:t xml:space="preserve"> w</w:t>
      </w:r>
      <w:r w:rsidR="00C0762E">
        <w:rPr>
          <w:rFonts w:ascii="Times New Roman" w:hAnsi="Times New Roman" w:cs="Times New Roman"/>
          <w:color w:val="auto"/>
        </w:rPr>
        <w:t xml:space="preserve">ould </w:t>
      </w:r>
      <w:r w:rsidR="00BC0C5E" w:rsidRPr="00550360">
        <w:rPr>
          <w:rFonts w:ascii="Times New Roman" w:hAnsi="Times New Roman" w:cs="Times New Roman"/>
          <w:color w:val="auto"/>
        </w:rPr>
        <w:t>be picked according to the sampling method</w:t>
      </w:r>
      <w:r w:rsidR="00253F72" w:rsidRPr="00550360">
        <w:rPr>
          <w:rFonts w:ascii="Times New Roman" w:hAnsi="Times New Roman" w:cs="Times New Roman"/>
          <w:color w:val="auto"/>
        </w:rPr>
        <w:t>s</w:t>
      </w:r>
      <w:r w:rsidR="00BC0C5E" w:rsidRPr="00550360">
        <w:rPr>
          <w:rFonts w:ascii="Times New Roman" w:hAnsi="Times New Roman" w:cs="Times New Roman"/>
          <w:color w:val="auto"/>
        </w:rPr>
        <w:t xml:space="preserve"> used in the study</w:t>
      </w:r>
      <w:r w:rsidR="007C33B4" w:rsidRPr="00550360">
        <w:rPr>
          <w:rFonts w:ascii="Times New Roman" w:hAnsi="Times New Roman" w:cs="Times New Roman"/>
          <w:color w:val="auto"/>
        </w:rPr>
        <w:t>.</w:t>
      </w:r>
    </w:p>
    <w:p w:rsidR="00B8761B" w:rsidRPr="009055B6" w:rsidRDefault="00B8761B" w:rsidP="006A1868">
      <w:pPr>
        <w:spacing w:before="0" w:beforeAutospacing="0" w:after="0" w:afterAutospacing="0" w:line="240" w:lineRule="auto"/>
        <w:jc w:val="both"/>
        <w:rPr>
          <w:rFonts w:ascii="Times New Roman" w:hAnsi="Times New Roman" w:cs="Times New Roman"/>
          <w:color w:val="auto"/>
          <w:sz w:val="14"/>
        </w:rPr>
      </w:pPr>
    </w:p>
    <w:p w:rsidR="00901FE3" w:rsidRPr="00550360" w:rsidRDefault="0062721C" w:rsidP="00E4082C">
      <w:pPr>
        <w:pStyle w:val="Heading2"/>
        <w:spacing w:line="480" w:lineRule="auto"/>
      </w:pPr>
      <w:bookmarkStart w:id="119" w:name="_Toc416003454"/>
      <w:bookmarkStart w:id="120" w:name="_Toc450217264"/>
      <w:bookmarkStart w:id="121" w:name="_Toc13054197"/>
      <w:r w:rsidRPr="00550360">
        <w:t>3.3</w:t>
      </w:r>
      <w:r w:rsidR="00901FE3" w:rsidRPr="00550360">
        <w:t xml:space="preserve"> Sample size</w:t>
      </w:r>
      <w:bookmarkEnd w:id="119"/>
      <w:bookmarkEnd w:id="120"/>
      <w:bookmarkEnd w:id="121"/>
    </w:p>
    <w:p w:rsidR="00BD2B03" w:rsidRPr="00550360" w:rsidRDefault="00933046"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Sample</w:t>
      </w:r>
      <w:r w:rsidR="002B318F" w:rsidRPr="00550360">
        <w:rPr>
          <w:rFonts w:ascii="Times New Roman" w:hAnsi="Times New Roman" w:cs="Times New Roman"/>
          <w:color w:val="auto"/>
        </w:rPr>
        <w:t xml:space="preserve"> size </w:t>
      </w:r>
      <w:r w:rsidR="00686C95">
        <w:rPr>
          <w:rFonts w:ascii="Times New Roman" w:hAnsi="Times New Roman" w:cs="Times New Roman"/>
          <w:color w:val="auto"/>
        </w:rPr>
        <w:t>as</w:t>
      </w:r>
      <w:r w:rsidR="006068D5" w:rsidRPr="00550360">
        <w:rPr>
          <w:rFonts w:ascii="Times New Roman" w:hAnsi="Times New Roman" w:cs="Times New Roman"/>
          <w:color w:val="auto"/>
        </w:rPr>
        <w:t xml:space="preserve"> defined </w:t>
      </w:r>
      <w:r w:rsidR="00EC4CB2" w:rsidRPr="00550360">
        <w:rPr>
          <w:rFonts w:ascii="Times New Roman" w:hAnsi="Times New Roman" w:cs="Times New Roman"/>
          <w:color w:val="auto"/>
        </w:rPr>
        <w:t xml:space="preserve">by </w:t>
      </w:r>
      <w:r w:rsidR="00CF45B9" w:rsidRPr="00550360">
        <w:rPr>
          <w:rFonts w:ascii="Times New Roman" w:hAnsi="Times New Roman" w:cs="Times New Roman"/>
          <w:color w:val="auto"/>
        </w:rPr>
        <w:t xml:space="preserve">Senn (1997) </w:t>
      </w:r>
      <w:r w:rsidR="00686C95">
        <w:rPr>
          <w:rFonts w:ascii="Times New Roman" w:hAnsi="Times New Roman" w:cs="Times New Roman"/>
          <w:color w:val="auto"/>
        </w:rPr>
        <w:t>is</w:t>
      </w:r>
      <w:r w:rsidR="006068D5" w:rsidRPr="00550360">
        <w:rPr>
          <w:rFonts w:ascii="Times New Roman" w:hAnsi="Times New Roman" w:cs="Times New Roman"/>
          <w:color w:val="auto"/>
        </w:rPr>
        <w:t xml:space="preserve"> </w:t>
      </w:r>
      <w:r w:rsidR="004647E1" w:rsidRPr="00550360">
        <w:rPr>
          <w:rFonts w:ascii="Times New Roman" w:hAnsi="Times New Roman" w:cs="Times New Roman"/>
          <w:color w:val="auto"/>
        </w:rPr>
        <w:t>the determined function of variability, statistical method, power and difference sought.</w:t>
      </w:r>
      <w:r w:rsidR="007F7E11" w:rsidRPr="00550360">
        <w:rPr>
          <w:rFonts w:ascii="Times New Roman" w:hAnsi="Times New Roman" w:cs="Times New Roman"/>
          <w:color w:val="auto"/>
        </w:rPr>
        <w:t xml:space="preserve"> </w:t>
      </w:r>
      <w:r w:rsidR="00587A8B" w:rsidRPr="00550360">
        <w:rPr>
          <w:rFonts w:ascii="Times New Roman" w:hAnsi="Times New Roman" w:cs="Times New Roman"/>
          <w:color w:val="auto"/>
        </w:rPr>
        <w:t xml:space="preserve">Though LivingStone International University </w:t>
      </w:r>
      <w:r w:rsidR="004312CA">
        <w:rPr>
          <w:rFonts w:ascii="Times New Roman" w:hAnsi="Times New Roman" w:cs="Times New Roman"/>
          <w:color w:val="auto"/>
        </w:rPr>
        <w:t>had</w:t>
      </w:r>
      <w:r w:rsidR="00B63DD0" w:rsidRPr="00550360">
        <w:rPr>
          <w:rFonts w:ascii="Times New Roman" w:hAnsi="Times New Roman" w:cs="Times New Roman"/>
          <w:color w:val="auto"/>
        </w:rPr>
        <w:t xml:space="preserve"> a population </w:t>
      </w:r>
      <w:r w:rsidR="00751431">
        <w:rPr>
          <w:rFonts w:ascii="Times New Roman" w:hAnsi="Times New Roman" w:cs="Times New Roman"/>
          <w:color w:val="auto"/>
        </w:rPr>
        <w:t>of 66</w:t>
      </w:r>
      <w:r w:rsidR="00CE7BA8" w:rsidRPr="00550360">
        <w:rPr>
          <w:rFonts w:ascii="Times New Roman" w:hAnsi="Times New Roman" w:cs="Times New Roman"/>
          <w:color w:val="auto"/>
        </w:rPr>
        <w:t xml:space="preserve"> potential respondents</w:t>
      </w:r>
      <w:r w:rsidR="000148CC" w:rsidRPr="00550360">
        <w:rPr>
          <w:rFonts w:ascii="Times New Roman" w:hAnsi="Times New Roman" w:cs="Times New Roman"/>
          <w:color w:val="auto"/>
        </w:rPr>
        <w:t xml:space="preserve">, </w:t>
      </w:r>
      <w:r w:rsidR="00941E16">
        <w:rPr>
          <w:rFonts w:ascii="Times New Roman" w:hAnsi="Times New Roman" w:cs="Times New Roman"/>
          <w:color w:val="auto"/>
        </w:rPr>
        <w:t>the researcher was</w:t>
      </w:r>
      <w:r w:rsidR="000148CC" w:rsidRPr="00550360">
        <w:rPr>
          <w:rFonts w:ascii="Times New Roman" w:hAnsi="Times New Roman" w:cs="Times New Roman"/>
          <w:color w:val="auto"/>
        </w:rPr>
        <w:t xml:space="preserve"> in position to come up with an appropriate sample size </w:t>
      </w:r>
      <w:r w:rsidR="00807523" w:rsidRPr="00550360">
        <w:rPr>
          <w:rFonts w:ascii="Times New Roman" w:hAnsi="Times New Roman" w:cs="Times New Roman"/>
          <w:color w:val="auto"/>
        </w:rPr>
        <w:t xml:space="preserve">by using </w:t>
      </w:r>
      <w:r w:rsidR="00103079" w:rsidRPr="00550360">
        <w:rPr>
          <w:rFonts w:ascii="Times New Roman" w:hAnsi="Times New Roman" w:cs="Times New Roman"/>
          <w:color w:val="auto"/>
        </w:rPr>
        <w:t>Sloven formula by Wilkinson (2005)</w:t>
      </w:r>
      <w:r w:rsidR="000148CC" w:rsidRPr="00550360">
        <w:rPr>
          <w:rFonts w:ascii="Times New Roman" w:hAnsi="Times New Roman" w:cs="Times New Roman"/>
          <w:color w:val="auto"/>
        </w:rPr>
        <w:t xml:space="preserve"> as </w:t>
      </w:r>
      <w:r w:rsidR="008C7B67" w:rsidRPr="00550360">
        <w:rPr>
          <w:rFonts w:ascii="Times New Roman" w:hAnsi="Times New Roman" w:cs="Times New Roman"/>
          <w:color w:val="auto"/>
        </w:rPr>
        <w:t>g</w:t>
      </w:r>
      <w:r w:rsidR="000148CC" w:rsidRPr="00550360">
        <w:rPr>
          <w:rFonts w:ascii="Times New Roman" w:hAnsi="Times New Roman" w:cs="Times New Roman"/>
          <w:color w:val="auto"/>
        </w:rPr>
        <w:t xml:space="preserve">iven </w:t>
      </w:r>
      <w:r w:rsidR="00886EF0">
        <w:rPr>
          <w:rFonts w:ascii="Times New Roman" w:hAnsi="Times New Roman" w:cs="Times New Roman"/>
          <w:color w:val="auto"/>
        </w:rPr>
        <w:t xml:space="preserve">in figure 3.1 </w:t>
      </w:r>
      <w:r w:rsidR="000148CC" w:rsidRPr="00550360">
        <w:rPr>
          <w:rFonts w:ascii="Times New Roman" w:hAnsi="Times New Roman" w:cs="Times New Roman"/>
          <w:color w:val="auto"/>
        </w:rPr>
        <w:t>below:</w:t>
      </w:r>
    </w:p>
    <w:p w:rsidR="00C573E2" w:rsidRPr="00886EF0" w:rsidRDefault="00886EF0" w:rsidP="00B6311B">
      <w:pPr>
        <w:pStyle w:val="Heading5"/>
      </w:pPr>
      <w:bookmarkStart w:id="122" w:name="_Toc451496837"/>
      <w:bookmarkStart w:id="123" w:name="_Toc451497197"/>
      <w:r w:rsidRPr="00886EF0">
        <w:t>Figure 3.1</w:t>
      </w:r>
      <w:r>
        <w:t xml:space="preserve"> </w:t>
      </w:r>
      <w:r w:rsidR="005C2B82">
        <w:t>Sloven f</w:t>
      </w:r>
      <w:r>
        <w:t>ormula</w:t>
      </w:r>
      <w:bookmarkEnd w:id="122"/>
      <w:bookmarkEnd w:id="123"/>
    </w:p>
    <w:p w:rsidR="00511780" w:rsidRPr="00550360" w:rsidRDefault="00F31143" w:rsidP="00E4082C">
      <w:pPr>
        <w:spacing w:before="0" w:beforeAutospacing="0" w:after="0" w:afterAutospacing="0" w:line="360" w:lineRule="auto"/>
        <w:ind w:left="1440" w:firstLine="720"/>
        <w:contextualSpacing/>
        <w:jc w:val="both"/>
        <w:rPr>
          <w:rFonts w:ascii="Times New Roman" w:hAnsi="Times New Roman" w:cs="Times New Roman"/>
          <w:color w:val="auto"/>
        </w:rPr>
      </w:pPr>
      <w:r w:rsidRPr="00550360">
        <w:rPr>
          <w:rFonts w:ascii="Times New Roman" w:hAnsi="Times New Roman" w:cs="Times New Roman"/>
          <w:noProof/>
          <w:color w:val="auto"/>
        </w:rPr>
        <mc:AlternateContent>
          <mc:Choice Requires="wps">
            <w:drawing>
              <wp:anchor distT="0" distB="0" distL="114300" distR="114300" simplePos="0" relativeHeight="251682816" behindDoc="0" locked="0" layoutInCell="1" allowOverlap="1" wp14:anchorId="7BE9D3D3" wp14:editId="54703C6A">
                <wp:simplePos x="0" y="0"/>
                <wp:positionH relativeFrom="column">
                  <wp:posOffset>1590675</wp:posOffset>
                </wp:positionH>
                <wp:positionV relativeFrom="paragraph">
                  <wp:posOffset>128270</wp:posOffset>
                </wp:positionV>
                <wp:extent cx="732790" cy="161925"/>
                <wp:effectExtent l="0" t="0" r="29210" b="28575"/>
                <wp:wrapNone/>
                <wp:docPr id="3" name="Straight Connector 3"/>
                <wp:cNvGraphicFramePr/>
                <a:graphic xmlns:a="http://schemas.openxmlformats.org/drawingml/2006/main">
                  <a:graphicData uri="http://schemas.microsoft.com/office/word/2010/wordprocessingShape">
                    <wps:wsp>
                      <wps:cNvCnPr/>
                      <wps:spPr>
                        <a:xfrm flipH="1">
                          <a:off x="0" y="0"/>
                          <a:ext cx="732790" cy="161925"/>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5C97282" id="Straight Connector 3" o:spid="_x0000_s1026" style="position:absolute;flip:x;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5.25pt,10.1pt" to="182.95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" strokecolor="black [3040]"/>
            </w:pict>
          </mc:Fallback>
        </mc:AlternateContent>
      </w:r>
      <w:r w:rsidR="00A24C40" w:rsidRPr="00550360">
        <w:rPr>
          <w:rFonts w:ascii="Times New Roman" w:hAnsi="Times New Roman" w:cs="Times New Roman"/>
          <w:color w:val="auto"/>
        </w:rPr>
        <w:t xml:space="preserve">n </w:t>
      </w:r>
      <w:r w:rsidR="00BD2B03" w:rsidRPr="00550360">
        <w:rPr>
          <w:rFonts w:ascii="Times New Roman" w:hAnsi="Times New Roman" w:cs="Times New Roman"/>
          <w:b/>
          <w:color w:val="auto"/>
        </w:rPr>
        <w:t>=</w:t>
      </w:r>
      <w:r w:rsidR="00BD2B03" w:rsidRPr="00550360">
        <w:rPr>
          <w:rFonts w:ascii="Times New Roman" w:hAnsi="Times New Roman" w:cs="Times New Roman"/>
          <w:color w:val="auto"/>
        </w:rPr>
        <w:tab/>
        <w:t>N</w:t>
      </w:r>
    </w:p>
    <w:p w:rsidR="0093587D" w:rsidRPr="00550360" w:rsidRDefault="00BD2B03" w:rsidP="00E4082C">
      <w:pPr>
        <w:spacing w:before="0" w:beforeAutospacing="0" w:after="0" w:afterAutospacing="0" w:line="360" w:lineRule="auto"/>
        <w:ind w:left="2160" w:firstLine="720"/>
        <w:contextualSpacing/>
        <w:jc w:val="both"/>
        <w:rPr>
          <w:rFonts w:ascii="Times New Roman" w:hAnsi="Times New Roman" w:cs="Times New Roman"/>
          <w:color w:val="auto"/>
          <w:vertAlign w:val="superscript"/>
        </w:rPr>
      </w:pPr>
      <w:r w:rsidRPr="00550360">
        <w:rPr>
          <w:rFonts w:ascii="Times New Roman" w:hAnsi="Times New Roman" w:cs="Times New Roman"/>
          <w:color w:val="auto"/>
        </w:rPr>
        <w:t>1</w:t>
      </w:r>
      <w:r w:rsidR="00214125" w:rsidRPr="00550360">
        <w:rPr>
          <w:rFonts w:ascii="Times New Roman" w:hAnsi="Times New Roman" w:cs="Times New Roman"/>
          <w:color w:val="auto"/>
        </w:rPr>
        <w:t>+ (Ne</w:t>
      </w:r>
      <w:r w:rsidR="00214125" w:rsidRPr="00550360">
        <w:rPr>
          <w:rFonts w:ascii="Times New Roman" w:hAnsi="Times New Roman" w:cs="Times New Roman"/>
          <w:color w:val="auto"/>
          <w:vertAlign w:val="superscript"/>
        </w:rPr>
        <w:t>2</w:t>
      </w:r>
      <w:r w:rsidR="00214125" w:rsidRPr="00550360">
        <w:rPr>
          <w:rFonts w:ascii="Times New Roman" w:hAnsi="Times New Roman" w:cs="Times New Roman"/>
          <w:color w:val="auto"/>
        </w:rPr>
        <w:t>)</w:t>
      </w:r>
    </w:p>
    <w:p w:rsidR="00C573E2" w:rsidRPr="009055B6" w:rsidRDefault="00C573E2" w:rsidP="00E4082C">
      <w:pPr>
        <w:spacing w:before="0" w:beforeAutospacing="0" w:after="0" w:afterAutospacing="0" w:line="360" w:lineRule="auto"/>
        <w:contextualSpacing/>
        <w:jc w:val="both"/>
        <w:rPr>
          <w:rFonts w:ascii="Times New Roman" w:hAnsi="Times New Roman" w:cs="Times New Roman"/>
          <w:color w:val="auto"/>
          <w:sz w:val="12"/>
        </w:rPr>
      </w:pPr>
    </w:p>
    <w:p w:rsidR="00103079" w:rsidRDefault="00BD2B03" w:rsidP="00E4082C">
      <w:pPr>
        <w:spacing w:before="0" w:beforeAutospacing="0" w:after="0" w:afterAutospacing="0" w:line="480" w:lineRule="auto"/>
        <w:contextualSpacing/>
        <w:jc w:val="both"/>
        <w:rPr>
          <w:rFonts w:ascii="Times New Roman" w:hAnsi="Times New Roman" w:cs="Times New Roman"/>
          <w:color w:val="auto"/>
        </w:rPr>
      </w:pPr>
      <w:r w:rsidRPr="00550360">
        <w:rPr>
          <w:rFonts w:ascii="Times New Roman" w:hAnsi="Times New Roman" w:cs="Times New Roman"/>
          <w:color w:val="auto"/>
        </w:rPr>
        <w:t>Where</w:t>
      </w:r>
      <w:r w:rsidR="004B00D6" w:rsidRPr="00550360">
        <w:rPr>
          <w:rFonts w:ascii="Times New Roman" w:hAnsi="Times New Roman" w:cs="Times New Roman"/>
          <w:color w:val="auto"/>
        </w:rPr>
        <w:t>: (n) is s</w:t>
      </w:r>
      <w:r w:rsidRPr="00550360">
        <w:rPr>
          <w:rFonts w:ascii="Times New Roman" w:hAnsi="Times New Roman" w:cs="Times New Roman"/>
          <w:color w:val="auto"/>
        </w:rPr>
        <w:t xml:space="preserve">ample </w:t>
      </w:r>
      <w:r w:rsidR="0093587D" w:rsidRPr="00550360">
        <w:rPr>
          <w:rFonts w:ascii="Times New Roman" w:hAnsi="Times New Roman" w:cs="Times New Roman"/>
          <w:color w:val="auto"/>
        </w:rPr>
        <w:t xml:space="preserve">size, (N) is </w:t>
      </w:r>
      <w:r w:rsidR="00770C91" w:rsidRPr="00550360">
        <w:rPr>
          <w:rFonts w:ascii="Times New Roman" w:hAnsi="Times New Roman" w:cs="Times New Roman"/>
          <w:color w:val="auto"/>
        </w:rPr>
        <w:t>population;</w:t>
      </w:r>
      <w:r w:rsidR="0093587D" w:rsidRPr="00550360">
        <w:rPr>
          <w:rFonts w:ascii="Times New Roman" w:hAnsi="Times New Roman" w:cs="Times New Roman"/>
          <w:color w:val="auto"/>
        </w:rPr>
        <w:t xml:space="preserve"> (e) is </w:t>
      </w:r>
      <w:r w:rsidRPr="00550360">
        <w:rPr>
          <w:rFonts w:ascii="Times New Roman" w:hAnsi="Times New Roman" w:cs="Times New Roman"/>
          <w:color w:val="auto"/>
        </w:rPr>
        <w:t>sampling error constraint (0.05)</w:t>
      </w:r>
      <w:r w:rsidR="00770C91" w:rsidRPr="00550360">
        <w:rPr>
          <w:rFonts w:ascii="Times New Roman" w:hAnsi="Times New Roman" w:cs="Times New Roman"/>
          <w:color w:val="auto"/>
        </w:rPr>
        <w:t>. O</w:t>
      </w:r>
      <w:r w:rsidR="00103079" w:rsidRPr="00550360">
        <w:rPr>
          <w:rFonts w:ascii="Times New Roman" w:hAnsi="Times New Roman" w:cs="Times New Roman"/>
          <w:color w:val="auto"/>
        </w:rPr>
        <w:t xml:space="preserve">ut of the </w:t>
      </w:r>
      <w:r w:rsidR="00AB50EB" w:rsidRPr="00550360">
        <w:rPr>
          <w:rFonts w:ascii="Times New Roman" w:hAnsi="Times New Roman" w:cs="Times New Roman"/>
          <w:color w:val="auto"/>
        </w:rPr>
        <w:t xml:space="preserve">targeted population </w:t>
      </w:r>
      <w:r w:rsidR="00770C91" w:rsidRPr="00550360">
        <w:rPr>
          <w:rFonts w:ascii="Times New Roman" w:hAnsi="Times New Roman" w:cs="Times New Roman"/>
          <w:color w:val="auto"/>
        </w:rPr>
        <w:t>of respondents</w:t>
      </w:r>
      <w:r w:rsidR="002E7C54" w:rsidRPr="00550360">
        <w:rPr>
          <w:rFonts w:ascii="Times New Roman" w:hAnsi="Times New Roman" w:cs="Times New Roman"/>
          <w:color w:val="auto"/>
        </w:rPr>
        <w:t>, a sample size of</w:t>
      </w:r>
      <w:r w:rsidR="003B4E4B" w:rsidRPr="00550360">
        <w:rPr>
          <w:rFonts w:ascii="Times New Roman" w:hAnsi="Times New Roman" w:cs="Times New Roman"/>
          <w:color w:val="auto"/>
        </w:rPr>
        <w:t xml:space="preserve"> </w:t>
      </w:r>
      <w:r w:rsidR="00751431">
        <w:rPr>
          <w:rFonts w:ascii="Times New Roman" w:hAnsi="Times New Roman" w:cs="Times New Roman"/>
          <w:color w:val="auto"/>
        </w:rPr>
        <w:t>57</w:t>
      </w:r>
      <w:r w:rsidR="00931707" w:rsidRPr="00550360">
        <w:rPr>
          <w:rFonts w:ascii="Times New Roman" w:hAnsi="Times New Roman" w:cs="Times New Roman"/>
          <w:color w:val="auto"/>
        </w:rPr>
        <w:t xml:space="preserve"> </w:t>
      </w:r>
      <w:r w:rsidR="00157FED">
        <w:rPr>
          <w:rFonts w:ascii="Times New Roman" w:hAnsi="Times New Roman" w:cs="Times New Roman"/>
          <w:color w:val="auto"/>
        </w:rPr>
        <w:t>would</w:t>
      </w:r>
      <w:r w:rsidR="003B4E4B" w:rsidRPr="00550360">
        <w:rPr>
          <w:rFonts w:ascii="Times New Roman" w:hAnsi="Times New Roman" w:cs="Times New Roman"/>
          <w:color w:val="auto"/>
        </w:rPr>
        <w:t xml:space="preserve"> represent the</w:t>
      </w:r>
      <w:r w:rsidR="00422FAD" w:rsidRPr="00550360">
        <w:rPr>
          <w:rFonts w:ascii="Times New Roman" w:hAnsi="Times New Roman" w:cs="Times New Roman"/>
          <w:color w:val="auto"/>
        </w:rPr>
        <w:t xml:space="preserve"> study population of </w:t>
      </w:r>
      <w:r w:rsidR="00103079" w:rsidRPr="00550360">
        <w:rPr>
          <w:rFonts w:ascii="Times New Roman" w:hAnsi="Times New Roman" w:cs="Times New Roman"/>
          <w:color w:val="auto"/>
        </w:rPr>
        <w:t>LivingStone International Univers</w:t>
      </w:r>
      <w:r w:rsidR="003B4E4B" w:rsidRPr="00550360">
        <w:rPr>
          <w:rFonts w:ascii="Times New Roman" w:hAnsi="Times New Roman" w:cs="Times New Roman"/>
          <w:color w:val="auto"/>
        </w:rPr>
        <w:t>ity.</w:t>
      </w:r>
    </w:p>
    <w:p w:rsidR="00CC6208" w:rsidRDefault="00CC6208" w:rsidP="00E4082C">
      <w:pPr>
        <w:spacing w:before="0" w:beforeAutospacing="0" w:after="0" w:afterAutospacing="0" w:line="480" w:lineRule="auto"/>
        <w:contextualSpacing/>
        <w:jc w:val="both"/>
        <w:rPr>
          <w:rFonts w:ascii="Times New Roman" w:hAnsi="Times New Roman" w:cs="Times New Roman"/>
          <w:color w:val="auto"/>
        </w:rPr>
      </w:pPr>
    </w:p>
    <w:p w:rsidR="00CC6208" w:rsidRDefault="00CC6208" w:rsidP="00E4082C">
      <w:pPr>
        <w:spacing w:before="0" w:beforeAutospacing="0" w:after="0" w:afterAutospacing="0" w:line="480" w:lineRule="auto"/>
        <w:contextualSpacing/>
        <w:jc w:val="both"/>
        <w:rPr>
          <w:rFonts w:ascii="Times New Roman" w:hAnsi="Times New Roman" w:cs="Times New Roman"/>
          <w:color w:val="auto"/>
        </w:rPr>
      </w:pPr>
    </w:p>
    <w:p w:rsidR="00CC6208" w:rsidRDefault="00CC6208" w:rsidP="00E4082C">
      <w:pPr>
        <w:spacing w:before="0" w:beforeAutospacing="0" w:after="0" w:afterAutospacing="0" w:line="480" w:lineRule="auto"/>
        <w:contextualSpacing/>
        <w:jc w:val="both"/>
        <w:rPr>
          <w:rFonts w:ascii="Times New Roman" w:hAnsi="Times New Roman" w:cs="Times New Roman"/>
          <w:color w:val="auto"/>
        </w:rPr>
      </w:pPr>
    </w:p>
    <w:p w:rsidR="00CC6208" w:rsidRPr="00550360" w:rsidRDefault="00CC6208" w:rsidP="00E4082C">
      <w:pPr>
        <w:spacing w:before="0" w:beforeAutospacing="0" w:after="0" w:afterAutospacing="0" w:line="480" w:lineRule="auto"/>
        <w:contextualSpacing/>
        <w:jc w:val="both"/>
        <w:rPr>
          <w:rFonts w:ascii="Times New Roman" w:hAnsi="Times New Roman" w:cs="Times New Roman"/>
          <w:color w:val="auto"/>
          <w:vertAlign w:val="superscript"/>
        </w:rPr>
      </w:pPr>
    </w:p>
    <w:p w:rsidR="00176CCF" w:rsidRPr="00C32BB3" w:rsidRDefault="003D7F69" w:rsidP="00C32BB3">
      <w:pPr>
        <w:pStyle w:val="Heading4"/>
      </w:pPr>
      <w:bookmarkStart w:id="124" w:name="_Toc451496838"/>
      <w:bookmarkStart w:id="125" w:name="_Toc451516625"/>
      <w:r>
        <w:lastRenderedPageBreak/>
        <w:t>Table 3.1</w:t>
      </w:r>
      <w:r w:rsidR="0025716E" w:rsidRPr="00550360">
        <w:t xml:space="preserve"> </w:t>
      </w:r>
      <w:r w:rsidR="00A23E19" w:rsidRPr="00550360">
        <w:t xml:space="preserve">the </w:t>
      </w:r>
      <w:r w:rsidR="0025716E" w:rsidRPr="00550360">
        <w:t>population</w:t>
      </w:r>
      <w:r w:rsidR="00247132" w:rsidRPr="00550360">
        <w:t xml:space="preserve"> of</w:t>
      </w:r>
      <w:r w:rsidR="00270EB3" w:rsidRPr="00550360">
        <w:t xml:space="preserve"> </w:t>
      </w:r>
      <w:r w:rsidR="00247132" w:rsidRPr="00550360">
        <w:t>study</w:t>
      </w:r>
      <w:bookmarkEnd w:id="124"/>
      <w:bookmarkEnd w:id="125"/>
    </w:p>
    <w:tbl>
      <w:tblPr>
        <w:tblStyle w:val="TableGrid"/>
        <w:tblW w:w="9540" w:type="dxa"/>
        <w:tblLayout w:type="fixed"/>
        <w:tblLook w:val="04A0" w:firstRow="1" w:lastRow="0" w:firstColumn="1" w:lastColumn="0" w:noHBand="0" w:noVBand="1"/>
      </w:tblPr>
      <w:tblGrid>
        <w:gridCol w:w="2520"/>
        <w:gridCol w:w="1800"/>
        <w:gridCol w:w="1620"/>
        <w:gridCol w:w="1530"/>
        <w:gridCol w:w="2070"/>
      </w:tblGrid>
      <w:tr w:rsidR="00A31B71" w:rsidRPr="00550360" w:rsidTr="00031F32">
        <w:trPr>
          <w:trHeight w:val="638"/>
        </w:trPr>
        <w:tc>
          <w:tcPr>
            <w:tcW w:w="2520" w:type="dxa"/>
            <w:shd w:val="clear" w:color="auto" w:fill="BFBFBF" w:themeFill="background1" w:themeFillShade="BF"/>
          </w:tcPr>
          <w:p w:rsidR="00A31B71" w:rsidRPr="00550360" w:rsidRDefault="00A31B71" w:rsidP="00E4082C">
            <w:pPr>
              <w:pStyle w:val="Standard"/>
              <w:spacing w:line="360" w:lineRule="auto"/>
              <w:rPr>
                <w:rFonts w:ascii="Times New Roman" w:hAnsi="Times New Roman" w:cs="Times New Roman"/>
                <w:b/>
              </w:rPr>
            </w:pPr>
            <w:r w:rsidRPr="00550360">
              <w:rPr>
                <w:rFonts w:ascii="Times New Roman" w:hAnsi="Times New Roman" w:cs="Times New Roman"/>
                <w:b/>
              </w:rPr>
              <w:t>Area of selection</w:t>
            </w:r>
          </w:p>
        </w:tc>
        <w:tc>
          <w:tcPr>
            <w:tcW w:w="1800" w:type="dxa"/>
            <w:shd w:val="clear" w:color="auto" w:fill="BFBFBF" w:themeFill="background1" w:themeFillShade="BF"/>
          </w:tcPr>
          <w:p w:rsidR="00A31B71" w:rsidRPr="00550360" w:rsidRDefault="00A31B71" w:rsidP="00E4082C">
            <w:pPr>
              <w:pStyle w:val="Standard"/>
              <w:spacing w:line="360" w:lineRule="auto"/>
              <w:rPr>
                <w:rFonts w:ascii="Times New Roman" w:hAnsi="Times New Roman" w:cs="Times New Roman"/>
                <w:b/>
              </w:rPr>
            </w:pPr>
            <w:r w:rsidRPr="00550360">
              <w:rPr>
                <w:rFonts w:ascii="Times New Roman" w:hAnsi="Times New Roman" w:cs="Times New Roman"/>
                <w:b/>
              </w:rPr>
              <w:t>Category of Respondents</w:t>
            </w:r>
          </w:p>
        </w:tc>
        <w:tc>
          <w:tcPr>
            <w:tcW w:w="1620" w:type="dxa"/>
            <w:shd w:val="clear" w:color="auto" w:fill="BFBFBF" w:themeFill="background1" w:themeFillShade="BF"/>
          </w:tcPr>
          <w:p w:rsidR="00A31B71" w:rsidRPr="00550360" w:rsidRDefault="00A31B71" w:rsidP="00E4082C">
            <w:pPr>
              <w:pStyle w:val="Standard"/>
              <w:spacing w:line="360" w:lineRule="auto"/>
              <w:rPr>
                <w:rFonts w:ascii="Times New Roman" w:hAnsi="Times New Roman" w:cs="Times New Roman"/>
                <w:b/>
              </w:rPr>
            </w:pPr>
            <w:r w:rsidRPr="00550360">
              <w:rPr>
                <w:rFonts w:ascii="Times New Roman" w:hAnsi="Times New Roman" w:cs="Times New Roman"/>
                <w:b/>
              </w:rPr>
              <w:t>Population of Respondents</w:t>
            </w:r>
          </w:p>
        </w:tc>
        <w:tc>
          <w:tcPr>
            <w:tcW w:w="1530" w:type="dxa"/>
            <w:tcBorders>
              <w:top w:val="single" w:sz="4" w:space="0" w:color="auto"/>
              <w:bottom w:val="single" w:sz="4" w:space="0" w:color="auto"/>
              <w:right w:val="single" w:sz="4" w:space="0" w:color="auto"/>
            </w:tcBorders>
            <w:shd w:val="clear" w:color="auto" w:fill="BFBFBF" w:themeFill="background1" w:themeFillShade="BF"/>
          </w:tcPr>
          <w:p w:rsidR="00A31B71" w:rsidRPr="00550360" w:rsidRDefault="00A31B71" w:rsidP="00E4082C">
            <w:pPr>
              <w:spacing w:line="360" w:lineRule="auto"/>
              <w:rPr>
                <w:rFonts w:ascii="Times New Roman" w:hAnsi="Times New Roman" w:cs="Times New Roman"/>
                <w:b/>
                <w:color w:val="auto"/>
              </w:rPr>
            </w:pPr>
            <w:r w:rsidRPr="00550360">
              <w:rPr>
                <w:rFonts w:ascii="Times New Roman" w:hAnsi="Times New Roman" w:cs="Times New Roman"/>
                <w:b/>
                <w:color w:val="auto"/>
              </w:rPr>
              <w:t>Sample of Respondents</w:t>
            </w:r>
          </w:p>
        </w:tc>
        <w:tc>
          <w:tcPr>
            <w:tcW w:w="2070" w:type="dxa"/>
            <w:tcBorders>
              <w:top w:val="single" w:sz="4" w:space="0" w:color="auto"/>
              <w:bottom w:val="single" w:sz="4" w:space="0" w:color="auto"/>
              <w:right w:val="single" w:sz="4" w:space="0" w:color="auto"/>
            </w:tcBorders>
            <w:shd w:val="clear" w:color="auto" w:fill="BFBFBF" w:themeFill="background1" w:themeFillShade="BF"/>
          </w:tcPr>
          <w:p w:rsidR="00A31B71" w:rsidRPr="00550360" w:rsidRDefault="00A31B71" w:rsidP="00E4082C">
            <w:pPr>
              <w:spacing w:line="360" w:lineRule="auto"/>
              <w:rPr>
                <w:rFonts w:ascii="Times New Roman" w:hAnsi="Times New Roman" w:cs="Times New Roman"/>
                <w:b/>
                <w:color w:val="auto"/>
              </w:rPr>
            </w:pPr>
            <w:r>
              <w:rPr>
                <w:rFonts w:ascii="Times New Roman" w:hAnsi="Times New Roman" w:cs="Times New Roman"/>
                <w:b/>
                <w:color w:val="auto"/>
              </w:rPr>
              <w:t>Data Collection Tools</w:t>
            </w:r>
            <w:r w:rsidR="00031F32">
              <w:rPr>
                <w:rFonts w:ascii="Times New Roman" w:hAnsi="Times New Roman" w:cs="Times New Roman"/>
                <w:b/>
                <w:color w:val="auto"/>
              </w:rPr>
              <w:t xml:space="preserve"> Used</w:t>
            </w:r>
          </w:p>
        </w:tc>
      </w:tr>
      <w:tr w:rsidR="00A31B71" w:rsidRPr="00550360" w:rsidTr="00FE67C1">
        <w:trPr>
          <w:trHeight w:val="152"/>
        </w:trPr>
        <w:tc>
          <w:tcPr>
            <w:tcW w:w="2520" w:type="dxa"/>
            <w:vMerge w:val="restart"/>
            <w:shd w:val="clear" w:color="auto" w:fill="F2F2F2" w:themeFill="background1" w:themeFillShade="F2"/>
          </w:tcPr>
          <w:p w:rsidR="00A31B71" w:rsidRPr="00550360" w:rsidRDefault="00A31B71" w:rsidP="00E4082C">
            <w:pPr>
              <w:pStyle w:val="Standard"/>
              <w:spacing w:line="360" w:lineRule="auto"/>
              <w:rPr>
                <w:rFonts w:ascii="Times New Roman" w:hAnsi="Times New Roman" w:cs="Times New Roman"/>
              </w:rPr>
            </w:pPr>
            <w:r w:rsidRPr="00550360">
              <w:rPr>
                <w:rFonts w:ascii="Times New Roman" w:hAnsi="Times New Roman" w:cs="Times New Roman"/>
              </w:rPr>
              <w:t>LivingStone International University</w:t>
            </w:r>
          </w:p>
        </w:tc>
        <w:tc>
          <w:tcPr>
            <w:tcW w:w="1800" w:type="dxa"/>
          </w:tcPr>
          <w:p w:rsidR="00A31B71" w:rsidRPr="00614939" w:rsidRDefault="00672406" w:rsidP="00E4082C">
            <w:pPr>
              <w:pStyle w:val="Standard"/>
              <w:spacing w:line="360" w:lineRule="auto"/>
              <w:rPr>
                <w:rFonts w:ascii="Arial" w:hAnsi="Arial" w:cs="Arial"/>
                <w:sz w:val="18"/>
              </w:rPr>
            </w:pPr>
            <w:r>
              <w:rPr>
                <w:rFonts w:ascii="Arial" w:hAnsi="Arial" w:cs="Arial"/>
                <w:sz w:val="18"/>
              </w:rPr>
              <w:t>Departmental Directors</w:t>
            </w:r>
          </w:p>
        </w:tc>
        <w:tc>
          <w:tcPr>
            <w:tcW w:w="1620" w:type="dxa"/>
            <w:tcBorders>
              <w:bottom w:val="single" w:sz="4" w:space="0" w:color="auto"/>
            </w:tcBorders>
            <w:shd w:val="clear" w:color="auto" w:fill="F2F2F2" w:themeFill="background1" w:themeFillShade="F2"/>
          </w:tcPr>
          <w:p w:rsidR="00A31B71" w:rsidRPr="00614939" w:rsidRDefault="00672406" w:rsidP="00E4082C">
            <w:pPr>
              <w:pStyle w:val="Standard"/>
              <w:spacing w:line="360" w:lineRule="auto"/>
              <w:rPr>
                <w:rFonts w:ascii="Arial" w:hAnsi="Arial" w:cs="Arial"/>
                <w:sz w:val="18"/>
              </w:rPr>
            </w:pPr>
            <w:r>
              <w:rPr>
                <w:rFonts w:ascii="Arial" w:hAnsi="Arial" w:cs="Arial"/>
                <w:sz w:val="18"/>
              </w:rPr>
              <w:t>8</w:t>
            </w:r>
          </w:p>
        </w:tc>
        <w:tc>
          <w:tcPr>
            <w:tcW w:w="1530" w:type="dxa"/>
            <w:tcBorders>
              <w:top w:val="single" w:sz="4" w:space="0" w:color="auto"/>
              <w:bottom w:val="single" w:sz="4" w:space="0" w:color="auto"/>
              <w:right w:val="single" w:sz="4" w:space="0" w:color="auto"/>
            </w:tcBorders>
            <w:shd w:val="clear" w:color="auto" w:fill="auto"/>
          </w:tcPr>
          <w:p w:rsidR="00A31B71" w:rsidRPr="00614939" w:rsidRDefault="00193B07" w:rsidP="00E4082C">
            <w:pPr>
              <w:spacing w:line="360" w:lineRule="auto"/>
              <w:rPr>
                <w:rFonts w:ascii="Arial" w:hAnsi="Arial" w:cs="Arial"/>
                <w:color w:val="auto"/>
                <w:sz w:val="18"/>
              </w:rPr>
            </w:pPr>
            <w:r>
              <w:rPr>
                <w:rFonts w:ascii="Arial" w:hAnsi="Arial" w:cs="Arial"/>
                <w:color w:val="auto"/>
                <w:sz w:val="18"/>
              </w:rPr>
              <w:t>6</w:t>
            </w:r>
          </w:p>
        </w:tc>
        <w:tc>
          <w:tcPr>
            <w:tcW w:w="2070" w:type="dxa"/>
            <w:tcBorders>
              <w:top w:val="single" w:sz="4" w:space="0" w:color="auto"/>
              <w:bottom w:val="single" w:sz="4" w:space="0" w:color="auto"/>
              <w:right w:val="single" w:sz="4" w:space="0" w:color="auto"/>
            </w:tcBorders>
            <w:shd w:val="clear" w:color="auto" w:fill="auto"/>
          </w:tcPr>
          <w:p w:rsidR="00A31B71" w:rsidRPr="00614939" w:rsidRDefault="00031F32" w:rsidP="00E4082C">
            <w:pPr>
              <w:spacing w:line="360" w:lineRule="auto"/>
              <w:rPr>
                <w:rFonts w:ascii="Arial" w:hAnsi="Arial" w:cs="Arial"/>
                <w:color w:val="auto"/>
                <w:sz w:val="18"/>
              </w:rPr>
            </w:pPr>
            <w:r w:rsidRPr="00614939">
              <w:rPr>
                <w:rFonts w:ascii="Arial" w:hAnsi="Arial" w:cs="Arial"/>
                <w:color w:val="auto"/>
                <w:sz w:val="18"/>
              </w:rPr>
              <w:t>Interview guide</w:t>
            </w:r>
          </w:p>
        </w:tc>
      </w:tr>
      <w:tr w:rsidR="00E505D2" w:rsidRPr="00550360" w:rsidTr="00E505D2">
        <w:trPr>
          <w:trHeight w:val="77"/>
        </w:trPr>
        <w:tc>
          <w:tcPr>
            <w:tcW w:w="2520" w:type="dxa"/>
            <w:vMerge/>
            <w:shd w:val="clear" w:color="auto" w:fill="F2F2F2" w:themeFill="background1" w:themeFillShade="F2"/>
          </w:tcPr>
          <w:p w:rsidR="00E505D2" w:rsidRPr="00550360" w:rsidRDefault="00E505D2" w:rsidP="00E4082C">
            <w:pPr>
              <w:pStyle w:val="Standard"/>
              <w:spacing w:line="360" w:lineRule="auto"/>
              <w:rPr>
                <w:rFonts w:ascii="Times New Roman" w:hAnsi="Times New Roman" w:cs="Times New Roman"/>
              </w:rPr>
            </w:pPr>
          </w:p>
        </w:tc>
        <w:tc>
          <w:tcPr>
            <w:tcW w:w="1800" w:type="dxa"/>
            <w:tcBorders>
              <w:bottom w:val="single" w:sz="4" w:space="0" w:color="auto"/>
            </w:tcBorders>
          </w:tcPr>
          <w:p w:rsidR="00E505D2" w:rsidRPr="00614939" w:rsidRDefault="00E505D2" w:rsidP="00E4082C">
            <w:pPr>
              <w:pStyle w:val="Standard"/>
              <w:spacing w:line="360" w:lineRule="auto"/>
              <w:rPr>
                <w:rFonts w:ascii="Arial" w:hAnsi="Arial" w:cs="Arial"/>
                <w:sz w:val="18"/>
              </w:rPr>
            </w:pPr>
            <w:r w:rsidRPr="00614939">
              <w:rPr>
                <w:rFonts w:ascii="Arial" w:hAnsi="Arial" w:cs="Arial"/>
                <w:sz w:val="18"/>
              </w:rPr>
              <w:t xml:space="preserve">Faculty Staff </w:t>
            </w:r>
          </w:p>
        </w:tc>
        <w:tc>
          <w:tcPr>
            <w:tcW w:w="1620" w:type="dxa"/>
            <w:tcBorders>
              <w:bottom w:val="single" w:sz="4" w:space="0" w:color="auto"/>
              <w:right w:val="single" w:sz="4" w:space="0" w:color="auto"/>
            </w:tcBorders>
            <w:shd w:val="clear" w:color="auto" w:fill="F2F2F2" w:themeFill="background1" w:themeFillShade="F2"/>
          </w:tcPr>
          <w:p w:rsidR="00E505D2" w:rsidRPr="00614939" w:rsidRDefault="00672406" w:rsidP="00E4082C">
            <w:pPr>
              <w:pStyle w:val="Standard"/>
              <w:spacing w:line="360" w:lineRule="auto"/>
              <w:rPr>
                <w:rFonts w:ascii="Arial" w:hAnsi="Arial" w:cs="Arial"/>
                <w:sz w:val="18"/>
              </w:rPr>
            </w:pPr>
            <w:r>
              <w:rPr>
                <w:rFonts w:ascii="Arial" w:hAnsi="Arial" w:cs="Arial"/>
                <w:sz w:val="18"/>
              </w:rPr>
              <w:t>33</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E505D2" w:rsidRPr="00614939" w:rsidRDefault="00193B07" w:rsidP="00E4082C">
            <w:pPr>
              <w:spacing w:line="360" w:lineRule="auto"/>
              <w:rPr>
                <w:rFonts w:ascii="Arial" w:hAnsi="Arial" w:cs="Arial"/>
                <w:color w:val="auto"/>
                <w:sz w:val="18"/>
              </w:rPr>
            </w:pPr>
            <w:r>
              <w:rPr>
                <w:rFonts w:ascii="Arial" w:hAnsi="Arial" w:cs="Arial"/>
                <w:color w:val="auto"/>
                <w:sz w:val="18"/>
              </w:rPr>
              <w:t>29</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E505D2" w:rsidRPr="00614939" w:rsidRDefault="00E505D2" w:rsidP="00E4082C">
            <w:pPr>
              <w:spacing w:line="360" w:lineRule="auto"/>
              <w:rPr>
                <w:rFonts w:ascii="Arial" w:hAnsi="Arial" w:cs="Arial"/>
                <w:color w:val="auto"/>
                <w:sz w:val="18"/>
              </w:rPr>
            </w:pPr>
            <w:r w:rsidRPr="00614939">
              <w:rPr>
                <w:rFonts w:ascii="Arial" w:hAnsi="Arial" w:cs="Arial"/>
                <w:color w:val="auto"/>
                <w:sz w:val="18"/>
              </w:rPr>
              <w:t>Questionnaire</w:t>
            </w:r>
          </w:p>
        </w:tc>
      </w:tr>
      <w:tr w:rsidR="00A31B71" w:rsidRPr="00550360" w:rsidTr="00C464B0">
        <w:trPr>
          <w:trHeight w:val="188"/>
        </w:trPr>
        <w:tc>
          <w:tcPr>
            <w:tcW w:w="2520" w:type="dxa"/>
            <w:vMerge/>
            <w:shd w:val="clear" w:color="auto" w:fill="F2F2F2" w:themeFill="background1" w:themeFillShade="F2"/>
          </w:tcPr>
          <w:p w:rsidR="00A31B71" w:rsidRPr="00550360" w:rsidRDefault="00A31B71" w:rsidP="00E4082C">
            <w:pPr>
              <w:pStyle w:val="Standard"/>
              <w:spacing w:line="360" w:lineRule="auto"/>
              <w:rPr>
                <w:rFonts w:ascii="Times New Roman" w:hAnsi="Times New Roman" w:cs="Times New Roman"/>
              </w:rPr>
            </w:pPr>
          </w:p>
        </w:tc>
        <w:tc>
          <w:tcPr>
            <w:tcW w:w="1800" w:type="dxa"/>
            <w:tcBorders>
              <w:top w:val="single" w:sz="4" w:space="0" w:color="auto"/>
            </w:tcBorders>
          </w:tcPr>
          <w:p w:rsidR="00A31B71" w:rsidRPr="00614939" w:rsidRDefault="009B68C7" w:rsidP="00E4082C">
            <w:pPr>
              <w:pStyle w:val="Standard"/>
              <w:spacing w:line="360" w:lineRule="auto"/>
              <w:rPr>
                <w:rFonts w:ascii="Arial" w:hAnsi="Arial" w:cs="Arial"/>
                <w:sz w:val="18"/>
              </w:rPr>
            </w:pPr>
            <w:r w:rsidRPr="00614939">
              <w:rPr>
                <w:rFonts w:ascii="Arial" w:hAnsi="Arial" w:cs="Arial"/>
                <w:sz w:val="18"/>
              </w:rPr>
              <w:t>Accounts Office</w:t>
            </w:r>
          </w:p>
        </w:tc>
        <w:tc>
          <w:tcPr>
            <w:tcW w:w="1620" w:type="dxa"/>
            <w:tcBorders>
              <w:top w:val="single" w:sz="4" w:space="0" w:color="auto"/>
              <w:right w:val="single" w:sz="4" w:space="0" w:color="auto"/>
            </w:tcBorders>
            <w:shd w:val="clear" w:color="auto" w:fill="F2F2F2" w:themeFill="background1" w:themeFillShade="F2"/>
          </w:tcPr>
          <w:p w:rsidR="00A31B71" w:rsidRPr="00614939" w:rsidRDefault="00A31B71" w:rsidP="00E4082C">
            <w:pPr>
              <w:pStyle w:val="Standard"/>
              <w:spacing w:line="360" w:lineRule="auto"/>
              <w:rPr>
                <w:rFonts w:ascii="Arial" w:hAnsi="Arial" w:cs="Arial"/>
                <w:sz w:val="18"/>
              </w:rPr>
            </w:pPr>
            <w:r w:rsidRPr="00614939">
              <w:rPr>
                <w:rFonts w:ascii="Arial" w:hAnsi="Arial" w:cs="Arial"/>
                <w:sz w:val="18"/>
              </w:rPr>
              <w:t>3</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A31B71" w:rsidRPr="00614939" w:rsidRDefault="00A31B71" w:rsidP="00E4082C">
            <w:pPr>
              <w:spacing w:line="360" w:lineRule="auto"/>
              <w:rPr>
                <w:rFonts w:ascii="Arial" w:hAnsi="Arial" w:cs="Arial"/>
                <w:color w:val="auto"/>
                <w:sz w:val="18"/>
              </w:rPr>
            </w:pPr>
            <w:r w:rsidRPr="00614939">
              <w:rPr>
                <w:rFonts w:ascii="Arial" w:hAnsi="Arial" w:cs="Arial"/>
                <w:color w:val="auto"/>
                <w:sz w:val="18"/>
              </w:rPr>
              <w:t>3</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A31B71" w:rsidRPr="00614939" w:rsidRDefault="00031F32" w:rsidP="00E4082C">
            <w:pPr>
              <w:spacing w:line="360" w:lineRule="auto"/>
              <w:rPr>
                <w:rFonts w:ascii="Arial" w:hAnsi="Arial" w:cs="Arial"/>
                <w:color w:val="auto"/>
                <w:sz w:val="18"/>
              </w:rPr>
            </w:pPr>
            <w:r w:rsidRPr="00614939">
              <w:rPr>
                <w:rFonts w:ascii="Arial" w:hAnsi="Arial" w:cs="Arial"/>
                <w:color w:val="auto"/>
                <w:sz w:val="18"/>
              </w:rPr>
              <w:t>Document Analysis Chec</w:t>
            </w:r>
            <w:r w:rsidR="00FE67C1" w:rsidRPr="00614939">
              <w:rPr>
                <w:rFonts w:ascii="Arial" w:hAnsi="Arial" w:cs="Arial"/>
                <w:color w:val="auto"/>
                <w:sz w:val="18"/>
              </w:rPr>
              <w:t>k</w:t>
            </w:r>
            <w:r w:rsidRPr="00614939">
              <w:rPr>
                <w:rFonts w:ascii="Arial" w:hAnsi="Arial" w:cs="Arial"/>
                <w:color w:val="auto"/>
                <w:sz w:val="18"/>
              </w:rPr>
              <w:t>list</w:t>
            </w:r>
          </w:p>
        </w:tc>
      </w:tr>
      <w:tr w:rsidR="00A31B71" w:rsidRPr="00550360" w:rsidTr="00D12712">
        <w:trPr>
          <w:trHeight w:val="377"/>
        </w:trPr>
        <w:tc>
          <w:tcPr>
            <w:tcW w:w="2520" w:type="dxa"/>
            <w:vMerge/>
            <w:shd w:val="clear" w:color="auto" w:fill="F2F2F2" w:themeFill="background1" w:themeFillShade="F2"/>
          </w:tcPr>
          <w:p w:rsidR="00A31B71" w:rsidRPr="00550360" w:rsidRDefault="00A31B71" w:rsidP="00E4082C">
            <w:pPr>
              <w:pStyle w:val="Standard"/>
              <w:spacing w:line="360" w:lineRule="auto"/>
              <w:rPr>
                <w:rFonts w:ascii="Times New Roman" w:hAnsi="Times New Roman" w:cs="Times New Roman"/>
              </w:rPr>
            </w:pPr>
          </w:p>
        </w:tc>
        <w:tc>
          <w:tcPr>
            <w:tcW w:w="1800" w:type="dxa"/>
            <w:tcBorders>
              <w:top w:val="single" w:sz="4" w:space="0" w:color="auto"/>
              <w:right w:val="single" w:sz="4" w:space="0" w:color="auto"/>
            </w:tcBorders>
          </w:tcPr>
          <w:p w:rsidR="00A31B71" w:rsidRPr="00614939" w:rsidRDefault="00A31B71" w:rsidP="00E4082C">
            <w:pPr>
              <w:pStyle w:val="Standard"/>
              <w:spacing w:line="360" w:lineRule="auto"/>
              <w:rPr>
                <w:rFonts w:ascii="Arial" w:hAnsi="Arial" w:cs="Arial"/>
                <w:sz w:val="18"/>
              </w:rPr>
            </w:pPr>
            <w:r w:rsidRPr="00614939">
              <w:rPr>
                <w:rFonts w:ascii="Arial" w:hAnsi="Arial" w:cs="Arial"/>
                <w:sz w:val="18"/>
              </w:rPr>
              <w:t>Students (Guild officials)</w:t>
            </w:r>
          </w:p>
        </w:tc>
        <w:tc>
          <w:tcPr>
            <w:tcW w:w="1620" w:type="dxa"/>
            <w:tcBorders>
              <w:top w:val="single" w:sz="4" w:space="0" w:color="auto"/>
              <w:left w:val="single" w:sz="4" w:space="0" w:color="auto"/>
              <w:right w:val="single" w:sz="4" w:space="0" w:color="auto"/>
            </w:tcBorders>
            <w:shd w:val="clear" w:color="auto" w:fill="F2F2F2" w:themeFill="background1" w:themeFillShade="F2"/>
          </w:tcPr>
          <w:p w:rsidR="00A31B71" w:rsidRPr="00614939" w:rsidRDefault="00A31B71" w:rsidP="00E4082C">
            <w:pPr>
              <w:pStyle w:val="Standard"/>
              <w:spacing w:line="360" w:lineRule="auto"/>
              <w:rPr>
                <w:rFonts w:ascii="Arial" w:hAnsi="Arial" w:cs="Arial"/>
                <w:sz w:val="18"/>
              </w:rPr>
            </w:pPr>
            <w:r w:rsidRPr="00614939">
              <w:rPr>
                <w:rFonts w:ascii="Arial" w:hAnsi="Arial" w:cs="Arial"/>
                <w:sz w:val="18"/>
              </w:rPr>
              <w:t>22</w:t>
            </w:r>
          </w:p>
        </w:tc>
        <w:tc>
          <w:tcPr>
            <w:tcW w:w="1530" w:type="dxa"/>
            <w:tcBorders>
              <w:top w:val="single" w:sz="4" w:space="0" w:color="auto"/>
              <w:left w:val="single" w:sz="4" w:space="0" w:color="auto"/>
              <w:right w:val="single" w:sz="4" w:space="0" w:color="auto"/>
            </w:tcBorders>
            <w:shd w:val="clear" w:color="auto" w:fill="auto"/>
          </w:tcPr>
          <w:p w:rsidR="00A31B71" w:rsidRPr="00614939" w:rsidRDefault="00A31B71" w:rsidP="00E4082C">
            <w:pPr>
              <w:spacing w:line="360" w:lineRule="auto"/>
              <w:rPr>
                <w:rFonts w:ascii="Arial" w:hAnsi="Arial" w:cs="Arial"/>
                <w:color w:val="auto"/>
                <w:sz w:val="18"/>
              </w:rPr>
            </w:pPr>
            <w:r w:rsidRPr="00614939">
              <w:rPr>
                <w:rFonts w:ascii="Arial" w:hAnsi="Arial" w:cs="Arial"/>
                <w:color w:val="auto"/>
                <w:sz w:val="18"/>
              </w:rPr>
              <w:t>19</w:t>
            </w:r>
          </w:p>
        </w:tc>
        <w:tc>
          <w:tcPr>
            <w:tcW w:w="2070" w:type="dxa"/>
            <w:tcBorders>
              <w:top w:val="single" w:sz="4" w:space="0" w:color="auto"/>
              <w:left w:val="single" w:sz="4" w:space="0" w:color="auto"/>
              <w:right w:val="single" w:sz="4" w:space="0" w:color="auto"/>
            </w:tcBorders>
            <w:shd w:val="clear" w:color="auto" w:fill="auto"/>
          </w:tcPr>
          <w:p w:rsidR="00A31B71" w:rsidRPr="00614939" w:rsidRDefault="00031F32" w:rsidP="00E4082C">
            <w:pPr>
              <w:spacing w:line="360" w:lineRule="auto"/>
              <w:rPr>
                <w:rFonts w:ascii="Arial" w:hAnsi="Arial" w:cs="Arial"/>
                <w:color w:val="auto"/>
                <w:sz w:val="18"/>
              </w:rPr>
            </w:pPr>
            <w:r w:rsidRPr="00614939">
              <w:rPr>
                <w:rFonts w:ascii="Arial" w:hAnsi="Arial" w:cs="Arial"/>
                <w:color w:val="auto"/>
                <w:sz w:val="18"/>
              </w:rPr>
              <w:t>Questionnaire</w:t>
            </w:r>
          </w:p>
        </w:tc>
      </w:tr>
      <w:tr w:rsidR="00A31B71" w:rsidRPr="00550360" w:rsidTr="00FE67C1">
        <w:trPr>
          <w:trHeight w:val="215"/>
        </w:trPr>
        <w:tc>
          <w:tcPr>
            <w:tcW w:w="2520" w:type="dxa"/>
            <w:shd w:val="clear" w:color="auto" w:fill="F2F2F2" w:themeFill="background1" w:themeFillShade="F2"/>
          </w:tcPr>
          <w:p w:rsidR="00A31B71" w:rsidRPr="00550360" w:rsidRDefault="00A31B71" w:rsidP="00E4082C">
            <w:pPr>
              <w:pStyle w:val="Standard"/>
              <w:spacing w:line="360" w:lineRule="auto"/>
              <w:rPr>
                <w:rFonts w:ascii="Times New Roman" w:hAnsi="Times New Roman" w:cs="Times New Roman"/>
                <w:b/>
              </w:rPr>
            </w:pPr>
            <w:r w:rsidRPr="00550360">
              <w:rPr>
                <w:rFonts w:ascii="Times New Roman" w:hAnsi="Times New Roman" w:cs="Times New Roman"/>
                <w:b/>
              </w:rPr>
              <w:t>Total</w:t>
            </w:r>
          </w:p>
        </w:tc>
        <w:tc>
          <w:tcPr>
            <w:tcW w:w="1800" w:type="dxa"/>
            <w:tcBorders>
              <w:top w:val="single" w:sz="4" w:space="0" w:color="auto"/>
              <w:right w:val="single" w:sz="4" w:space="0" w:color="auto"/>
            </w:tcBorders>
          </w:tcPr>
          <w:p w:rsidR="00A31B71" w:rsidRPr="00550360" w:rsidRDefault="00A31B71" w:rsidP="00E4082C">
            <w:pPr>
              <w:pStyle w:val="Standard"/>
              <w:spacing w:line="360" w:lineRule="auto"/>
              <w:rPr>
                <w:rFonts w:ascii="Times New Roman" w:hAnsi="Times New Roman" w:cs="Times New Roman"/>
                <w:b/>
              </w:rPr>
            </w:pPr>
            <w:r w:rsidRPr="00550360">
              <w:rPr>
                <w:rFonts w:ascii="Times New Roman" w:hAnsi="Times New Roman" w:cs="Times New Roman"/>
              </w:rPr>
              <w:t xml:space="preserve"> </w:t>
            </w:r>
          </w:p>
        </w:tc>
        <w:tc>
          <w:tcPr>
            <w:tcW w:w="1620" w:type="dxa"/>
            <w:tcBorders>
              <w:left w:val="single" w:sz="4" w:space="0" w:color="auto"/>
            </w:tcBorders>
            <w:shd w:val="clear" w:color="auto" w:fill="F2F2F2" w:themeFill="background1" w:themeFillShade="F2"/>
          </w:tcPr>
          <w:p w:rsidR="00A31B71" w:rsidRPr="00550360" w:rsidRDefault="00D93260" w:rsidP="00E4082C">
            <w:pPr>
              <w:pStyle w:val="Standard"/>
              <w:spacing w:line="360" w:lineRule="auto"/>
              <w:rPr>
                <w:rFonts w:ascii="Times New Roman" w:hAnsi="Times New Roman" w:cs="Times New Roman"/>
                <w:b/>
              </w:rPr>
            </w:pPr>
            <w:r>
              <w:rPr>
                <w:rFonts w:ascii="Times New Roman" w:hAnsi="Times New Roman" w:cs="Times New Roman"/>
                <w:b/>
              </w:rPr>
              <w:t>66</w:t>
            </w:r>
          </w:p>
        </w:tc>
        <w:tc>
          <w:tcPr>
            <w:tcW w:w="1530" w:type="dxa"/>
            <w:tcBorders>
              <w:top w:val="single" w:sz="4" w:space="0" w:color="auto"/>
              <w:bottom w:val="single" w:sz="4" w:space="0" w:color="auto"/>
              <w:right w:val="single" w:sz="4" w:space="0" w:color="auto"/>
            </w:tcBorders>
            <w:shd w:val="clear" w:color="auto" w:fill="auto"/>
          </w:tcPr>
          <w:p w:rsidR="00A31B71" w:rsidRPr="00550360" w:rsidRDefault="00D93260" w:rsidP="00E4082C">
            <w:pPr>
              <w:spacing w:line="360" w:lineRule="auto"/>
              <w:rPr>
                <w:rFonts w:ascii="Times New Roman" w:hAnsi="Times New Roman" w:cs="Times New Roman"/>
                <w:b/>
                <w:color w:val="auto"/>
              </w:rPr>
            </w:pPr>
            <w:r>
              <w:rPr>
                <w:rFonts w:ascii="Times New Roman" w:hAnsi="Times New Roman" w:cs="Times New Roman"/>
                <w:b/>
                <w:color w:val="auto"/>
              </w:rPr>
              <w:t>57</w:t>
            </w:r>
          </w:p>
        </w:tc>
        <w:tc>
          <w:tcPr>
            <w:tcW w:w="2070" w:type="dxa"/>
            <w:tcBorders>
              <w:top w:val="single" w:sz="4" w:space="0" w:color="auto"/>
              <w:bottom w:val="single" w:sz="4" w:space="0" w:color="auto"/>
              <w:right w:val="single" w:sz="4" w:space="0" w:color="auto"/>
            </w:tcBorders>
            <w:shd w:val="clear" w:color="auto" w:fill="auto"/>
          </w:tcPr>
          <w:p w:rsidR="00A31B71" w:rsidRPr="00550360" w:rsidRDefault="00A31B71" w:rsidP="00E4082C">
            <w:pPr>
              <w:spacing w:line="360" w:lineRule="auto"/>
              <w:rPr>
                <w:rFonts w:ascii="Times New Roman" w:hAnsi="Times New Roman" w:cs="Times New Roman"/>
                <w:b/>
                <w:color w:val="auto"/>
              </w:rPr>
            </w:pPr>
          </w:p>
        </w:tc>
      </w:tr>
    </w:tbl>
    <w:p w:rsidR="00656058" w:rsidRDefault="0025716E" w:rsidP="00E4082C">
      <w:pPr>
        <w:pStyle w:val="Standard"/>
        <w:spacing w:before="0" w:beforeAutospacing="0" w:afterAutospacing="0" w:line="360" w:lineRule="auto"/>
        <w:jc w:val="both"/>
        <w:rPr>
          <w:rFonts w:ascii="Times New Roman" w:hAnsi="Times New Roman" w:cs="Times New Roman"/>
          <w:i/>
        </w:rPr>
      </w:pPr>
      <w:r w:rsidRPr="00550360">
        <w:rPr>
          <w:rFonts w:ascii="Times New Roman" w:hAnsi="Times New Roman" w:cs="Times New Roman"/>
          <w:b/>
        </w:rPr>
        <w:t>Source:</w:t>
      </w:r>
      <w:r w:rsidR="009C6D8F" w:rsidRPr="00550360">
        <w:rPr>
          <w:rFonts w:ascii="Times New Roman" w:hAnsi="Times New Roman" w:cs="Times New Roman"/>
        </w:rPr>
        <w:t xml:space="preserve"> </w:t>
      </w:r>
      <w:r w:rsidR="00BC73F7" w:rsidRPr="0014042A">
        <w:rPr>
          <w:rFonts w:ascii="Times New Roman" w:hAnsi="Times New Roman" w:cs="Times New Roman"/>
          <w:i/>
        </w:rPr>
        <w:t>(</w:t>
      </w:r>
      <w:r w:rsidR="00AA02E4">
        <w:rPr>
          <w:rFonts w:ascii="Times New Roman" w:hAnsi="Times New Roman" w:cs="Times New Roman"/>
          <w:i/>
        </w:rPr>
        <w:t>Administrator</w:t>
      </w:r>
      <w:r w:rsidR="00614939" w:rsidRPr="0014042A">
        <w:rPr>
          <w:rFonts w:ascii="Times New Roman" w:hAnsi="Times New Roman" w:cs="Times New Roman"/>
          <w:i/>
        </w:rPr>
        <w:t xml:space="preserve"> [</w:t>
      </w:r>
      <w:r w:rsidR="0061578E" w:rsidRPr="0014042A">
        <w:rPr>
          <w:rFonts w:ascii="Times New Roman" w:hAnsi="Times New Roman" w:cs="Times New Roman"/>
          <w:i/>
        </w:rPr>
        <w:t>Human Resource</w:t>
      </w:r>
      <w:r w:rsidR="00614939" w:rsidRPr="0014042A">
        <w:rPr>
          <w:rFonts w:ascii="Times New Roman" w:hAnsi="Times New Roman" w:cs="Times New Roman"/>
          <w:i/>
        </w:rPr>
        <w:t>]</w:t>
      </w:r>
      <w:r w:rsidR="009C6D8F" w:rsidRPr="0014042A">
        <w:rPr>
          <w:rFonts w:ascii="Times New Roman" w:hAnsi="Times New Roman" w:cs="Times New Roman"/>
          <w:i/>
        </w:rPr>
        <w:t xml:space="preserve"> and </w:t>
      </w:r>
      <w:r w:rsidR="00AA02E4">
        <w:rPr>
          <w:rFonts w:ascii="Times New Roman" w:hAnsi="Times New Roman" w:cs="Times New Roman"/>
          <w:i/>
        </w:rPr>
        <w:t xml:space="preserve">LIU </w:t>
      </w:r>
      <w:r w:rsidR="003A4536" w:rsidRPr="0014042A">
        <w:rPr>
          <w:rFonts w:ascii="Times New Roman" w:hAnsi="Times New Roman" w:cs="Times New Roman"/>
          <w:i/>
        </w:rPr>
        <w:t>Guild Council</w:t>
      </w:r>
      <w:r w:rsidR="0061578E" w:rsidRPr="0014042A">
        <w:rPr>
          <w:rFonts w:ascii="Times New Roman" w:hAnsi="Times New Roman" w:cs="Times New Roman"/>
          <w:i/>
        </w:rPr>
        <w:t xml:space="preserve"> President</w:t>
      </w:r>
      <w:r w:rsidR="00BC73F7" w:rsidRPr="0014042A">
        <w:rPr>
          <w:rFonts w:ascii="Times New Roman" w:hAnsi="Times New Roman" w:cs="Times New Roman"/>
          <w:i/>
        </w:rPr>
        <w:t>).</w:t>
      </w:r>
    </w:p>
    <w:p w:rsidR="00CC6208" w:rsidRDefault="00CC6208" w:rsidP="00E4082C">
      <w:pPr>
        <w:pStyle w:val="Standard"/>
        <w:spacing w:before="0" w:beforeAutospacing="0" w:afterAutospacing="0" w:line="360" w:lineRule="auto"/>
        <w:jc w:val="both"/>
        <w:rPr>
          <w:rFonts w:ascii="Times New Roman" w:hAnsi="Times New Roman" w:cs="Times New Roman"/>
          <w:i/>
        </w:rPr>
      </w:pPr>
    </w:p>
    <w:p w:rsidR="009055B6" w:rsidRDefault="009055B6" w:rsidP="009055B6">
      <w:pPr>
        <w:pStyle w:val="Standard"/>
        <w:spacing w:before="0" w:beforeAutospacing="0" w:afterAutospacing="0"/>
        <w:jc w:val="both"/>
        <w:rPr>
          <w:rFonts w:ascii="Times New Roman" w:hAnsi="Times New Roman" w:cs="Times New Roman"/>
          <w:b/>
          <w:sz w:val="2"/>
        </w:rPr>
      </w:pPr>
    </w:p>
    <w:p w:rsidR="00CC6208" w:rsidRPr="009055B6" w:rsidRDefault="00CC6208" w:rsidP="009055B6">
      <w:pPr>
        <w:pStyle w:val="Standard"/>
        <w:spacing w:before="0" w:beforeAutospacing="0" w:afterAutospacing="0"/>
        <w:jc w:val="both"/>
        <w:rPr>
          <w:rFonts w:ascii="Times New Roman" w:hAnsi="Times New Roman" w:cs="Times New Roman"/>
          <w:b/>
          <w:sz w:val="2"/>
        </w:rPr>
      </w:pPr>
    </w:p>
    <w:p w:rsidR="00901FE3" w:rsidRPr="00550360" w:rsidRDefault="0062721C" w:rsidP="00E4082C">
      <w:pPr>
        <w:pStyle w:val="Heading2"/>
        <w:spacing w:line="480" w:lineRule="auto"/>
      </w:pPr>
      <w:bookmarkStart w:id="126" w:name="_Toc416003455"/>
      <w:bookmarkStart w:id="127" w:name="_Toc450217265"/>
      <w:bookmarkStart w:id="128" w:name="_Toc13054198"/>
      <w:r w:rsidRPr="00550360">
        <w:t>3.4</w:t>
      </w:r>
      <w:r w:rsidR="00901FE3" w:rsidRPr="00550360">
        <w:t xml:space="preserve"> Sampling methods</w:t>
      </w:r>
      <w:bookmarkEnd w:id="126"/>
      <w:bookmarkEnd w:id="127"/>
      <w:bookmarkEnd w:id="128"/>
    </w:p>
    <w:p w:rsidR="00BE5EE1" w:rsidRPr="00550360" w:rsidRDefault="0018338C"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 xml:space="preserve">In the study, </w:t>
      </w:r>
      <w:r w:rsidR="00040CB9" w:rsidRPr="00550360">
        <w:rPr>
          <w:rFonts w:ascii="Times New Roman" w:hAnsi="Times New Roman" w:cs="Times New Roman"/>
          <w:color w:val="auto"/>
        </w:rPr>
        <w:t>purposive</w:t>
      </w:r>
      <w:r w:rsidRPr="00550360">
        <w:rPr>
          <w:rFonts w:ascii="Times New Roman" w:hAnsi="Times New Roman" w:cs="Times New Roman"/>
          <w:color w:val="auto"/>
        </w:rPr>
        <w:t xml:space="preserve"> </w:t>
      </w:r>
      <w:r w:rsidR="00040CB9" w:rsidRPr="00550360">
        <w:rPr>
          <w:rFonts w:ascii="Times New Roman" w:hAnsi="Times New Roman" w:cs="Times New Roman"/>
          <w:color w:val="auto"/>
        </w:rPr>
        <w:t>s</w:t>
      </w:r>
      <w:r w:rsidRPr="00550360">
        <w:rPr>
          <w:rFonts w:ascii="Times New Roman" w:hAnsi="Times New Roman" w:cs="Times New Roman"/>
          <w:color w:val="auto"/>
        </w:rPr>
        <w:t xml:space="preserve">ampling </w:t>
      </w:r>
      <w:r w:rsidR="00F22968">
        <w:rPr>
          <w:rFonts w:ascii="Times New Roman" w:hAnsi="Times New Roman" w:cs="Times New Roman"/>
          <w:color w:val="auto"/>
        </w:rPr>
        <w:t>was</w:t>
      </w:r>
      <w:r w:rsidRPr="00550360">
        <w:rPr>
          <w:rFonts w:ascii="Times New Roman" w:hAnsi="Times New Roman" w:cs="Times New Roman"/>
          <w:color w:val="auto"/>
        </w:rPr>
        <w:t xml:space="preserve"> </w:t>
      </w:r>
      <w:r w:rsidR="00D05CF9" w:rsidRPr="00550360">
        <w:rPr>
          <w:rFonts w:ascii="Times New Roman" w:hAnsi="Times New Roman" w:cs="Times New Roman"/>
          <w:color w:val="auto"/>
        </w:rPr>
        <w:t>employed</w:t>
      </w:r>
      <w:r w:rsidR="00F22968">
        <w:rPr>
          <w:rFonts w:ascii="Times New Roman" w:hAnsi="Times New Roman" w:cs="Times New Roman"/>
          <w:color w:val="auto"/>
        </w:rPr>
        <w:t>, where the researcher had</w:t>
      </w:r>
      <w:r w:rsidR="00204088" w:rsidRPr="00550360">
        <w:rPr>
          <w:rFonts w:ascii="Times New Roman" w:hAnsi="Times New Roman" w:cs="Times New Roman"/>
          <w:color w:val="auto"/>
        </w:rPr>
        <w:t xml:space="preserve"> strong belief </w:t>
      </w:r>
      <w:r w:rsidR="00F22968">
        <w:rPr>
          <w:rFonts w:ascii="Times New Roman" w:hAnsi="Times New Roman" w:cs="Times New Roman"/>
          <w:color w:val="auto"/>
        </w:rPr>
        <w:t>that a particular respondent had</w:t>
      </w:r>
      <w:r w:rsidR="00204088" w:rsidRPr="00550360">
        <w:rPr>
          <w:rFonts w:ascii="Times New Roman" w:hAnsi="Times New Roman" w:cs="Times New Roman"/>
          <w:color w:val="auto"/>
        </w:rPr>
        <w:t xml:space="preserve"> the kind of </w:t>
      </w:r>
      <w:r w:rsidR="00F22968">
        <w:rPr>
          <w:rFonts w:ascii="Times New Roman" w:hAnsi="Times New Roman" w:cs="Times New Roman"/>
          <w:color w:val="auto"/>
        </w:rPr>
        <w:t>information that the study wanted</w:t>
      </w:r>
      <w:r w:rsidR="00204088" w:rsidRPr="00550360">
        <w:rPr>
          <w:rFonts w:ascii="Times New Roman" w:hAnsi="Times New Roman" w:cs="Times New Roman"/>
          <w:color w:val="auto"/>
        </w:rPr>
        <w:t xml:space="preserve"> to find</w:t>
      </w:r>
      <w:r w:rsidR="00F22968">
        <w:rPr>
          <w:rFonts w:ascii="Times New Roman" w:hAnsi="Times New Roman" w:cs="Times New Roman"/>
          <w:color w:val="auto"/>
        </w:rPr>
        <w:t xml:space="preserve"> out</w:t>
      </w:r>
      <w:r w:rsidR="00596689">
        <w:rPr>
          <w:rFonts w:ascii="Times New Roman" w:hAnsi="Times New Roman" w:cs="Times New Roman"/>
          <w:color w:val="auto"/>
        </w:rPr>
        <w:t>. This was</w:t>
      </w:r>
      <w:r w:rsidRPr="00550360">
        <w:rPr>
          <w:rFonts w:ascii="Times New Roman" w:hAnsi="Times New Roman" w:cs="Times New Roman"/>
          <w:color w:val="auto"/>
        </w:rPr>
        <w:t xml:space="preserve"> because</w:t>
      </w:r>
      <w:r w:rsidR="00596689">
        <w:rPr>
          <w:rFonts w:ascii="Times New Roman" w:hAnsi="Times New Roman" w:cs="Times New Roman"/>
          <w:color w:val="auto"/>
        </w:rPr>
        <w:t>,</w:t>
      </w:r>
      <w:r w:rsidRPr="00550360">
        <w:rPr>
          <w:rFonts w:ascii="Times New Roman" w:hAnsi="Times New Roman" w:cs="Times New Roman"/>
          <w:color w:val="auto"/>
        </w:rPr>
        <w:t xml:space="preserve"> in LIU</w:t>
      </w:r>
      <w:r w:rsidR="00A06C49" w:rsidRPr="00550360">
        <w:rPr>
          <w:rFonts w:ascii="Times New Roman" w:hAnsi="Times New Roman" w:cs="Times New Roman"/>
          <w:color w:val="auto"/>
        </w:rPr>
        <w:t xml:space="preserve"> by virtue of their positions</w:t>
      </w:r>
      <w:r w:rsidRPr="00550360">
        <w:rPr>
          <w:rFonts w:ascii="Times New Roman" w:hAnsi="Times New Roman" w:cs="Times New Roman"/>
          <w:color w:val="auto"/>
        </w:rPr>
        <w:t>, particular office</w:t>
      </w:r>
      <w:r w:rsidR="00172195" w:rsidRPr="00550360">
        <w:rPr>
          <w:rFonts w:ascii="Times New Roman" w:hAnsi="Times New Roman" w:cs="Times New Roman"/>
          <w:color w:val="auto"/>
        </w:rPr>
        <w:t>r</w:t>
      </w:r>
      <w:r w:rsidRPr="00550360">
        <w:rPr>
          <w:rFonts w:ascii="Times New Roman" w:hAnsi="Times New Roman" w:cs="Times New Roman"/>
          <w:color w:val="auto"/>
        </w:rPr>
        <w:t xml:space="preserve">s like </w:t>
      </w:r>
      <w:r w:rsidR="00D05CF9" w:rsidRPr="00550360">
        <w:rPr>
          <w:rFonts w:ascii="Times New Roman" w:hAnsi="Times New Roman" w:cs="Times New Roman"/>
          <w:color w:val="auto"/>
        </w:rPr>
        <w:t xml:space="preserve">VC, </w:t>
      </w:r>
      <w:r w:rsidRPr="00550360">
        <w:rPr>
          <w:rFonts w:ascii="Times New Roman" w:hAnsi="Times New Roman" w:cs="Times New Roman"/>
          <w:color w:val="auto"/>
        </w:rPr>
        <w:t>DVCs</w:t>
      </w:r>
      <w:r w:rsidR="00D05CF9" w:rsidRPr="00550360">
        <w:rPr>
          <w:rFonts w:ascii="Times New Roman" w:hAnsi="Times New Roman" w:cs="Times New Roman"/>
          <w:color w:val="auto"/>
        </w:rPr>
        <w:t xml:space="preserve">, </w:t>
      </w:r>
      <w:r w:rsidR="00811C5D">
        <w:rPr>
          <w:rFonts w:ascii="Times New Roman" w:hAnsi="Times New Roman" w:cs="Times New Roman"/>
          <w:color w:val="auto"/>
        </w:rPr>
        <w:t>and Heads of departments /</w:t>
      </w:r>
      <w:r w:rsidR="009E3BF9">
        <w:rPr>
          <w:rFonts w:ascii="Times New Roman" w:hAnsi="Times New Roman" w:cs="Times New Roman"/>
          <w:color w:val="auto"/>
        </w:rPr>
        <w:t xml:space="preserve"> Deans.</w:t>
      </w:r>
      <w:r w:rsidR="00D05CF9" w:rsidRPr="00550360">
        <w:rPr>
          <w:rFonts w:ascii="Times New Roman" w:hAnsi="Times New Roman" w:cs="Times New Roman"/>
          <w:color w:val="auto"/>
        </w:rPr>
        <w:t xml:space="preserve"> </w:t>
      </w:r>
      <w:r w:rsidR="00274D22" w:rsidRPr="00550360">
        <w:rPr>
          <w:rFonts w:ascii="Times New Roman" w:hAnsi="Times New Roman" w:cs="Times New Roman"/>
          <w:color w:val="auto"/>
        </w:rPr>
        <w:t xml:space="preserve">Also, </w:t>
      </w:r>
      <w:r w:rsidR="00040CB9" w:rsidRPr="00550360">
        <w:rPr>
          <w:rFonts w:ascii="Times New Roman" w:hAnsi="Times New Roman" w:cs="Times New Roman"/>
          <w:color w:val="auto"/>
        </w:rPr>
        <w:t>s</w:t>
      </w:r>
      <w:r w:rsidR="00274D22" w:rsidRPr="00550360">
        <w:rPr>
          <w:rFonts w:ascii="Times New Roman" w:hAnsi="Times New Roman" w:cs="Times New Roman"/>
          <w:color w:val="auto"/>
        </w:rPr>
        <w:t xml:space="preserve">tratified </w:t>
      </w:r>
      <w:r w:rsidR="00040CB9" w:rsidRPr="00550360">
        <w:rPr>
          <w:rFonts w:ascii="Times New Roman" w:hAnsi="Times New Roman" w:cs="Times New Roman"/>
          <w:color w:val="auto"/>
        </w:rPr>
        <w:t>s</w:t>
      </w:r>
      <w:r w:rsidR="00274D22" w:rsidRPr="00550360">
        <w:rPr>
          <w:rFonts w:ascii="Times New Roman" w:hAnsi="Times New Roman" w:cs="Times New Roman"/>
          <w:color w:val="auto"/>
        </w:rPr>
        <w:t xml:space="preserve">ampling </w:t>
      </w:r>
      <w:r w:rsidR="00596689">
        <w:rPr>
          <w:rFonts w:ascii="Times New Roman" w:hAnsi="Times New Roman" w:cs="Times New Roman"/>
          <w:color w:val="auto"/>
        </w:rPr>
        <w:t>was</w:t>
      </w:r>
      <w:r w:rsidR="00274D22" w:rsidRPr="00550360">
        <w:rPr>
          <w:rFonts w:ascii="Times New Roman" w:hAnsi="Times New Roman" w:cs="Times New Roman"/>
          <w:color w:val="auto"/>
        </w:rPr>
        <w:t xml:space="preserve"> used in which the population </w:t>
      </w:r>
      <w:r w:rsidR="00200CB9">
        <w:rPr>
          <w:rFonts w:ascii="Times New Roman" w:hAnsi="Times New Roman" w:cs="Times New Roman"/>
          <w:color w:val="auto"/>
        </w:rPr>
        <w:t>had to be</w:t>
      </w:r>
      <w:r w:rsidR="00274D22" w:rsidRPr="00550360">
        <w:rPr>
          <w:rFonts w:ascii="Times New Roman" w:hAnsi="Times New Roman" w:cs="Times New Roman"/>
          <w:color w:val="auto"/>
        </w:rPr>
        <w:t xml:space="preserve"> divided along different strata and then appropriate numbers in each strata </w:t>
      </w:r>
      <w:r w:rsidR="00B0511D">
        <w:rPr>
          <w:rFonts w:ascii="Times New Roman" w:hAnsi="Times New Roman" w:cs="Times New Roman"/>
          <w:color w:val="auto"/>
        </w:rPr>
        <w:t>were</w:t>
      </w:r>
      <w:r w:rsidR="00274D22" w:rsidRPr="00550360">
        <w:rPr>
          <w:rFonts w:ascii="Times New Roman" w:hAnsi="Times New Roman" w:cs="Times New Roman"/>
          <w:color w:val="auto"/>
        </w:rPr>
        <w:t xml:space="preserve"> determined. This </w:t>
      </w:r>
      <w:r w:rsidR="00F32517">
        <w:rPr>
          <w:rFonts w:ascii="Times New Roman" w:hAnsi="Times New Roman" w:cs="Times New Roman"/>
          <w:color w:val="auto"/>
        </w:rPr>
        <w:t>was</w:t>
      </w:r>
      <w:r w:rsidR="00274D22" w:rsidRPr="00550360">
        <w:rPr>
          <w:rFonts w:ascii="Times New Roman" w:hAnsi="Times New Roman" w:cs="Times New Roman"/>
          <w:color w:val="auto"/>
        </w:rPr>
        <w:t xml:space="preserve"> applied majorly on </w:t>
      </w:r>
      <w:r w:rsidR="00F32517">
        <w:rPr>
          <w:rFonts w:ascii="Times New Roman" w:hAnsi="Times New Roman" w:cs="Times New Roman"/>
          <w:color w:val="auto"/>
        </w:rPr>
        <w:t>the staff</w:t>
      </w:r>
      <w:r w:rsidR="00340350" w:rsidRPr="00550360">
        <w:rPr>
          <w:rFonts w:ascii="Times New Roman" w:hAnsi="Times New Roman" w:cs="Times New Roman"/>
          <w:color w:val="auto"/>
        </w:rPr>
        <w:t xml:space="preserve"> for</w:t>
      </w:r>
      <w:r w:rsidR="009A43DD" w:rsidRPr="00550360">
        <w:rPr>
          <w:rFonts w:ascii="Times New Roman" w:hAnsi="Times New Roman" w:cs="Times New Roman"/>
          <w:color w:val="auto"/>
        </w:rPr>
        <w:t xml:space="preserve"> their</w:t>
      </w:r>
      <w:r w:rsidR="00340350" w:rsidRPr="00550360">
        <w:rPr>
          <w:rFonts w:ascii="Times New Roman" w:hAnsi="Times New Roman" w:cs="Times New Roman"/>
          <w:color w:val="auto"/>
        </w:rPr>
        <w:t xml:space="preserve"> </w:t>
      </w:r>
      <w:r w:rsidR="00F32517">
        <w:rPr>
          <w:rFonts w:ascii="Times New Roman" w:hAnsi="Times New Roman" w:cs="Times New Roman"/>
          <w:color w:val="auto"/>
        </w:rPr>
        <w:t>departmental</w:t>
      </w:r>
      <w:r w:rsidR="00340350" w:rsidRPr="00550360">
        <w:rPr>
          <w:rFonts w:ascii="Times New Roman" w:hAnsi="Times New Roman" w:cs="Times New Roman"/>
          <w:color w:val="auto"/>
        </w:rPr>
        <w:t xml:space="preserve"> differences</w:t>
      </w:r>
      <w:r w:rsidR="0044088D" w:rsidRPr="00550360">
        <w:rPr>
          <w:rFonts w:ascii="Times New Roman" w:hAnsi="Times New Roman" w:cs="Times New Roman"/>
          <w:color w:val="auto"/>
        </w:rPr>
        <w:t>.</w:t>
      </w:r>
      <w:r w:rsidR="000D604E">
        <w:rPr>
          <w:rFonts w:ascii="Times New Roman" w:hAnsi="Times New Roman" w:cs="Times New Roman"/>
          <w:color w:val="auto"/>
        </w:rPr>
        <w:t xml:space="preserve"> </w:t>
      </w:r>
      <w:r w:rsidR="001F2243">
        <w:rPr>
          <w:rFonts w:ascii="Times New Roman" w:hAnsi="Times New Roman" w:cs="Times New Roman"/>
          <w:color w:val="auto"/>
        </w:rPr>
        <w:t>Simple r</w:t>
      </w:r>
      <w:r w:rsidR="000D604E">
        <w:rPr>
          <w:rFonts w:ascii="Times New Roman" w:hAnsi="Times New Roman" w:cs="Times New Roman"/>
          <w:color w:val="auto"/>
        </w:rPr>
        <w:t>andom sampling was also utilized, for instance, in the case of student leaders and part-time staff.</w:t>
      </w:r>
    </w:p>
    <w:p w:rsidR="006C5516" w:rsidRPr="009055B6" w:rsidRDefault="006C5516" w:rsidP="006A1868">
      <w:pPr>
        <w:spacing w:before="0" w:beforeAutospacing="0" w:after="0" w:afterAutospacing="0" w:line="240" w:lineRule="auto"/>
        <w:jc w:val="both"/>
        <w:rPr>
          <w:rFonts w:ascii="Times New Roman" w:hAnsi="Times New Roman" w:cs="Times New Roman"/>
          <w:color w:val="auto"/>
          <w:sz w:val="16"/>
        </w:rPr>
      </w:pPr>
    </w:p>
    <w:p w:rsidR="00901FE3" w:rsidRPr="00550360" w:rsidRDefault="0062721C" w:rsidP="00E4082C">
      <w:pPr>
        <w:pStyle w:val="Heading2"/>
        <w:spacing w:line="480" w:lineRule="auto"/>
      </w:pPr>
      <w:bookmarkStart w:id="129" w:name="_Toc416003456"/>
      <w:bookmarkStart w:id="130" w:name="_Toc450217266"/>
      <w:bookmarkStart w:id="131" w:name="_Toc13054199"/>
      <w:r w:rsidRPr="00550360">
        <w:t>3.5</w:t>
      </w:r>
      <w:r w:rsidR="00901FE3" w:rsidRPr="00550360">
        <w:t xml:space="preserve"> Data collection methods</w:t>
      </w:r>
      <w:bookmarkEnd w:id="129"/>
      <w:bookmarkEnd w:id="130"/>
      <w:bookmarkEnd w:id="131"/>
    </w:p>
    <w:p w:rsidR="00CF34B1" w:rsidRPr="00550360" w:rsidRDefault="00CF34B1" w:rsidP="00E4082C">
      <w:pPr>
        <w:spacing w:before="0" w:beforeAutospacing="0" w:after="0" w:afterAutospacing="0" w:line="480" w:lineRule="auto"/>
        <w:contextualSpacing/>
        <w:jc w:val="both"/>
        <w:rPr>
          <w:rFonts w:ascii="Times New Roman" w:hAnsi="Times New Roman" w:cs="Times New Roman"/>
          <w:color w:val="auto"/>
        </w:rPr>
      </w:pPr>
      <w:r w:rsidRPr="00550360">
        <w:rPr>
          <w:rFonts w:ascii="Times New Roman" w:hAnsi="Times New Roman" w:cs="Times New Roman"/>
          <w:color w:val="auto"/>
          <w:lang w:eastAsia="ja-JP"/>
        </w:rPr>
        <w:t xml:space="preserve">The study </w:t>
      </w:r>
      <w:r w:rsidR="008F75F2">
        <w:rPr>
          <w:rFonts w:ascii="Times New Roman" w:hAnsi="Times New Roman" w:cs="Times New Roman"/>
          <w:color w:val="auto"/>
          <w:lang w:eastAsia="ja-JP"/>
        </w:rPr>
        <w:t>was to</w:t>
      </w:r>
      <w:r w:rsidRPr="00550360">
        <w:rPr>
          <w:rFonts w:ascii="Times New Roman" w:hAnsi="Times New Roman" w:cs="Times New Roman"/>
          <w:color w:val="auto"/>
          <w:lang w:eastAsia="ja-JP"/>
        </w:rPr>
        <w:t xml:space="preserve"> make use of</w:t>
      </w:r>
      <w:r w:rsidR="00B56286" w:rsidRPr="00550360">
        <w:rPr>
          <w:rFonts w:ascii="Times New Roman" w:hAnsi="Times New Roman" w:cs="Times New Roman"/>
          <w:color w:val="auto"/>
          <w:lang w:eastAsia="ja-JP"/>
        </w:rPr>
        <w:t xml:space="preserve"> a</w:t>
      </w:r>
      <w:r w:rsidRPr="00550360">
        <w:rPr>
          <w:rFonts w:ascii="Times New Roman" w:hAnsi="Times New Roman" w:cs="Times New Roman"/>
          <w:color w:val="auto"/>
          <w:lang w:eastAsia="ja-JP"/>
        </w:rPr>
        <w:t xml:space="preserve"> </w:t>
      </w:r>
      <w:r w:rsidR="00B56286" w:rsidRPr="00550360">
        <w:rPr>
          <w:rFonts w:ascii="Times New Roman" w:hAnsi="Times New Roman" w:cs="Times New Roman"/>
          <w:color w:val="auto"/>
          <w:lang w:eastAsia="ja-JP"/>
        </w:rPr>
        <w:t>q</w:t>
      </w:r>
      <w:r w:rsidRPr="00550360">
        <w:rPr>
          <w:rFonts w:ascii="Times New Roman" w:hAnsi="Times New Roman" w:cs="Times New Roman"/>
          <w:color w:val="auto"/>
          <w:lang w:eastAsia="ja-JP"/>
        </w:rPr>
        <w:t>uestionnaire for statistical data</w:t>
      </w:r>
      <w:r w:rsidR="005F60E3">
        <w:rPr>
          <w:rFonts w:ascii="Times New Roman" w:hAnsi="Times New Roman" w:cs="Times New Roman"/>
          <w:color w:val="auto"/>
          <w:lang w:eastAsia="ja-JP"/>
        </w:rPr>
        <w:t>,</w:t>
      </w:r>
      <w:r w:rsidRPr="00550360">
        <w:rPr>
          <w:rFonts w:ascii="Times New Roman" w:hAnsi="Times New Roman" w:cs="Times New Roman"/>
          <w:color w:val="auto"/>
          <w:lang w:eastAsia="ja-JP"/>
        </w:rPr>
        <w:t xml:space="preserve"> because it is the only method of collecting statistical data in research. </w:t>
      </w:r>
      <w:r w:rsidR="00B56286" w:rsidRPr="00550360">
        <w:rPr>
          <w:rFonts w:ascii="Times New Roman" w:hAnsi="Times New Roman" w:cs="Times New Roman"/>
          <w:color w:val="auto"/>
          <w:lang w:eastAsia="ja-JP"/>
        </w:rPr>
        <w:t xml:space="preserve">A </w:t>
      </w:r>
      <w:r w:rsidR="00B56286" w:rsidRPr="00550360">
        <w:rPr>
          <w:rFonts w:ascii="Times New Roman" w:hAnsi="Times New Roman" w:cs="Times New Roman"/>
          <w:color w:val="auto"/>
        </w:rPr>
        <w:t>semi-structured</w:t>
      </w:r>
      <w:r w:rsidR="00B56286" w:rsidRPr="00550360">
        <w:rPr>
          <w:rFonts w:ascii="Times New Roman" w:hAnsi="Times New Roman" w:cs="Times New Roman"/>
          <w:color w:val="auto"/>
          <w:lang w:eastAsia="ja-JP"/>
        </w:rPr>
        <w:t xml:space="preserve"> questionnaire </w:t>
      </w:r>
      <w:r w:rsidR="009D5225">
        <w:rPr>
          <w:rFonts w:ascii="Times New Roman" w:hAnsi="Times New Roman" w:cs="Times New Roman"/>
          <w:color w:val="auto"/>
          <w:lang w:eastAsia="ja-JP"/>
        </w:rPr>
        <w:t>was</w:t>
      </w:r>
      <w:r w:rsidR="00B56286" w:rsidRPr="00550360">
        <w:rPr>
          <w:rFonts w:ascii="Times New Roman" w:hAnsi="Times New Roman" w:cs="Times New Roman"/>
          <w:color w:val="auto"/>
          <w:lang w:eastAsia="ja-JP"/>
        </w:rPr>
        <w:t xml:space="preserve"> used by the researcher</w:t>
      </w:r>
      <w:r w:rsidR="009D5225">
        <w:rPr>
          <w:rFonts w:ascii="Times New Roman" w:hAnsi="Times New Roman" w:cs="Times New Roman"/>
          <w:color w:val="auto"/>
          <w:lang w:eastAsia="ja-JP"/>
        </w:rPr>
        <w:t xml:space="preserve"> and helped</w:t>
      </w:r>
      <w:r w:rsidR="002D74BC" w:rsidRPr="00550360">
        <w:rPr>
          <w:rFonts w:ascii="Times New Roman" w:hAnsi="Times New Roman" w:cs="Times New Roman"/>
          <w:color w:val="auto"/>
          <w:lang w:eastAsia="ja-JP"/>
        </w:rPr>
        <w:t xml:space="preserve"> to collect data easily from the respondents and also </w:t>
      </w:r>
      <w:r w:rsidR="002D74BC" w:rsidRPr="00550360">
        <w:rPr>
          <w:rFonts w:ascii="Times New Roman" w:hAnsi="Times New Roman" w:cs="Times New Roman"/>
          <w:color w:val="auto"/>
          <w:lang w:eastAsia="ja-JP"/>
        </w:rPr>
        <w:lastRenderedPageBreak/>
        <w:t>reduce</w:t>
      </w:r>
      <w:r w:rsidR="009D5225">
        <w:rPr>
          <w:rFonts w:ascii="Times New Roman" w:hAnsi="Times New Roman" w:cs="Times New Roman"/>
          <w:color w:val="auto"/>
          <w:lang w:eastAsia="ja-JP"/>
        </w:rPr>
        <w:t>d</w:t>
      </w:r>
      <w:r w:rsidR="002D74BC" w:rsidRPr="00550360">
        <w:rPr>
          <w:rFonts w:ascii="Times New Roman" w:hAnsi="Times New Roman" w:cs="Times New Roman"/>
          <w:color w:val="auto"/>
          <w:lang w:eastAsia="ja-JP"/>
        </w:rPr>
        <w:t xml:space="preserve"> time costs. </w:t>
      </w:r>
      <w:r w:rsidRPr="00550360">
        <w:rPr>
          <w:rFonts w:ascii="Times New Roman" w:hAnsi="Times New Roman" w:cs="Times New Roman"/>
          <w:color w:val="auto"/>
          <w:lang w:eastAsia="ja-JP"/>
        </w:rPr>
        <w:t xml:space="preserve">In addition, the study </w:t>
      </w:r>
      <w:r w:rsidR="009D5225">
        <w:rPr>
          <w:rFonts w:ascii="Times New Roman" w:hAnsi="Times New Roman" w:cs="Times New Roman"/>
          <w:color w:val="auto"/>
          <w:lang w:eastAsia="ja-JP"/>
        </w:rPr>
        <w:t>was to</w:t>
      </w:r>
      <w:r w:rsidRPr="00550360">
        <w:rPr>
          <w:rFonts w:ascii="Times New Roman" w:hAnsi="Times New Roman" w:cs="Times New Roman"/>
          <w:color w:val="auto"/>
          <w:lang w:eastAsia="ja-JP"/>
        </w:rPr>
        <w:t xml:space="preserve"> utilize </w:t>
      </w:r>
      <w:r w:rsidR="008519F3">
        <w:rPr>
          <w:rFonts w:ascii="Times New Roman" w:hAnsi="Times New Roman" w:cs="Times New Roman"/>
          <w:color w:val="auto"/>
        </w:rPr>
        <w:t>i</w:t>
      </w:r>
      <w:r w:rsidRPr="00550360">
        <w:rPr>
          <w:rFonts w:ascii="Times New Roman" w:hAnsi="Times New Roman" w:cs="Times New Roman"/>
          <w:color w:val="auto"/>
        </w:rPr>
        <w:t xml:space="preserve">nterviews and </w:t>
      </w:r>
      <w:r w:rsidR="008519F3">
        <w:rPr>
          <w:rFonts w:ascii="Times New Roman" w:hAnsi="Times New Roman" w:cs="Times New Roman"/>
          <w:color w:val="auto"/>
        </w:rPr>
        <w:t>document analysis</w:t>
      </w:r>
      <w:r w:rsidRPr="00550360">
        <w:rPr>
          <w:rFonts w:ascii="Times New Roman" w:hAnsi="Times New Roman" w:cs="Times New Roman"/>
          <w:color w:val="auto"/>
        </w:rPr>
        <w:t xml:space="preserve"> to get as much i</w:t>
      </w:r>
      <w:r w:rsidR="009D5225">
        <w:rPr>
          <w:rFonts w:ascii="Times New Roman" w:hAnsi="Times New Roman" w:cs="Times New Roman"/>
          <w:color w:val="auto"/>
        </w:rPr>
        <w:t>nformation as the researcher could</w:t>
      </w:r>
      <w:r w:rsidRPr="00550360">
        <w:rPr>
          <w:rFonts w:ascii="Times New Roman" w:hAnsi="Times New Roman" w:cs="Times New Roman"/>
          <w:color w:val="auto"/>
        </w:rPr>
        <w:t>.</w:t>
      </w:r>
    </w:p>
    <w:p w:rsidR="00DC2514" w:rsidRPr="009055B6" w:rsidRDefault="00DC2514" w:rsidP="006A1868">
      <w:pPr>
        <w:spacing w:before="0" w:beforeAutospacing="0" w:after="0" w:afterAutospacing="0" w:line="240" w:lineRule="auto"/>
        <w:contextualSpacing/>
        <w:jc w:val="both"/>
        <w:rPr>
          <w:rFonts w:ascii="Times New Roman" w:hAnsi="Times New Roman" w:cs="Times New Roman"/>
          <w:color w:val="auto"/>
          <w:sz w:val="16"/>
        </w:rPr>
      </w:pPr>
    </w:p>
    <w:p w:rsidR="00901FE3" w:rsidRPr="00550360" w:rsidRDefault="0062721C" w:rsidP="00E4082C">
      <w:pPr>
        <w:pStyle w:val="Heading2"/>
        <w:spacing w:line="480" w:lineRule="auto"/>
      </w:pPr>
      <w:bookmarkStart w:id="132" w:name="_Toc416003457"/>
      <w:bookmarkStart w:id="133" w:name="_Toc450217267"/>
      <w:bookmarkStart w:id="134" w:name="_Toc13054200"/>
      <w:r w:rsidRPr="00550360">
        <w:t>3.6</w:t>
      </w:r>
      <w:r w:rsidR="00901FE3" w:rsidRPr="00550360">
        <w:t xml:space="preserve"> Procedure of study</w:t>
      </w:r>
      <w:bookmarkEnd w:id="132"/>
      <w:bookmarkEnd w:id="133"/>
      <w:bookmarkEnd w:id="134"/>
    </w:p>
    <w:p w:rsidR="00403819" w:rsidRPr="00550360" w:rsidRDefault="00403819" w:rsidP="00E4082C">
      <w:pPr>
        <w:spacing w:before="0" w:beforeAutospacing="0" w:after="0" w:afterAutospacing="0" w:line="480" w:lineRule="auto"/>
        <w:jc w:val="both"/>
        <w:rPr>
          <w:rFonts w:ascii="Times New Roman" w:hAnsi="Times New Roman" w:cs="Times New Roman"/>
          <w:color w:val="auto"/>
          <w:lang w:eastAsia="ja-JP"/>
        </w:rPr>
      </w:pPr>
      <w:r w:rsidRPr="00550360">
        <w:rPr>
          <w:rFonts w:ascii="Times New Roman" w:hAnsi="Times New Roman" w:cs="Times New Roman"/>
          <w:color w:val="auto"/>
          <w:lang w:eastAsia="ja-JP"/>
        </w:rPr>
        <w:t xml:space="preserve">The study </w:t>
      </w:r>
      <w:r w:rsidR="00D657C0">
        <w:rPr>
          <w:rFonts w:ascii="Times New Roman" w:hAnsi="Times New Roman" w:cs="Times New Roman"/>
          <w:color w:val="auto"/>
          <w:lang w:eastAsia="ja-JP"/>
        </w:rPr>
        <w:t>was</w:t>
      </w:r>
      <w:r w:rsidRPr="00550360">
        <w:rPr>
          <w:rFonts w:ascii="Times New Roman" w:hAnsi="Times New Roman" w:cs="Times New Roman"/>
          <w:color w:val="auto"/>
          <w:lang w:eastAsia="ja-JP"/>
        </w:rPr>
        <w:t xml:space="preserve"> undertaken after</w:t>
      </w:r>
      <w:r w:rsidR="00207392" w:rsidRPr="00550360">
        <w:rPr>
          <w:rFonts w:ascii="Times New Roman" w:hAnsi="Times New Roman" w:cs="Times New Roman"/>
          <w:color w:val="auto"/>
          <w:lang w:eastAsia="ja-JP"/>
        </w:rPr>
        <w:t xml:space="preserve"> taking a pre-test</w:t>
      </w:r>
      <w:r w:rsidRPr="00550360">
        <w:rPr>
          <w:rFonts w:ascii="Times New Roman" w:hAnsi="Times New Roman" w:cs="Times New Roman"/>
          <w:color w:val="auto"/>
          <w:lang w:eastAsia="ja-JP"/>
        </w:rPr>
        <w:t xml:space="preserve"> for the validity and reliability of</w:t>
      </w:r>
      <w:r w:rsidR="00207392" w:rsidRPr="00550360">
        <w:rPr>
          <w:rFonts w:ascii="Times New Roman" w:hAnsi="Times New Roman" w:cs="Times New Roman"/>
          <w:color w:val="auto"/>
          <w:lang w:eastAsia="ja-JP"/>
        </w:rPr>
        <w:t xml:space="preserve"> methods, tools, and</w:t>
      </w:r>
      <w:r w:rsidRPr="00550360">
        <w:rPr>
          <w:rFonts w:ascii="Times New Roman" w:hAnsi="Times New Roman" w:cs="Times New Roman"/>
          <w:color w:val="auto"/>
          <w:lang w:eastAsia="ja-JP"/>
        </w:rPr>
        <w:t xml:space="preserve"> instruments</w:t>
      </w:r>
      <w:r w:rsidR="00207392" w:rsidRPr="00550360">
        <w:rPr>
          <w:rFonts w:ascii="Times New Roman" w:hAnsi="Times New Roman" w:cs="Times New Roman"/>
          <w:color w:val="auto"/>
          <w:lang w:eastAsia="ja-JP"/>
        </w:rPr>
        <w:t xml:space="preserve"> to be used in the study</w:t>
      </w:r>
      <w:r w:rsidRPr="00550360">
        <w:rPr>
          <w:rFonts w:ascii="Times New Roman" w:hAnsi="Times New Roman" w:cs="Times New Roman"/>
          <w:color w:val="auto"/>
          <w:lang w:eastAsia="ja-JP"/>
        </w:rPr>
        <w:t>.</w:t>
      </w:r>
      <w:r w:rsidR="00EB585F" w:rsidRPr="00550360">
        <w:rPr>
          <w:rFonts w:ascii="Times New Roman" w:hAnsi="Times New Roman" w:cs="Times New Roman"/>
          <w:color w:val="auto"/>
          <w:lang w:eastAsia="ja-JP"/>
        </w:rPr>
        <w:t xml:space="preserve"> </w:t>
      </w:r>
      <w:r w:rsidR="005B5162">
        <w:rPr>
          <w:rFonts w:ascii="Times New Roman" w:hAnsi="Times New Roman" w:cs="Times New Roman"/>
          <w:color w:val="auto"/>
          <w:lang w:eastAsia="ja-JP"/>
        </w:rPr>
        <w:t xml:space="preserve">Validity and reliability results are shown in the appendices </w:t>
      </w:r>
      <w:r w:rsidR="001806A2">
        <w:rPr>
          <w:rFonts w:ascii="Times New Roman" w:hAnsi="Times New Roman" w:cs="Times New Roman"/>
          <w:color w:val="auto"/>
          <w:lang w:eastAsia="ja-JP"/>
        </w:rPr>
        <w:t>(</w:t>
      </w:r>
      <w:r w:rsidR="002005C0">
        <w:rPr>
          <w:rFonts w:ascii="Times New Roman" w:hAnsi="Times New Roman" w:cs="Times New Roman"/>
          <w:color w:val="auto"/>
          <w:lang w:eastAsia="ja-JP"/>
        </w:rPr>
        <w:t>IV</w:t>
      </w:r>
      <w:r w:rsidR="001806A2">
        <w:rPr>
          <w:rFonts w:ascii="Times New Roman" w:hAnsi="Times New Roman" w:cs="Times New Roman"/>
          <w:color w:val="auto"/>
          <w:lang w:eastAsia="ja-JP"/>
        </w:rPr>
        <w:t>)</w:t>
      </w:r>
      <w:r w:rsidR="002005C0">
        <w:rPr>
          <w:rFonts w:ascii="Times New Roman" w:hAnsi="Times New Roman" w:cs="Times New Roman"/>
          <w:color w:val="auto"/>
          <w:lang w:eastAsia="ja-JP"/>
        </w:rPr>
        <w:t xml:space="preserve"> and </w:t>
      </w:r>
      <w:r w:rsidR="001806A2">
        <w:rPr>
          <w:rFonts w:ascii="Times New Roman" w:hAnsi="Times New Roman" w:cs="Times New Roman"/>
          <w:color w:val="auto"/>
          <w:lang w:eastAsia="ja-JP"/>
        </w:rPr>
        <w:t>(</w:t>
      </w:r>
      <w:r w:rsidR="002005C0">
        <w:rPr>
          <w:rFonts w:ascii="Times New Roman" w:hAnsi="Times New Roman" w:cs="Times New Roman"/>
          <w:color w:val="auto"/>
          <w:lang w:eastAsia="ja-JP"/>
        </w:rPr>
        <w:t>V</w:t>
      </w:r>
      <w:r w:rsidR="001806A2">
        <w:rPr>
          <w:rFonts w:ascii="Times New Roman" w:hAnsi="Times New Roman" w:cs="Times New Roman"/>
          <w:color w:val="auto"/>
          <w:lang w:eastAsia="ja-JP"/>
        </w:rPr>
        <w:t>)</w:t>
      </w:r>
      <w:r w:rsidR="002005C0">
        <w:rPr>
          <w:rFonts w:ascii="Times New Roman" w:hAnsi="Times New Roman" w:cs="Times New Roman"/>
          <w:color w:val="auto"/>
          <w:lang w:eastAsia="ja-JP"/>
        </w:rPr>
        <w:t xml:space="preserve">. </w:t>
      </w:r>
      <w:r w:rsidR="00C324ED">
        <w:rPr>
          <w:rFonts w:ascii="Times New Roman" w:hAnsi="Times New Roman" w:cs="Times New Roman"/>
          <w:color w:val="auto"/>
          <w:lang w:eastAsia="ja-JP"/>
        </w:rPr>
        <w:t>The</w:t>
      </w:r>
      <w:r w:rsidR="00EB585F" w:rsidRPr="00550360">
        <w:rPr>
          <w:rFonts w:ascii="Times New Roman" w:hAnsi="Times New Roman" w:cs="Times New Roman"/>
          <w:color w:val="auto"/>
          <w:lang w:eastAsia="ja-JP"/>
        </w:rPr>
        <w:t>s</w:t>
      </w:r>
      <w:r w:rsidR="00C324ED">
        <w:rPr>
          <w:rFonts w:ascii="Times New Roman" w:hAnsi="Times New Roman" w:cs="Times New Roman"/>
          <w:color w:val="auto"/>
          <w:lang w:eastAsia="ja-JP"/>
        </w:rPr>
        <w:t>e</w:t>
      </w:r>
      <w:r w:rsidR="00EB585F" w:rsidRPr="00550360">
        <w:rPr>
          <w:rFonts w:ascii="Times New Roman" w:hAnsi="Times New Roman" w:cs="Times New Roman"/>
          <w:color w:val="auto"/>
          <w:lang w:eastAsia="ja-JP"/>
        </w:rPr>
        <w:t xml:space="preserve"> help</w:t>
      </w:r>
      <w:r w:rsidR="00D657C0">
        <w:rPr>
          <w:rFonts w:ascii="Times New Roman" w:hAnsi="Times New Roman" w:cs="Times New Roman"/>
          <w:color w:val="auto"/>
          <w:lang w:eastAsia="ja-JP"/>
        </w:rPr>
        <w:t>ed</w:t>
      </w:r>
      <w:r w:rsidR="00EB585F" w:rsidRPr="00550360">
        <w:rPr>
          <w:rFonts w:ascii="Times New Roman" w:hAnsi="Times New Roman" w:cs="Times New Roman"/>
          <w:color w:val="auto"/>
          <w:lang w:eastAsia="ja-JP"/>
        </w:rPr>
        <w:t xml:space="preserve"> to </w:t>
      </w:r>
      <w:r w:rsidR="00F6642D" w:rsidRPr="00550360">
        <w:rPr>
          <w:rFonts w:ascii="Times New Roman" w:hAnsi="Times New Roman" w:cs="Times New Roman"/>
          <w:color w:val="auto"/>
          <w:lang w:eastAsia="ja-JP"/>
        </w:rPr>
        <w:t>confirm</w:t>
      </w:r>
      <w:r w:rsidR="00EB585F" w:rsidRPr="00550360">
        <w:rPr>
          <w:rFonts w:ascii="Times New Roman" w:hAnsi="Times New Roman" w:cs="Times New Roman"/>
          <w:color w:val="auto"/>
          <w:lang w:eastAsia="ja-JP"/>
        </w:rPr>
        <w:t xml:space="preserve"> whether they w</w:t>
      </w:r>
      <w:r w:rsidR="00D657C0">
        <w:rPr>
          <w:rFonts w:ascii="Times New Roman" w:hAnsi="Times New Roman" w:cs="Times New Roman"/>
          <w:color w:val="auto"/>
          <w:lang w:eastAsia="ja-JP"/>
        </w:rPr>
        <w:t>ould</w:t>
      </w:r>
      <w:r w:rsidR="00EB585F" w:rsidRPr="00550360">
        <w:rPr>
          <w:rFonts w:ascii="Times New Roman" w:hAnsi="Times New Roman" w:cs="Times New Roman"/>
          <w:color w:val="auto"/>
          <w:lang w:eastAsia="ja-JP"/>
        </w:rPr>
        <w:t xml:space="preserve"> actually derive appropriate </w:t>
      </w:r>
      <w:r w:rsidR="00F6642D" w:rsidRPr="00550360">
        <w:rPr>
          <w:rFonts w:ascii="Times New Roman" w:hAnsi="Times New Roman" w:cs="Times New Roman"/>
          <w:color w:val="auto"/>
          <w:lang w:eastAsia="ja-JP"/>
        </w:rPr>
        <w:t>outcomes</w:t>
      </w:r>
      <w:r w:rsidR="00EB585F" w:rsidRPr="00550360">
        <w:rPr>
          <w:rFonts w:ascii="Times New Roman" w:hAnsi="Times New Roman" w:cs="Times New Roman"/>
          <w:color w:val="auto"/>
          <w:lang w:eastAsia="ja-JP"/>
        </w:rPr>
        <w:t xml:space="preserve"> to meet the</w:t>
      </w:r>
      <w:r w:rsidR="008C33E9" w:rsidRPr="00550360">
        <w:rPr>
          <w:rFonts w:ascii="Times New Roman" w:hAnsi="Times New Roman" w:cs="Times New Roman"/>
          <w:color w:val="auto"/>
          <w:lang w:eastAsia="ja-JP"/>
        </w:rPr>
        <w:t xml:space="preserve"> purpose and</w:t>
      </w:r>
      <w:r w:rsidR="00EB585F" w:rsidRPr="00550360">
        <w:rPr>
          <w:rFonts w:ascii="Times New Roman" w:hAnsi="Times New Roman" w:cs="Times New Roman"/>
          <w:color w:val="auto"/>
          <w:lang w:eastAsia="ja-JP"/>
        </w:rPr>
        <w:t xml:space="preserve"> objectives of the study</w:t>
      </w:r>
      <w:r w:rsidR="003639C8" w:rsidRPr="00550360">
        <w:rPr>
          <w:rFonts w:ascii="Times New Roman" w:hAnsi="Times New Roman" w:cs="Times New Roman"/>
          <w:color w:val="auto"/>
          <w:lang w:eastAsia="ja-JP"/>
        </w:rPr>
        <w:t>.</w:t>
      </w:r>
    </w:p>
    <w:p w:rsidR="001D432C" w:rsidRPr="009055B6" w:rsidRDefault="001D432C" w:rsidP="006A1868">
      <w:pPr>
        <w:spacing w:before="0" w:beforeAutospacing="0" w:after="0" w:afterAutospacing="0" w:line="240" w:lineRule="auto"/>
        <w:jc w:val="both"/>
        <w:rPr>
          <w:rFonts w:ascii="Times New Roman" w:hAnsi="Times New Roman" w:cs="Times New Roman"/>
          <w:color w:val="auto"/>
          <w:sz w:val="16"/>
          <w:lang w:eastAsia="ja-JP"/>
        </w:rPr>
      </w:pPr>
    </w:p>
    <w:p w:rsidR="00901FE3" w:rsidRPr="00550360" w:rsidRDefault="0062721C" w:rsidP="00E4082C">
      <w:pPr>
        <w:pStyle w:val="Heading2"/>
        <w:spacing w:line="480" w:lineRule="auto"/>
      </w:pPr>
      <w:bookmarkStart w:id="135" w:name="_Toc416003458"/>
      <w:bookmarkStart w:id="136" w:name="_Toc450217268"/>
      <w:bookmarkStart w:id="137" w:name="_Toc13054201"/>
      <w:r w:rsidRPr="00550360">
        <w:t>3.7</w:t>
      </w:r>
      <w:r w:rsidR="00901FE3" w:rsidRPr="00550360">
        <w:t xml:space="preserve"> Data analysis</w:t>
      </w:r>
      <w:bookmarkEnd w:id="135"/>
      <w:bookmarkEnd w:id="136"/>
      <w:bookmarkEnd w:id="137"/>
    </w:p>
    <w:p w:rsidR="009C7564" w:rsidRPr="00550360" w:rsidRDefault="005F3500" w:rsidP="00E4082C">
      <w:pPr>
        <w:spacing w:before="0" w:beforeAutospacing="0" w:after="0" w:afterAutospacing="0" w:line="480" w:lineRule="auto"/>
        <w:jc w:val="both"/>
        <w:rPr>
          <w:rFonts w:ascii="Times New Roman" w:hAnsi="Times New Roman" w:cs="Times New Roman"/>
          <w:color w:val="auto"/>
          <w:lang w:eastAsia="ja-JP"/>
        </w:rPr>
      </w:pPr>
      <w:r w:rsidRPr="00550360">
        <w:rPr>
          <w:rFonts w:ascii="Times New Roman" w:hAnsi="Times New Roman" w:cs="Times New Roman"/>
          <w:color w:val="auto"/>
          <w:lang w:eastAsia="ja-JP"/>
        </w:rPr>
        <w:t>Out of the dat</w:t>
      </w:r>
      <w:r w:rsidR="00D111A6">
        <w:rPr>
          <w:rFonts w:ascii="Times New Roman" w:hAnsi="Times New Roman" w:cs="Times New Roman"/>
          <w:color w:val="auto"/>
          <w:lang w:eastAsia="ja-JP"/>
        </w:rPr>
        <w:t>a collected, the researcher would</w:t>
      </w:r>
      <w:r w:rsidRPr="00550360">
        <w:rPr>
          <w:rFonts w:ascii="Times New Roman" w:hAnsi="Times New Roman" w:cs="Times New Roman"/>
          <w:color w:val="auto"/>
          <w:lang w:eastAsia="ja-JP"/>
        </w:rPr>
        <w:t xml:space="preserve"> employ </w:t>
      </w:r>
      <w:r w:rsidR="00D56B2E" w:rsidRPr="00550360">
        <w:rPr>
          <w:rFonts w:ascii="Times New Roman" w:hAnsi="Times New Roman" w:cs="Times New Roman"/>
          <w:color w:val="auto"/>
          <w:lang w:eastAsia="ja-JP"/>
        </w:rPr>
        <w:t xml:space="preserve">both descriptive and statistical analysis. </w:t>
      </w:r>
      <w:r w:rsidR="00D111A6">
        <w:rPr>
          <w:rFonts w:ascii="Times New Roman" w:hAnsi="Times New Roman" w:cs="Times New Roman"/>
          <w:color w:val="auto"/>
        </w:rPr>
        <w:t>Mugenda et al (2003), defined</w:t>
      </w:r>
      <w:r w:rsidR="00A26B4F" w:rsidRPr="00550360">
        <w:rPr>
          <w:rFonts w:ascii="Times New Roman" w:hAnsi="Times New Roman" w:cs="Times New Roman"/>
          <w:color w:val="auto"/>
        </w:rPr>
        <w:t xml:space="preserve"> data analysis as a process of bringing order, structure and meaning to mass of information collected through editing, coding, classifying, and tabulating the collected data.</w:t>
      </w:r>
      <w:r w:rsidR="006C01E4" w:rsidRPr="00550360">
        <w:rPr>
          <w:rFonts w:ascii="Times New Roman" w:hAnsi="Times New Roman" w:cs="Times New Roman"/>
          <w:color w:val="auto"/>
        </w:rPr>
        <w:t xml:space="preserve"> Therefore, </w:t>
      </w:r>
      <w:r w:rsidR="006C01E4" w:rsidRPr="00550360">
        <w:rPr>
          <w:rFonts w:ascii="Times New Roman" w:hAnsi="Times New Roman" w:cs="Times New Roman"/>
          <w:color w:val="auto"/>
          <w:lang w:eastAsia="ja-JP"/>
        </w:rPr>
        <w:t>d</w:t>
      </w:r>
      <w:r w:rsidR="003855EF" w:rsidRPr="00550360">
        <w:rPr>
          <w:rFonts w:ascii="Times New Roman" w:hAnsi="Times New Roman" w:cs="Times New Roman"/>
          <w:color w:val="auto"/>
          <w:lang w:eastAsia="ja-JP"/>
        </w:rPr>
        <w:t>escriptive</w:t>
      </w:r>
      <w:r w:rsidR="009263A6" w:rsidRPr="00550360">
        <w:rPr>
          <w:rFonts w:ascii="Times New Roman" w:hAnsi="Times New Roman" w:cs="Times New Roman"/>
          <w:color w:val="auto"/>
        </w:rPr>
        <w:t xml:space="preserve"> analysis</w:t>
      </w:r>
      <w:r w:rsidR="005254BF" w:rsidRPr="00550360">
        <w:rPr>
          <w:rFonts w:ascii="Times New Roman" w:hAnsi="Times New Roman" w:cs="Times New Roman"/>
          <w:color w:val="auto"/>
        </w:rPr>
        <w:t xml:space="preserve"> like </w:t>
      </w:r>
      <w:r w:rsidR="00C97372" w:rsidRPr="00550360">
        <w:rPr>
          <w:rFonts w:ascii="Times New Roman" w:hAnsi="Times New Roman" w:cs="Times New Roman"/>
          <w:color w:val="auto"/>
        </w:rPr>
        <w:t>editing</w:t>
      </w:r>
      <w:r w:rsidR="005254BF" w:rsidRPr="00550360">
        <w:rPr>
          <w:rFonts w:ascii="Times New Roman" w:hAnsi="Times New Roman" w:cs="Times New Roman"/>
          <w:color w:val="auto"/>
        </w:rPr>
        <w:t xml:space="preserve"> </w:t>
      </w:r>
      <w:r w:rsidR="001F05CE" w:rsidRPr="00550360">
        <w:rPr>
          <w:rFonts w:ascii="Times New Roman" w:hAnsi="Times New Roman" w:cs="Times New Roman"/>
          <w:color w:val="auto"/>
        </w:rPr>
        <w:t xml:space="preserve">and </w:t>
      </w:r>
      <w:r w:rsidR="005254BF" w:rsidRPr="00550360">
        <w:rPr>
          <w:rFonts w:ascii="Times New Roman" w:hAnsi="Times New Roman" w:cs="Times New Roman"/>
          <w:color w:val="auto"/>
        </w:rPr>
        <w:t>classifyin</w:t>
      </w:r>
      <w:r w:rsidR="001F05CE" w:rsidRPr="00550360">
        <w:rPr>
          <w:rFonts w:ascii="Times New Roman" w:hAnsi="Times New Roman" w:cs="Times New Roman"/>
          <w:color w:val="auto"/>
        </w:rPr>
        <w:t>g</w:t>
      </w:r>
      <w:r w:rsidR="009263A6" w:rsidRPr="00550360">
        <w:rPr>
          <w:rFonts w:ascii="Times New Roman" w:hAnsi="Times New Roman" w:cs="Times New Roman"/>
          <w:color w:val="auto"/>
        </w:rPr>
        <w:t xml:space="preserve"> </w:t>
      </w:r>
      <w:r w:rsidR="00D111A6">
        <w:rPr>
          <w:rFonts w:ascii="Times New Roman" w:hAnsi="Times New Roman" w:cs="Times New Roman"/>
          <w:color w:val="auto"/>
        </w:rPr>
        <w:t>was</w:t>
      </w:r>
      <w:r w:rsidR="00A30ED8" w:rsidRPr="00550360">
        <w:rPr>
          <w:rFonts w:ascii="Times New Roman" w:hAnsi="Times New Roman" w:cs="Times New Roman"/>
          <w:color w:val="auto"/>
        </w:rPr>
        <w:t xml:space="preserve"> used for </w:t>
      </w:r>
      <w:r w:rsidRPr="00550360">
        <w:rPr>
          <w:rFonts w:ascii="Times New Roman" w:hAnsi="Times New Roman" w:cs="Times New Roman"/>
          <w:color w:val="auto"/>
          <w:lang w:eastAsia="ja-JP"/>
        </w:rPr>
        <w:t xml:space="preserve">qualitative data </w:t>
      </w:r>
      <w:r w:rsidR="007D7DEE">
        <w:rPr>
          <w:rFonts w:ascii="Times New Roman" w:hAnsi="Times New Roman" w:cs="Times New Roman"/>
          <w:color w:val="auto"/>
          <w:lang w:eastAsia="ja-JP"/>
        </w:rPr>
        <w:t>derived from i</w:t>
      </w:r>
      <w:r w:rsidR="009263A6" w:rsidRPr="00550360">
        <w:rPr>
          <w:rFonts w:ascii="Times New Roman" w:hAnsi="Times New Roman" w:cs="Times New Roman"/>
          <w:color w:val="auto"/>
          <w:lang w:eastAsia="ja-JP"/>
        </w:rPr>
        <w:t xml:space="preserve">nterviews and </w:t>
      </w:r>
      <w:r w:rsidR="007D7DEE">
        <w:rPr>
          <w:rFonts w:ascii="Times New Roman" w:hAnsi="Times New Roman" w:cs="Times New Roman"/>
          <w:color w:val="auto"/>
        </w:rPr>
        <w:t>document analysis</w:t>
      </w:r>
      <w:r w:rsidRPr="00550360">
        <w:rPr>
          <w:rFonts w:ascii="Times New Roman" w:hAnsi="Times New Roman" w:cs="Times New Roman"/>
          <w:color w:val="auto"/>
          <w:lang w:eastAsia="ja-JP"/>
        </w:rPr>
        <w:t>,</w:t>
      </w:r>
      <w:r w:rsidR="00C97372" w:rsidRPr="00550360">
        <w:rPr>
          <w:rFonts w:ascii="Times New Roman" w:hAnsi="Times New Roman" w:cs="Times New Roman"/>
          <w:color w:val="auto"/>
          <w:lang w:eastAsia="ja-JP"/>
        </w:rPr>
        <w:t xml:space="preserve"> while</w:t>
      </w:r>
      <w:r w:rsidRPr="00550360">
        <w:rPr>
          <w:rFonts w:ascii="Times New Roman" w:hAnsi="Times New Roman" w:cs="Times New Roman"/>
          <w:color w:val="auto"/>
          <w:lang w:eastAsia="ja-JP"/>
        </w:rPr>
        <w:t xml:space="preserve"> </w:t>
      </w:r>
      <w:r w:rsidR="009263A6" w:rsidRPr="00550360">
        <w:rPr>
          <w:rFonts w:ascii="Times New Roman" w:hAnsi="Times New Roman" w:cs="Times New Roman"/>
          <w:color w:val="auto"/>
          <w:lang w:eastAsia="ja-JP"/>
        </w:rPr>
        <w:t>statistical analysis</w:t>
      </w:r>
      <w:r w:rsidRPr="00550360">
        <w:rPr>
          <w:rFonts w:ascii="Times New Roman" w:hAnsi="Times New Roman" w:cs="Times New Roman"/>
          <w:color w:val="auto"/>
          <w:lang w:eastAsia="ja-JP"/>
        </w:rPr>
        <w:t xml:space="preserve"> like the </w:t>
      </w:r>
      <w:r w:rsidRPr="00550360">
        <w:rPr>
          <w:rFonts w:ascii="Times New Roman" w:hAnsi="Times New Roman" w:cs="Times New Roman"/>
          <w:color w:val="auto"/>
        </w:rPr>
        <w:t>mean, mode, median, variance, standard deviation</w:t>
      </w:r>
      <w:r w:rsidR="00A30ED8" w:rsidRPr="00550360">
        <w:rPr>
          <w:rFonts w:ascii="Times New Roman" w:hAnsi="Times New Roman" w:cs="Times New Roman"/>
          <w:color w:val="auto"/>
        </w:rPr>
        <w:t>, and tabulation</w:t>
      </w:r>
      <w:r w:rsidR="00FC61E1" w:rsidRPr="00550360">
        <w:rPr>
          <w:rFonts w:ascii="Times New Roman" w:hAnsi="Times New Roman" w:cs="Times New Roman"/>
          <w:color w:val="auto"/>
        </w:rPr>
        <w:t xml:space="preserve"> </w:t>
      </w:r>
      <w:r w:rsidR="00D111A6">
        <w:rPr>
          <w:rFonts w:ascii="Times New Roman" w:hAnsi="Times New Roman" w:cs="Times New Roman"/>
          <w:color w:val="auto"/>
        </w:rPr>
        <w:t>were</w:t>
      </w:r>
      <w:r w:rsidR="00FC61E1" w:rsidRPr="00550360">
        <w:rPr>
          <w:rFonts w:ascii="Times New Roman" w:hAnsi="Times New Roman" w:cs="Times New Roman"/>
          <w:color w:val="auto"/>
        </w:rPr>
        <w:t xml:space="preserve"> be used</w:t>
      </w:r>
      <w:r w:rsidR="00A30ED8" w:rsidRPr="00550360">
        <w:rPr>
          <w:rFonts w:ascii="Times New Roman" w:hAnsi="Times New Roman" w:cs="Times New Roman"/>
          <w:color w:val="auto"/>
        </w:rPr>
        <w:t xml:space="preserve"> </w:t>
      </w:r>
      <w:r w:rsidRPr="00550360">
        <w:rPr>
          <w:rFonts w:ascii="Times New Roman" w:hAnsi="Times New Roman" w:cs="Times New Roman"/>
          <w:color w:val="auto"/>
        </w:rPr>
        <w:t>for quantitative data</w:t>
      </w:r>
      <w:r w:rsidR="009263A6" w:rsidRPr="00550360">
        <w:rPr>
          <w:rFonts w:ascii="Times New Roman" w:hAnsi="Times New Roman" w:cs="Times New Roman"/>
          <w:color w:val="auto"/>
        </w:rPr>
        <w:t xml:space="preserve"> derived from questionnaires</w:t>
      </w:r>
      <w:r w:rsidRPr="00550360">
        <w:rPr>
          <w:rFonts w:ascii="Times New Roman" w:hAnsi="Times New Roman" w:cs="Times New Roman"/>
          <w:color w:val="auto"/>
        </w:rPr>
        <w:t>.</w:t>
      </w:r>
    </w:p>
    <w:p w:rsidR="00507DE1" w:rsidRPr="00BC116A" w:rsidRDefault="00507DE1" w:rsidP="00F270CC">
      <w:pPr>
        <w:pStyle w:val="Heading1"/>
        <w:rPr>
          <w:sz w:val="8"/>
        </w:rPr>
      </w:pPr>
      <w:bookmarkStart w:id="138" w:name="_Toc416003459"/>
    </w:p>
    <w:p w:rsidR="00CA31B2" w:rsidRPr="00550360" w:rsidRDefault="0062721C" w:rsidP="00E4082C">
      <w:pPr>
        <w:pStyle w:val="Heading2"/>
        <w:spacing w:line="480" w:lineRule="auto"/>
      </w:pPr>
      <w:bookmarkStart w:id="139" w:name="_Toc450217269"/>
      <w:bookmarkStart w:id="140" w:name="_Toc13054202"/>
      <w:r w:rsidRPr="00550360">
        <w:t>3.8</w:t>
      </w:r>
      <w:r w:rsidR="00815977" w:rsidRPr="00550360">
        <w:t xml:space="preserve"> Limitations to</w:t>
      </w:r>
      <w:r w:rsidR="00901FE3" w:rsidRPr="00550360">
        <w:t xml:space="preserve"> the study</w:t>
      </w:r>
      <w:bookmarkEnd w:id="138"/>
      <w:bookmarkEnd w:id="139"/>
      <w:bookmarkEnd w:id="140"/>
    </w:p>
    <w:p w:rsidR="008215D9" w:rsidRPr="00550360" w:rsidRDefault="00CA31B2"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Ther</w:t>
      </w:r>
      <w:r w:rsidR="005018C9" w:rsidRPr="00550360">
        <w:rPr>
          <w:rFonts w:ascii="Times New Roman" w:hAnsi="Times New Roman" w:cs="Times New Roman"/>
          <w:color w:val="auto"/>
        </w:rPr>
        <w:t xml:space="preserve">e </w:t>
      </w:r>
      <w:r w:rsidR="00847AB7">
        <w:rPr>
          <w:rFonts w:ascii="Times New Roman" w:hAnsi="Times New Roman" w:cs="Times New Roman"/>
          <w:color w:val="auto"/>
        </w:rPr>
        <w:t>were quite a number of</w:t>
      </w:r>
      <w:r w:rsidR="005018C9" w:rsidRPr="00550360">
        <w:rPr>
          <w:rFonts w:ascii="Times New Roman" w:hAnsi="Times New Roman" w:cs="Times New Roman"/>
          <w:color w:val="auto"/>
        </w:rPr>
        <w:t xml:space="preserve"> challenges in this study. </w:t>
      </w:r>
      <w:r w:rsidR="006868A1">
        <w:rPr>
          <w:rFonts w:ascii="Times New Roman" w:hAnsi="Times New Roman" w:cs="Times New Roman"/>
          <w:color w:val="auto"/>
        </w:rPr>
        <w:t>The respondents were a bit reserved when it came</w:t>
      </w:r>
      <w:r w:rsidR="005018C9" w:rsidRPr="00550360">
        <w:rPr>
          <w:rFonts w:ascii="Times New Roman" w:hAnsi="Times New Roman" w:cs="Times New Roman"/>
          <w:color w:val="auto"/>
        </w:rPr>
        <w:t xml:space="preserve"> to unveiling sensitive inf</w:t>
      </w:r>
      <w:r w:rsidR="00BD2AD3" w:rsidRPr="00550360">
        <w:rPr>
          <w:rFonts w:ascii="Times New Roman" w:hAnsi="Times New Roman" w:cs="Times New Roman"/>
          <w:color w:val="auto"/>
        </w:rPr>
        <w:t>ormation</w:t>
      </w:r>
      <w:r w:rsidR="00C20EE8">
        <w:rPr>
          <w:rFonts w:ascii="Times New Roman" w:hAnsi="Times New Roman" w:cs="Times New Roman"/>
          <w:color w:val="auto"/>
        </w:rPr>
        <w:t>, which of course is normal for any organization</w:t>
      </w:r>
      <w:r w:rsidR="00090606" w:rsidRPr="00090606">
        <w:rPr>
          <w:rFonts w:ascii="Times New Roman" w:hAnsi="Times New Roman" w:cs="Times New Roman"/>
          <w:color w:val="auto"/>
        </w:rPr>
        <w:t xml:space="preserve"> </w:t>
      </w:r>
      <w:r w:rsidR="00090606">
        <w:rPr>
          <w:rFonts w:ascii="Times New Roman" w:hAnsi="Times New Roman" w:cs="Times New Roman"/>
          <w:color w:val="auto"/>
        </w:rPr>
        <w:t>that values confidentiality</w:t>
      </w:r>
      <w:r w:rsidR="00BD2AD3" w:rsidRPr="00550360">
        <w:rPr>
          <w:rFonts w:ascii="Times New Roman" w:hAnsi="Times New Roman" w:cs="Times New Roman"/>
          <w:color w:val="auto"/>
        </w:rPr>
        <w:t xml:space="preserve">. This study </w:t>
      </w:r>
      <w:r w:rsidR="00950774">
        <w:rPr>
          <w:rFonts w:ascii="Times New Roman" w:hAnsi="Times New Roman" w:cs="Times New Roman"/>
          <w:color w:val="auto"/>
        </w:rPr>
        <w:t xml:space="preserve">having </w:t>
      </w:r>
      <w:r w:rsidR="00BD2AD3" w:rsidRPr="00550360">
        <w:rPr>
          <w:rFonts w:ascii="Times New Roman" w:hAnsi="Times New Roman" w:cs="Times New Roman"/>
          <w:color w:val="auto"/>
        </w:rPr>
        <w:t>being</w:t>
      </w:r>
      <w:r w:rsidR="00950774">
        <w:rPr>
          <w:rFonts w:ascii="Times New Roman" w:hAnsi="Times New Roman" w:cs="Times New Roman"/>
          <w:color w:val="auto"/>
        </w:rPr>
        <w:t xml:space="preserve"> focused</w:t>
      </w:r>
      <w:r w:rsidR="005018C9" w:rsidRPr="00550360">
        <w:rPr>
          <w:rFonts w:ascii="Times New Roman" w:hAnsi="Times New Roman" w:cs="Times New Roman"/>
          <w:color w:val="auto"/>
        </w:rPr>
        <w:t xml:space="preserve"> into finances, which is a sensitive instrument in every organization, it </w:t>
      </w:r>
      <w:r w:rsidR="00950774">
        <w:rPr>
          <w:rFonts w:ascii="Times New Roman" w:hAnsi="Times New Roman" w:cs="Times New Roman"/>
          <w:color w:val="auto"/>
        </w:rPr>
        <w:t>is</w:t>
      </w:r>
      <w:r w:rsidR="005018C9" w:rsidRPr="00550360">
        <w:rPr>
          <w:rFonts w:ascii="Times New Roman" w:hAnsi="Times New Roman" w:cs="Times New Roman"/>
          <w:color w:val="auto"/>
        </w:rPr>
        <w:t xml:space="preserve"> likely that inadequate information </w:t>
      </w:r>
      <w:r w:rsidR="00950774">
        <w:rPr>
          <w:rFonts w:ascii="Times New Roman" w:hAnsi="Times New Roman" w:cs="Times New Roman"/>
          <w:color w:val="auto"/>
        </w:rPr>
        <w:t>could have</w:t>
      </w:r>
      <w:r w:rsidR="005018C9" w:rsidRPr="00550360">
        <w:rPr>
          <w:rFonts w:ascii="Times New Roman" w:hAnsi="Times New Roman" w:cs="Times New Roman"/>
          <w:color w:val="auto"/>
        </w:rPr>
        <w:t xml:space="preserve"> be</w:t>
      </w:r>
      <w:r w:rsidR="00950774">
        <w:rPr>
          <w:rFonts w:ascii="Times New Roman" w:hAnsi="Times New Roman" w:cs="Times New Roman"/>
          <w:color w:val="auto"/>
        </w:rPr>
        <w:t>en</w:t>
      </w:r>
      <w:r w:rsidR="00A679DE">
        <w:rPr>
          <w:rFonts w:ascii="Times New Roman" w:hAnsi="Times New Roman" w:cs="Times New Roman"/>
          <w:color w:val="auto"/>
        </w:rPr>
        <w:t xml:space="preserve"> obtained. If so</w:t>
      </w:r>
      <w:r w:rsidR="007007EE" w:rsidRPr="00550360">
        <w:rPr>
          <w:rFonts w:ascii="Times New Roman" w:hAnsi="Times New Roman" w:cs="Times New Roman"/>
          <w:color w:val="auto"/>
        </w:rPr>
        <w:t xml:space="preserve">, inaccurate data </w:t>
      </w:r>
      <w:r w:rsidR="00A679DE">
        <w:rPr>
          <w:rFonts w:ascii="Times New Roman" w:hAnsi="Times New Roman" w:cs="Times New Roman"/>
          <w:color w:val="auto"/>
        </w:rPr>
        <w:t>could have</w:t>
      </w:r>
      <w:r w:rsidR="00B9129A" w:rsidRPr="00550360">
        <w:rPr>
          <w:rFonts w:ascii="Times New Roman" w:hAnsi="Times New Roman" w:cs="Times New Roman"/>
          <w:color w:val="auto"/>
        </w:rPr>
        <w:t xml:space="preserve"> possibly</w:t>
      </w:r>
      <w:r w:rsidR="005018C9" w:rsidRPr="00550360">
        <w:rPr>
          <w:rFonts w:ascii="Times New Roman" w:hAnsi="Times New Roman" w:cs="Times New Roman"/>
          <w:color w:val="auto"/>
        </w:rPr>
        <w:t xml:space="preserve"> be</w:t>
      </w:r>
      <w:r w:rsidR="00A679DE">
        <w:rPr>
          <w:rFonts w:ascii="Times New Roman" w:hAnsi="Times New Roman" w:cs="Times New Roman"/>
          <w:color w:val="auto"/>
        </w:rPr>
        <w:t>en</w:t>
      </w:r>
      <w:r w:rsidR="005018C9" w:rsidRPr="00550360">
        <w:rPr>
          <w:rFonts w:ascii="Times New Roman" w:hAnsi="Times New Roman" w:cs="Times New Roman"/>
          <w:color w:val="auto"/>
        </w:rPr>
        <w:t xml:space="preserve"> </w:t>
      </w:r>
      <w:r w:rsidR="00BD2D74" w:rsidRPr="00550360">
        <w:rPr>
          <w:rFonts w:ascii="Times New Roman" w:hAnsi="Times New Roman" w:cs="Times New Roman"/>
          <w:color w:val="auto"/>
        </w:rPr>
        <w:lastRenderedPageBreak/>
        <w:t>presented.</w:t>
      </w:r>
      <w:r w:rsidR="00B233AD" w:rsidRPr="00550360">
        <w:rPr>
          <w:rFonts w:ascii="Times New Roman" w:hAnsi="Times New Roman" w:cs="Times New Roman"/>
          <w:color w:val="auto"/>
        </w:rPr>
        <w:t xml:space="preserve"> </w:t>
      </w:r>
      <w:r w:rsidR="005629EB">
        <w:rPr>
          <w:rFonts w:ascii="Times New Roman" w:hAnsi="Times New Roman" w:cs="Times New Roman"/>
          <w:color w:val="auto"/>
        </w:rPr>
        <w:t>Furthermore, some student leaders</w:t>
      </w:r>
      <w:r w:rsidR="008215D9" w:rsidRPr="00550360">
        <w:rPr>
          <w:rFonts w:ascii="Times New Roman" w:hAnsi="Times New Roman" w:cs="Times New Roman"/>
          <w:color w:val="auto"/>
        </w:rPr>
        <w:t xml:space="preserve"> </w:t>
      </w:r>
      <w:r w:rsidR="005629EB">
        <w:rPr>
          <w:rFonts w:ascii="Times New Roman" w:hAnsi="Times New Roman" w:cs="Times New Roman"/>
          <w:color w:val="auto"/>
        </w:rPr>
        <w:t>could have kept</w:t>
      </w:r>
      <w:r w:rsidR="00CC7F73" w:rsidRPr="00550360">
        <w:rPr>
          <w:rFonts w:ascii="Times New Roman" w:hAnsi="Times New Roman" w:cs="Times New Roman"/>
          <w:color w:val="auto"/>
        </w:rPr>
        <w:t xml:space="preserve"> away from giving their </w:t>
      </w:r>
      <w:r w:rsidR="005629EB">
        <w:rPr>
          <w:rFonts w:ascii="Times New Roman" w:hAnsi="Times New Roman" w:cs="Times New Roman"/>
          <w:color w:val="auto"/>
        </w:rPr>
        <w:t xml:space="preserve">truthful </w:t>
      </w:r>
      <w:r w:rsidR="006868A1">
        <w:rPr>
          <w:rFonts w:ascii="Times New Roman" w:hAnsi="Times New Roman" w:cs="Times New Roman"/>
          <w:color w:val="auto"/>
        </w:rPr>
        <w:t>responses in fear of how the university a</w:t>
      </w:r>
      <w:r w:rsidR="00CC7F73" w:rsidRPr="00550360">
        <w:rPr>
          <w:rFonts w:ascii="Times New Roman" w:hAnsi="Times New Roman" w:cs="Times New Roman"/>
          <w:color w:val="auto"/>
        </w:rPr>
        <w:t xml:space="preserve">dministration </w:t>
      </w:r>
      <w:r w:rsidR="006868A1">
        <w:rPr>
          <w:rFonts w:ascii="Times New Roman" w:hAnsi="Times New Roman" w:cs="Times New Roman"/>
          <w:color w:val="auto"/>
        </w:rPr>
        <w:t>would view them</w:t>
      </w:r>
      <w:r w:rsidR="00CC7F73" w:rsidRPr="00550360">
        <w:rPr>
          <w:rFonts w:ascii="Times New Roman" w:hAnsi="Times New Roman" w:cs="Times New Roman"/>
          <w:color w:val="auto"/>
        </w:rPr>
        <w:t>.</w:t>
      </w:r>
      <w:r w:rsidR="002C5404" w:rsidRPr="00550360">
        <w:rPr>
          <w:rFonts w:ascii="Times New Roman" w:hAnsi="Times New Roman" w:cs="Times New Roman"/>
          <w:color w:val="auto"/>
        </w:rPr>
        <w:t xml:space="preserve"> </w:t>
      </w:r>
      <w:r w:rsidR="00FE0526" w:rsidRPr="00550360">
        <w:rPr>
          <w:rFonts w:ascii="Times New Roman" w:hAnsi="Times New Roman" w:cs="Times New Roman"/>
          <w:color w:val="auto"/>
        </w:rPr>
        <w:t xml:space="preserve">In addition, </w:t>
      </w:r>
      <w:r w:rsidR="00BE2A9C" w:rsidRPr="00550360">
        <w:rPr>
          <w:rFonts w:ascii="Times New Roman" w:hAnsi="Times New Roman" w:cs="Times New Roman"/>
          <w:color w:val="auto"/>
        </w:rPr>
        <w:t xml:space="preserve">sample selection </w:t>
      </w:r>
      <w:r w:rsidR="009161A7">
        <w:rPr>
          <w:rFonts w:ascii="Times New Roman" w:hAnsi="Times New Roman" w:cs="Times New Roman"/>
          <w:color w:val="auto"/>
        </w:rPr>
        <w:t>was met with difficulty</w:t>
      </w:r>
      <w:r w:rsidR="00B51F04" w:rsidRPr="00550360">
        <w:rPr>
          <w:rFonts w:ascii="Times New Roman" w:hAnsi="Times New Roman" w:cs="Times New Roman"/>
          <w:color w:val="auto"/>
        </w:rPr>
        <w:t xml:space="preserve"> because of the lower population size</w:t>
      </w:r>
      <w:r w:rsidR="000517DD">
        <w:rPr>
          <w:rFonts w:ascii="Times New Roman" w:hAnsi="Times New Roman" w:cs="Times New Roman"/>
          <w:color w:val="auto"/>
        </w:rPr>
        <w:t xml:space="preserve"> (respondent within inclusion)</w:t>
      </w:r>
      <w:r w:rsidR="00B51F04" w:rsidRPr="00550360">
        <w:rPr>
          <w:rFonts w:ascii="Times New Roman" w:hAnsi="Times New Roman" w:cs="Times New Roman"/>
          <w:color w:val="auto"/>
        </w:rPr>
        <w:t xml:space="preserve"> in LIU. As a result, very few </w:t>
      </w:r>
      <w:r w:rsidR="00A24B1B">
        <w:rPr>
          <w:rFonts w:ascii="Times New Roman" w:hAnsi="Times New Roman" w:cs="Times New Roman"/>
          <w:color w:val="auto"/>
        </w:rPr>
        <w:t>were</w:t>
      </w:r>
      <w:r w:rsidR="00B51F04" w:rsidRPr="00550360">
        <w:rPr>
          <w:rFonts w:ascii="Times New Roman" w:hAnsi="Times New Roman" w:cs="Times New Roman"/>
          <w:color w:val="auto"/>
        </w:rPr>
        <w:t xml:space="preserve"> to participate and therefore </w:t>
      </w:r>
      <w:r w:rsidR="00F24160">
        <w:rPr>
          <w:rFonts w:ascii="Times New Roman" w:hAnsi="Times New Roman" w:cs="Times New Roman"/>
          <w:color w:val="auto"/>
        </w:rPr>
        <w:t xml:space="preserve">resulted in </w:t>
      </w:r>
      <w:r w:rsidR="00316155" w:rsidRPr="00550360">
        <w:rPr>
          <w:rFonts w:ascii="Times New Roman" w:hAnsi="Times New Roman" w:cs="Times New Roman"/>
          <w:color w:val="auto"/>
        </w:rPr>
        <w:t xml:space="preserve">limited </w:t>
      </w:r>
      <w:r w:rsidR="004E5D20">
        <w:rPr>
          <w:rFonts w:ascii="Times New Roman" w:hAnsi="Times New Roman" w:cs="Times New Roman"/>
          <w:color w:val="auto"/>
        </w:rPr>
        <w:t>opinion of the</w:t>
      </w:r>
      <w:r w:rsidR="00316155" w:rsidRPr="00550360">
        <w:rPr>
          <w:rFonts w:ascii="Times New Roman" w:hAnsi="Times New Roman" w:cs="Times New Roman"/>
          <w:color w:val="auto"/>
        </w:rPr>
        <w:t xml:space="preserve"> respondents. Yet</w:t>
      </w:r>
      <w:r w:rsidR="0016306D" w:rsidRPr="00550360">
        <w:rPr>
          <w:rFonts w:ascii="Times New Roman" w:hAnsi="Times New Roman" w:cs="Times New Roman"/>
          <w:color w:val="auto"/>
        </w:rPr>
        <w:t>,</w:t>
      </w:r>
      <w:r w:rsidR="00316155" w:rsidRPr="00550360">
        <w:rPr>
          <w:rFonts w:ascii="Times New Roman" w:hAnsi="Times New Roman" w:cs="Times New Roman"/>
          <w:color w:val="auto"/>
        </w:rPr>
        <w:t xml:space="preserve"> </w:t>
      </w:r>
      <w:r w:rsidR="00C21298" w:rsidRPr="00550360">
        <w:rPr>
          <w:rFonts w:ascii="Times New Roman" w:hAnsi="Times New Roman" w:cs="Times New Roman"/>
          <w:color w:val="auto"/>
        </w:rPr>
        <w:t xml:space="preserve">the study </w:t>
      </w:r>
      <w:r w:rsidR="004E5D20">
        <w:rPr>
          <w:rFonts w:ascii="Times New Roman" w:hAnsi="Times New Roman" w:cs="Times New Roman"/>
          <w:color w:val="auto"/>
        </w:rPr>
        <w:t>wa</w:t>
      </w:r>
      <w:r w:rsidR="00C21298" w:rsidRPr="00550360">
        <w:rPr>
          <w:rFonts w:ascii="Times New Roman" w:hAnsi="Times New Roman" w:cs="Times New Roman"/>
          <w:color w:val="auto"/>
        </w:rPr>
        <w:t xml:space="preserve">s intended to gather </w:t>
      </w:r>
      <w:r w:rsidR="00352940">
        <w:rPr>
          <w:rFonts w:ascii="Times New Roman" w:hAnsi="Times New Roman" w:cs="Times New Roman"/>
          <w:color w:val="auto"/>
        </w:rPr>
        <w:t xml:space="preserve">as </w:t>
      </w:r>
      <w:r w:rsidR="00C21298" w:rsidRPr="00550360">
        <w:rPr>
          <w:rFonts w:ascii="Times New Roman" w:hAnsi="Times New Roman" w:cs="Times New Roman"/>
          <w:color w:val="auto"/>
        </w:rPr>
        <w:t>much</w:t>
      </w:r>
      <w:r w:rsidR="00533076" w:rsidRPr="00550360">
        <w:rPr>
          <w:rFonts w:ascii="Times New Roman" w:hAnsi="Times New Roman" w:cs="Times New Roman"/>
          <w:color w:val="auto"/>
        </w:rPr>
        <w:t xml:space="preserve"> </w:t>
      </w:r>
      <w:r w:rsidR="00C21298" w:rsidRPr="00550360">
        <w:rPr>
          <w:rFonts w:ascii="Times New Roman" w:hAnsi="Times New Roman" w:cs="Times New Roman"/>
          <w:color w:val="auto"/>
        </w:rPr>
        <w:t>views</w:t>
      </w:r>
      <w:r w:rsidR="00352940">
        <w:rPr>
          <w:rFonts w:ascii="Times New Roman" w:hAnsi="Times New Roman" w:cs="Times New Roman"/>
          <w:color w:val="auto"/>
        </w:rPr>
        <w:t xml:space="preserve"> as possible,</w:t>
      </w:r>
      <w:r w:rsidR="00C21298" w:rsidRPr="00550360">
        <w:rPr>
          <w:rFonts w:ascii="Times New Roman" w:hAnsi="Times New Roman" w:cs="Times New Roman"/>
          <w:color w:val="auto"/>
        </w:rPr>
        <w:t xml:space="preserve"> from the respondents</w:t>
      </w:r>
      <w:r w:rsidR="00352940">
        <w:rPr>
          <w:rFonts w:ascii="Times New Roman" w:hAnsi="Times New Roman" w:cs="Times New Roman"/>
          <w:color w:val="auto"/>
        </w:rPr>
        <w:t>,</w:t>
      </w:r>
      <w:r w:rsidR="00762353" w:rsidRPr="00550360">
        <w:rPr>
          <w:rFonts w:ascii="Times New Roman" w:hAnsi="Times New Roman" w:cs="Times New Roman"/>
          <w:color w:val="auto"/>
        </w:rPr>
        <w:t xml:space="preserve"> so as to come up with appropriate</w:t>
      </w:r>
      <w:r w:rsidR="004E5D20">
        <w:rPr>
          <w:rFonts w:ascii="Times New Roman" w:hAnsi="Times New Roman" w:cs="Times New Roman"/>
          <w:color w:val="auto"/>
        </w:rPr>
        <w:t xml:space="preserve"> and reliable</w:t>
      </w:r>
      <w:r w:rsidR="00762353" w:rsidRPr="00550360">
        <w:rPr>
          <w:rFonts w:ascii="Times New Roman" w:hAnsi="Times New Roman" w:cs="Times New Roman"/>
          <w:color w:val="auto"/>
        </w:rPr>
        <w:t xml:space="preserve"> conclusions</w:t>
      </w:r>
      <w:r w:rsidR="00C21298" w:rsidRPr="00550360">
        <w:rPr>
          <w:rFonts w:ascii="Times New Roman" w:hAnsi="Times New Roman" w:cs="Times New Roman"/>
          <w:color w:val="auto"/>
        </w:rPr>
        <w:t>.</w:t>
      </w:r>
    </w:p>
    <w:p w:rsidR="009741E3" w:rsidRPr="00507487" w:rsidRDefault="009741E3" w:rsidP="006A1868">
      <w:pPr>
        <w:spacing w:before="0" w:beforeAutospacing="0" w:after="0" w:afterAutospacing="0" w:line="240" w:lineRule="auto"/>
        <w:jc w:val="both"/>
        <w:rPr>
          <w:rFonts w:ascii="Times New Roman" w:hAnsi="Times New Roman" w:cs="Times New Roman"/>
          <w:color w:val="auto"/>
          <w:sz w:val="16"/>
        </w:rPr>
      </w:pPr>
    </w:p>
    <w:p w:rsidR="00901FE3" w:rsidRPr="00550360" w:rsidRDefault="0062721C" w:rsidP="00E4082C">
      <w:pPr>
        <w:pStyle w:val="Heading2"/>
        <w:spacing w:line="480" w:lineRule="auto"/>
      </w:pPr>
      <w:bookmarkStart w:id="141" w:name="_Toc416003460"/>
      <w:bookmarkStart w:id="142" w:name="_Toc450217270"/>
      <w:bookmarkStart w:id="143" w:name="_Toc13054203"/>
      <w:r w:rsidRPr="00550360">
        <w:t>3.9</w:t>
      </w:r>
      <w:r w:rsidR="00901FE3" w:rsidRPr="00550360">
        <w:t xml:space="preserve"> Ethical considerations</w:t>
      </w:r>
      <w:bookmarkEnd w:id="141"/>
      <w:bookmarkEnd w:id="142"/>
      <w:bookmarkEnd w:id="143"/>
    </w:p>
    <w:p w:rsidR="007E05CC" w:rsidRDefault="00E36C9E" w:rsidP="00E4082C">
      <w:pPr>
        <w:spacing w:before="0" w:beforeAutospacing="0" w:after="0" w:afterAutospacing="0" w:line="480" w:lineRule="auto"/>
        <w:jc w:val="both"/>
        <w:rPr>
          <w:rFonts w:ascii="Times New Roman" w:hAnsi="Times New Roman" w:cs="Times New Roman"/>
          <w:color w:val="auto"/>
        </w:rPr>
      </w:pPr>
      <w:r w:rsidRPr="00550360">
        <w:rPr>
          <w:rFonts w:ascii="Times New Roman" w:hAnsi="Times New Roman" w:cs="Times New Roman"/>
          <w:color w:val="auto"/>
        </w:rPr>
        <w:t>First and foremost, the</w:t>
      </w:r>
      <w:r w:rsidR="00100486">
        <w:rPr>
          <w:rFonts w:ascii="Times New Roman" w:hAnsi="Times New Roman" w:cs="Times New Roman"/>
          <w:color w:val="auto"/>
        </w:rPr>
        <w:t xml:space="preserve"> researcher</w:t>
      </w:r>
      <w:r w:rsidRPr="00550360">
        <w:rPr>
          <w:rFonts w:ascii="Times New Roman" w:hAnsi="Times New Roman" w:cs="Times New Roman"/>
          <w:color w:val="auto"/>
        </w:rPr>
        <w:t xml:space="preserve"> </w:t>
      </w:r>
      <w:r w:rsidR="00094A3E">
        <w:rPr>
          <w:rFonts w:ascii="Times New Roman" w:hAnsi="Times New Roman" w:cs="Times New Roman"/>
          <w:color w:val="auto"/>
        </w:rPr>
        <w:t>obtained</w:t>
      </w:r>
      <w:r w:rsidRPr="00550360">
        <w:rPr>
          <w:rFonts w:ascii="Times New Roman" w:hAnsi="Times New Roman" w:cs="Times New Roman"/>
          <w:color w:val="auto"/>
        </w:rPr>
        <w:t xml:space="preserve"> a letter of in</w:t>
      </w:r>
      <w:r w:rsidR="00317208">
        <w:rPr>
          <w:rFonts w:ascii="Times New Roman" w:hAnsi="Times New Roman" w:cs="Times New Roman"/>
          <w:color w:val="auto"/>
        </w:rPr>
        <w:t>troduction from the university a</w:t>
      </w:r>
      <w:r w:rsidRPr="00550360">
        <w:rPr>
          <w:rFonts w:ascii="Times New Roman" w:hAnsi="Times New Roman" w:cs="Times New Roman"/>
          <w:color w:val="auto"/>
        </w:rPr>
        <w:t>dministration as identi</w:t>
      </w:r>
      <w:r w:rsidR="0024548F">
        <w:rPr>
          <w:rFonts w:ascii="Times New Roman" w:hAnsi="Times New Roman" w:cs="Times New Roman"/>
          <w:color w:val="auto"/>
        </w:rPr>
        <w:t>f</w:t>
      </w:r>
      <w:r w:rsidR="007C7686">
        <w:rPr>
          <w:rFonts w:ascii="Times New Roman" w:hAnsi="Times New Roman" w:cs="Times New Roman"/>
          <w:color w:val="auto"/>
        </w:rPr>
        <w:t xml:space="preserve">ication and </w:t>
      </w:r>
      <w:r w:rsidR="007E5857">
        <w:rPr>
          <w:rFonts w:ascii="Times New Roman" w:hAnsi="Times New Roman" w:cs="Times New Roman"/>
          <w:color w:val="auto"/>
        </w:rPr>
        <w:t>endorsement</w:t>
      </w:r>
      <w:r w:rsidR="007C7686">
        <w:rPr>
          <w:rFonts w:ascii="Times New Roman" w:hAnsi="Times New Roman" w:cs="Times New Roman"/>
          <w:color w:val="auto"/>
        </w:rPr>
        <w:t xml:space="preserve"> of the</w:t>
      </w:r>
      <w:r w:rsidRPr="00550360">
        <w:rPr>
          <w:rFonts w:ascii="Times New Roman" w:hAnsi="Times New Roman" w:cs="Times New Roman"/>
          <w:color w:val="auto"/>
        </w:rPr>
        <w:t xml:space="preserve"> research project.</w:t>
      </w:r>
      <w:r w:rsidR="00E721B1" w:rsidRPr="00550360">
        <w:rPr>
          <w:rFonts w:ascii="Times New Roman" w:hAnsi="Times New Roman" w:cs="Times New Roman"/>
          <w:color w:val="auto"/>
        </w:rPr>
        <w:t xml:space="preserve"> </w:t>
      </w:r>
      <w:r w:rsidR="00A702AE">
        <w:rPr>
          <w:rFonts w:ascii="Times New Roman" w:hAnsi="Times New Roman" w:cs="Times New Roman"/>
          <w:color w:val="auto"/>
        </w:rPr>
        <w:t xml:space="preserve">The researcher </w:t>
      </w:r>
      <w:r w:rsidR="007C7686">
        <w:rPr>
          <w:rFonts w:ascii="Times New Roman" w:hAnsi="Times New Roman" w:cs="Times New Roman"/>
          <w:color w:val="auto"/>
        </w:rPr>
        <w:t xml:space="preserve">also </w:t>
      </w:r>
      <w:r w:rsidR="00A702AE">
        <w:rPr>
          <w:rFonts w:ascii="Times New Roman" w:hAnsi="Times New Roman" w:cs="Times New Roman"/>
          <w:color w:val="auto"/>
        </w:rPr>
        <w:t>ensure</w:t>
      </w:r>
      <w:r w:rsidR="007C7686">
        <w:rPr>
          <w:rFonts w:ascii="Times New Roman" w:hAnsi="Times New Roman" w:cs="Times New Roman"/>
          <w:color w:val="auto"/>
        </w:rPr>
        <w:t>d</w:t>
      </w:r>
      <w:r w:rsidR="00A702AE">
        <w:rPr>
          <w:rFonts w:ascii="Times New Roman" w:hAnsi="Times New Roman" w:cs="Times New Roman"/>
          <w:color w:val="auto"/>
        </w:rPr>
        <w:t xml:space="preserve"> to make</w:t>
      </w:r>
      <w:r w:rsidR="00711E80" w:rsidRPr="00550360">
        <w:rPr>
          <w:rFonts w:ascii="Times New Roman" w:hAnsi="Times New Roman" w:cs="Times New Roman"/>
          <w:color w:val="auto"/>
        </w:rPr>
        <w:t xml:space="preserve"> appointments with respondents before attempts to </w:t>
      </w:r>
      <w:r w:rsidR="005E350A" w:rsidRPr="00550360">
        <w:rPr>
          <w:rFonts w:ascii="Times New Roman" w:hAnsi="Times New Roman" w:cs="Times New Roman"/>
          <w:color w:val="auto"/>
        </w:rPr>
        <w:t xml:space="preserve">conduct </w:t>
      </w:r>
      <w:r w:rsidR="007C7686">
        <w:rPr>
          <w:rFonts w:ascii="Times New Roman" w:hAnsi="Times New Roman" w:cs="Times New Roman"/>
          <w:color w:val="auto"/>
        </w:rPr>
        <w:t xml:space="preserve">any </w:t>
      </w:r>
      <w:r w:rsidR="005E350A" w:rsidRPr="00550360">
        <w:rPr>
          <w:rFonts w:ascii="Times New Roman" w:hAnsi="Times New Roman" w:cs="Times New Roman"/>
          <w:color w:val="auto"/>
        </w:rPr>
        <w:t xml:space="preserve">research. </w:t>
      </w:r>
      <w:r w:rsidR="007C7686">
        <w:rPr>
          <w:rFonts w:ascii="Times New Roman" w:hAnsi="Times New Roman" w:cs="Times New Roman"/>
          <w:color w:val="auto"/>
        </w:rPr>
        <w:t>Additionally</w:t>
      </w:r>
      <w:r w:rsidR="003367AE" w:rsidRPr="00550360">
        <w:rPr>
          <w:rFonts w:ascii="Times New Roman" w:hAnsi="Times New Roman" w:cs="Times New Roman"/>
          <w:color w:val="auto"/>
        </w:rPr>
        <w:t>,</w:t>
      </w:r>
      <w:r w:rsidR="00E721B1" w:rsidRPr="00550360">
        <w:rPr>
          <w:rFonts w:ascii="Times New Roman" w:hAnsi="Times New Roman" w:cs="Times New Roman"/>
          <w:color w:val="auto"/>
        </w:rPr>
        <w:t xml:space="preserve"> </w:t>
      </w:r>
      <w:r w:rsidR="001E486E">
        <w:rPr>
          <w:rFonts w:ascii="Times New Roman" w:hAnsi="Times New Roman" w:cs="Times New Roman"/>
          <w:color w:val="auto"/>
        </w:rPr>
        <w:t>a</w:t>
      </w:r>
      <w:r w:rsidR="00D96F24">
        <w:rPr>
          <w:rFonts w:ascii="Times New Roman" w:hAnsi="Times New Roman" w:cs="Times New Roman"/>
          <w:color w:val="auto"/>
        </w:rPr>
        <w:t xml:space="preserve"> </w:t>
      </w:r>
      <w:r w:rsidR="001E486E" w:rsidRPr="00550360">
        <w:rPr>
          <w:rFonts w:ascii="Times New Roman" w:hAnsi="Times New Roman" w:cs="Times New Roman"/>
          <w:color w:val="auto"/>
        </w:rPr>
        <w:t>favorable</w:t>
      </w:r>
      <w:r w:rsidR="00D96F24" w:rsidRPr="00550360">
        <w:rPr>
          <w:rFonts w:ascii="Times New Roman" w:hAnsi="Times New Roman" w:cs="Times New Roman"/>
          <w:color w:val="auto"/>
        </w:rPr>
        <w:t xml:space="preserve"> </w:t>
      </w:r>
      <w:r w:rsidR="00D96F24">
        <w:rPr>
          <w:rFonts w:ascii="Times New Roman" w:hAnsi="Times New Roman" w:cs="Times New Roman"/>
          <w:color w:val="auto"/>
        </w:rPr>
        <w:t>e</w:t>
      </w:r>
      <w:r w:rsidR="00E721B1" w:rsidRPr="00550360">
        <w:rPr>
          <w:rFonts w:ascii="Times New Roman" w:hAnsi="Times New Roman" w:cs="Times New Roman"/>
          <w:color w:val="auto"/>
        </w:rPr>
        <w:t xml:space="preserve">nvironment </w:t>
      </w:r>
      <w:r w:rsidR="007C7686">
        <w:rPr>
          <w:rFonts w:ascii="Times New Roman" w:hAnsi="Times New Roman" w:cs="Times New Roman"/>
          <w:color w:val="auto"/>
        </w:rPr>
        <w:t>was</w:t>
      </w:r>
      <w:r w:rsidR="003367AE" w:rsidRPr="00550360">
        <w:rPr>
          <w:rFonts w:ascii="Times New Roman" w:hAnsi="Times New Roman" w:cs="Times New Roman"/>
          <w:color w:val="auto"/>
        </w:rPr>
        <w:t xml:space="preserve"> </w:t>
      </w:r>
      <w:r w:rsidR="00D96F24">
        <w:rPr>
          <w:rFonts w:ascii="Times New Roman" w:hAnsi="Times New Roman" w:cs="Times New Roman"/>
          <w:color w:val="auto"/>
        </w:rPr>
        <w:t>opted for</w:t>
      </w:r>
      <w:r w:rsidR="00E721B1" w:rsidRPr="00550360">
        <w:rPr>
          <w:rFonts w:ascii="Times New Roman" w:hAnsi="Times New Roman" w:cs="Times New Roman"/>
          <w:color w:val="auto"/>
        </w:rPr>
        <w:t xml:space="preserve"> when conducting interviews so as to get</w:t>
      </w:r>
      <w:r w:rsidR="00D06456" w:rsidRPr="00550360">
        <w:rPr>
          <w:rFonts w:ascii="Times New Roman" w:hAnsi="Times New Roman" w:cs="Times New Roman"/>
          <w:color w:val="auto"/>
        </w:rPr>
        <w:t xml:space="preserve"> </w:t>
      </w:r>
      <w:r w:rsidR="00E721B1" w:rsidRPr="00550360">
        <w:rPr>
          <w:rFonts w:ascii="Times New Roman" w:hAnsi="Times New Roman" w:cs="Times New Roman"/>
          <w:color w:val="auto"/>
        </w:rPr>
        <w:t>satisfactory response</w:t>
      </w:r>
      <w:r w:rsidR="002A0E0B" w:rsidRPr="00550360">
        <w:rPr>
          <w:rFonts w:ascii="Times New Roman" w:hAnsi="Times New Roman" w:cs="Times New Roman"/>
          <w:color w:val="auto"/>
        </w:rPr>
        <w:t>s from the selected respondents</w:t>
      </w:r>
      <w:r w:rsidR="009C6733" w:rsidRPr="00550360">
        <w:rPr>
          <w:rFonts w:ascii="Times New Roman" w:hAnsi="Times New Roman" w:cs="Times New Roman"/>
          <w:color w:val="auto"/>
        </w:rPr>
        <w:t xml:space="preserve">. </w:t>
      </w:r>
      <w:r w:rsidR="007C7686">
        <w:rPr>
          <w:rFonts w:ascii="Times New Roman" w:hAnsi="Times New Roman" w:cs="Times New Roman"/>
          <w:color w:val="auto"/>
        </w:rPr>
        <w:t>A</w:t>
      </w:r>
      <w:r w:rsidR="009C6733" w:rsidRPr="00550360">
        <w:rPr>
          <w:rFonts w:ascii="Times New Roman" w:hAnsi="Times New Roman" w:cs="Times New Roman"/>
          <w:color w:val="auto"/>
        </w:rPr>
        <w:t xml:space="preserve"> questionnaire </w:t>
      </w:r>
      <w:r w:rsidR="007C7686">
        <w:rPr>
          <w:rFonts w:ascii="Times New Roman" w:hAnsi="Times New Roman" w:cs="Times New Roman"/>
          <w:color w:val="auto"/>
        </w:rPr>
        <w:t>was</w:t>
      </w:r>
      <w:r w:rsidR="009C6733" w:rsidRPr="00550360">
        <w:rPr>
          <w:rFonts w:ascii="Times New Roman" w:hAnsi="Times New Roman" w:cs="Times New Roman"/>
          <w:color w:val="auto"/>
        </w:rPr>
        <w:t xml:space="preserve"> accompanied by a guide and </w:t>
      </w:r>
      <w:r w:rsidR="008D1E59">
        <w:rPr>
          <w:rFonts w:ascii="Times New Roman" w:hAnsi="Times New Roman" w:cs="Times New Roman"/>
          <w:color w:val="auto"/>
        </w:rPr>
        <w:t xml:space="preserve">also </w:t>
      </w:r>
      <w:r w:rsidR="007C7686">
        <w:rPr>
          <w:rFonts w:ascii="Times New Roman" w:hAnsi="Times New Roman" w:cs="Times New Roman"/>
          <w:color w:val="auto"/>
        </w:rPr>
        <w:t xml:space="preserve">designed in a </w:t>
      </w:r>
      <w:r w:rsidR="009C6733" w:rsidRPr="00550360">
        <w:rPr>
          <w:rFonts w:ascii="Times New Roman" w:hAnsi="Times New Roman" w:cs="Times New Roman"/>
          <w:color w:val="auto"/>
        </w:rPr>
        <w:t xml:space="preserve">logical manner so as to attract appropriate information. After every phase and encounter with respondents, </w:t>
      </w:r>
      <w:r w:rsidR="007C7686">
        <w:rPr>
          <w:rFonts w:ascii="Times New Roman" w:hAnsi="Times New Roman" w:cs="Times New Roman"/>
          <w:color w:val="auto"/>
        </w:rPr>
        <w:t xml:space="preserve">the researcher </w:t>
      </w:r>
      <w:r w:rsidR="00A203C4" w:rsidRPr="00550360">
        <w:rPr>
          <w:rFonts w:ascii="Times New Roman" w:hAnsi="Times New Roman" w:cs="Times New Roman"/>
          <w:color w:val="auto"/>
        </w:rPr>
        <w:t>appreciat</w:t>
      </w:r>
      <w:r w:rsidR="007C7686">
        <w:rPr>
          <w:rFonts w:ascii="Times New Roman" w:hAnsi="Times New Roman" w:cs="Times New Roman"/>
          <w:color w:val="auto"/>
        </w:rPr>
        <w:t>ed</w:t>
      </w:r>
      <w:r w:rsidR="00A203C4" w:rsidRPr="00550360">
        <w:rPr>
          <w:rFonts w:ascii="Times New Roman" w:hAnsi="Times New Roman" w:cs="Times New Roman"/>
          <w:color w:val="auto"/>
        </w:rPr>
        <w:t xml:space="preserve"> and thank</w:t>
      </w:r>
      <w:r w:rsidR="007C7686">
        <w:rPr>
          <w:rFonts w:ascii="Times New Roman" w:hAnsi="Times New Roman" w:cs="Times New Roman"/>
          <w:color w:val="auto"/>
        </w:rPr>
        <w:t>ed</w:t>
      </w:r>
      <w:r w:rsidR="00A203C4" w:rsidRPr="00550360">
        <w:rPr>
          <w:rFonts w:ascii="Times New Roman" w:hAnsi="Times New Roman" w:cs="Times New Roman"/>
          <w:color w:val="auto"/>
        </w:rPr>
        <w:t xml:space="preserve"> the respondent</w:t>
      </w:r>
      <w:r w:rsidR="007C7686">
        <w:rPr>
          <w:rFonts w:ascii="Times New Roman" w:hAnsi="Times New Roman" w:cs="Times New Roman"/>
          <w:color w:val="auto"/>
        </w:rPr>
        <w:t>s</w:t>
      </w:r>
      <w:r w:rsidR="00A203C4" w:rsidRPr="00550360">
        <w:rPr>
          <w:rFonts w:ascii="Times New Roman" w:hAnsi="Times New Roman" w:cs="Times New Roman"/>
          <w:color w:val="auto"/>
        </w:rPr>
        <w:t xml:space="preserve"> for sacrificing their time</w:t>
      </w:r>
      <w:r w:rsidR="006D15E6">
        <w:rPr>
          <w:rFonts w:ascii="Times New Roman" w:hAnsi="Times New Roman" w:cs="Times New Roman"/>
          <w:color w:val="auto"/>
        </w:rPr>
        <w:t>,</w:t>
      </w:r>
      <w:r w:rsidR="009C6733" w:rsidRPr="00550360">
        <w:rPr>
          <w:rFonts w:ascii="Times New Roman" w:hAnsi="Times New Roman" w:cs="Times New Roman"/>
          <w:color w:val="auto"/>
        </w:rPr>
        <w:t xml:space="preserve"> </w:t>
      </w:r>
      <w:r w:rsidR="00330D01">
        <w:rPr>
          <w:rFonts w:ascii="Times New Roman" w:hAnsi="Times New Roman" w:cs="Times New Roman"/>
          <w:color w:val="auto"/>
        </w:rPr>
        <w:t>and this was highly</w:t>
      </w:r>
      <w:r w:rsidR="00470B33" w:rsidRPr="00550360">
        <w:rPr>
          <w:rFonts w:ascii="Times New Roman" w:hAnsi="Times New Roman" w:cs="Times New Roman"/>
          <w:color w:val="auto"/>
        </w:rPr>
        <w:t xml:space="preserve"> </w:t>
      </w:r>
      <w:r w:rsidR="009C6733" w:rsidRPr="00550360">
        <w:rPr>
          <w:rFonts w:ascii="Times New Roman" w:hAnsi="Times New Roman" w:cs="Times New Roman"/>
          <w:color w:val="auto"/>
        </w:rPr>
        <w:t>observed</w:t>
      </w:r>
      <w:r w:rsidR="00A203C4" w:rsidRPr="00550360">
        <w:rPr>
          <w:rFonts w:ascii="Times New Roman" w:hAnsi="Times New Roman" w:cs="Times New Roman"/>
          <w:color w:val="auto"/>
        </w:rPr>
        <w:t>.</w:t>
      </w: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Default="00CC6208" w:rsidP="00E4082C">
      <w:pPr>
        <w:spacing w:before="0" w:beforeAutospacing="0" w:after="0" w:afterAutospacing="0" w:line="480" w:lineRule="auto"/>
        <w:jc w:val="both"/>
        <w:rPr>
          <w:rFonts w:ascii="Times New Roman" w:hAnsi="Times New Roman" w:cs="Times New Roman"/>
          <w:color w:val="auto"/>
        </w:rPr>
      </w:pPr>
    </w:p>
    <w:p w:rsidR="00CC6208" w:rsidRPr="00550360" w:rsidRDefault="00CC6208" w:rsidP="00E4082C">
      <w:pPr>
        <w:spacing w:before="0" w:beforeAutospacing="0" w:after="0" w:afterAutospacing="0" w:line="480" w:lineRule="auto"/>
        <w:jc w:val="both"/>
        <w:rPr>
          <w:rFonts w:ascii="Times New Roman" w:hAnsi="Times New Roman" w:cs="Times New Roman"/>
          <w:color w:val="auto"/>
        </w:rPr>
      </w:pPr>
    </w:p>
    <w:p w:rsidR="003D1F35" w:rsidRPr="00A23A39" w:rsidRDefault="003D1F35" w:rsidP="00F270CC">
      <w:pPr>
        <w:pStyle w:val="Heading1"/>
      </w:pPr>
      <w:bookmarkStart w:id="144" w:name="_Toc450217271"/>
      <w:bookmarkStart w:id="145" w:name="_Toc13054204"/>
      <w:r w:rsidRPr="00A23A39">
        <w:lastRenderedPageBreak/>
        <w:t>CHAPTER FOUR</w:t>
      </w:r>
      <w:bookmarkEnd w:id="144"/>
      <w:bookmarkEnd w:id="145"/>
    </w:p>
    <w:p w:rsidR="00A23A39" w:rsidRPr="00CC6208" w:rsidRDefault="00A23A39" w:rsidP="006A1868">
      <w:pPr>
        <w:spacing w:before="0" w:beforeAutospacing="0" w:after="0" w:afterAutospacing="0" w:line="240" w:lineRule="auto"/>
        <w:jc w:val="both"/>
        <w:rPr>
          <w:rFonts w:ascii="Times New Roman" w:hAnsi="Times New Roman" w:cs="Times New Roman"/>
          <w:b/>
          <w:color w:val="auto"/>
          <w:sz w:val="14"/>
          <w:lang w:eastAsia="ja-JP"/>
        </w:rPr>
      </w:pPr>
    </w:p>
    <w:p w:rsidR="003D1F35" w:rsidRPr="00A23A39" w:rsidRDefault="003D1F35" w:rsidP="00F270CC">
      <w:pPr>
        <w:pStyle w:val="Heading1"/>
      </w:pPr>
      <w:bookmarkStart w:id="146" w:name="_Toc450217272"/>
      <w:bookmarkStart w:id="147" w:name="_Toc13054205"/>
      <w:r w:rsidRPr="00A23A39">
        <w:t>PRESENTATION, DATA ANALYSIS, AND INTERPRETATION</w:t>
      </w:r>
      <w:bookmarkEnd w:id="146"/>
      <w:r w:rsidR="00D87C07">
        <w:t xml:space="preserve"> </w:t>
      </w:r>
      <w:r w:rsidR="001B32D3" w:rsidRPr="00A23A39">
        <w:t>OF FINDINGS</w:t>
      </w:r>
      <w:bookmarkEnd w:id="147"/>
    </w:p>
    <w:p w:rsidR="00CA31E9" w:rsidRPr="00CC6208" w:rsidRDefault="00CA31E9" w:rsidP="006A1868">
      <w:pPr>
        <w:spacing w:before="0" w:beforeAutospacing="0" w:after="0" w:afterAutospacing="0" w:line="240" w:lineRule="auto"/>
        <w:jc w:val="both"/>
        <w:rPr>
          <w:rFonts w:ascii="Times New Roman" w:hAnsi="Times New Roman" w:cs="Times New Roman"/>
          <w:b/>
          <w:color w:val="auto"/>
          <w:sz w:val="14"/>
          <w:lang w:eastAsia="ja-JP"/>
        </w:rPr>
      </w:pPr>
    </w:p>
    <w:p w:rsidR="003D1F35" w:rsidRPr="00CA4E93" w:rsidRDefault="003D1F35" w:rsidP="006A1868">
      <w:pPr>
        <w:pStyle w:val="Heading2"/>
        <w:spacing w:line="480" w:lineRule="auto"/>
      </w:pPr>
      <w:bookmarkStart w:id="148" w:name="_Toc450217273"/>
      <w:bookmarkStart w:id="149" w:name="_Toc13054206"/>
      <w:r w:rsidRPr="00CA4E93">
        <w:t>4.0 Introduction</w:t>
      </w:r>
      <w:bookmarkEnd w:id="148"/>
      <w:bookmarkEnd w:id="149"/>
    </w:p>
    <w:p w:rsidR="005308B4" w:rsidRDefault="00E23687"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In this chapter, </w:t>
      </w:r>
      <w:r w:rsidR="005308B4">
        <w:rPr>
          <w:rFonts w:ascii="Times New Roman" w:hAnsi="Times New Roman" w:cs="Times New Roman"/>
          <w:color w:val="auto"/>
          <w:lang w:eastAsia="ja-JP"/>
        </w:rPr>
        <w:t>presentation</w:t>
      </w:r>
      <w:r w:rsidR="00657371">
        <w:rPr>
          <w:rFonts w:ascii="Times New Roman" w:hAnsi="Times New Roman" w:cs="Times New Roman"/>
          <w:color w:val="auto"/>
          <w:lang w:eastAsia="ja-JP"/>
        </w:rPr>
        <w:t>, data analysis,</w:t>
      </w:r>
      <w:r w:rsidR="005308B4">
        <w:rPr>
          <w:rFonts w:ascii="Times New Roman" w:hAnsi="Times New Roman" w:cs="Times New Roman"/>
          <w:color w:val="auto"/>
          <w:lang w:eastAsia="ja-JP"/>
        </w:rPr>
        <w:t xml:space="preserve"> and interpretation of the findings of the st</w:t>
      </w:r>
      <w:r w:rsidR="00EC42A0">
        <w:rPr>
          <w:rFonts w:ascii="Times New Roman" w:hAnsi="Times New Roman" w:cs="Times New Roman"/>
          <w:color w:val="auto"/>
          <w:lang w:eastAsia="ja-JP"/>
        </w:rPr>
        <w:t>udy</w:t>
      </w:r>
      <w:r w:rsidR="00BA27F9">
        <w:rPr>
          <w:rFonts w:ascii="Times New Roman" w:hAnsi="Times New Roman" w:cs="Times New Roman"/>
          <w:color w:val="auto"/>
          <w:lang w:eastAsia="ja-JP"/>
        </w:rPr>
        <w:t xml:space="preserve"> were done,</w:t>
      </w:r>
      <w:r w:rsidR="00EC42A0">
        <w:rPr>
          <w:rFonts w:ascii="Times New Roman" w:hAnsi="Times New Roman" w:cs="Times New Roman"/>
          <w:color w:val="auto"/>
          <w:lang w:eastAsia="ja-JP"/>
        </w:rPr>
        <w:t xml:space="preserve"> </w:t>
      </w:r>
      <w:r w:rsidR="00BA27F9">
        <w:rPr>
          <w:rFonts w:ascii="Times New Roman" w:hAnsi="Times New Roman" w:cs="Times New Roman"/>
          <w:color w:val="auto"/>
          <w:lang w:eastAsia="ja-JP"/>
        </w:rPr>
        <w:t>i</w:t>
      </w:r>
      <w:r w:rsidR="005308B4">
        <w:rPr>
          <w:rFonts w:ascii="Times New Roman" w:hAnsi="Times New Roman" w:cs="Times New Roman"/>
          <w:color w:val="auto"/>
          <w:lang w:eastAsia="ja-JP"/>
        </w:rPr>
        <w:t xml:space="preserve">n </w:t>
      </w:r>
      <w:r w:rsidR="00BA27F9">
        <w:rPr>
          <w:rFonts w:ascii="Times New Roman" w:hAnsi="Times New Roman" w:cs="Times New Roman"/>
          <w:color w:val="auto"/>
          <w:lang w:eastAsia="ja-JP"/>
        </w:rPr>
        <w:t>line with</w:t>
      </w:r>
      <w:r w:rsidR="005308B4">
        <w:rPr>
          <w:rFonts w:ascii="Times New Roman" w:hAnsi="Times New Roman" w:cs="Times New Roman"/>
          <w:color w:val="auto"/>
          <w:lang w:eastAsia="ja-JP"/>
        </w:rPr>
        <w:t xml:space="preserve"> the specific objective</w:t>
      </w:r>
      <w:r w:rsidR="00217526">
        <w:rPr>
          <w:rFonts w:ascii="Times New Roman" w:hAnsi="Times New Roman" w:cs="Times New Roman"/>
          <w:color w:val="auto"/>
          <w:lang w:eastAsia="ja-JP"/>
        </w:rPr>
        <w:t>s</w:t>
      </w:r>
      <w:r w:rsidR="005308B4">
        <w:rPr>
          <w:rFonts w:ascii="Times New Roman" w:hAnsi="Times New Roman" w:cs="Times New Roman"/>
          <w:color w:val="auto"/>
          <w:lang w:eastAsia="ja-JP"/>
        </w:rPr>
        <w:t xml:space="preserve">. </w:t>
      </w:r>
      <w:r w:rsidR="0056207B">
        <w:rPr>
          <w:rFonts w:ascii="Times New Roman" w:hAnsi="Times New Roman" w:cs="Times New Roman"/>
          <w:color w:val="auto"/>
          <w:lang w:eastAsia="ja-JP"/>
        </w:rPr>
        <w:t>Quanti</w:t>
      </w:r>
      <w:r w:rsidR="00217526">
        <w:rPr>
          <w:rFonts w:ascii="Times New Roman" w:hAnsi="Times New Roman" w:cs="Times New Roman"/>
          <w:color w:val="auto"/>
          <w:lang w:eastAsia="ja-JP"/>
        </w:rPr>
        <w:t>tative data was</w:t>
      </w:r>
      <w:r w:rsidR="006601C1" w:rsidRPr="00A23A39">
        <w:rPr>
          <w:rFonts w:ascii="Times New Roman" w:hAnsi="Times New Roman" w:cs="Times New Roman"/>
          <w:color w:val="auto"/>
          <w:lang w:eastAsia="ja-JP"/>
        </w:rPr>
        <w:t xml:space="preserve"> </w:t>
      </w:r>
      <w:r w:rsidR="00803174" w:rsidRPr="00A23A39">
        <w:rPr>
          <w:rFonts w:ascii="Times New Roman" w:hAnsi="Times New Roman" w:cs="Times New Roman"/>
          <w:color w:val="auto"/>
          <w:lang w:eastAsia="ja-JP"/>
        </w:rPr>
        <w:t>analyzed</w:t>
      </w:r>
      <w:r w:rsidR="006601C1" w:rsidRPr="00A23A39">
        <w:rPr>
          <w:rFonts w:ascii="Times New Roman" w:hAnsi="Times New Roman" w:cs="Times New Roman"/>
          <w:color w:val="auto"/>
          <w:lang w:eastAsia="ja-JP"/>
        </w:rPr>
        <w:t xml:space="preserve"> by applying coding and expert opinion using MS Excel and SPSS packages for data entry and analysis.</w:t>
      </w:r>
      <w:r w:rsidR="0056207B">
        <w:rPr>
          <w:rFonts w:ascii="Times New Roman" w:hAnsi="Times New Roman" w:cs="Times New Roman"/>
          <w:color w:val="auto"/>
          <w:lang w:eastAsia="ja-JP"/>
        </w:rPr>
        <w:t xml:space="preserve"> </w:t>
      </w:r>
      <w:r w:rsidR="005308B4">
        <w:rPr>
          <w:rFonts w:ascii="Times New Roman" w:hAnsi="Times New Roman" w:cs="Times New Roman"/>
          <w:color w:val="auto"/>
          <w:lang w:eastAsia="ja-JP"/>
        </w:rPr>
        <w:t xml:space="preserve">The specific objectives, as outlined below, gave rise to the questions asked so as to </w:t>
      </w:r>
      <w:r w:rsidR="007A5DF4">
        <w:rPr>
          <w:rFonts w:ascii="Times New Roman" w:hAnsi="Times New Roman" w:cs="Times New Roman"/>
          <w:color w:val="auto"/>
          <w:lang w:eastAsia="ja-JP"/>
        </w:rPr>
        <w:t>arrive</w:t>
      </w:r>
      <w:r w:rsidR="005308B4">
        <w:rPr>
          <w:rFonts w:ascii="Times New Roman" w:hAnsi="Times New Roman" w:cs="Times New Roman"/>
          <w:color w:val="auto"/>
          <w:lang w:eastAsia="ja-JP"/>
        </w:rPr>
        <w:t xml:space="preserve"> at the findings:</w:t>
      </w:r>
    </w:p>
    <w:p w:rsidR="00B8553C" w:rsidRPr="00550360" w:rsidRDefault="00224CB5" w:rsidP="000B7851">
      <w:pPr>
        <w:pStyle w:val="ListParagraph"/>
        <w:numPr>
          <w:ilvl w:val="0"/>
          <w:numId w:val="1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B8553C" w:rsidRPr="00550360">
        <w:rPr>
          <w:rFonts w:ascii="Times New Roman" w:hAnsi="Times New Roman" w:cs="Times New Roman"/>
          <w:color w:val="auto"/>
        </w:rPr>
        <w:t xml:space="preserve">o </w:t>
      </w:r>
      <w:r w:rsidR="002A6708">
        <w:rPr>
          <w:rFonts w:ascii="Times New Roman" w:hAnsi="Times New Roman" w:cs="Times New Roman"/>
          <w:color w:val="auto"/>
        </w:rPr>
        <w:t>assess</w:t>
      </w:r>
      <w:r w:rsidR="00B8553C" w:rsidRPr="00550360">
        <w:rPr>
          <w:rFonts w:ascii="Times New Roman" w:hAnsi="Times New Roman" w:cs="Times New Roman"/>
          <w:color w:val="auto"/>
        </w:rPr>
        <w:t xml:space="preserve"> the effect of </w:t>
      </w:r>
      <w:r w:rsidR="00426F3A">
        <w:rPr>
          <w:rFonts w:ascii="Times New Roman" w:hAnsi="Times New Roman" w:cs="Times New Roman"/>
          <w:color w:val="auto"/>
        </w:rPr>
        <w:t>budgeting on performance</w:t>
      </w:r>
    </w:p>
    <w:p w:rsidR="00B8553C" w:rsidRPr="00550360" w:rsidRDefault="00224CB5" w:rsidP="000B7851">
      <w:pPr>
        <w:pStyle w:val="ListParagraph"/>
        <w:numPr>
          <w:ilvl w:val="0"/>
          <w:numId w:val="1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5A5768">
        <w:rPr>
          <w:rFonts w:ascii="Times New Roman" w:hAnsi="Times New Roman" w:cs="Times New Roman"/>
          <w:color w:val="auto"/>
        </w:rPr>
        <w:t xml:space="preserve">o </w:t>
      </w:r>
      <w:r w:rsidR="002A6708">
        <w:rPr>
          <w:rFonts w:ascii="Times New Roman" w:hAnsi="Times New Roman" w:cs="Times New Roman"/>
          <w:color w:val="auto"/>
        </w:rPr>
        <w:t>assess</w:t>
      </w:r>
      <w:r w:rsidR="005A5768">
        <w:rPr>
          <w:rFonts w:ascii="Times New Roman" w:hAnsi="Times New Roman" w:cs="Times New Roman"/>
          <w:color w:val="auto"/>
        </w:rPr>
        <w:t xml:space="preserve"> the records management on c</w:t>
      </w:r>
      <w:r w:rsidR="00426F3A">
        <w:rPr>
          <w:rFonts w:ascii="Times New Roman" w:hAnsi="Times New Roman" w:cs="Times New Roman"/>
          <w:color w:val="auto"/>
        </w:rPr>
        <w:t>ontrol</w:t>
      </w:r>
    </w:p>
    <w:p w:rsidR="00B8553C" w:rsidRPr="00550360" w:rsidRDefault="00224CB5" w:rsidP="000B7851">
      <w:pPr>
        <w:pStyle w:val="ListParagraph"/>
        <w:numPr>
          <w:ilvl w:val="0"/>
          <w:numId w:val="14"/>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5A5768">
        <w:rPr>
          <w:rFonts w:ascii="Times New Roman" w:hAnsi="Times New Roman" w:cs="Times New Roman"/>
          <w:color w:val="auto"/>
        </w:rPr>
        <w:t xml:space="preserve">o </w:t>
      </w:r>
      <w:r w:rsidR="002A6708">
        <w:rPr>
          <w:rFonts w:ascii="Times New Roman" w:hAnsi="Times New Roman" w:cs="Times New Roman"/>
          <w:color w:val="auto"/>
        </w:rPr>
        <w:t>assess</w:t>
      </w:r>
      <w:r w:rsidR="005A5768">
        <w:rPr>
          <w:rFonts w:ascii="Times New Roman" w:hAnsi="Times New Roman" w:cs="Times New Roman"/>
          <w:color w:val="auto"/>
        </w:rPr>
        <w:t xml:space="preserve"> the effect of a</w:t>
      </w:r>
      <w:r w:rsidR="00B8553C" w:rsidRPr="00550360">
        <w:rPr>
          <w:rFonts w:ascii="Times New Roman" w:hAnsi="Times New Roman" w:cs="Times New Roman"/>
          <w:color w:val="auto"/>
        </w:rPr>
        <w:t xml:space="preserve">uditing on </w:t>
      </w:r>
      <w:r w:rsidR="005A5768">
        <w:rPr>
          <w:rFonts w:ascii="Times New Roman" w:hAnsi="Times New Roman" w:cs="Times New Roman"/>
          <w:color w:val="auto"/>
        </w:rPr>
        <w:t>a</w:t>
      </w:r>
      <w:r w:rsidR="00B8553C" w:rsidRPr="00550360">
        <w:rPr>
          <w:rFonts w:ascii="Times New Roman" w:hAnsi="Times New Roman" w:cs="Times New Roman"/>
          <w:color w:val="auto"/>
        </w:rPr>
        <w:t>ccountability</w:t>
      </w:r>
    </w:p>
    <w:p w:rsidR="005308B4" w:rsidRPr="00CC6208" w:rsidRDefault="005308B4" w:rsidP="00E4082C">
      <w:pPr>
        <w:spacing w:before="0" w:beforeAutospacing="0" w:after="0" w:afterAutospacing="0" w:line="240" w:lineRule="auto"/>
        <w:jc w:val="both"/>
        <w:rPr>
          <w:rFonts w:ascii="Times New Roman" w:hAnsi="Times New Roman" w:cs="Times New Roman"/>
          <w:color w:val="auto"/>
          <w:sz w:val="22"/>
          <w:lang w:eastAsia="ja-JP"/>
        </w:rPr>
      </w:pPr>
    </w:p>
    <w:p w:rsidR="000C476A" w:rsidRDefault="000C476A" w:rsidP="00E4082C">
      <w:pPr>
        <w:pStyle w:val="Heading2"/>
        <w:rPr>
          <w:lang w:eastAsia="ja-JP"/>
        </w:rPr>
      </w:pPr>
      <w:bookmarkStart w:id="150" w:name="_Toc450217274"/>
      <w:bookmarkStart w:id="151" w:name="_Toc13054207"/>
      <w:r w:rsidRPr="000C476A">
        <w:rPr>
          <w:lang w:eastAsia="ja-JP"/>
        </w:rPr>
        <w:t>4.1</w:t>
      </w:r>
      <w:r w:rsidR="00055EEB">
        <w:rPr>
          <w:lang w:eastAsia="ja-JP"/>
        </w:rPr>
        <w:t xml:space="preserve"> Response r</w:t>
      </w:r>
      <w:r>
        <w:rPr>
          <w:lang w:eastAsia="ja-JP"/>
        </w:rPr>
        <w:t>ate</w:t>
      </w:r>
      <w:bookmarkEnd w:id="150"/>
      <w:bookmarkEnd w:id="151"/>
    </w:p>
    <w:p w:rsidR="00BE4378" w:rsidRPr="00BE4378" w:rsidRDefault="00BE4378" w:rsidP="00C32BB3">
      <w:pPr>
        <w:pStyle w:val="Heading4"/>
        <w:rPr>
          <w:lang w:eastAsia="ja-JP"/>
        </w:rPr>
      </w:pPr>
      <w:bookmarkStart w:id="152" w:name="_Toc451496839"/>
      <w:bookmarkStart w:id="153" w:name="_Toc451516626"/>
      <w:r>
        <w:rPr>
          <w:lang w:eastAsia="ja-JP"/>
        </w:rPr>
        <w:t>Table 4.1 the response rate</w:t>
      </w:r>
      <w:bookmarkEnd w:id="152"/>
      <w:bookmarkEnd w:id="153"/>
    </w:p>
    <w:tbl>
      <w:tblPr>
        <w:tblStyle w:val="TableGrid"/>
        <w:tblW w:w="9468" w:type="dxa"/>
        <w:tblLayout w:type="fixed"/>
        <w:tblLook w:val="04A0" w:firstRow="1" w:lastRow="0" w:firstColumn="1" w:lastColumn="0" w:noHBand="0" w:noVBand="1"/>
      </w:tblPr>
      <w:tblGrid>
        <w:gridCol w:w="2538"/>
        <w:gridCol w:w="1620"/>
        <w:gridCol w:w="1530"/>
        <w:gridCol w:w="2610"/>
        <w:gridCol w:w="1170"/>
      </w:tblGrid>
      <w:tr w:rsidR="005610BB" w:rsidRPr="00550360" w:rsidTr="00DB23E5">
        <w:trPr>
          <w:trHeight w:val="638"/>
        </w:trPr>
        <w:tc>
          <w:tcPr>
            <w:tcW w:w="2538" w:type="dxa"/>
            <w:shd w:val="clear" w:color="auto" w:fill="BFBFBF" w:themeFill="background1" w:themeFillShade="BF"/>
          </w:tcPr>
          <w:p w:rsidR="005610BB" w:rsidRPr="00550360" w:rsidRDefault="005610BB" w:rsidP="00E4082C">
            <w:pPr>
              <w:pStyle w:val="Standard"/>
              <w:spacing w:line="360" w:lineRule="auto"/>
              <w:rPr>
                <w:rFonts w:ascii="Times New Roman" w:hAnsi="Times New Roman" w:cs="Times New Roman"/>
                <w:b/>
              </w:rPr>
            </w:pPr>
            <w:r w:rsidRPr="00550360">
              <w:rPr>
                <w:rFonts w:ascii="Times New Roman" w:hAnsi="Times New Roman" w:cs="Times New Roman"/>
                <w:b/>
              </w:rPr>
              <w:t>Category of Respondents</w:t>
            </w:r>
          </w:p>
        </w:tc>
        <w:tc>
          <w:tcPr>
            <w:tcW w:w="1620" w:type="dxa"/>
            <w:shd w:val="clear" w:color="auto" w:fill="BFBFBF" w:themeFill="background1" w:themeFillShade="BF"/>
          </w:tcPr>
          <w:p w:rsidR="005610BB" w:rsidRPr="00550360" w:rsidRDefault="005610BB" w:rsidP="00E4082C">
            <w:pPr>
              <w:pStyle w:val="Standard"/>
              <w:spacing w:line="360" w:lineRule="auto"/>
              <w:rPr>
                <w:rFonts w:ascii="Times New Roman" w:hAnsi="Times New Roman" w:cs="Times New Roman"/>
                <w:b/>
              </w:rPr>
            </w:pPr>
            <w:r w:rsidRPr="00550360">
              <w:rPr>
                <w:rFonts w:ascii="Times New Roman" w:hAnsi="Times New Roman" w:cs="Times New Roman"/>
                <w:b/>
              </w:rPr>
              <w:t>Population of Respondents</w:t>
            </w:r>
          </w:p>
        </w:tc>
        <w:tc>
          <w:tcPr>
            <w:tcW w:w="1530" w:type="dxa"/>
            <w:tcBorders>
              <w:top w:val="single" w:sz="4" w:space="0" w:color="auto"/>
              <w:bottom w:val="single" w:sz="4" w:space="0" w:color="auto"/>
              <w:right w:val="single" w:sz="4" w:space="0" w:color="auto"/>
            </w:tcBorders>
            <w:shd w:val="clear" w:color="auto" w:fill="BFBFBF" w:themeFill="background1" w:themeFillShade="BF"/>
          </w:tcPr>
          <w:p w:rsidR="005610BB" w:rsidRPr="00550360" w:rsidRDefault="005610BB" w:rsidP="00E4082C">
            <w:pPr>
              <w:spacing w:line="360" w:lineRule="auto"/>
              <w:rPr>
                <w:rFonts w:ascii="Times New Roman" w:hAnsi="Times New Roman" w:cs="Times New Roman"/>
                <w:b/>
                <w:color w:val="auto"/>
              </w:rPr>
            </w:pPr>
            <w:r w:rsidRPr="00550360">
              <w:rPr>
                <w:rFonts w:ascii="Times New Roman" w:hAnsi="Times New Roman" w:cs="Times New Roman"/>
                <w:b/>
                <w:color w:val="auto"/>
              </w:rPr>
              <w:t>Sample of Respondents</w:t>
            </w:r>
          </w:p>
        </w:tc>
        <w:tc>
          <w:tcPr>
            <w:tcW w:w="2610" w:type="dxa"/>
            <w:tcBorders>
              <w:top w:val="single" w:sz="4" w:space="0" w:color="auto"/>
              <w:bottom w:val="single" w:sz="4" w:space="0" w:color="auto"/>
              <w:right w:val="single" w:sz="4" w:space="0" w:color="auto"/>
            </w:tcBorders>
            <w:shd w:val="clear" w:color="auto" w:fill="BFBFBF" w:themeFill="background1" w:themeFillShade="BF"/>
          </w:tcPr>
          <w:p w:rsidR="005610BB" w:rsidRPr="00550360" w:rsidRDefault="005610BB" w:rsidP="00E4082C">
            <w:pPr>
              <w:spacing w:line="360" w:lineRule="auto"/>
              <w:rPr>
                <w:rFonts w:ascii="Times New Roman" w:hAnsi="Times New Roman" w:cs="Times New Roman"/>
                <w:b/>
                <w:color w:val="auto"/>
              </w:rPr>
            </w:pPr>
            <w:r>
              <w:rPr>
                <w:rFonts w:ascii="Times New Roman" w:hAnsi="Times New Roman" w:cs="Times New Roman"/>
                <w:b/>
                <w:color w:val="auto"/>
              </w:rPr>
              <w:t xml:space="preserve">Data Collection Tools </w:t>
            </w:r>
          </w:p>
        </w:tc>
        <w:tc>
          <w:tcPr>
            <w:tcW w:w="1170" w:type="dxa"/>
            <w:tcBorders>
              <w:top w:val="single" w:sz="4" w:space="0" w:color="auto"/>
              <w:bottom w:val="single" w:sz="4" w:space="0" w:color="auto"/>
              <w:right w:val="single" w:sz="4" w:space="0" w:color="auto"/>
            </w:tcBorders>
            <w:shd w:val="clear" w:color="auto" w:fill="BFBFBF" w:themeFill="background1" w:themeFillShade="BF"/>
          </w:tcPr>
          <w:p w:rsidR="005610BB" w:rsidRPr="00550360" w:rsidRDefault="005610BB" w:rsidP="00E4082C">
            <w:pPr>
              <w:spacing w:line="360" w:lineRule="auto"/>
              <w:rPr>
                <w:rFonts w:ascii="Times New Roman" w:hAnsi="Times New Roman" w:cs="Times New Roman"/>
                <w:b/>
                <w:color w:val="auto"/>
              </w:rPr>
            </w:pPr>
            <w:r>
              <w:rPr>
                <w:rFonts w:ascii="Times New Roman" w:hAnsi="Times New Roman" w:cs="Times New Roman"/>
                <w:b/>
                <w:color w:val="auto"/>
              </w:rPr>
              <w:t>Actual Number</w:t>
            </w:r>
          </w:p>
        </w:tc>
      </w:tr>
      <w:tr w:rsidR="005610BB" w:rsidRPr="00614939" w:rsidTr="00DB23E5">
        <w:trPr>
          <w:trHeight w:val="152"/>
        </w:trPr>
        <w:tc>
          <w:tcPr>
            <w:tcW w:w="2538" w:type="dxa"/>
          </w:tcPr>
          <w:p w:rsidR="005610BB" w:rsidRPr="00614939" w:rsidRDefault="005610BB" w:rsidP="00E4082C">
            <w:pPr>
              <w:pStyle w:val="Standard"/>
              <w:spacing w:line="360" w:lineRule="auto"/>
              <w:rPr>
                <w:rFonts w:ascii="Arial" w:hAnsi="Arial" w:cs="Arial"/>
                <w:sz w:val="18"/>
              </w:rPr>
            </w:pPr>
            <w:r>
              <w:rPr>
                <w:rFonts w:ascii="Arial" w:hAnsi="Arial" w:cs="Arial"/>
                <w:sz w:val="18"/>
              </w:rPr>
              <w:t>Departmental Directors</w:t>
            </w:r>
          </w:p>
        </w:tc>
        <w:tc>
          <w:tcPr>
            <w:tcW w:w="1620" w:type="dxa"/>
            <w:tcBorders>
              <w:bottom w:val="single" w:sz="4" w:space="0" w:color="auto"/>
            </w:tcBorders>
            <w:shd w:val="clear" w:color="auto" w:fill="F2F2F2" w:themeFill="background1" w:themeFillShade="F2"/>
          </w:tcPr>
          <w:p w:rsidR="005610BB" w:rsidRPr="00614939" w:rsidRDefault="005610BB" w:rsidP="00E4082C">
            <w:pPr>
              <w:pStyle w:val="Standard"/>
              <w:spacing w:line="360" w:lineRule="auto"/>
              <w:rPr>
                <w:rFonts w:ascii="Arial" w:hAnsi="Arial" w:cs="Arial"/>
                <w:sz w:val="18"/>
              </w:rPr>
            </w:pPr>
            <w:r>
              <w:rPr>
                <w:rFonts w:ascii="Arial" w:hAnsi="Arial" w:cs="Arial"/>
                <w:sz w:val="18"/>
              </w:rPr>
              <w:t>8</w:t>
            </w:r>
          </w:p>
        </w:tc>
        <w:tc>
          <w:tcPr>
            <w:tcW w:w="1530" w:type="dxa"/>
            <w:tcBorders>
              <w:top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Pr>
                <w:rFonts w:ascii="Arial" w:hAnsi="Arial" w:cs="Arial"/>
                <w:color w:val="auto"/>
                <w:sz w:val="18"/>
              </w:rPr>
              <w:t>6</w:t>
            </w:r>
          </w:p>
        </w:tc>
        <w:tc>
          <w:tcPr>
            <w:tcW w:w="2610" w:type="dxa"/>
            <w:tcBorders>
              <w:top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Interview guide</w:t>
            </w:r>
          </w:p>
        </w:tc>
        <w:tc>
          <w:tcPr>
            <w:tcW w:w="1170" w:type="dxa"/>
            <w:tcBorders>
              <w:top w:val="single" w:sz="4" w:space="0" w:color="auto"/>
              <w:bottom w:val="single" w:sz="4" w:space="0" w:color="auto"/>
              <w:right w:val="single" w:sz="4" w:space="0" w:color="auto"/>
            </w:tcBorders>
          </w:tcPr>
          <w:p w:rsidR="005610BB" w:rsidRPr="00614939" w:rsidRDefault="0083117D" w:rsidP="00E4082C">
            <w:pPr>
              <w:spacing w:line="360" w:lineRule="auto"/>
              <w:jc w:val="center"/>
              <w:rPr>
                <w:rFonts w:ascii="Arial" w:hAnsi="Arial" w:cs="Arial"/>
                <w:color w:val="auto"/>
                <w:sz w:val="18"/>
              </w:rPr>
            </w:pPr>
            <w:r>
              <w:rPr>
                <w:rFonts w:ascii="Arial" w:hAnsi="Arial" w:cs="Arial"/>
                <w:color w:val="auto"/>
                <w:sz w:val="18"/>
              </w:rPr>
              <w:t>5</w:t>
            </w:r>
          </w:p>
        </w:tc>
      </w:tr>
      <w:tr w:rsidR="005610BB" w:rsidRPr="00614939" w:rsidTr="00DB23E5">
        <w:trPr>
          <w:trHeight w:val="70"/>
        </w:trPr>
        <w:tc>
          <w:tcPr>
            <w:tcW w:w="2538" w:type="dxa"/>
          </w:tcPr>
          <w:p w:rsidR="005610BB" w:rsidRPr="00614939" w:rsidRDefault="005610BB" w:rsidP="00E4082C">
            <w:pPr>
              <w:pStyle w:val="Standard"/>
              <w:spacing w:line="360" w:lineRule="auto"/>
              <w:rPr>
                <w:rFonts w:ascii="Arial" w:hAnsi="Arial" w:cs="Arial"/>
                <w:sz w:val="18"/>
              </w:rPr>
            </w:pPr>
            <w:r w:rsidRPr="00614939">
              <w:rPr>
                <w:rFonts w:ascii="Arial" w:hAnsi="Arial" w:cs="Arial"/>
                <w:sz w:val="18"/>
              </w:rPr>
              <w:t xml:space="preserve">Faculty Staff </w:t>
            </w:r>
          </w:p>
        </w:tc>
        <w:tc>
          <w:tcPr>
            <w:tcW w:w="1620" w:type="dxa"/>
            <w:tcBorders>
              <w:right w:val="single" w:sz="4" w:space="0" w:color="auto"/>
            </w:tcBorders>
            <w:shd w:val="clear" w:color="auto" w:fill="F2F2F2" w:themeFill="background1" w:themeFillShade="F2"/>
          </w:tcPr>
          <w:p w:rsidR="005610BB" w:rsidRPr="00614939" w:rsidRDefault="005610BB" w:rsidP="00E4082C">
            <w:pPr>
              <w:pStyle w:val="Standard"/>
              <w:spacing w:line="360" w:lineRule="auto"/>
              <w:rPr>
                <w:rFonts w:ascii="Arial" w:hAnsi="Arial" w:cs="Arial"/>
                <w:sz w:val="18"/>
              </w:rPr>
            </w:pPr>
            <w:r>
              <w:rPr>
                <w:rFonts w:ascii="Arial" w:hAnsi="Arial" w:cs="Arial"/>
                <w:sz w:val="18"/>
              </w:rPr>
              <w:t>33</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Pr>
                <w:rFonts w:ascii="Arial" w:hAnsi="Arial" w:cs="Arial"/>
                <w:color w:val="auto"/>
                <w:sz w:val="18"/>
              </w:rPr>
              <w:t>29</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Questionnaire</w:t>
            </w:r>
          </w:p>
        </w:tc>
        <w:tc>
          <w:tcPr>
            <w:tcW w:w="1170" w:type="dxa"/>
            <w:tcBorders>
              <w:top w:val="single" w:sz="4" w:space="0" w:color="auto"/>
              <w:left w:val="single" w:sz="4" w:space="0" w:color="auto"/>
              <w:bottom w:val="single" w:sz="4" w:space="0" w:color="auto"/>
              <w:right w:val="single" w:sz="4" w:space="0" w:color="auto"/>
            </w:tcBorders>
          </w:tcPr>
          <w:p w:rsidR="005610BB" w:rsidRPr="00614939" w:rsidRDefault="00CC6F27" w:rsidP="00E4082C">
            <w:pPr>
              <w:spacing w:line="360" w:lineRule="auto"/>
              <w:jc w:val="center"/>
              <w:rPr>
                <w:rFonts w:ascii="Arial" w:hAnsi="Arial" w:cs="Arial"/>
                <w:color w:val="auto"/>
                <w:sz w:val="18"/>
              </w:rPr>
            </w:pPr>
            <w:r>
              <w:rPr>
                <w:rFonts w:ascii="Arial" w:hAnsi="Arial" w:cs="Arial"/>
                <w:color w:val="auto"/>
                <w:sz w:val="18"/>
              </w:rPr>
              <w:t>24</w:t>
            </w:r>
          </w:p>
        </w:tc>
      </w:tr>
      <w:tr w:rsidR="005610BB" w:rsidRPr="00614939" w:rsidTr="00DB23E5">
        <w:trPr>
          <w:trHeight w:val="77"/>
        </w:trPr>
        <w:tc>
          <w:tcPr>
            <w:tcW w:w="2538" w:type="dxa"/>
            <w:tcBorders>
              <w:bottom w:val="single" w:sz="4" w:space="0" w:color="auto"/>
            </w:tcBorders>
          </w:tcPr>
          <w:p w:rsidR="005610BB" w:rsidRPr="00614939" w:rsidRDefault="005610BB" w:rsidP="00E4082C">
            <w:pPr>
              <w:pStyle w:val="Standard"/>
              <w:spacing w:line="360" w:lineRule="auto"/>
              <w:rPr>
                <w:rFonts w:ascii="Arial" w:hAnsi="Arial" w:cs="Arial"/>
                <w:sz w:val="18"/>
              </w:rPr>
            </w:pPr>
            <w:r w:rsidRPr="00614939">
              <w:rPr>
                <w:rFonts w:ascii="Arial" w:hAnsi="Arial" w:cs="Arial"/>
                <w:sz w:val="18"/>
              </w:rPr>
              <w:t>Accounts Office</w:t>
            </w:r>
          </w:p>
        </w:tc>
        <w:tc>
          <w:tcPr>
            <w:tcW w:w="1620" w:type="dxa"/>
            <w:tcBorders>
              <w:bottom w:val="single" w:sz="4" w:space="0" w:color="auto"/>
              <w:right w:val="single" w:sz="4" w:space="0" w:color="auto"/>
            </w:tcBorders>
            <w:shd w:val="clear" w:color="auto" w:fill="F2F2F2" w:themeFill="background1" w:themeFillShade="F2"/>
          </w:tcPr>
          <w:p w:rsidR="005610BB" w:rsidRPr="00614939" w:rsidRDefault="005610BB" w:rsidP="00E4082C">
            <w:pPr>
              <w:pStyle w:val="Standard"/>
              <w:spacing w:line="360" w:lineRule="auto"/>
              <w:rPr>
                <w:rFonts w:ascii="Arial" w:hAnsi="Arial" w:cs="Arial"/>
                <w:sz w:val="18"/>
              </w:rPr>
            </w:pPr>
            <w:r w:rsidRPr="00614939">
              <w:rPr>
                <w:rFonts w:ascii="Arial" w:hAnsi="Arial" w:cs="Arial"/>
                <w:sz w:val="18"/>
              </w:rPr>
              <w:t>3</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3</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Document Analysis Checklist</w:t>
            </w:r>
          </w:p>
        </w:tc>
        <w:tc>
          <w:tcPr>
            <w:tcW w:w="1170" w:type="dxa"/>
            <w:tcBorders>
              <w:top w:val="single" w:sz="4" w:space="0" w:color="auto"/>
              <w:left w:val="single" w:sz="4" w:space="0" w:color="auto"/>
              <w:bottom w:val="single" w:sz="4" w:space="0" w:color="auto"/>
              <w:right w:val="single" w:sz="4" w:space="0" w:color="auto"/>
            </w:tcBorders>
          </w:tcPr>
          <w:p w:rsidR="005610BB" w:rsidRPr="00614939" w:rsidRDefault="00CC6F27" w:rsidP="00E4082C">
            <w:pPr>
              <w:spacing w:line="360" w:lineRule="auto"/>
              <w:jc w:val="center"/>
              <w:rPr>
                <w:rFonts w:ascii="Arial" w:hAnsi="Arial" w:cs="Arial"/>
                <w:color w:val="auto"/>
                <w:sz w:val="18"/>
              </w:rPr>
            </w:pPr>
            <w:r>
              <w:rPr>
                <w:rFonts w:ascii="Arial" w:hAnsi="Arial" w:cs="Arial"/>
                <w:color w:val="auto"/>
                <w:sz w:val="18"/>
              </w:rPr>
              <w:t>3</w:t>
            </w:r>
          </w:p>
        </w:tc>
      </w:tr>
      <w:tr w:rsidR="005610BB" w:rsidRPr="00614939" w:rsidTr="00DB23E5">
        <w:trPr>
          <w:trHeight w:val="431"/>
        </w:trPr>
        <w:tc>
          <w:tcPr>
            <w:tcW w:w="2538" w:type="dxa"/>
            <w:tcBorders>
              <w:top w:val="single" w:sz="4" w:space="0" w:color="auto"/>
            </w:tcBorders>
          </w:tcPr>
          <w:p w:rsidR="005610BB" w:rsidRPr="00614939" w:rsidRDefault="005610BB" w:rsidP="00E4082C">
            <w:pPr>
              <w:pStyle w:val="Standard"/>
              <w:spacing w:line="360" w:lineRule="auto"/>
              <w:rPr>
                <w:rFonts w:ascii="Arial" w:hAnsi="Arial" w:cs="Arial"/>
                <w:sz w:val="18"/>
              </w:rPr>
            </w:pPr>
            <w:r w:rsidRPr="00614939">
              <w:rPr>
                <w:rFonts w:ascii="Arial" w:hAnsi="Arial" w:cs="Arial"/>
                <w:sz w:val="18"/>
              </w:rPr>
              <w:t>Students (Guild officials)</w:t>
            </w:r>
          </w:p>
        </w:tc>
        <w:tc>
          <w:tcPr>
            <w:tcW w:w="1620" w:type="dxa"/>
            <w:tcBorders>
              <w:top w:val="single" w:sz="4" w:space="0" w:color="auto"/>
              <w:right w:val="single" w:sz="4" w:space="0" w:color="auto"/>
            </w:tcBorders>
            <w:shd w:val="clear" w:color="auto" w:fill="F2F2F2" w:themeFill="background1" w:themeFillShade="F2"/>
          </w:tcPr>
          <w:p w:rsidR="005610BB" w:rsidRPr="00614939" w:rsidRDefault="005610BB" w:rsidP="00E4082C">
            <w:pPr>
              <w:pStyle w:val="Standard"/>
              <w:spacing w:line="360" w:lineRule="auto"/>
              <w:rPr>
                <w:rFonts w:ascii="Arial" w:hAnsi="Arial" w:cs="Arial"/>
                <w:sz w:val="18"/>
              </w:rPr>
            </w:pPr>
            <w:r w:rsidRPr="00614939">
              <w:rPr>
                <w:rFonts w:ascii="Arial" w:hAnsi="Arial" w:cs="Arial"/>
                <w:sz w:val="18"/>
              </w:rPr>
              <w:t>22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19</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r w:rsidRPr="00614939">
              <w:rPr>
                <w:rFonts w:ascii="Arial" w:hAnsi="Arial" w:cs="Arial"/>
                <w:color w:val="auto"/>
                <w:sz w:val="18"/>
              </w:rPr>
              <w:t>Questionnaire</w:t>
            </w:r>
          </w:p>
        </w:tc>
        <w:tc>
          <w:tcPr>
            <w:tcW w:w="1170" w:type="dxa"/>
            <w:tcBorders>
              <w:top w:val="single" w:sz="4" w:space="0" w:color="auto"/>
              <w:left w:val="single" w:sz="4" w:space="0" w:color="auto"/>
              <w:bottom w:val="single" w:sz="4" w:space="0" w:color="auto"/>
              <w:right w:val="single" w:sz="4" w:space="0" w:color="auto"/>
            </w:tcBorders>
          </w:tcPr>
          <w:p w:rsidR="005610BB" w:rsidRPr="00614939" w:rsidRDefault="00CC6F27" w:rsidP="00E4082C">
            <w:pPr>
              <w:spacing w:line="360" w:lineRule="auto"/>
              <w:jc w:val="center"/>
              <w:rPr>
                <w:rFonts w:ascii="Arial" w:hAnsi="Arial" w:cs="Arial"/>
                <w:color w:val="auto"/>
                <w:sz w:val="18"/>
              </w:rPr>
            </w:pPr>
            <w:r>
              <w:rPr>
                <w:rFonts w:ascii="Arial" w:hAnsi="Arial" w:cs="Arial"/>
                <w:color w:val="auto"/>
                <w:sz w:val="18"/>
              </w:rPr>
              <w:t>19</w:t>
            </w:r>
          </w:p>
        </w:tc>
      </w:tr>
      <w:tr w:rsidR="005610BB" w:rsidRPr="00614939" w:rsidTr="00DB23E5">
        <w:trPr>
          <w:trHeight w:val="77"/>
        </w:trPr>
        <w:tc>
          <w:tcPr>
            <w:tcW w:w="2538" w:type="dxa"/>
            <w:tcBorders>
              <w:top w:val="single" w:sz="4" w:space="0" w:color="auto"/>
              <w:right w:val="single" w:sz="4" w:space="0" w:color="auto"/>
            </w:tcBorders>
          </w:tcPr>
          <w:p w:rsidR="005610BB" w:rsidRPr="00550360" w:rsidRDefault="005610BB" w:rsidP="00E4082C">
            <w:pPr>
              <w:pStyle w:val="Standard"/>
              <w:spacing w:line="360" w:lineRule="auto"/>
              <w:rPr>
                <w:rFonts w:ascii="Times New Roman" w:hAnsi="Times New Roman" w:cs="Times New Roman"/>
                <w:b/>
              </w:rPr>
            </w:pPr>
            <w:r w:rsidRPr="00550360">
              <w:rPr>
                <w:rFonts w:ascii="Times New Roman" w:hAnsi="Times New Roman" w:cs="Times New Roman"/>
              </w:rPr>
              <w:t xml:space="preserve"> </w:t>
            </w:r>
          </w:p>
        </w:tc>
        <w:tc>
          <w:tcPr>
            <w:tcW w:w="1620" w:type="dxa"/>
            <w:tcBorders>
              <w:top w:val="single" w:sz="4" w:space="0" w:color="auto"/>
              <w:left w:val="single" w:sz="4" w:space="0" w:color="auto"/>
              <w:right w:val="single" w:sz="4" w:space="0" w:color="auto"/>
            </w:tcBorders>
            <w:shd w:val="clear" w:color="auto" w:fill="F2F2F2" w:themeFill="background1" w:themeFillShade="F2"/>
          </w:tcPr>
          <w:p w:rsidR="005610BB" w:rsidRPr="00550360" w:rsidRDefault="005610BB" w:rsidP="00E4082C">
            <w:pPr>
              <w:pStyle w:val="Standard"/>
              <w:spacing w:line="360" w:lineRule="auto"/>
              <w:rPr>
                <w:rFonts w:ascii="Times New Roman" w:hAnsi="Times New Roman" w:cs="Times New Roman"/>
                <w:b/>
              </w:rPr>
            </w:pPr>
            <w:r>
              <w:rPr>
                <w:rFonts w:ascii="Times New Roman" w:hAnsi="Times New Roman" w:cs="Times New Roman"/>
                <w:b/>
              </w:rPr>
              <w:t>66</w:t>
            </w:r>
          </w:p>
        </w:tc>
        <w:tc>
          <w:tcPr>
            <w:tcW w:w="1530" w:type="dxa"/>
            <w:tcBorders>
              <w:top w:val="single" w:sz="4" w:space="0" w:color="auto"/>
              <w:left w:val="single" w:sz="4" w:space="0" w:color="auto"/>
              <w:right w:val="single" w:sz="4" w:space="0" w:color="auto"/>
            </w:tcBorders>
            <w:shd w:val="clear" w:color="auto" w:fill="auto"/>
          </w:tcPr>
          <w:p w:rsidR="005610BB" w:rsidRPr="00550360" w:rsidRDefault="005610BB" w:rsidP="00E4082C">
            <w:pPr>
              <w:spacing w:line="360" w:lineRule="auto"/>
              <w:rPr>
                <w:rFonts w:ascii="Times New Roman" w:hAnsi="Times New Roman" w:cs="Times New Roman"/>
                <w:b/>
                <w:color w:val="auto"/>
              </w:rPr>
            </w:pPr>
            <w:r>
              <w:rPr>
                <w:rFonts w:ascii="Times New Roman" w:hAnsi="Times New Roman" w:cs="Times New Roman"/>
                <w:b/>
                <w:color w:val="auto"/>
              </w:rPr>
              <w:t>57</w:t>
            </w:r>
          </w:p>
        </w:tc>
        <w:tc>
          <w:tcPr>
            <w:tcW w:w="2610" w:type="dxa"/>
            <w:tcBorders>
              <w:top w:val="single" w:sz="4" w:space="0" w:color="auto"/>
              <w:left w:val="single" w:sz="4" w:space="0" w:color="auto"/>
              <w:right w:val="single" w:sz="4" w:space="0" w:color="auto"/>
            </w:tcBorders>
            <w:shd w:val="clear" w:color="auto" w:fill="auto"/>
          </w:tcPr>
          <w:p w:rsidR="005610BB" w:rsidRPr="00614939" w:rsidRDefault="005610BB" w:rsidP="00E4082C">
            <w:pPr>
              <w:spacing w:line="360" w:lineRule="auto"/>
              <w:rPr>
                <w:rFonts w:ascii="Arial" w:hAnsi="Arial" w:cs="Arial"/>
                <w:color w:val="auto"/>
                <w:sz w:val="18"/>
              </w:rPr>
            </w:pPr>
          </w:p>
        </w:tc>
        <w:tc>
          <w:tcPr>
            <w:tcW w:w="1170" w:type="dxa"/>
            <w:tcBorders>
              <w:top w:val="single" w:sz="4" w:space="0" w:color="auto"/>
              <w:left w:val="single" w:sz="4" w:space="0" w:color="auto"/>
              <w:right w:val="single" w:sz="4" w:space="0" w:color="auto"/>
            </w:tcBorders>
          </w:tcPr>
          <w:p w:rsidR="005610BB" w:rsidRPr="00614939" w:rsidRDefault="0083117D" w:rsidP="00E4082C">
            <w:pPr>
              <w:spacing w:line="360" w:lineRule="auto"/>
              <w:jc w:val="center"/>
              <w:rPr>
                <w:rFonts w:ascii="Arial" w:hAnsi="Arial" w:cs="Arial"/>
                <w:color w:val="auto"/>
                <w:sz w:val="18"/>
              </w:rPr>
            </w:pPr>
            <w:r>
              <w:rPr>
                <w:rFonts w:ascii="Arial" w:hAnsi="Arial" w:cs="Arial"/>
                <w:color w:val="auto"/>
                <w:sz w:val="18"/>
              </w:rPr>
              <w:t>51</w:t>
            </w:r>
          </w:p>
        </w:tc>
      </w:tr>
    </w:tbl>
    <w:p w:rsidR="00026ACC" w:rsidRDefault="00026ACC" w:rsidP="00E4082C">
      <w:pPr>
        <w:spacing w:before="0" w:beforeAutospacing="0" w:after="0" w:afterAutospacing="0" w:line="240" w:lineRule="auto"/>
        <w:jc w:val="both"/>
        <w:rPr>
          <w:rFonts w:ascii="Times New Roman" w:hAnsi="Times New Roman" w:cs="Times New Roman"/>
          <w:i/>
          <w:color w:val="auto"/>
          <w:lang w:eastAsia="ja-JP"/>
        </w:rPr>
      </w:pPr>
      <w:r w:rsidRPr="00026ACC">
        <w:rPr>
          <w:rFonts w:ascii="Times New Roman" w:hAnsi="Times New Roman" w:cs="Times New Roman"/>
          <w:b/>
          <w:color w:val="auto"/>
          <w:lang w:eastAsia="ja-JP"/>
        </w:rPr>
        <w:t>Source:</w:t>
      </w:r>
      <w:r>
        <w:rPr>
          <w:rFonts w:ascii="Times New Roman" w:hAnsi="Times New Roman" w:cs="Times New Roman"/>
          <w:color w:val="auto"/>
          <w:lang w:eastAsia="ja-JP"/>
        </w:rPr>
        <w:t xml:space="preserve"> </w:t>
      </w:r>
      <w:r w:rsidRPr="00026ACC">
        <w:rPr>
          <w:rFonts w:ascii="Times New Roman" w:hAnsi="Times New Roman" w:cs="Times New Roman"/>
          <w:i/>
          <w:color w:val="auto"/>
          <w:lang w:eastAsia="ja-JP"/>
        </w:rPr>
        <w:t>(</w:t>
      </w:r>
      <w:r>
        <w:rPr>
          <w:rFonts w:ascii="Times New Roman" w:hAnsi="Times New Roman" w:cs="Times New Roman"/>
          <w:i/>
          <w:color w:val="auto"/>
          <w:lang w:eastAsia="ja-JP"/>
        </w:rPr>
        <w:t>Primary Data)</w:t>
      </w:r>
    </w:p>
    <w:p w:rsidR="00026ACC" w:rsidRDefault="00026ACC" w:rsidP="00E4082C">
      <w:pPr>
        <w:spacing w:before="0" w:beforeAutospacing="0" w:after="0" w:afterAutospacing="0" w:line="240" w:lineRule="auto"/>
        <w:jc w:val="both"/>
        <w:rPr>
          <w:rFonts w:ascii="Times New Roman" w:hAnsi="Times New Roman" w:cs="Times New Roman"/>
          <w:color w:val="auto"/>
          <w:lang w:eastAsia="ja-JP"/>
        </w:rPr>
      </w:pPr>
    </w:p>
    <w:p w:rsidR="000C476A" w:rsidRDefault="00026ACC" w:rsidP="00E4082C">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lang w:eastAsia="ja-JP"/>
        </w:rPr>
        <w:t xml:space="preserve">From table 4.1, it </w:t>
      </w:r>
      <w:r w:rsidR="001971CD">
        <w:rPr>
          <w:rFonts w:ascii="Times New Roman" w:hAnsi="Times New Roman" w:cs="Times New Roman"/>
          <w:color w:val="auto"/>
          <w:lang w:eastAsia="ja-JP"/>
        </w:rPr>
        <w:t>was</w:t>
      </w:r>
      <w:r>
        <w:rPr>
          <w:rFonts w:ascii="Times New Roman" w:hAnsi="Times New Roman" w:cs="Times New Roman"/>
          <w:color w:val="auto"/>
          <w:lang w:eastAsia="ja-JP"/>
        </w:rPr>
        <w:t xml:space="preserve"> observed that the response rate was </w:t>
      </w:r>
      <w:r w:rsidR="0083117D">
        <w:rPr>
          <w:rFonts w:ascii="Times New Roman" w:hAnsi="Times New Roman" w:cs="Times New Roman"/>
          <w:color w:val="auto"/>
          <w:lang w:eastAsia="ja-JP"/>
        </w:rPr>
        <w:t>8</w:t>
      </w:r>
      <w:r w:rsidR="00EC55B7">
        <w:rPr>
          <w:rFonts w:ascii="Times New Roman" w:hAnsi="Times New Roman" w:cs="Times New Roman"/>
          <w:color w:val="auto"/>
          <w:lang w:eastAsia="ja-JP"/>
        </w:rPr>
        <w:t>9</w:t>
      </w:r>
      <w:r w:rsidR="0083117D">
        <w:rPr>
          <w:rFonts w:ascii="Times New Roman" w:hAnsi="Times New Roman" w:cs="Times New Roman"/>
          <w:color w:val="auto"/>
          <w:lang w:eastAsia="ja-JP"/>
        </w:rPr>
        <w:t>.5</w:t>
      </w:r>
      <w:r w:rsidR="0062171E">
        <w:rPr>
          <w:rFonts w:ascii="Times New Roman" w:hAnsi="Times New Roman" w:cs="Times New Roman"/>
          <w:color w:val="auto"/>
          <w:lang w:eastAsia="ja-JP"/>
        </w:rPr>
        <w:t xml:space="preserve">% </w:t>
      </w:r>
      <w:r w:rsidR="0062171E" w:rsidRPr="00D51034">
        <w:rPr>
          <w:rFonts w:ascii="Times New Roman" w:hAnsi="Times New Roman" w:cs="Times New Roman"/>
          <w:lang w:eastAsia="ja-JP"/>
        </w:rPr>
        <w:t>(</w:t>
      </w:r>
      <w:r w:rsidR="0083117D">
        <w:rPr>
          <w:rFonts w:ascii="Times New Roman" w:hAnsi="Times New Roman" w:cs="Times New Roman"/>
          <w:vertAlign w:val="superscript"/>
          <w:lang w:eastAsia="ja-JP"/>
        </w:rPr>
        <w:t>51</w:t>
      </w:r>
      <w:r w:rsidR="0062171E" w:rsidRPr="00D51034">
        <w:rPr>
          <w:rFonts w:ascii="Times New Roman" w:hAnsi="Times New Roman" w:cs="Times New Roman"/>
          <w:vertAlign w:val="superscript"/>
          <w:lang w:eastAsia="ja-JP"/>
        </w:rPr>
        <w:t>/</w:t>
      </w:r>
      <w:r w:rsidR="0062171E">
        <w:rPr>
          <w:rFonts w:ascii="Times New Roman" w:hAnsi="Times New Roman" w:cs="Times New Roman"/>
          <w:vertAlign w:val="subscript"/>
          <w:lang w:eastAsia="ja-JP"/>
        </w:rPr>
        <w:t>57</w:t>
      </w:r>
      <w:r w:rsidR="0062171E" w:rsidRPr="00D51034">
        <w:rPr>
          <w:rFonts w:ascii="Times New Roman" w:hAnsi="Times New Roman" w:cs="Times New Roman"/>
          <w:lang w:eastAsia="ja-JP"/>
        </w:rPr>
        <w:t>)</w:t>
      </w:r>
      <w:r w:rsidR="0062171E">
        <w:rPr>
          <w:rFonts w:ascii="Times New Roman" w:hAnsi="Times New Roman" w:cs="Times New Roman"/>
          <w:lang w:eastAsia="ja-JP"/>
        </w:rPr>
        <w:t xml:space="preserve">. This implies that the response rate was appropriate according to </w:t>
      </w:r>
      <w:r w:rsidR="00033A60" w:rsidRPr="00033A60">
        <w:rPr>
          <w:rFonts w:ascii="Times New Roman" w:hAnsi="Times New Roman" w:cs="Times New Roman"/>
          <w:color w:val="auto"/>
        </w:rPr>
        <w:t>Evans</w:t>
      </w:r>
      <w:r w:rsidR="00033A60">
        <w:rPr>
          <w:rFonts w:ascii="Times New Roman" w:hAnsi="Times New Roman" w:cs="Times New Roman"/>
          <w:color w:val="auto"/>
        </w:rPr>
        <w:t xml:space="preserve"> (1991), where he stated that estimation of bias is much more </w:t>
      </w:r>
      <w:r w:rsidR="00033A60" w:rsidRPr="00033A60">
        <w:rPr>
          <w:rFonts w:ascii="Times New Roman" w:hAnsi="Times New Roman" w:cs="Times New Roman"/>
          <w:color w:val="auto"/>
        </w:rPr>
        <w:t>difficult to justify when exa</w:t>
      </w:r>
      <w:r w:rsidR="00033A60">
        <w:rPr>
          <w:rFonts w:ascii="Times New Roman" w:hAnsi="Times New Roman" w:cs="Times New Roman"/>
          <w:color w:val="auto"/>
        </w:rPr>
        <w:t xml:space="preserve">mining relations between </w:t>
      </w:r>
      <w:r w:rsidR="00033A60">
        <w:rPr>
          <w:rFonts w:ascii="Times New Roman" w:hAnsi="Times New Roman" w:cs="Times New Roman"/>
          <w:color w:val="auto"/>
        </w:rPr>
        <w:lastRenderedPageBreak/>
        <w:t>two or more variables and thus, t</w:t>
      </w:r>
      <w:r w:rsidR="00033A60" w:rsidRPr="00033A60">
        <w:rPr>
          <w:rFonts w:ascii="Times New Roman" w:hAnsi="Times New Roman" w:cs="Times New Roman"/>
          <w:color w:val="auto"/>
        </w:rPr>
        <w:t>he need for</w:t>
      </w:r>
      <w:r w:rsidR="00033A60">
        <w:rPr>
          <w:rFonts w:ascii="Times New Roman" w:hAnsi="Times New Roman" w:cs="Times New Roman"/>
          <w:color w:val="auto"/>
        </w:rPr>
        <w:t xml:space="preserve"> obtaining high (&gt;80%) response </w:t>
      </w:r>
      <w:r w:rsidR="00EC55B7">
        <w:rPr>
          <w:rFonts w:ascii="Times New Roman" w:hAnsi="Times New Roman" w:cs="Times New Roman"/>
          <w:color w:val="auto"/>
        </w:rPr>
        <w:t>rates is obvious.</w:t>
      </w:r>
    </w:p>
    <w:p w:rsidR="00CC6208" w:rsidRPr="00033A60" w:rsidRDefault="00CC6208" w:rsidP="00CC6208">
      <w:pPr>
        <w:spacing w:before="0" w:beforeAutospacing="0" w:after="0" w:afterAutospacing="0" w:line="240" w:lineRule="auto"/>
        <w:jc w:val="both"/>
        <w:rPr>
          <w:rFonts w:ascii="Times New Roman" w:hAnsi="Times New Roman" w:cs="Times New Roman"/>
          <w:color w:val="auto"/>
        </w:rPr>
      </w:pPr>
    </w:p>
    <w:p w:rsidR="003D1F35" w:rsidRDefault="003D1F35" w:rsidP="00E4082C">
      <w:pPr>
        <w:pStyle w:val="Heading2"/>
        <w:spacing w:line="480" w:lineRule="auto"/>
        <w:rPr>
          <w:lang w:eastAsia="ja-JP"/>
        </w:rPr>
      </w:pPr>
      <w:bookmarkStart w:id="154" w:name="_Toc450217275"/>
      <w:bookmarkStart w:id="155" w:name="_Toc13054208"/>
      <w:r w:rsidRPr="00A23A39">
        <w:rPr>
          <w:lang w:eastAsia="ja-JP"/>
        </w:rPr>
        <w:t>4.</w:t>
      </w:r>
      <w:r w:rsidR="000C476A">
        <w:rPr>
          <w:lang w:eastAsia="ja-JP"/>
        </w:rPr>
        <w:t>2</w:t>
      </w:r>
      <w:r w:rsidR="00BA74E2">
        <w:rPr>
          <w:lang w:eastAsia="ja-JP"/>
        </w:rPr>
        <w:t xml:space="preserve"> Demographic data of r</w:t>
      </w:r>
      <w:r w:rsidRPr="00A23A39">
        <w:rPr>
          <w:lang w:eastAsia="ja-JP"/>
        </w:rPr>
        <w:t xml:space="preserve">espondents from the </w:t>
      </w:r>
      <w:r w:rsidR="00BA74E2">
        <w:rPr>
          <w:lang w:eastAsia="ja-JP"/>
        </w:rPr>
        <w:t>q</w:t>
      </w:r>
      <w:r w:rsidRPr="00A23A39">
        <w:rPr>
          <w:lang w:eastAsia="ja-JP"/>
        </w:rPr>
        <w:t>uestionnaires</w:t>
      </w:r>
      <w:bookmarkEnd w:id="154"/>
      <w:bookmarkEnd w:id="155"/>
    </w:p>
    <w:p w:rsidR="000A0580" w:rsidRDefault="001E5A4C" w:rsidP="00E4082C">
      <w:pPr>
        <w:spacing w:before="0" w:beforeAutospacing="0" w:after="0" w:afterAutospacing="0" w:line="480" w:lineRule="auto"/>
        <w:jc w:val="both"/>
        <w:rPr>
          <w:rFonts w:ascii="Times New Roman" w:hAnsi="Times New Roman" w:cs="Times New Roman"/>
          <w:color w:val="auto"/>
          <w:lang w:eastAsia="ja-JP"/>
        </w:rPr>
      </w:pPr>
      <w:r w:rsidRPr="001E5A4C">
        <w:rPr>
          <w:rFonts w:ascii="Times New Roman" w:hAnsi="Times New Roman" w:cs="Times New Roman"/>
          <w:color w:val="auto"/>
          <w:lang w:eastAsia="ja-JP"/>
        </w:rPr>
        <w:t>The demographic features in the study incl</w:t>
      </w:r>
      <w:r>
        <w:rPr>
          <w:rFonts w:ascii="Times New Roman" w:hAnsi="Times New Roman" w:cs="Times New Roman"/>
          <w:color w:val="auto"/>
          <w:lang w:eastAsia="ja-JP"/>
        </w:rPr>
        <w:t>uded</w:t>
      </w:r>
      <w:r w:rsidR="00436357">
        <w:rPr>
          <w:rFonts w:ascii="Times New Roman" w:hAnsi="Times New Roman" w:cs="Times New Roman"/>
          <w:color w:val="auto"/>
          <w:lang w:eastAsia="ja-JP"/>
        </w:rPr>
        <w:t>;</w:t>
      </w:r>
      <w:r>
        <w:rPr>
          <w:rFonts w:ascii="Times New Roman" w:hAnsi="Times New Roman" w:cs="Times New Roman"/>
          <w:color w:val="auto"/>
          <w:lang w:eastAsia="ja-JP"/>
        </w:rPr>
        <w:t xml:space="preserve"> </w:t>
      </w:r>
      <w:r w:rsidR="00DA33DF">
        <w:rPr>
          <w:rFonts w:ascii="Times New Roman" w:hAnsi="Times New Roman" w:cs="Times New Roman"/>
          <w:color w:val="auto"/>
          <w:lang w:eastAsia="ja-JP"/>
        </w:rPr>
        <w:t>s</w:t>
      </w:r>
      <w:r>
        <w:rPr>
          <w:rFonts w:ascii="Times New Roman" w:hAnsi="Times New Roman" w:cs="Times New Roman"/>
          <w:color w:val="auto"/>
          <w:lang w:eastAsia="ja-JP"/>
        </w:rPr>
        <w:t>ex</w:t>
      </w:r>
      <w:r w:rsidR="00DA33DF">
        <w:rPr>
          <w:rFonts w:ascii="Times New Roman" w:hAnsi="Times New Roman" w:cs="Times New Roman"/>
          <w:color w:val="auto"/>
          <w:lang w:eastAsia="ja-JP"/>
        </w:rPr>
        <w:t>,</w:t>
      </w:r>
      <w:r>
        <w:rPr>
          <w:rFonts w:ascii="Times New Roman" w:hAnsi="Times New Roman" w:cs="Times New Roman"/>
          <w:color w:val="auto"/>
          <w:lang w:eastAsia="ja-JP"/>
        </w:rPr>
        <w:t xml:space="preserve"> a</w:t>
      </w:r>
      <w:r w:rsidRPr="001E5A4C">
        <w:rPr>
          <w:rFonts w:ascii="Times New Roman" w:hAnsi="Times New Roman" w:cs="Times New Roman"/>
          <w:color w:val="auto"/>
          <w:lang w:eastAsia="ja-JP"/>
        </w:rPr>
        <w:t xml:space="preserve">ge </w:t>
      </w:r>
      <w:r>
        <w:rPr>
          <w:rFonts w:ascii="Times New Roman" w:hAnsi="Times New Roman" w:cs="Times New Roman"/>
          <w:color w:val="auto"/>
          <w:lang w:eastAsia="ja-JP"/>
        </w:rPr>
        <w:t>group, e</w:t>
      </w:r>
      <w:r w:rsidRPr="001E5A4C">
        <w:rPr>
          <w:rFonts w:ascii="Times New Roman" w:hAnsi="Times New Roman" w:cs="Times New Roman"/>
          <w:color w:val="auto"/>
          <w:lang w:eastAsia="ja-JP"/>
        </w:rPr>
        <w:t>du</w:t>
      </w:r>
      <w:r>
        <w:rPr>
          <w:rFonts w:ascii="Times New Roman" w:hAnsi="Times New Roman" w:cs="Times New Roman"/>
          <w:color w:val="auto"/>
          <w:lang w:eastAsia="ja-JP"/>
        </w:rPr>
        <w:t>cation level</w:t>
      </w:r>
      <w:r w:rsidR="00DA33DF">
        <w:rPr>
          <w:rFonts w:ascii="Times New Roman" w:hAnsi="Times New Roman" w:cs="Times New Roman"/>
          <w:color w:val="auto"/>
          <w:lang w:eastAsia="ja-JP"/>
        </w:rPr>
        <w:t>, d</w:t>
      </w:r>
      <w:r w:rsidRPr="001E5A4C">
        <w:rPr>
          <w:rFonts w:ascii="Times New Roman" w:hAnsi="Times New Roman" w:cs="Times New Roman"/>
          <w:color w:val="auto"/>
          <w:lang w:eastAsia="ja-JP"/>
        </w:rPr>
        <w:t>urat</w:t>
      </w:r>
      <w:r w:rsidR="00DA33DF">
        <w:rPr>
          <w:rFonts w:ascii="Times New Roman" w:hAnsi="Times New Roman" w:cs="Times New Roman"/>
          <w:color w:val="auto"/>
          <w:lang w:eastAsia="ja-JP"/>
        </w:rPr>
        <w:t>ion of stay at the organization, m</w:t>
      </w:r>
      <w:r w:rsidRPr="001E5A4C">
        <w:rPr>
          <w:rFonts w:ascii="Times New Roman" w:hAnsi="Times New Roman" w:cs="Times New Roman"/>
          <w:color w:val="auto"/>
          <w:lang w:eastAsia="ja-JP"/>
        </w:rPr>
        <w:t xml:space="preserve">arital </w:t>
      </w:r>
      <w:r w:rsidR="00DA33DF">
        <w:rPr>
          <w:rFonts w:ascii="Times New Roman" w:hAnsi="Times New Roman" w:cs="Times New Roman"/>
          <w:color w:val="auto"/>
          <w:lang w:eastAsia="ja-JP"/>
        </w:rPr>
        <w:t xml:space="preserve">status, religious affiliation, </w:t>
      </w:r>
      <w:r w:rsidR="00436357">
        <w:rPr>
          <w:rFonts w:ascii="Times New Roman" w:hAnsi="Times New Roman" w:cs="Times New Roman"/>
          <w:color w:val="auto"/>
          <w:lang w:eastAsia="ja-JP"/>
        </w:rPr>
        <w:t xml:space="preserve">and </w:t>
      </w:r>
      <w:r w:rsidR="00DA33DF">
        <w:rPr>
          <w:rFonts w:ascii="Times New Roman" w:hAnsi="Times New Roman" w:cs="Times New Roman"/>
          <w:color w:val="auto"/>
          <w:lang w:eastAsia="ja-JP"/>
        </w:rPr>
        <w:t>c</w:t>
      </w:r>
      <w:r w:rsidRPr="001E5A4C">
        <w:rPr>
          <w:rFonts w:ascii="Times New Roman" w:hAnsi="Times New Roman" w:cs="Times New Roman"/>
          <w:color w:val="auto"/>
          <w:lang w:eastAsia="ja-JP"/>
        </w:rPr>
        <w:t>lassification</w:t>
      </w:r>
      <w:r w:rsidR="00436357" w:rsidRPr="00436357">
        <w:rPr>
          <w:rFonts w:ascii="Times New Roman" w:hAnsi="Times New Roman" w:cs="Times New Roman"/>
          <w:color w:val="auto"/>
          <w:lang w:eastAsia="ja-JP"/>
        </w:rPr>
        <w:t xml:space="preserve"> </w:t>
      </w:r>
      <w:r w:rsidR="00436357">
        <w:rPr>
          <w:rFonts w:ascii="Times New Roman" w:hAnsi="Times New Roman" w:cs="Times New Roman"/>
          <w:color w:val="auto"/>
          <w:lang w:eastAsia="ja-JP"/>
        </w:rPr>
        <w:t>of the respondents</w:t>
      </w:r>
      <w:r w:rsidR="00F95089">
        <w:rPr>
          <w:rFonts w:ascii="Times New Roman" w:hAnsi="Times New Roman" w:cs="Times New Roman"/>
          <w:color w:val="auto"/>
          <w:lang w:eastAsia="ja-JP"/>
        </w:rPr>
        <w:t>.</w:t>
      </w:r>
    </w:p>
    <w:p w:rsidR="00AE4F3C" w:rsidRDefault="00AE4F3C" w:rsidP="006A1868">
      <w:pPr>
        <w:spacing w:before="0" w:beforeAutospacing="0" w:after="0" w:afterAutospacing="0" w:line="240" w:lineRule="auto"/>
        <w:jc w:val="both"/>
        <w:rPr>
          <w:rFonts w:ascii="Times New Roman" w:hAnsi="Times New Roman" w:cs="Times New Roman"/>
          <w:color w:val="auto"/>
          <w:lang w:eastAsia="ja-JP"/>
        </w:rPr>
      </w:pPr>
    </w:p>
    <w:p w:rsidR="00402CD7" w:rsidRPr="00D51034" w:rsidRDefault="00800B0E" w:rsidP="00A06C55">
      <w:pPr>
        <w:pStyle w:val="Heading3"/>
        <w:rPr>
          <w:lang w:eastAsia="ja-JP"/>
        </w:rPr>
      </w:pPr>
      <w:bookmarkStart w:id="156" w:name="_Toc450217276"/>
      <w:bookmarkStart w:id="157" w:name="_Toc13054209"/>
      <w:r>
        <w:rPr>
          <w:lang w:eastAsia="ja-JP"/>
        </w:rPr>
        <w:t>4.2</w:t>
      </w:r>
      <w:r w:rsidR="00402CD7">
        <w:rPr>
          <w:lang w:eastAsia="ja-JP"/>
        </w:rPr>
        <w:t>.1 Gender</w:t>
      </w:r>
      <w:r w:rsidR="00402CD7" w:rsidRPr="00D51034">
        <w:rPr>
          <w:lang w:eastAsia="ja-JP"/>
        </w:rPr>
        <w:t xml:space="preserve"> of the respondents</w:t>
      </w:r>
      <w:bookmarkEnd w:id="156"/>
      <w:bookmarkEnd w:id="157"/>
    </w:p>
    <w:p w:rsidR="00402CD7" w:rsidRDefault="00402CD7" w:rsidP="00E4082C">
      <w:pPr>
        <w:spacing w:before="0" w:beforeAutospacing="0" w:after="0" w:afterAutospacing="0" w:line="480" w:lineRule="auto"/>
        <w:jc w:val="both"/>
        <w:rPr>
          <w:rFonts w:ascii="Times New Roman" w:hAnsi="Times New Roman" w:cs="Times New Roman"/>
          <w:lang w:eastAsia="ja-JP"/>
        </w:rPr>
      </w:pPr>
      <w:r w:rsidRPr="00D51034">
        <w:rPr>
          <w:rFonts w:ascii="Times New Roman" w:hAnsi="Times New Roman" w:cs="Times New Roman"/>
        </w:rPr>
        <w:t>Th</w:t>
      </w:r>
      <w:r w:rsidR="006529AB">
        <w:rPr>
          <w:rFonts w:ascii="Times New Roman" w:hAnsi="Times New Roman" w:cs="Times New Roman"/>
        </w:rPr>
        <w:t>e results reflected in table 4.2</w:t>
      </w:r>
      <w:r w:rsidR="0096702C">
        <w:rPr>
          <w:rFonts w:ascii="Times New Roman" w:hAnsi="Times New Roman" w:cs="Times New Roman"/>
        </w:rPr>
        <w:t xml:space="preserve"> following</w:t>
      </w:r>
      <w:r w:rsidR="00B04CB6">
        <w:rPr>
          <w:rFonts w:ascii="Times New Roman" w:hAnsi="Times New Roman" w:cs="Times New Roman"/>
        </w:rPr>
        <w:t>,</w:t>
      </w:r>
      <w:r w:rsidR="00311921">
        <w:rPr>
          <w:rFonts w:ascii="Times New Roman" w:hAnsi="Times New Roman" w:cs="Times New Roman"/>
        </w:rPr>
        <w:t xml:space="preserve"> retrieved from the SPSS software</w:t>
      </w:r>
      <w:r w:rsidR="0096702C">
        <w:rPr>
          <w:rFonts w:ascii="Times New Roman" w:hAnsi="Times New Roman" w:cs="Times New Roman"/>
        </w:rPr>
        <w:t>,</w:t>
      </w:r>
      <w:r w:rsidRPr="00D51034">
        <w:rPr>
          <w:rFonts w:ascii="Times New Roman" w:hAnsi="Times New Roman" w:cs="Times New Roman"/>
        </w:rPr>
        <w:t xml:space="preserve"> clearly denote</w:t>
      </w:r>
      <w:r w:rsidR="00311921">
        <w:rPr>
          <w:rFonts w:ascii="Times New Roman" w:hAnsi="Times New Roman" w:cs="Times New Roman"/>
        </w:rPr>
        <w:t>s</w:t>
      </w:r>
      <w:r w:rsidRPr="00D51034">
        <w:rPr>
          <w:rFonts w:ascii="Times New Roman" w:hAnsi="Times New Roman" w:cs="Times New Roman"/>
        </w:rPr>
        <w:t xml:space="preserve"> that majority of the respondents were male 69.8%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30/</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w:t>
      </w:r>
      <w:r w:rsidRPr="00D51034">
        <w:rPr>
          <w:rFonts w:ascii="Times New Roman" w:hAnsi="Times New Roman" w:cs="Times New Roman"/>
        </w:rPr>
        <w:t xml:space="preserve"> as compared to female who were just 30.2% </w:t>
      </w:r>
      <w:r w:rsidRPr="00D51034">
        <w:rPr>
          <w:rFonts w:ascii="Times New Roman" w:hAnsi="Times New Roman" w:cs="Times New Roman"/>
          <w:lang w:eastAsia="ja-JP"/>
        </w:rPr>
        <w:t>(</w:t>
      </w:r>
      <w:r>
        <w:rPr>
          <w:rFonts w:ascii="Times New Roman" w:hAnsi="Times New Roman" w:cs="Times New Roman"/>
          <w:vertAlign w:val="superscript"/>
          <w:lang w:eastAsia="ja-JP"/>
        </w:rPr>
        <w:t>13</w:t>
      </w:r>
      <w:r w:rsidRPr="00D51034">
        <w:rPr>
          <w:rFonts w:ascii="Times New Roman" w:hAnsi="Times New Roman" w:cs="Times New Roman"/>
          <w:vertAlign w:val="superscript"/>
          <w:lang w:eastAsia="ja-JP"/>
        </w:rPr>
        <w:t>/</w:t>
      </w:r>
      <w:r w:rsidRPr="00D51034">
        <w:rPr>
          <w:rFonts w:ascii="Times New Roman" w:hAnsi="Times New Roman" w:cs="Times New Roman"/>
          <w:vertAlign w:val="subscript"/>
          <w:lang w:eastAsia="ja-JP"/>
        </w:rPr>
        <w:t>43</w:t>
      </w:r>
      <w:r w:rsidRPr="00F95667">
        <w:rPr>
          <w:rFonts w:ascii="Times New Roman" w:hAnsi="Times New Roman" w:cs="Times New Roman"/>
          <w:color w:val="auto"/>
          <w:lang w:eastAsia="ja-JP"/>
        </w:rPr>
        <w:t>)</w:t>
      </w:r>
      <w:r w:rsidRPr="00F95667">
        <w:rPr>
          <w:rFonts w:ascii="Times New Roman" w:hAnsi="Times New Roman" w:cs="Times New Roman"/>
          <w:color w:val="auto"/>
        </w:rPr>
        <w:t xml:space="preserve">. </w:t>
      </w:r>
      <w:r w:rsidR="00AC18B9">
        <w:rPr>
          <w:rFonts w:ascii="Times New Roman" w:hAnsi="Times New Roman" w:cs="Times New Roman"/>
          <w:color w:val="auto"/>
        </w:rPr>
        <w:t>As per t</w:t>
      </w:r>
      <w:r w:rsidR="00F95667" w:rsidRPr="00F95667">
        <w:rPr>
          <w:rFonts w:ascii="Times New Roman" w:hAnsi="Times New Roman" w:cs="Times New Roman"/>
          <w:color w:val="auto"/>
        </w:rPr>
        <w:t>able 4.2</w:t>
      </w:r>
      <w:r w:rsidRPr="00F95667">
        <w:rPr>
          <w:rFonts w:ascii="Times New Roman" w:hAnsi="Times New Roman" w:cs="Times New Roman"/>
          <w:color w:val="auto"/>
        </w:rPr>
        <w:t xml:space="preserve">, </w:t>
      </w:r>
      <w:r w:rsidR="006A152A">
        <w:rPr>
          <w:rFonts w:ascii="Times New Roman" w:hAnsi="Times New Roman" w:cs="Times New Roman"/>
        </w:rPr>
        <w:t>this wa</w:t>
      </w:r>
      <w:r w:rsidR="00FE6A37">
        <w:rPr>
          <w:rFonts w:ascii="Times New Roman" w:hAnsi="Times New Roman" w:cs="Times New Roman"/>
        </w:rPr>
        <w:t>s because most student leaders we</w:t>
      </w:r>
      <w:r w:rsidRPr="00D51034">
        <w:rPr>
          <w:rFonts w:ascii="Times New Roman" w:hAnsi="Times New Roman" w:cs="Times New Roman"/>
        </w:rPr>
        <w:t xml:space="preserve">re male compared to </w:t>
      </w:r>
      <w:r w:rsidR="00FE6A37">
        <w:rPr>
          <w:rFonts w:ascii="Times New Roman" w:hAnsi="Times New Roman" w:cs="Times New Roman"/>
        </w:rPr>
        <w:t xml:space="preserve">female. </w:t>
      </w:r>
      <w:r w:rsidR="00FE6A37" w:rsidRPr="00D51034">
        <w:rPr>
          <w:rFonts w:ascii="Times New Roman" w:hAnsi="Times New Roman" w:cs="Times New Roman"/>
        </w:rPr>
        <w:t>A</w:t>
      </w:r>
      <w:r w:rsidRPr="00D51034">
        <w:rPr>
          <w:rFonts w:ascii="Times New Roman" w:hAnsi="Times New Roman" w:cs="Times New Roman"/>
        </w:rPr>
        <w:t>nd also</w:t>
      </w:r>
      <w:r w:rsidR="00FE6A37">
        <w:rPr>
          <w:rFonts w:ascii="Times New Roman" w:hAnsi="Times New Roman" w:cs="Times New Roman"/>
        </w:rPr>
        <w:t>,</w:t>
      </w:r>
      <w:r w:rsidRPr="00D51034">
        <w:rPr>
          <w:rFonts w:ascii="Times New Roman" w:hAnsi="Times New Roman" w:cs="Times New Roman"/>
        </w:rPr>
        <w:t xml:space="preserve"> male </w:t>
      </w:r>
      <w:r w:rsidR="001C76A7" w:rsidRPr="00D51034">
        <w:rPr>
          <w:rFonts w:ascii="Times New Roman" w:hAnsi="Times New Roman" w:cs="Times New Roman"/>
        </w:rPr>
        <w:t xml:space="preserve">staff </w:t>
      </w:r>
      <w:r w:rsidR="001C76A7">
        <w:rPr>
          <w:rFonts w:ascii="Times New Roman" w:hAnsi="Times New Roman" w:cs="Times New Roman"/>
        </w:rPr>
        <w:t>is</w:t>
      </w:r>
      <w:r w:rsidR="002B7716">
        <w:rPr>
          <w:rFonts w:ascii="Times New Roman" w:hAnsi="Times New Roman" w:cs="Times New Roman"/>
        </w:rPr>
        <w:t xml:space="preserve"> m</w:t>
      </w:r>
      <w:r w:rsidR="001C76A7">
        <w:rPr>
          <w:rFonts w:ascii="Times New Roman" w:hAnsi="Times New Roman" w:cs="Times New Roman"/>
        </w:rPr>
        <w:t>ore</w:t>
      </w:r>
      <w:r w:rsidR="002B7716">
        <w:rPr>
          <w:rFonts w:ascii="Times New Roman" w:hAnsi="Times New Roman" w:cs="Times New Roman"/>
        </w:rPr>
        <w:t xml:space="preserve"> </w:t>
      </w:r>
      <w:r w:rsidRPr="00D51034">
        <w:rPr>
          <w:rFonts w:ascii="Times New Roman" w:hAnsi="Times New Roman" w:cs="Times New Roman"/>
        </w:rPr>
        <w:t>as compared to females</w:t>
      </w:r>
      <w:r w:rsidR="002B7716">
        <w:rPr>
          <w:rFonts w:ascii="Times New Roman" w:hAnsi="Times New Roman" w:cs="Times New Roman"/>
        </w:rPr>
        <w:t>.</w:t>
      </w:r>
      <w:r w:rsidRPr="00D51034">
        <w:rPr>
          <w:rFonts w:ascii="Times New Roman" w:hAnsi="Times New Roman" w:cs="Times New Roman"/>
        </w:rPr>
        <w:t xml:space="preserve"> </w:t>
      </w:r>
      <w:r>
        <w:rPr>
          <w:rFonts w:ascii="Times New Roman" w:hAnsi="Times New Roman" w:cs="Times New Roman"/>
          <w:lang w:eastAsia="ja-JP"/>
        </w:rPr>
        <w:t>This</w:t>
      </w:r>
      <w:r w:rsidR="001C76A7">
        <w:rPr>
          <w:rFonts w:ascii="Times New Roman" w:hAnsi="Times New Roman" w:cs="Times New Roman"/>
          <w:lang w:eastAsia="ja-JP"/>
        </w:rPr>
        <w:t xml:space="preserve"> confirms the fact that there was some disproportion that existed</w:t>
      </w:r>
      <w:r>
        <w:rPr>
          <w:rFonts w:ascii="Times New Roman" w:hAnsi="Times New Roman" w:cs="Times New Roman"/>
          <w:lang w:eastAsia="ja-JP"/>
        </w:rPr>
        <w:t xml:space="preserve"> between the male and female</w:t>
      </w:r>
      <w:r w:rsidR="001C76A7">
        <w:rPr>
          <w:rFonts w:ascii="Times New Roman" w:hAnsi="Times New Roman" w:cs="Times New Roman"/>
          <w:lang w:eastAsia="ja-JP"/>
        </w:rPr>
        <w:t>s</w:t>
      </w:r>
      <w:r>
        <w:rPr>
          <w:rFonts w:ascii="Times New Roman" w:hAnsi="Times New Roman" w:cs="Times New Roman"/>
          <w:lang w:eastAsia="ja-JP"/>
        </w:rPr>
        <w:t xml:space="preserve"> </w:t>
      </w:r>
      <w:r w:rsidR="001C76A7">
        <w:rPr>
          <w:rFonts w:ascii="Times New Roman" w:hAnsi="Times New Roman" w:cs="Times New Roman"/>
          <w:lang w:eastAsia="ja-JP"/>
        </w:rPr>
        <w:t xml:space="preserve">in </w:t>
      </w:r>
      <w:r>
        <w:rPr>
          <w:rFonts w:ascii="Times New Roman" w:hAnsi="Times New Roman" w:cs="Times New Roman"/>
          <w:lang w:eastAsia="ja-JP"/>
        </w:rPr>
        <w:t xml:space="preserve">active participation </w:t>
      </w:r>
      <w:r w:rsidR="00FC40AF">
        <w:rPr>
          <w:rFonts w:ascii="Times New Roman" w:hAnsi="Times New Roman" w:cs="Times New Roman"/>
          <w:lang w:eastAsia="ja-JP"/>
        </w:rPr>
        <w:t xml:space="preserve">of university </w:t>
      </w:r>
      <w:r>
        <w:rPr>
          <w:rFonts w:ascii="Times New Roman" w:hAnsi="Times New Roman" w:cs="Times New Roman"/>
          <w:lang w:eastAsia="ja-JP"/>
        </w:rPr>
        <w:t>affairs. The above rep</w:t>
      </w:r>
      <w:r w:rsidR="003F3CF8">
        <w:rPr>
          <w:rFonts w:ascii="Times New Roman" w:hAnsi="Times New Roman" w:cs="Times New Roman"/>
          <w:lang w:eastAsia="ja-JP"/>
        </w:rPr>
        <w:t>resented</w:t>
      </w:r>
      <w:r>
        <w:rPr>
          <w:rFonts w:ascii="Times New Roman" w:hAnsi="Times New Roman" w:cs="Times New Roman"/>
          <w:lang w:eastAsia="ja-JP"/>
        </w:rPr>
        <w:t xml:space="preserve"> a ratio of 2:1 of male to female, respectively.</w:t>
      </w:r>
    </w:p>
    <w:p w:rsidR="00317208" w:rsidRDefault="00317208" w:rsidP="00317208">
      <w:pPr>
        <w:spacing w:before="0" w:beforeAutospacing="0" w:after="0" w:afterAutospacing="0" w:line="240" w:lineRule="auto"/>
        <w:jc w:val="both"/>
        <w:rPr>
          <w:rFonts w:ascii="Times New Roman" w:hAnsi="Times New Roman" w:cs="Times New Roman"/>
          <w:lang w:eastAsia="ja-JP"/>
        </w:rPr>
      </w:pPr>
    </w:p>
    <w:p w:rsidR="00317208" w:rsidRPr="00D51034" w:rsidRDefault="006529AB" w:rsidP="00317208">
      <w:pPr>
        <w:pStyle w:val="Heading4"/>
        <w:rPr>
          <w:lang w:eastAsia="ja-JP"/>
        </w:rPr>
      </w:pPr>
      <w:bookmarkStart w:id="158" w:name="_Toc451496840"/>
      <w:bookmarkStart w:id="159" w:name="_Toc451516627"/>
      <w:r>
        <w:rPr>
          <w:lang w:eastAsia="ja-JP"/>
        </w:rPr>
        <w:t>Table 4.2</w:t>
      </w:r>
      <w:r w:rsidR="00317208">
        <w:rPr>
          <w:lang w:eastAsia="ja-JP"/>
        </w:rPr>
        <w:t xml:space="preserve"> gender</w:t>
      </w:r>
      <w:r w:rsidR="00317208" w:rsidRPr="00D51034">
        <w:rPr>
          <w:lang w:eastAsia="ja-JP"/>
        </w:rPr>
        <w:t xml:space="preserve"> </w:t>
      </w:r>
      <w:r w:rsidR="00317208">
        <w:rPr>
          <w:lang w:eastAsia="ja-JP"/>
        </w:rPr>
        <w:t>and classification</w:t>
      </w:r>
      <w:r w:rsidR="00317208" w:rsidRPr="001161CE">
        <w:rPr>
          <w:lang w:eastAsia="ja-JP"/>
        </w:rPr>
        <w:t xml:space="preserve"> </w:t>
      </w:r>
      <w:r w:rsidR="00317208" w:rsidRPr="00D51034">
        <w:rPr>
          <w:lang w:eastAsia="ja-JP"/>
        </w:rPr>
        <w:t>of the respondents</w:t>
      </w:r>
      <w:bookmarkEnd w:id="158"/>
      <w:bookmarkEnd w:id="159"/>
    </w:p>
    <w:tbl>
      <w:tblPr>
        <w:tblW w:w="83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18"/>
        <w:gridCol w:w="841"/>
        <w:gridCol w:w="1607"/>
        <w:gridCol w:w="1147"/>
        <w:gridCol w:w="1009"/>
        <w:gridCol w:w="1376"/>
        <w:gridCol w:w="1469"/>
      </w:tblGrid>
      <w:tr w:rsidR="00317208" w:rsidRPr="00B613A1" w:rsidTr="003B6DBB">
        <w:trPr>
          <w:cantSplit/>
        </w:trPr>
        <w:tc>
          <w:tcPr>
            <w:tcW w:w="8367" w:type="dxa"/>
            <w:gridSpan w:val="7"/>
            <w:tcBorders>
              <w:top w:val="nil"/>
              <w:left w:val="nil"/>
              <w:bottom w:val="nil"/>
              <w:right w:val="nil"/>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jc w:val="center"/>
              <w:rPr>
                <w:rFonts w:ascii="Arial" w:hAnsi="Arial" w:cs="Arial"/>
                <w:sz w:val="18"/>
                <w:szCs w:val="18"/>
              </w:rPr>
            </w:pPr>
            <w:r w:rsidRPr="00B613A1">
              <w:rPr>
                <w:rFonts w:ascii="Arial" w:hAnsi="Arial" w:cs="Arial"/>
                <w:b/>
                <w:bCs/>
                <w:sz w:val="18"/>
                <w:szCs w:val="18"/>
              </w:rPr>
              <w:t>Classification of the Respondent</w:t>
            </w:r>
          </w:p>
        </w:tc>
      </w:tr>
      <w:tr w:rsidR="00317208" w:rsidRPr="00B613A1" w:rsidTr="003B6DBB">
        <w:trPr>
          <w:cantSplit/>
        </w:trPr>
        <w:tc>
          <w:tcPr>
            <w:tcW w:w="3366" w:type="dxa"/>
            <w:gridSpan w:val="3"/>
            <w:tcBorders>
              <w:top w:val="single" w:sz="16" w:space="0" w:color="000000"/>
              <w:left w:val="single" w:sz="16" w:space="0" w:color="000000"/>
              <w:bottom w:val="single" w:sz="16" w:space="0" w:color="000000"/>
              <w:right w:val="nil"/>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Gender of the Respondent</w:t>
            </w:r>
          </w:p>
        </w:tc>
        <w:tc>
          <w:tcPr>
            <w:tcW w:w="1147" w:type="dxa"/>
            <w:tcBorders>
              <w:top w:val="single" w:sz="16" w:space="0" w:color="000000"/>
              <w:left w:val="single" w:sz="16" w:space="0" w:color="000000"/>
              <w:bottom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jc w:val="center"/>
              <w:rPr>
                <w:rFonts w:ascii="Arial" w:hAnsi="Arial" w:cs="Arial"/>
                <w:sz w:val="18"/>
                <w:szCs w:val="18"/>
              </w:rPr>
            </w:pPr>
            <w:r w:rsidRPr="00B613A1">
              <w:rPr>
                <w:rFonts w:ascii="Arial" w:hAnsi="Arial" w:cs="Arial"/>
                <w:sz w:val="18"/>
                <w:szCs w:val="18"/>
              </w:rPr>
              <w:t>Frequency</w:t>
            </w:r>
          </w:p>
        </w:tc>
        <w:tc>
          <w:tcPr>
            <w:tcW w:w="1009" w:type="dxa"/>
            <w:tcBorders>
              <w:top w:val="single" w:sz="16" w:space="0" w:color="000000"/>
              <w:bottom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jc w:val="center"/>
              <w:rPr>
                <w:rFonts w:ascii="Arial" w:hAnsi="Arial" w:cs="Arial"/>
                <w:sz w:val="18"/>
                <w:szCs w:val="18"/>
              </w:rPr>
            </w:pPr>
            <w:r w:rsidRPr="00B613A1">
              <w:rPr>
                <w:rFonts w:ascii="Arial" w:hAnsi="Arial" w:cs="Arial"/>
                <w:sz w:val="18"/>
                <w:szCs w:val="18"/>
              </w:rPr>
              <w:t>Percent</w:t>
            </w:r>
          </w:p>
        </w:tc>
        <w:tc>
          <w:tcPr>
            <w:tcW w:w="1376" w:type="dxa"/>
            <w:tcBorders>
              <w:top w:val="single" w:sz="16" w:space="0" w:color="000000"/>
              <w:bottom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jc w:val="center"/>
              <w:rPr>
                <w:rFonts w:ascii="Arial" w:hAnsi="Arial" w:cs="Arial"/>
                <w:sz w:val="18"/>
                <w:szCs w:val="18"/>
              </w:rPr>
            </w:pPr>
            <w:r w:rsidRPr="00B613A1">
              <w:rPr>
                <w:rFonts w:ascii="Arial" w:hAnsi="Arial" w:cs="Arial"/>
                <w:sz w:val="18"/>
                <w:szCs w:val="18"/>
              </w:rPr>
              <w:t>Valid Percent</w:t>
            </w:r>
          </w:p>
        </w:tc>
        <w:tc>
          <w:tcPr>
            <w:tcW w:w="1469" w:type="dxa"/>
            <w:tcBorders>
              <w:top w:val="single" w:sz="16" w:space="0" w:color="000000"/>
              <w:bottom w:val="single" w:sz="16" w:space="0" w:color="000000"/>
              <w:right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ind w:left="60" w:right="60"/>
              <w:jc w:val="center"/>
              <w:rPr>
                <w:rFonts w:ascii="Arial" w:hAnsi="Arial" w:cs="Arial"/>
                <w:sz w:val="18"/>
                <w:szCs w:val="18"/>
              </w:rPr>
            </w:pPr>
            <w:r w:rsidRPr="00B613A1">
              <w:rPr>
                <w:rFonts w:ascii="Arial" w:hAnsi="Arial" w:cs="Arial"/>
                <w:sz w:val="18"/>
                <w:szCs w:val="18"/>
              </w:rPr>
              <w:t>Cumulative Percent</w:t>
            </w:r>
          </w:p>
        </w:tc>
      </w:tr>
      <w:tr w:rsidR="00317208" w:rsidRPr="00B613A1" w:rsidTr="003B6DBB">
        <w:trPr>
          <w:cantSplit/>
        </w:trPr>
        <w:tc>
          <w:tcPr>
            <w:tcW w:w="918" w:type="dxa"/>
            <w:vMerge w:val="restart"/>
            <w:tcBorders>
              <w:top w:val="single" w:sz="4" w:space="0" w:color="auto"/>
              <w:left w:val="single" w:sz="16" w:space="0" w:color="000000"/>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Male</w:t>
            </w:r>
          </w:p>
        </w:tc>
        <w:tc>
          <w:tcPr>
            <w:tcW w:w="841" w:type="dxa"/>
            <w:vMerge w:val="restart"/>
            <w:tcBorders>
              <w:top w:val="single" w:sz="4" w:space="0" w:color="auto"/>
              <w:left w:val="nil"/>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p>
        </w:tc>
        <w:tc>
          <w:tcPr>
            <w:tcW w:w="1607" w:type="dxa"/>
            <w:tcBorders>
              <w:top w:val="single" w:sz="4" w:space="0" w:color="auto"/>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Student leaders</w:t>
            </w:r>
          </w:p>
        </w:tc>
        <w:tc>
          <w:tcPr>
            <w:tcW w:w="1147" w:type="dxa"/>
            <w:tcBorders>
              <w:top w:val="single" w:sz="4" w:space="0" w:color="auto"/>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14</w:t>
            </w:r>
          </w:p>
        </w:tc>
        <w:tc>
          <w:tcPr>
            <w:tcW w:w="1009" w:type="dxa"/>
            <w:tcBorders>
              <w:top w:val="single" w:sz="4" w:space="0" w:color="auto"/>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46.7</w:t>
            </w:r>
          </w:p>
        </w:tc>
        <w:tc>
          <w:tcPr>
            <w:tcW w:w="1376" w:type="dxa"/>
            <w:tcBorders>
              <w:top w:val="single" w:sz="4" w:space="0" w:color="auto"/>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46.7</w:t>
            </w:r>
          </w:p>
        </w:tc>
        <w:tc>
          <w:tcPr>
            <w:tcW w:w="1469" w:type="dxa"/>
            <w:tcBorders>
              <w:top w:val="single" w:sz="4" w:space="0" w:color="auto"/>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46.7</w:t>
            </w:r>
          </w:p>
        </w:tc>
      </w:tr>
      <w:tr w:rsidR="00317208" w:rsidRPr="00B613A1" w:rsidTr="003B6DBB">
        <w:trPr>
          <w:cantSplit/>
        </w:trPr>
        <w:tc>
          <w:tcPr>
            <w:tcW w:w="918" w:type="dxa"/>
            <w:vMerge/>
            <w:tcBorders>
              <w:top w:val="single" w:sz="16" w:space="0" w:color="000000"/>
              <w:left w:val="single" w:sz="16" w:space="0" w:color="000000"/>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single" w:sz="16" w:space="0" w:color="000000"/>
              <w:left w:val="nil"/>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Faculty staff</w:t>
            </w:r>
          </w:p>
        </w:tc>
        <w:tc>
          <w:tcPr>
            <w:tcW w:w="1147" w:type="dxa"/>
            <w:tcBorders>
              <w:top w:val="nil"/>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11</w:t>
            </w:r>
          </w:p>
        </w:tc>
        <w:tc>
          <w:tcPr>
            <w:tcW w:w="1009"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36.7</w:t>
            </w:r>
          </w:p>
        </w:tc>
        <w:tc>
          <w:tcPr>
            <w:tcW w:w="1376"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36.7</w:t>
            </w:r>
          </w:p>
        </w:tc>
        <w:tc>
          <w:tcPr>
            <w:tcW w:w="1469" w:type="dxa"/>
            <w:tcBorders>
              <w:top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83.3</w:t>
            </w:r>
          </w:p>
        </w:tc>
      </w:tr>
      <w:tr w:rsidR="00317208" w:rsidRPr="00B613A1" w:rsidTr="003B6DBB">
        <w:trPr>
          <w:cantSplit/>
        </w:trPr>
        <w:tc>
          <w:tcPr>
            <w:tcW w:w="918" w:type="dxa"/>
            <w:vMerge/>
            <w:tcBorders>
              <w:top w:val="single" w:sz="16" w:space="0" w:color="000000"/>
              <w:left w:val="single" w:sz="16" w:space="0" w:color="000000"/>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single" w:sz="16" w:space="0" w:color="000000"/>
              <w:left w:val="nil"/>
              <w:bottom w:val="nil"/>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Other</w:t>
            </w:r>
          </w:p>
        </w:tc>
        <w:tc>
          <w:tcPr>
            <w:tcW w:w="1147" w:type="dxa"/>
            <w:tcBorders>
              <w:top w:val="nil"/>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5</w:t>
            </w:r>
          </w:p>
        </w:tc>
        <w:tc>
          <w:tcPr>
            <w:tcW w:w="1009"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16.7</w:t>
            </w:r>
          </w:p>
        </w:tc>
        <w:tc>
          <w:tcPr>
            <w:tcW w:w="1376"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16.7</w:t>
            </w:r>
          </w:p>
        </w:tc>
        <w:tc>
          <w:tcPr>
            <w:tcW w:w="1469" w:type="dxa"/>
            <w:tcBorders>
              <w:top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r>
      <w:tr w:rsidR="00317208" w:rsidRPr="00B613A1" w:rsidTr="003B6DBB">
        <w:trPr>
          <w:cantSplit/>
          <w:trHeight w:val="330"/>
        </w:trPr>
        <w:tc>
          <w:tcPr>
            <w:tcW w:w="918" w:type="dxa"/>
            <w:vMerge/>
            <w:tcBorders>
              <w:top w:val="single" w:sz="16" w:space="0" w:color="000000"/>
              <w:left w:val="single" w:sz="16" w:space="0" w:color="000000"/>
              <w:bottom w:val="single" w:sz="12" w:space="0" w:color="auto"/>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single" w:sz="16" w:space="0" w:color="000000"/>
              <w:left w:val="nil"/>
              <w:bottom w:val="single" w:sz="12" w:space="0" w:color="auto"/>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single" w:sz="12" w:space="0" w:color="auto"/>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Total</w:t>
            </w:r>
          </w:p>
        </w:tc>
        <w:tc>
          <w:tcPr>
            <w:tcW w:w="1147" w:type="dxa"/>
            <w:tcBorders>
              <w:top w:val="nil"/>
              <w:left w:val="single" w:sz="16" w:space="0" w:color="000000"/>
              <w:bottom w:val="single" w:sz="12" w:space="0" w:color="auto"/>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30</w:t>
            </w:r>
          </w:p>
        </w:tc>
        <w:tc>
          <w:tcPr>
            <w:tcW w:w="1009" w:type="dxa"/>
            <w:tcBorders>
              <w:top w:val="nil"/>
              <w:bottom w:val="single" w:sz="12" w:space="0" w:color="auto"/>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c>
          <w:tcPr>
            <w:tcW w:w="1376" w:type="dxa"/>
            <w:tcBorders>
              <w:top w:val="nil"/>
              <w:bottom w:val="single" w:sz="12" w:space="0" w:color="auto"/>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c>
          <w:tcPr>
            <w:tcW w:w="1469" w:type="dxa"/>
            <w:tcBorders>
              <w:top w:val="nil"/>
              <w:bottom w:val="single" w:sz="12" w:space="0" w:color="auto"/>
              <w:right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rPr>
                <w:rFonts w:ascii="Times New Roman" w:hAnsi="Times New Roman" w:cs="Times New Roman"/>
              </w:rPr>
            </w:pPr>
          </w:p>
        </w:tc>
      </w:tr>
      <w:tr w:rsidR="00317208" w:rsidRPr="00B613A1" w:rsidTr="003B6DBB">
        <w:trPr>
          <w:cantSplit/>
        </w:trPr>
        <w:tc>
          <w:tcPr>
            <w:tcW w:w="918" w:type="dxa"/>
            <w:vMerge w:val="restart"/>
            <w:tcBorders>
              <w:top w:val="single" w:sz="12" w:space="0" w:color="auto"/>
              <w:left w:val="single" w:sz="16" w:space="0" w:color="000000"/>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Female</w:t>
            </w:r>
          </w:p>
        </w:tc>
        <w:tc>
          <w:tcPr>
            <w:tcW w:w="841" w:type="dxa"/>
            <w:vMerge w:val="restart"/>
            <w:tcBorders>
              <w:top w:val="single" w:sz="12" w:space="0" w:color="auto"/>
              <w:left w:val="nil"/>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p>
        </w:tc>
        <w:tc>
          <w:tcPr>
            <w:tcW w:w="1607" w:type="dxa"/>
            <w:tcBorders>
              <w:top w:val="single" w:sz="12" w:space="0" w:color="auto"/>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Student leaders</w:t>
            </w:r>
          </w:p>
        </w:tc>
        <w:tc>
          <w:tcPr>
            <w:tcW w:w="1147" w:type="dxa"/>
            <w:tcBorders>
              <w:top w:val="single" w:sz="12" w:space="0" w:color="auto"/>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6</w:t>
            </w:r>
          </w:p>
        </w:tc>
        <w:tc>
          <w:tcPr>
            <w:tcW w:w="1009" w:type="dxa"/>
            <w:tcBorders>
              <w:top w:val="single" w:sz="12" w:space="0" w:color="auto"/>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46.2</w:t>
            </w:r>
          </w:p>
        </w:tc>
        <w:tc>
          <w:tcPr>
            <w:tcW w:w="1376" w:type="dxa"/>
            <w:tcBorders>
              <w:top w:val="single" w:sz="12" w:space="0" w:color="auto"/>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46.2</w:t>
            </w:r>
          </w:p>
        </w:tc>
        <w:tc>
          <w:tcPr>
            <w:tcW w:w="1469" w:type="dxa"/>
            <w:tcBorders>
              <w:top w:val="single" w:sz="12" w:space="0" w:color="auto"/>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46.2</w:t>
            </w:r>
          </w:p>
        </w:tc>
      </w:tr>
      <w:tr w:rsidR="00317208" w:rsidRPr="00B613A1" w:rsidTr="003B6DBB">
        <w:trPr>
          <w:cantSplit/>
        </w:trPr>
        <w:tc>
          <w:tcPr>
            <w:tcW w:w="918" w:type="dxa"/>
            <w:vMerge/>
            <w:tcBorders>
              <w:top w:val="nil"/>
              <w:left w:val="single" w:sz="16" w:space="0" w:color="000000"/>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nil"/>
              <w:left w:val="nil"/>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Faculty staff</w:t>
            </w:r>
          </w:p>
        </w:tc>
        <w:tc>
          <w:tcPr>
            <w:tcW w:w="1147" w:type="dxa"/>
            <w:tcBorders>
              <w:top w:val="nil"/>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5</w:t>
            </w:r>
          </w:p>
        </w:tc>
        <w:tc>
          <w:tcPr>
            <w:tcW w:w="1009"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38.5</w:t>
            </w:r>
          </w:p>
        </w:tc>
        <w:tc>
          <w:tcPr>
            <w:tcW w:w="1376"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38.5</w:t>
            </w:r>
          </w:p>
        </w:tc>
        <w:tc>
          <w:tcPr>
            <w:tcW w:w="1469" w:type="dxa"/>
            <w:tcBorders>
              <w:top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84.6</w:t>
            </w:r>
          </w:p>
        </w:tc>
      </w:tr>
      <w:tr w:rsidR="00317208" w:rsidRPr="00B613A1" w:rsidTr="003B6DBB">
        <w:trPr>
          <w:cantSplit/>
        </w:trPr>
        <w:tc>
          <w:tcPr>
            <w:tcW w:w="918" w:type="dxa"/>
            <w:vMerge/>
            <w:tcBorders>
              <w:top w:val="nil"/>
              <w:left w:val="single" w:sz="16" w:space="0" w:color="000000"/>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nil"/>
              <w:left w:val="nil"/>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Other</w:t>
            </w:r>
          </w:p>
        </w:tc>
        <w:tc>
          <w:tcPr>
            <w:tcW w:w="1147" w:type="dxa"/>
            <w:tcBorders>
              <w:top w:val="nil"/>
              <w:left w:val="single" w:sz="16" w:space="0" w:color="000000"/>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2</w:t>
            </w:r>
          </w:p>
        </w:tc>
        <w:tc>
          <w:tcPr>
            <w:tcW w:w="1009"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15.4</w:t>
            </w:r>
          </w:p>
        </w:tc>
        <w:tc>
          <w:tcPr>
            <w:tcW w:w="1376" w:type="dxa"/>
            <w:tcBorders>
              <w:top w:val="nil"/>
              <w:bottom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15.4</w:t>
            </w:r>
          </w:p>
        </w:tc>
        <w:tc>
          <w:tcPr>
            <w:tcW w:w="1469" w:type="dxa"/>
            <w:tcBorders>
              <w:top w:val="nil"/>
              <w:bottom w:val="nil"/>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r>
      <w:tr w:rsidR="00317208" w:rsidRPr="00B613A1" w:rsidTr="003B6DBB">
        <w:trPr>
          <w:cantSplit/>
        </w:trPr>
        <w:tc>
          <w:tcPr>
            <w:tcW w:w="918" w:type="dxa"/>
            <w:vMerge/>
            <w:tcBorders>
              <w:top w:val="nil"/>
              <w:left w:val="single" w:sz="16" w:space="0" w:color="000000"/>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841" w:type="dxa"/>
            <w:vMerge/>
            <w:tcBorders>
              <w:top w:val="nil"/>
              <w:left w:val="nil"/>
              <w:bottom w:val="single" w:sz="16" w:space="0" w:color="000000"/>
              <w:right w:val="nil"/>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rPr>
                <w:rFonts w:ascii="Arial" w:hAnsi="Arial" w:cs="Arial"/>
                <w:sz w:val="18"/>
                <w:szCs w:val="18"/>
              </w:rPr>
            </w:pPr>
          </w:p>
        </w:tc>
        <w:tc>
          <w:tcPr>
            <w:tcW w:w="1607" w:type="dxa"/>
            <w:tcBorders>
              <w:top w:val="nil"/>
              <w:left w:val="nil"/>
              <w:bottom w:val="single" w:sz="16" w:space="0" w:color="000000"/>
              <w:right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rPr>
                <w:rFonts w:ascii="Arial" w:hAnsi="Arial" w:cs="Arial"/>
                <w:sz w:val="18"/>
                <w:szCs w:val="18"/>
              </w:rPr>
            </w:pPr>
            <w:r w:rsidRPr="00B613A1">
              <w:rPr>
                <w:rFonts w:ascii="Arial" w:hAnsi="Arial" w:cs="Arial"/>
                <w:sz w:val="18"/>
                <w:szCs w:val="18"/>
              </w:rPr>
              <w:t>Total</w:t>
            </w:r>
          </w:p>
        </w:tc>
        <w:tc>
          <w:tcPr>
            <w:tcW w:w="1147" w:type="dxa"/>
            <w:tcBorders>
              <w:top w:val="nil"/>
              <w:left w:val="single" w:sz="16" w:space="0" w:color="000000"/>
              <w:bottom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13</w:t>
            </w:r>
          </w:p>
        </w:tc>
        <w:tc>
          <w:tcPr>
            <w:tcW w:w="1009" w:type="dxa"/>
            <w:tcBorders>
              <w:top w:val="nil"/>
              <w:bottom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c>
          <w:tcPr>
            <w:tcW w:w="1376" w:type="dxa"/>
            <w:tcBorders>
              <w:top w:val="nil"/>
              <w:bottom w:val="single" w:sz="16" w:space="0" w:color="000000"/>
            </w:tcBorders>
            <w:shd w:val="clear" w:color="auto" w:fill="FFFFFF"/>
            <w:vAlign w:val="center"/>
          </w:tcPr>
          <w:p w:rsidR="00317208" w:rsidRPr="00B613A1" w:rsidRDefault="00317208" w:rsidP="00CC6208">
            <w:pPr>
              <w:autoSpaceDE w:val="0"/>
              <w:autoSpaceDN w:val="0"/>
              <w:adjustRightInd w:val="0"/>
              <w:spacing w:before="0" w:beforeAutospacing="0" w:after="0" w:afterAutospacing="0" w:line="240" w:lineRule="auto"/>
              <w:ind w:left="60" w:right="60"/>
              <w:jc w:val="right"/>
              <w:rPr>
                <w:rFonts w:ascii="Arial" w:hAnsi="Arial" w:cs="Arial"/>
                <w:sz w:val="18"/>
                <w:szCs w:val="18"/>
              </w:rPr>
            </w:pPr>
            <w:r w:rsidRPr="00B613A1">
              <w:rPr>
                <w:rFonts w:ascii="Arial" w:hAnsi="Arial" w:cs="Arial"/>
                <w:sz w:val="18"/>
                <w:szCs w:val="18"/>
              </w:rPr>
              <w:t>100.0</w:t>
            </w:r>
          </w:p>
        </w:tc>
        <w:tc>
          <w:tcPr>
            <w:tcW w:w="1469" w:type="dxa"/>
            <w:tcBorders>
              <w:top w:val="nil"/>
              <w:bottom w:val="single" w:sz="16" w:space="0" w:color="000000"/>
              <w:right w:val="single" w:sz="16" w:space="0" w:color="000000"/>
            </w:tcBorders>
            <w:shd w:val="clear" w:color="auto" w:fill="FFFFFF"/>
          </w:tcPr>
          <w:p w:rsidR="00317208" w:rsidRPr="00B613A1" w:rsidRDefault="00317208" w:rsidP="00CC6208">
            <w:pPr>
              <w:autoSpaceDE w:val="0"/>
              <w:autoSpaceDN w:val="0"/>
              <w:adjustRightInd w:val="0"/>
              <w:spacing w:before="0" w:beforeAutospacing="0" w:after="0" w:afterAutospacing="0" w:line="240" w:lineRule="auto"/>
              <w:rPr>
                <w:rFonts w:ascii="Times New Roman" w:hAnsi="Times New Roman" w:cs="Times New Roman"/>
              </w:rPr>
            </w:pPr>
          </w:p>
        </w:tc>
      </w:tr>
    </w:tbl>
    <w:p w:rsidR="00317208" w:rsidRDefault="00317208" w:rsidP="00317208">
      <w:pPr>
        <w:spacing w:before="0" w:beforeAutospacing="0" w:after="0" w:afterAutospacing="0" w:line="360" w:lineRule="auto"/>
        <w:jc w:val="both"/>
        <w:rPr>
          <w:rFonts w:ascii="Times New Roman" w:hAnsi="Times New Roman" w:cs="Times New Roman"/>
          <w:b/>
        </w:rPr>
      </w:pPr>
      <w:r w:rsidRPr="00461DB8">
        <w:rPr>
          <w:rFonts w:ascii="Times New Roman" w:hAnsi="Times New Roman" w:cs="Times New Roman"/>
          <w:b/>
          <w:color w:val="auto"/>
          <w:lang w:eastAsia="ja-JP"/>
        </w:rPr>
        <w:t>Source:</w:t>
      </w:r>
      <w:r>
        <w:rPr>
          <w:rFonts w:ascii="Times New Roman" w:hAnsi="Times New Roman" w:cs="Times New Roman"/>
          <w:i/>
          <w:color w:val="auto"/>
          <w:lang w:eastAsia="ja-JP"/>
        </w:rPr>
        <w:t xml:space="preserv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B60E4E" w:rsidRDefault="007E0DD3" w:rsidP="00C32BB3">
      <w:pPr>
        <w:pStyle w:val="Heading4"/>
        <w:rPr>
          <w:lang w:eastAsia="ja-JP"/>
        </w:rPr>
      </w:pPr>
      <w:bookmarkStart w:id="160" w:name="_Toc451496841"/>
      <w:bookmarkStart w:id="161" w:name="_Toc451516628"/>
      <w:r>
        <w:rPr>
          <w:lang w:eastAsia="ja-JP"/>
        </w:rPr>
        <w:lastRenderedPageBreak/>
        <w:t>Table</w:t>
      </w:r>
      <w:r w:rsidR="00317208">
        <w:rPr>
          <w:lang w:eastAsia="ja-JP"/>
        </w:rPr>
        <w:t xml:space="preserve"> 4.</w:t>
      </w:r>
      <w:r w:rsidR="00E05BAA">
        <w:rPr>
          <w:lang w:eastAsia="ja-JP"/>
        </w:rPr>
        <w:t>3</w:t>
      </w:r>
      <w:r w:rsidR="001161CE">
        <w:rPr>
          <w:lang w:eastAsia="ja-JP"/>
        </w:rPr>
        <w:t xml:space="preserve"> </w:t>
      </w:r>
      <w:r w:rsidR="00BA74E2">
        <w:rPr>
          <w:lang w:eastAsia="ja-JP"/>
        </w:rPr>
        <w:t>demographic data of respondents from the q</w:t>
      </w:r>
      <w:r w:rsidR="000A0580" w:rsidRPr="000A0580">
        <w:rPr>
          <w:lang w:eastAsia="ja-JP"/>
        </w:rPr>
        <w:t>uestionnaires</w:t>
      </w:r>
      <w:bookmarkEnd w:id="160"/>
      <w:bookmarkEnd w:id="161"/>
    </w:p>
    <w:tbl>
      <w:tblPr>
        <w:tblStyle w:val="TableGrid"/>
        <w:tblW w:w="9288" w:type="dxa"/>
        <w:tblLayout w:type="fixed"/>
        <w:tblLook w:val="0000" w:firstRow="0" w:lastRow="0" w:firstColumn="0" w:lastColumn="0" w:noHBand="0" w:noVBand="0"/>
      </w:tblPr>
      <w:tblGrid>
        <w:gridCol w:w="4068"/>
        <w:gridCol w:w="1710"/>
        <w:gridCol w:w="1530"/>
        <w:gridCol w:w="1980"/>
      </w:tblGrid>
      <w:tr w:rsidR="000D3D2C" w:rsidRPr="00CF01DE" w:rsidTr="000D3D2C">
        <w:tc>
          <w:tcPr>
            <w:tcW w:w="4068" w:type="dxa"/>
            <w:tcBorders>
              <w:top w:val="single" w:sz="12" w:space="0" w:color="auto"/>
              <w:left w:val="single" w:sz="12" w:space="0" w:color="auto"/>
              <w:bottom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b/>
              </w:rPr>
            </w:pPr>
            <w:r w:rsidRPr="0010344B">
              <w:rPr>
                <w:rFonts w:ascii="Times New Roman" w:hAnsi="Times New Roman" w:cs="Times New Roman"/>
                <w:b/>
              </w:rPr>
              <w:t>ITEM</w:t>
            </w:r>
          </w:p>
        </w:tc>
        <w:tc>
          <w:tcPr>
            <w:tcW w:w="1710" w:type="dxa"/>
            <w:tcBorders>
              <w:top w:val="single" w:sz="12" w:space="0" w:color="auto"/>
              <w:left w:val="dashSmallGap" w:sz="12" w:space="0" w:color="auto"/>
              <w:bottom w:val="single" w:sz="12" w:space="0" w:color="auto"/>
              <w:right w:val="dashSmallGap" w:sz="12" w:space="0" w:color="auto"/>
            </w:tcBorders>
          </w:tcPr>
          <w:p w:rsidR="00EA6C5A" w:rsidRPr="00CF01DE" w:rsidRDefault="0028557A" w:rsidP="00E4082C">
            <w:pPr>
              <w:autoSpaceDE w:val="0"/>
              <w:autoSpaceDN w:val="0"/>
              <w:adjustRightInd w:val="0"/>
              <w:spacing w:line="320" w:lineRule="atLeast"/>
              <w:ind w:left="60" w:right="60"/>
              <w:jc w:val="center"/>
              <w:rPr>
                <w:rFonts w:ascii="Times New Roman" w:hAnsi="Times New Roman" w:cs="Times New Roman"/>
                <w:b/>
              </w:rPr>
            </w:pPr>
            <w:r w:rsidRPr="0010344B">
              <w:rPr>
                <w:rFonts w:ascii="Times New Roman" w:hAnsi="Times New Roman" w:cs="Times New Roman"/>
                <w:b/>
              </w:rPr>
              <w:t>Category</w:t>
            </w:r>
          </w:p>
        </w:tc>
        <w:tc>
          <w:tcPr>
            <w:tcW w:w="1530" w:type="dxa"/>
            <w:tcBorders>
              <w:top w:val="single" w:sz="12" w:space="0" w:color="auto"/>
              <w:left w:val="dashSmallGap" w:sz="12" w:space="0" w:color="auto"/>
              <w:bottom w:val="single" w:sz="12" w:space="0" w:color="auto"/>
              <w:right w:val="dashSmallGap" w:sz="12" w:space="0" w:color="auto"/>
            </w:tcBorders>
          </w:tcPr>
          <w:p w:rsidR="00EA6C5A" w:rsidRPr="0010344B" w:rsidRDefault="0028557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Frequency</w:t>
            </w:r>
          </w:p>
        </w:tc>
        <w:tc>
          <w:tcPr>
            <w:tcW w:w="1980" w:type="dxa"/>
            <w:tcBorders>
              <w:top w:val="single" w:sz="12" w:space="0" w:color="auto"/>
              <w:left w:val="dashSmallGap" w:sz="12" w:space="0" w:color="auto"/>
              <w:bottom w:val="single" w:sz="12" w:space="0" w:color="auto"/>
              <w:right w:val="single" w:sz="12" w:space="0" w:color="auto"/>
            </w:tcBorders>
          </w:tcPr>
          <w:p w:rsidR="00EA6C5A" w:rsidRPr="00CF01DE" w:rsidRDefault="0028557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 xml:space="preserve">Percentage </w:t>
            </w:r>
            <w:r w:rsidR="00EA6C5A" w:rsidRPr="0010344B">
              <w:rPr>
                <w:rFonts w:ascii="Times New Roman" w:hAnsi="Times New Roman" w:cs="Times New Roman"/>
                <w:b/>
              </w:rPr>
              <w:t>(%)</w:t>
            </w:r>
          </w:p>
        </w:tc>
      </w:tr>
      <w:tr w:rsidR="000D3D2C" w:rsidRPr="00CF01DE" w:rsidTr="000D3D2C">
        <w:trPr>
          <w:trHeight w:val="360"/>
        </w:trPr>
        <w:tc>
          <w:tcPr>
            <w:tcW w:w="4068" w:type="dxa"/>
            <w:vMerge w:val="restart"/>
            <w:tcBorders>
              <w:top w:val="single" w:sz="1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Gender of the Respondent</w:t>
            </w:r>
          </w:p>
        </w:tc>
        <w:tc>
          <w:tcPr>
            <w:tcW w:w="1710" w:type="dxa"/>
            <w:tcBorders>
              <w:top w:val="single" w:sz="1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 xml:space="preserve">Male </w:t>
            </w:r>
          </w:p>
        </w:tc>
        <w:tc>
          <w:tcPr>
            <w:tcW w:w="1530" w:type="dxa"/>
            <w:tcBorders>
              <w:top w:val="single" w:sz="1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w:t>
            </w:r>
          </w:p>
        </w:tc>
        <w:tc>
          <w:tcPr>
            <w:tcW w:w="1980" w:type="dxa"/>
            <w:tcBorders>
              <w:top w:val="single" w:sz="1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69.8</w:t>
            </w:r>
          </w:p>
        </w:tc>
      </w:tr>
      <w:tr w:rsidR="000D3D2C" w:rsidRPr="00CF01DE" w:rsidTr="000D3D2C">
        <w:trPr>
          <w:trHeight w:val="270"/>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Female</w:t>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13</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30.2</w:t>
            </w:r>
          </w:p>
        </w:tc>
      </w:tr>
      <w:tr w:rsidR="000D3D2C" w:rsidRPr="00CF01DE" w:rsidTr="000D3D2C">
        <w:trPr>
          <w:trHeight w:val="165"/>
        </w:trPr>
        <w:tc>
          <w:tcPr>
            <w:tcW w:w="4068" w:type="dxa"/>
            <w:vMerge w:val="restart"/>
            <w:tcBorders>
              <w:top w:val="single" w:sz="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Age bracket of the Respondent</w:t>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20-30yrs</w:t>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58.1</w:t>
            </w:r>
          </w:p>
        </w:tc>
      </w:tr>
      <w:tr w:rsidR="000D3D2C" w:rsidRPr="00CF01DE" w:rsidTr="000D3D2C">
        <w:trPr>
          <w:trHeight w:val="16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205B47">
              <w:rPr>
                <w:rFonts w:ascii="Arial" w:hAnsi="Arial" w:cs="Arial"/>
                <w:sz w:val="18"/>
                <w:szCs w:val="18"/>
              </w:rPr>
              <w:t>31-40yrs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20.9</w:t>
            </w:r>
          </w:p>
        </w:tc>
      </w:tr>
      <w:tr w:rsidR="000D3D2C" w:rsidRPr="00CF01DE" w:rsidTr="000D3D2C">
        <w:trPr>
          <w:trHeight w:val="15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205B47">
              <w:rPr>
                <w:rFonts w:ascii="Arial" w:hAnsi="Arial" w:cs="Arial"/>
                <w:sz w:val="18"/>
                <w:szCs w:val="18"/>
              </w:rPr>
              <w:t>41-50yrs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r>
      <w:tr w:rsidR="000D3D2C" w:rsidRPr="00CF01DE" w:rsidTr="000D3D2C">
        <w:trPr>
          <w:trHeight w:val="15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205B47">
              <w:rPr>
                <w:rFonts w:ascii="Arial" w:hAnsi="Arial" w:cs="Arial"/>
                <w:sz w:val="18"/>
                <w:szCs w:val="18"/>
              </w:rPr>
              <w:t>51-60yrs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5</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11.6</w:t>
            </w:r>
          </w:p>
        </w:tc>
      </w:tr>
      <w:tr w:rsidR="000D3D2C" w:rsidRPr="00CF01DE" w:rsidTr="000D3D2C">
        <w:trPr>
          <w:trHeight w:val="110"/>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205B47">
              <w:rPr>
                <w:rFonts w:ascii="Arial" w:hAnsi="Arial" w:cs="Arial"/>
                <w:sz w:val="18"/>
                <w:szCs w:val="18"/>
              </w:rPr>
              <w:t>Above 61yrs</w:t>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r>
      <w:tr w:rsidR="00EA6C5A" w:rsidRPr="00CF01DE" w:rsidTr="000D3D2C">
        <w:trPr>
          <w:trHeight w:val="165"/>
        </w:trPr>
        <w:tc>
          <w:tcPr>
            <w:tcW w:w="4068" w:type="dxa"/>
            <w:vMerge w:val="restart"/>
            <w:tcBorders>
              <w:top w:val="single" w:sz="2" w:space="0" w:color="auto"/>
              <w:left w:val="single" w:sz="12" w:space="0" w:color="auto"/>
              <w:right w:val="dashSmallGap" w:sz="12" w:space="0" w:color="auto"/>
            </w:tcBorders>
          </w:tcPr>
          <w:p w:rsidR="00476E44"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Academic achievement of the respondent</w:t>
            </w:r>
          </w:p>
          <w:p w:rsidR="00EA6C5A" w:rsidRPr="00476E44" w:rsidRDefault="00476E44" w:rsidP="00E4082C">
            <w:pPr>
              <w:tabs>
                <w:tab w:val="left" w:pos="2964"/>
              </w:tabs>
              <w:rPr>
                <w:rFonts w:ascii="Times New Roman" w:hAnsi="Times New Roman" w:cs="Times New Roman"/>
              </w:rPr>
            </w:pPr>
            <w:r>
              <w:rPr>
                <w:rFonts w:ascii="Times New Roman" w:hAnsi="Times New Roman" w:cs="Times New Roman"/>
              </w:rPr>
              <w:tab/>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28557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Certificate</w:t>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r>
      <w:tr w:rsidR="00EA6C5A" w:rsidRPr="00CF01DE" w:rsidTr="000D3D2C">
        <w:trPr>
          <w:trHeight w:val="15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Diploma</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r>
      <w:tr w:rsidR="00EA6C5A" w:rsidRPr="00CF01DE" w:rsidTr="000D3D2C">
        <w:trPr>
          <w:trHeight w:val="12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Degree</w:t>
            </w:r>
            <w:r>
              <w:rPr>
                <w:rFonts w:ascii="Arial" w:hAnsi="Arial" w:cs="Arial"/>
                <w:sz w:val="18"/>
                <w:szCs w:val="18"/>
              </w:rPr>
              <w:tab/>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26</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60.5</w:t>
            </w:r>
          </w:p>
        </w:tc>
      </w:tr>
      <w:tr w:rsidR="00EA6C5A" w:rsidRPr="00CF01DE" w:rsidTr="000D3D2C">
        <w:trPr>
          <w:trHeight w:val="18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Masters</w:t>
            </w:r>
            <w:r>
              <w:rPr>
                <w:rFonts w:ascii="Arial" w:hAnsi="Arial" w:cs="Arial"/>
                <w:sz w:val="18"/>
                <w:szCs w:val="18"/>
              </w:rPr>
              <w:tab/>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r>
      <w:tr w:rsidR="00EA6C5A" w:rsidRPr="00CF01DE" w:rsidTr="000D3D2C">
        <w:trPr>
          <w:trHeight w:val="184"/>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Doctorate/ PhD</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r>
      <w:tr w:rsidR="00EA6C5A" w:rsidRPr="00CF01DE" w:rsidTr="000D3D2C">
        <w:trPr>
          <w:trHeight w:val="119"/>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5920BF"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Other</w:t>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r>
      <w:tr w:rsidR="00EA6C5A" w:rsidRPr="00CF01DE" w:rsidTr="000D3D2C">
        <w:trPr>
          <w:trHeight w:val="315"/>
        </w:trPr>
        <w:tc>
          <w:tcPr>
            <w:tcW w:w="4068" w:type="dxa"/>
            <w:vMerge w:val="restart"/>
            <w:tcBorders>
              <w:top w:val="single" w:sz="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Respondent's duration of stay at LIU</w:t>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1yr</w:t>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6</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14.0</w:t>
            </w:r>
          </w:p>
        </w:tc>
      </w:tr>
      <w:tr w:rsidR="00EA6C5A" w:rsidRPr="00CF01DE" w:rsidTr="000D3D2C">
        <w:trPr>
          <w:trHeight w:val="11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2yrs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20.9</w:t>
            </w:r>
          </w:p>
        </w:tc>
      </w:tr>
      <w:tr w:rsidR="00EA6C5A" w:rsidRPr="00CF01DE" w:rsidTr="000D3D2C">
        <w:trPr>
          <w:trHeight w:val="18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3yrs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13</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30.2</w:t>
            </w:r>
          </w:p>
        </w:tc>
      </w:tr>
      <w:tr w:rsidR="00EA6C5A" w:rsidRPr="00CF01DE" w:rsidTr="000D3D2C">
        <w:trPr>
          <w:trHeight w:val="12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4yrs</w:t>
            </w:r>
            <w:r>
              <w:rPr>
                <w:rFonts w:ascii="Arial" w:hAnsi="Arial" w:cs="Arial"/>
                <w:sz w:val="18"/>
                <w:szCs w:val="18"/>
              </w:rPr>
              <w:tab/>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12</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27.9</w:t>
            </w:r>
          </w:p>
        </w:tc>
      </w:tr>
      <w:tr w:rsidR="00EA6C5A" w:rsidRPr="00CF01DE" w:rsidTr="000D3D2C">
        <w:trPr>
          <w:trHeight w:val="135"/>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28557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More than 5yrs</w:t>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r>
      <w:tr w:rsidR="00EA6C5A" w:rsidRPr="00CF01DE" w:rsidTr="000D3D2C">
        <w:trPr>
          <w:trHeight w:val="195"/>
        </w:trPr>
        <w:tc>
          <w:tcPr>
            <w:tcW w:w="4068" w:type="dxa"/>
            <w:vMerge w:val="restart"/>
            <w:tcBorders>
              <w:top w:val="single" w:sz="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Marital status of the respondent</w:t>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Single</w:t>
            </w:r>
            <w:r>
              <w:rPr>
                <w:rFonts w:ascii="Arial" w:hAnsi="Arial" w:cs="Arial"/>
                <w:sz w:val="18"/>
                <w:szCs w:val="18"/>
              </w:rPr>
              <w:tab/>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58.1</w:t>
            </w:r>
          </w:p>
        </w:tc>
      </w:tr>
      <w:tr w:rsidR="00EA6C5A" w:rsidRPr="00CF01DE" w:rsidTr="000D3D2C">
        <w:trPr>
          <w:trHeight w:val="19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Married</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17</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39.5</w:t>
            </w:r>
          </w:p>
        </w:tc>
      </w:tr>
      <w:tr w:rsidR="00EA6C5A" w:rsidRPr="00CF01DE" w:rsidTr="000D3D2C">
        <w:trPr>
          <w:trHeight w:val="19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5920BF"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Separated</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r>
      <w:tr w:rsidR="00EA6C5A" w:rsidRPr="00CF01DE" w:rsidTr="000D3D2C">
        <w:trPr>
          <w:trHeight w:val="19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5920BF"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Widowed</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r>
      <w:tr w:rsidR="00EA6C5A" w:rsidRPr="00CF01DE" w:rsidTr="000D3D2C">
        <w:trPr>
          <w:trHeight w:val="110"/>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Other</w:t>
            </w:r>
            <w:r w:rsidRPr="005920BF">
              <w:rPr>
                <w:rFonts w:ascii="Arial" w:hAnsi="Arial" w:cs="Arial"/>
                <w:sz w:val="18"/>
                <w:szCs w:val="18"/>
              </w:rPr>
              <w:tab/>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w:t>
            </w:r>
          </w:p>
        </w:tc>
      </w:tr>
      <w:tr w:rsidR="00EA6C5A" w:rsidRPr="00CF01DE" w:rsidTr="000D3D2C">
        <w:trPr>
          <w:trHeight w:val="180"/>
        </w:trPr>
        <w:tc>
          <w:tcPr>
            <w:tcW w:w="4068" w:type="dxa"/>
            <w:vMerge w:val="restart"/>
            <w:tcBorders>
              <w:top w:val="single" w:sz="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sidRPr="00CF01DE">
              <w:rPr>
                <w:rFonts w:ascii="Times New Roman" w:hAnsi="Times New Roman" w:cs="Times New Roman"/>
              </w:rPr>
              <w:t>Religious affiliation of the respondent</w:t>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28557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Protestant</w:t>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20</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46.5</w:t>
            </w:r>
          </w:p>
        </w:tc>
      </w:tr>
      <w:tr w:rsidR="00EA6C5A" w:rsidRPr="00CF01DE" w:rsidTr="000D3D2C">
        <w:trPr>
          <w:trHeight w:val="12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Catholic</w:t>
            </w:r>
            <w:r>
              <w:rPr>
                <w:rFonts w:ascii="Arial" w:hAnsi="Arial" w:cs="Arial"/>
                <w:sz w:val="18"/>
                <w:szCs w:val="18"/>
              </w:rPr>
              <w:tab/>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16.3</w:t>
            </w:r>
          </w:p>
        </w:tc>
      </w:tr>
      <w:tr w:rsidR="00EA6C5A" w:rsidRPr="00CF01DE" w:rsidTr="000D3D2C">
        <w:trPr>
          <w:trHeight w:val="95"/>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Pentecostal</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10</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23.3</w:t>
            </w:r>
          </w:p>
        </w:tc>
      </w:tr>
      <w:tr w:rsidR="00EA6C5A" w:rsidRPr="00CF01DE" w:rsidTr="000D3D2C">
        <w:trPr>
          <w:trHeight w:val="180"/>
        </w:trPr>
        <w:tc>
          <w:tcPr>
            <w:tcW w:w="4068" w:type="dxa"/>
            <w:vMerge/>
            <w:tcBorders>
              <w:left w:val="single" w:sz="1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Muslim</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r>
      <w:tr w:rsidR="00EA6C5A" w:rsidRPr="00CF01DE" w:rsidTr="000D3D2C">
        <w:trPr>
          <w:trHeight w:val="135"/>
        </w:trPr>
        <w:tc>
          <w:tcPr>
            <w:tcW w:w="4068" w:type="dxa"/>
            <w:vMerge/>
            <w:tcBorders>
              <w:left w:val="single" w:sz="12" w:space="0" w:color="auto"/>
              <w:bottom w:val="single" w:sz="2" w:space="0" w:color="auto"/>
              <w:right w:val="dashSmallGap" w:sz="12" w:space="0" w:color="auto"/>
            </w:tcBorders>
          </w:tcPr>
          <w:p w:rsidR="00EA6C5A" w:rsidRPr="0010344B" w:rsidRDefault="00EA6C5A" w:rsidP="00E4082C">
            <w:pPr>
              <w:autoSpaceDE w:val="0"/>
              <w:autoSpaceDN w:val="0"/>
              <w:adjustRightInd w:val="0"/>
              <w:spacing w:line="320" w:lineRule="atLeast"/>
              <w:ind w:left="60" w:right="60"/>
              <w:rPr>
                <w:rFonts w:ascii="Times New Roman" w:hAnsi="Times New Roman" w:cs="Times New Roman"/>
              </w:rPr>
            </w:pPr>
          </w:p>
        </w:tc>
        <w:tc>
          <w:tcPr>
            <w:tcW w:w="171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Other</w:t>
            </w:r>
          </w:p>
        </w:tc>
        <w:tc>
          <w:tcPr>
            <w:tcW w:w="1530" w:type="dxa"/>
            <w:tcBorders>
              <w:top w:val="single" w:sz="2" w:space="0" w:color="BFBFBF" w:themeColor="background1" w:themeShade="BF"/>
              <w:left w:val="dashSmallGap" w:sz="12" w:space="0" w:color="auto"/>
              <w:bottom w:val="single" w:sz="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tc>
        <w:tc>
          <w:tcPr>
            <w:tcW w:w="1980" w:type="dxa"/>
            <w:tcBorders>
              <w:top w:val="single" w:sz="2" w:space="0" w:color="BFBFBF" w:themeColor="background1" w:themeShade="BF"/>
              <w:left w:val="dashSmallGap" w:sz="12" w:space="0" w:color="auto"/>
              <w:bottom w:val="single" w:sz="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r>
      <w:tr w:rsidR="00EA6C5A" w:rsidRPr="00CF01DE" w:rsidTr="000D3D2C">
        <w:trPr>
          <w:trHeight w:val="150"/>
        </w:trPr>
        <w:tc>
          <w:tcPr>
            <w:tcW w:w="4068" w:type="dxa"/>
            <w:vMerge w:val="restart"/>
            <w:tcBorders>
              <w:top w:val="single" w:sz="2" w:space="0" w:color="auto"/>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Times New Roman" w:hAnsi="Times New Roman" w:cs="Times New Roman"/>
              </w:rPr>
            </w:pPr>
            <w:r>
              <w:rPr>
                <w:rFonts w:ascii="Times New Roman" w:hAnsi="Times New Roman" w:cs="Times New Roman"/>
              </w:rPr>
              <w:t>Classification of the Respondent</w:t>
            </w:r>
          </w:p>
        </w:tc>
        <w:tc>
          <w:tcPr>
            <w:tcW w:w="171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Student leaders</w:t>
            </w:r>
          </w:p>
        </w:tc>
        <w:tc>
          <w:tcPr>
            <w:tcW w:w="1530" w:type="dxa"/>
            <w:tcBorders>
              <w:top w:val="single" w:sz="2" w:space="0" w:color="auto"/>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20</w:t>
            </w:r>
          </w:p>
        </w:tc>
        <w:tc>
          <w:tcPr>
            <w:tcW w:w="1980" w:type="dxa"/>
            <w:tcBorders>
              <w:top w:val="single" w:sz="2" w:space="0" w:color="auto"/>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46.5</w:t>
            </w:r>
          </w:p>
        </w:tc>
      </w:tr>
      <w:tr w:rsidR="00EA6C5A" w:rsidRPr="00CF01DE" w:rsidTr="000D3D2C">
        <w:trPr>
          <w:trHeight w:val="95"/>
        </w:trPr>
        <w:tc>
          <w:tcPr>
            <w:tcW w:w="4068" w:type="dxa"/>
            <w:vMerge/>
            <w:tcBorders>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Faculty staff</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16</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37.2</w:t>
            </w:r>
          </w:p>
        </w:tc>
      </w:tr>
      <w:tr w:rsidR="00EA6C5A" w:rsidRPr="00CF01DE" w:rsidTr="000D3D2C">
        <w:trPr>
          <w:trHeight w:val="95"/>
        </w:trPr>
        <w:tc>
          <w:tcPr>
            <w:tcW w:w="4068" w:type="dxa"/>
            <w:vMerge/>
            <w:tcBorders>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Pr="005920BF"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Faculty deans</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r>
      <w:tr w:rsidR="00EA6C5A" w:rsidRPr="00CF01DE" w:rsidTr="000D3D2C">
        <w:trPr>
          <w:trHeight w:val="95"/>
        </w:trPr>
        <w:tc>
          <w:tcPr>
            <w:tcW w:w="4068" w:type="dxa"/>
            <w:vMerge/>
            <w:tcBorders>
              <w:left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p>
        </w:tc>
        <w:tc>
          <w:tcPr>
            <w:tcW w:w="171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Default="00EA6C5A" w:rsidP="00E4082C">
            <w:pPr>
              <w:autoSpaceDE w:val="0"/>
              <w:autoSpaceDN w:val="0"/>
              <w:adjustRightInd w:val="0"/>
              <w:spacing w:line="320" w:lineRule="atLeast"/>
              <w:ind w:left="60" w:right="60"/>
              <w:rPr>
                <w:rFonts w:ascii="Arial" w:hAnsi="Arial" w:cs="Arial"/>
                <w:sz w:val="18"/>
                <w:szCs w:val="18"/>
              </w:rPr>
            </w:pPr>
            <w:r>
              <w:rPr>
                <w:rFonts w:ascii="Arial" w:hAnsi="Arial" w:cs="Arial"/>
                <w:sz w:val="18"/>
                <w:szCs w:val="18"/>
              </w:rPr>
              <w:t>Accounts office</w:t>
            </w:r>
          </w:p>
        </w:tc>
        <w:tc>
          <w:tcPr>
            <w:tcW w:w="1530" w:type="dxa"/>
            <w:tcBorders>
              <w:top w:val="single" w:sz="2" w:space="0" w:color="BFBFBF" w:themeColor="background1" w:themeShade="BF"/>
              <w:left w:val="dashSmallGap" w:sz="12" w:space="0" w:color="auto"/>
              <w:bottom w:val="single" w:sz="2" w:space="0" w:color="BFBFBF" w:themeColor="background1" w:themeShade="BF"/>
              <w:right w:val="dashSmallGap"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1980" w:type="dxa"/>
            <w:tcBorders>
              <w:top w:val="single" w:sz="2" w:space="0" w:color="BFBFBF" w:themeColor="background1" w:themeShade="BF"/>
              <w:left w:val="dashSmallGap" w:sz="12" w:space="0" w:color="auto"/>
              <w:bottom w:val="single" w:sz="2" w:space="0" w:color="BFBFBF" w:themeColor="background1" w:themeShade="BF"/>
              <w:right w:val="single" w:sz="12" w:space="0" w:color="auto"/>
            </w:tcBorders>
          </w:tcPr>
          <w:p w:rsidR="00EA6C5A"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r>
      <w:tr w:rsidR="00EA6C5A" w:rsidRPr="00CF01DE" w:rsidTr="000D3D2C">
        <w:trPr>
          <w:trHeight w:val="210"/>
        </w:trPr>
        <w:tc>
          <w:tcPr>
            <w:tcW w:w="4068" w:type="dxa"/>
            <w:vMerge/>
            <w:tcBorders>
              <w:left w:val="single" w:sz="12" w:space="0" w:color="auto"/>
              <w:bottom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p>
        </w:tc>
        <w:tc>
          <w:tcPr>
            <w:tcW w:w="1710" w:type="dxa"/>
            <w:tcBorders>
              <w:top w:val="single" w:sz="2" w:space="0" w:color="BFBFBF" w:themeColor="background1" w:themeShade="BF"/>
              <w:left w:val="dashSmallGap" w:sz="12" w:space="0" w:color="auto"/>
              <w:bottom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rPr>
                <w:rFonts w:ascii="Arial" w:hAnsi="Arial" w:cs="Arial"/>
                <w:sz w:val="18"/>
                <w:szCs w:val="18"/>
              </w:rPr>
            </w:pPr>
            <w:r w:rsidRPr="005920BF">
              <w:rPr>
                <w:rFonts w:ascii="Arial" w:hAnsi="Arial" w:cs="Arial"/>
                <w:sz w:val="18"/>
                <w:szCs w:val="18"/>
              </w:rPr>
              <w:t>Other</w:t>
            </w:r>
          </w:p>
        </w:tc>
        <w:tc>
          <w:tcPr>
            <w:tcW w:w="1530" w:type="dxa"/>
            <w:tcBorders>
              <w:top w:val="single" w:sz="2" w:space="0" w:color="BFBFBF" w:themeColor="background1" w:themeShade="BF"/>
              <w:left w:val="dashSmallGap" w:sz="12" w:space="0" w:color="auto"/>
              <w:bottom w:val="single" w:sz="12" w:space="0" w:color="auto"/>
              <w:right w:val="dashSmallGap"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w:t>
            </w:r>
          </w:p>
        </w:tc>
        <w:tc>
          <w:tcPr>
            <w:tcW w:w="1980" w:type="dxa"/>
            <w:tcBorders>
              <w:top w:val="single" w:sz="2" w:space="0" w:color="BFBFBF" w:themeColor="background1" w:themeShade="BF"/>
              <w:left w:val="dashSmallGap" w:sz="12" w:space="0" w:color="auto"/>
              <w:bottom w:val="single" w:sz="12" w:space="0" w:color="auto"/>
              <w:right w:val="single" w:sz="12" w:space="0" w:color="auto"/>
            </w:tcBorders>
          </w:tcPr>
          <w:p w:rsidR="00EA6C5A" w:rsidRPr="00CF01DE" w:rsidRDefault="00EA6C5A"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16.3</w:t>
            </w:r>
          </w:p>
        </w:tc>
      </w:tr>
    </w:tbl>
    <w:p w:rsidR="009D7324" w:rsidRDefault="009D7324" w:rsidP="00E4082C">
      <w:pPr>
        <w:spacing w:before="0" w:beforeAutospacing="0" w:after="0" w:afterAutospacing="0" w:line="360" w:lineRule="auto"/>
        <w:jc w:val="both"/>
        <w:rPr>
          <w:rFonts w:ascii="Times New Roman" w:hAnsi="Times New Roman" w:cs="Times New Roman"/>
          <w:b/>
          <w:color w:val="auto"/>
          <w:lang w:eastAsia="ja-JP"/>
        </w:rPr>
      </w:pPr>
      <w:r>
        <w:rPr>
          <w:rFonts w:ascii="Times New Roman" w:hAnsi="Times New Roman" w:cs="Times New Roman"/>
          <w:b/>
          <w:color w:val="auto"/>
          <w:lang w:eastAsia="ja-JP"/>
        </w:rPr>
        <w:t xml:space="preserve">Source: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AE4F3C" w:rsidRPr="00D51034" w:rsidRDefault="00800B0E" w:rsidP="00A06C55">
      <w:pPr>
        <w:pStyle w:val="Heading3"/>
      </w:pPr>
      <w:bookmarkStart w:id="162" w:name="_Toc450217277"/>
      <w:bookmarkStart w:id="163" w:name="_Toc13054210"/>
      <w:r>
        <w:lastRenderedPageBreak/>
        <w:t>4.2</w:t>
      </w:r>
      <w:r w:rsidR="00AE4F3C">
        <w:t xml:space="preserve">.2 </w:t>
      </w:r>
      <w:r w:rsidR="00BA74E2">
        <w:t>Age bracket of the r</w:t>
      </w:r>
      <w:r w:rsidR="00AE4F3C" w:rsidRPr="00D51034">
        <w:t>espondent</w:t>
      </w:r>
      <w:r w:rsidR="00BA74E2">
        <w:t>s</w:t>
      </w:r>
      <w:bookmarkEnd w:id="162"/>
      <w:bookmarkEnd w:id="163"/>
      <w:r w:rsidR="00AE4F3C" w:rsidRPr="00D51034">
        <w:t xml:space="preserve"> </w:t>
      </w:r>
    </w:p>
    <w:p w:rsidR="00AE4F3C" w:rsidRPr="00D51034" w:rsidRDefault="00AE4F3C" w:rsidP="00E4082C">
      <w:p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rPr>
        <w:t>As s</w:t>
      </w:r>
      <w:r w:rsidR="002B1A1B">
        <w:rPr>
          <w:rFonts w:ascii="Times New Roman" w:hAnsi="Times New Roman" w:cs="Times New Roman"/>
        </w:rPr>
        <w:t>hown</w:t>
      </w:r>
      <w:r>
        <w:rPr>
          <w:rFonts w:ascii="Times New Roman" w:hAnsi="Times New Roman" w:cs="Times New Roman"/>
        </w:rPr>
        <w:t xml:space="preserve"> in </w:t>
      </w:r>
      <w:r w:rsidR="00E05BAA">
        <w:rPr>
          <w:rFonts w:ascii="Times New Roman" w:hAnsi="Times New Roman" w:cs="Times New Roman"/>
        </w:rPr>
        <w:t>table 4.3</w:t>
      </w:r>
      <w:r w:rsidR="00220F71">
        <w:rPr>
          <w:rFonts w:ascii="Times New Roman" w:hAnsi="Times New Roman" w:cs="Times New Roman"/>
        </w:rPr>
        <w:t>, obtained from Excel Spreadsheets</w:t>
      </w:r>
      <w:r>
        <w:rPr>
          <w:rFonts w:ascii="Times New Roman" w:hAnsi="Times New Roman" w:cs="Times New Roman"/>
        </w:rPr>
        <w:t>,</w:t>
      </w:r>
      <w:r w:rsidRPr="00D51034">
        <w:rPr>
          <w:rFonts w:ascii="Times New Roman" w:hAnsi="Times New Roman" w:cs="Times New Roman"/>
        </w:rPr>
        <w:t xml:space="preserve"> </w:t>
      </w:r>
      <w:r>
        <w:rPr>
          <w:rFonts w:ascii="Times New Roman" w:hAnsi="Times New Roman" w:cs="Times New Roman"/>
        </w:rPr>
        <w:t>t</w:t>
      </w:r>
      <w:r w:rsidRPr="00D51034">
        <w:rPr>
          <w:rFonts w:ascii="Times New Roman" w:hAnsi="Times New Roman" w:cs="Times New Roman"/>
        </w:rPr>
        <w:t xml:space="preserve">he findings showed that majority of the respondents were dominantly 20-30 years age bracket 58.1%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25/</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w:t>
      </w:r>
      <w:r w:rsidR="00191DD1">
        <w:rPr>
          <w:rFonts w:ascii="Times New Roman" w:hAnsi="Times New Roman" w:cs="Times New Roman"/>
          <w:lang w:eastAsia="ja-JP"/>
        </w:rPr>
        <w:t>,</w:t>
      </w:r>
      <w:r w:rsidRPr="00D51034">
        <w:rPr>
          <w:rFonts w:ascii="Times New Roman" w:hAnsi="Times New Roman" w:cs="Times New Roman"/>
          <w:lang w:eastAsia="ja-JP"/>
        </w:rPr>
        <w:t xml:space="preserve"> </w:t>
      </w:r>
      <w:r w:rsidRPr="00D51034">
        <w:rPr>
          <w:rFonts w:ascii="Times New Roman" w:hAnsi="Times New Roman" w:cs="Times New Roman"/>
        </w:rPr>
        <w:t xml:space="preserve">followed by those of 31-40 years 20.9%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9/</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w:t>
      </w:r>
      <w:r w:rsidRPr="00D51034">
        <w:rPr>
          <w:rFonts w:ascii="Times New Roman" w:hAnsi="Times New Roman" w:cs="Times New Roman"/>
        </w:rPr>
        <w:t xml:space="preserve"> and then those between 41-50 years 4.7%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2/</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w:t>
      </w:r>
      <w:r w:rsidRPr="00D51034">
        <w:rPr>
          <w:rFonts w:ascii="Times New Roman" w:hAnsi="Times New Roman" w:cs="Times New Roman"/>
        </w:rPr>
        <w:t xml:space="preserve">, 51-60 years 11.6%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5/</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 xml:space="preserve">) </w:t>
      </w:r>
      <w:r w:rsidRPr="00D51034">
        <w:rPr>
          <w:rFonts w:ascii="Times New Roman" w:hAnsi="Times New Roman" w:cs="Times New Roman"/>
        </w:rPr>
        <w:t xml:space="preserve">and lastly those of 61 years and above age category constituted 4.7% </w:t>
      </w:r>
      <w:r w:rsidRPr="00D51034">
        <w:rPr>
          <w:rFonts w:ascii="Times New Roman" w:hAnsi="Times New Roman" w:cs="Times New Roman"/>
          <w:lang w:eastAsia="ja-JP"/>
        </w:rPr>
        <w:t>(</w:t>
      </w:r>
      <w:r w:rsidRPr="00D51034">
        <w:rPr>
          <w:rFonts w:ascii="Times New Roman" w:hAnsi="Times New Roman" w:cs="Times New Roman"/>
          <w:vertAlign w:val="superscript"/>
          <w:lang w:eastAsia="ja-JP"/>
        </w:rPr>
        <w:t>2/</w:t>
      </w:r>
      <w:r w:rsidRPr="00D51034">
        <w:rPr>
          <w:rFonts w:ascii="Times New Roman" w:hAnsi="Times New Roman" w:cs="Times New Roman"/>
          <w:vertAlign w:val="subscript"/>
          <w:lang w:eastAsia="ja-JP"/>
        </w:rPr>
        <w:t>43</w:t>
      </w:r>
      <w:r w:rsidRPr="00D51034">
        <w:rPr>
          <w:rFonts w:ascii="Times New Roman" w:hAnsi="Times New Roman" w:cs="Times New Roman"/>
          <w:lang w:eastAsia="ja-JP"/>
        </w:rPr>
        <w:t>)</w:t>
      </w:r>
      <w:r w:rsidRPr="00D51034">
        <w:rPr>
          <w:rFonts w:ascii="Times New Roman" w:hAnsi="Times New Roman" w:cs="Times New Roman"/>
        </w:rPr>
        <w:t xml:space="preserve"> of the sample. </w:t>
      </w:r>
      <w:r w:rsidR="00BD0E49">
        <w:rPr>
          <w:rFonts w:ascii="Times New Roman" w:hAnsi="Times New Roman" w:cs="Times New Roman"/>
        </w:rPr>
        <w:t>Hence</w:t>
      </w:r>
      <w:r w:rsidR="00191DD1">
        <w:rPr>
          <w:rFonts w:ascii="Times New Roman" w:hAnsi="Times New Roman" w:cs="Times New Roman"/>
        </w:rPr>
        <w:t>forth</w:t>
      </w:r>
      <w:r w:rsidR="00BD0E49">
        <w:rPr>
          <w:rFonts w:ascii="Times New Roman" w:hAnsi="Times New Roman" w:cs="Times New Roman"/>
        </w:rPr>
        <w:t xml:space="preserve">, </w:t>
      </w:r>
      <w:r w:rsidR="00DE77DF">
        <w:rPr>
          <w:rFonts w:ascii="Times New Roman" w:hAnsi="Times New Roman" w:cs="Times New Roman"/>
        </w:rPr>
        <w:t xml:space="preserve">most </w:t>
      </w:r>
      <w:r w:rsidRPr="00D51034">
        <w:rPr>
          <w:rFonts w:ascii="Times New Roman" w:hAnsi="Times New Roman" w:cs="Times New Roman"/>
        </w:rPr>
        <w:t>respondent</w:t>
      </w:r>
      <w:r w:rsidR="00DE77DF">
        <w:rPr>
          <w:rFonts w:ascii="Times New Roman" w:hAnsi="Times New Roman" w:cs="Times New Roman"/>
        </w:rPr>
        <w:t>s were</w:t>
      </w:r>
      <w:r w:rsidRPr="00D51034">
        <w:rPr>
          <w:rFonts w:ascii="Times New Roman" w:hAnsi="Times New Roman" w:cs="Times New Roman"/>
        </w:rPr>
        <w:t xml:space="preserve"> between the ages of 20-30 years and 31-40 years.</w:t>
      </w:r>
      <w:r w:rsidRPr="00D51034">
        <w:rPr>
          <w:rFonts w:ascii="Times New Roman" w:hAnsi="Times New Roman" w:cs="Times New Roman"/>
          <w:lang w:eastAsia="ja-JP"/>
        </w:rPr>
        <w:t xml:space="preserve"> </w:t>
      </w:r>
      <w:r w:rsidR="00DE77DF">
        <w:rPr>
          <w:rFonts w:ascii="Times New Roman" w:hAnsi="Times New Roman" w:cs="Times New Roman"/>
          <w:lang w:eastAsia="ja-JP"/>
        </w:rPr>
        <w:t xml:space="preserve">This is </w:t>
      </w:r>
      <w:r w:rsidR="00906848">
        <w:rPr>
          <w:rFonts w:ascii="Times New Roman" w:hAnsi="Times New Roman" w:cs="Times New Roman"/>
          <w:lang w:eastAsia="ja-JP"/>
        </w:rPr>
        <w:t xml:space="preserve">representative of the </w:t>
      </w:r>
      <w:r w:rsidR="005D3DA7">
        <w:rPr>
          <w:rFonts w:ascii="Times New Roman" w:hAnsi="Times New Roman" w:cs="Times New Roman"/>
          <w:lang w:eastAsia="ja-JP"/>
        </w:rPr>
        <w:t>actual population at LIU.</w:t>
      </w:r>
    </w:p>
    <w:p w:rsidR="004F2304" w:rsidRDefault="004F2304" w:rsidP="006A1868">
      <w:pPr>
        <w:spacing w:before="0" w:beforeAutospacing="0" w:after="0" w:afterAutospacing="0" w:line="240" w:lineRule="auto"/>
        <w:jc w:val="both"/>
        <w:rPr>
          <w:rFonts w:ascii="Times New Roman" w:hAnsi="Times New Roman" w:cs="Times New Roman"/>
          <w:b/>
          <w:lang w:eastAsia="ja-JP"/>
        </w:rPr>
      </w:pPr>
    </w:p>
    <w:p w:rsidR="00AE4F3C" w:rsidRDefault="00AE4F3C" w:rsidP="00A06C55">
      <w:pPr>
        <w:pStyle w:val="Heading3"/>
      </w:pPr>
      <w:bookmarkStart w:id="164" w:name="_Toc450217278"/>
      <w:bookmarkStart w:id="165" w:name="_Toc13054211"/>
      <w:r>
        <w:t>4.</w:t>
      </w:r>
      <w:r w:rsidR="00800B0E">
        <w:t>2</w:t>
      </w:r>
      <w:r>
        <w:t xml:space="preserve">.3 </w:t>
      </w:r>
      <w:r w:rsidRPr="00243549">
        <w:t>Education level of the respondents</w:t>
      </w:r>
      <w:bookmarkEnd w:id="164"/>
      <w:bookmarkEnd w:id="165"/>
    </w:p>
    <w:p w:rsidR="00AE4F3C" w:rsidRPr="00243549" w:rsidRDefault="00AE4F3C" w:rsidP="00E4082C">
      <w:p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 xml:space="preserve">Clearly, in </w:t>
      </w:r>
      <w:r w:rsidR="000B799F">
        <w:rPr>
          <w:rFonts w:ascii="Times New Roman" w:hAnsi="Times New Roman" w:cs="Times New Roman"/>
        </w:rPr>
        <w:t>table 4.3</w:t>
      </w:r>
      <w:r w:rsidRPr="00D51034">
        <w:rPr>
          <w:rFonts w:ascii="Times New Roman" w:hAnsi="Times New Roman" w:cs="Times New Roman"/>
        </w:rPr>
        <w:t xml:space="preserve"> </w:t>
      </w:r>
      <w:r>
        <w:rPr>
          <w:rFonts w:ascii="Times New Roman" w:hAnsi="Times New Roman" w:cs="Times New Roman"/>
        </w:rPr>
        <w:t>above</w:t>
      </w:r>
      <w:r w:rsidR="00220F71">
        <w:rPr>
          <w:rFonts w:ascii="Times New Roman" w:hAnsi="Times New Roman" w:cs="Times New Roman"/>
        </w:rPr>
        <w:t xml:space="preserve"> (obtained from Excel Spreadsheets)</w:t>
      </w:r>
      <w:r>
        <w:rPr>
          <w:rFonts w:ascii="Times New Roman" w:hAnsi="Times New Roman" w:cs="Times New Roman"/>
        </w:rPr>
        <w:t xml:space="preserve">, </w:t>
      </w:r>
      <w:r>
        <w:rPr>
          <w:rFonts w:ascii="Times New Roman" w:hAnsi="Times New Roman" w:cs="Times New Roman"/>
          <w:lang w:eastAsia="ja-JP"/>
        </w:rPr>
        <w:t>the findings revealed that a greater number of respondents had degree as their education level/ academic achievement 60.5</w:t>
      </w:r>
      <w:r w:rsidR="00AC18B9">
        <w:rPr>
          <w:rFonts w:ascii="Times New Roman" w:hAnsi="Times New Roman" w:cs="Times New Roman"/>
          <w:lang w:eastAsia="ja-JP"/>
        </w:rPr>
        <w:t>%</w:t>
      </w:r>
      <w:r>
        <w:rPr>
          <w:rFonts w:ascii="Times New Roman" w:hAnsi="Times New Roman" w:cs="Times New Roman"/>
          <w:lang w:eastAsia="ja-JP"/>
        </w:rPr>
        <w:t xml:space="preserve"> </w:t>
      </w:r>
      <w:r>
        <w:rPr>
          <w:rFonts w:ascii="Times New Roman" w:hAnsi="Times New Roman" w:cs="Times New Roman"/>
          <w:color w:val="auto"/>
          <w:lang w:eastAsia="ja-JP"/>
        </w:rPr>
        <w:t>(</w:t>
      </w:r>
      <w:r>
        <w:rPr>
          <w:rFonts w:ascii="Times New Roman" w:hAnsi="Times New Roman" w:cs="Times New Roman"/>
          <w:vertAlign w:val="superscript"/>
          <w:lang w:eastAsia="ja-JP"/>
        </w:rPr>
        <w:t>26</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sidR="00AC18B9">
        <w:rPr>
          <w:rFonts w:ascii="Times New Roman" w:hAnsi="Times New Roman" w:cs="Times New Roman"/>
          <w:lang w:eastAsia="ja-JP"/>
        </w:rPr>
        <w:t>, followed by masters h</w:t>
      </w:r>
      <w:r>
        <w:rPr>
          <w:rFonts w:ascii="Times New Roman" w:hAnsi="Times New Roman" w:cs="Times New Roman"/>
          <w:lang w:eastAsia="ja-JP"/>
        </w:rPr>
        <w:t xml:space="preserve">olders 25.6% </w:t>
      </w:r>
      <w:r>
        <w:rPr>
          <w:rFonts w:ascii="Times New Roman" w:hAnsi="Times New Roman" w:cs="Times New Roman"/>
          <w:color w:val="auto"/>
          <w:lang w:eastAsia="ja-JP"/>
        </w:rPr>
        <w:t>(</w:t>
      </w:r>
      <w:r>
        <w:rPr>
          <w:rFonts w:ascii="Times New Roman" w:hAnsi="Times New Roman" w:cs="Times New Roman"/>
          <w:vertAlign w:val="superscript"/>
          <w:lang w:eastAsia="ja-JP"/>
        </w:rPr>
        <w:t>11</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While certificate, diploma, and doctorate levels both had 4.7% </w:t>
      </w:r>
      <w:r>
        <w:rPr>
          <w:rFonts w:ascii="Times New Roman" w:hAnsi="Times New Roman" w:cs="Times New Roman"/>
          <w:color w:val="auto"/>
          <w:lang w:eastAsia="ja-JP"/>
        </w:rPr>
        <w:t>(</w:t>
      </w:r>
      <w:r>
        <w:rPr>
          <w:rFonts w:ascii="Times New Roman" w:hAnsi="Times New Roman" w:cs="Times New Roman"/>
          <w:vertAlign w:val="superscript"/>
          <w:lang w:eastAsia="ja-JP"/>
        </w:rPr>
        <w:t>2</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harmoniously. This shows that the study population was literate enough and are able to reliably provide vital information as regards to the study framework. </w:t>
      </w:r>
      <w:r w:rsidR="001F59B2">
        <w:rPr>
          <w:rFonts w:ascii="Times New Roman" w:hAnsi="Times New Roman" w:cs="Times New Roman"/>
          <w:lang w:eastAsia="ja-JP"/>
        </w:rPr>
        <w:t>Truthfully, most of the respondents were either pursuing their first degrees and others were lecturers, hence reflecting the reality at LIU.</w:t>
      </w:r>
    </w:p>
    <w:p w:rsidR="00AE4F3C" w:rsidRDefault="00AE4F3C" w:rsidP="006A1868">
      <w:pPr>
        <w:spacing w:before="0" w:beforeAutospacing="0" w:after="0" w:afterAutospacing="0" w:line="240" w:lineRule="auto"/>
        <w:jc w:val="both"/>
        <w:rPr>
          <w:rFonts w:ascii="Times New Roman" w:hAnsi="Times New Roman" w:cs="Times New Roman"/>
          <w:b/>
          <w:lang w:eastAsia="ja-JP"/>
        </w:rPr>
      </w:pPr>
    </w:p>
    <w:p w:rsidR="00AE4F3C" w:rsidRPr="005E519A" w:rsidRDefault="00800B0E" w:rsidP="00A06C55">
      <w:pPr>
        <w:pStyle w:val="Heading3"/>
        <w:rPr>
          <w:lang w:eastAsia="ja-JP"/>
        </w:rPr>
      </w:pPr>
      <w:bookmarkStart w:id="166" w:name="_Toc450217279"/>
      <w:bookmarkStart w:id="167" w:name="_Toc13054212"/>
      <w:r>
        <w:rPr>
          <w:lang w:eastAsia="ja-JP"/>
        </w:rPr>
        <w:t>4.2</w:t>
      </w:r>
      <w:r w:rsidR="00AE4F3C">
        <w:rPr>
          <w:lang w:eastAsia="ja-JP"/>
        </w:rPr>
        <w:t xml:space="preserve">.4 </w:t>
      </w:r>
      <w:r w:rsidR="00BA74E2">
        <w:rPr>
          <w:lang w:eastAsia="ja-JP"/>
        </w:rPr>
        <w:t>Duration of stay at the o</w:t>
      </w:r>
      <w:r w:rsidR="00AE4F3C" w:rsidRPr="005E519A">
        <w:rPr>
          <w:lang w:eastAsia="ja-JP"/>
        </w:rPr>
        <w:t>rganization</w:t>
      </w:r>
      <w:bookmarkEnd w:id="166"/>
      <w:bookmarkEnd w:id="167"/>
    </w:p>
    <w:p w:rsidR="00AE4F3C" w:rsidRDefault="00AE4F3C" w:rsidP="00E4082C">
      <w:p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 xml:space="preserve">When it came to how long the respondents stayed in LIU, majority of the respondents as in </w:t>
      </w:r>
      <w:r w:rsidR="001C6A6B">
        <w:rPr>
          <w:rFonts w:ascii="Times New Roman" w:hAnsi="Times New Roman" w:cs="Times New Roman"/>
        </w:rPr>
        <w:t>table 4.3</w:t>
      </w:r>
      <w:r w:rsidR="00220F71">
        <w:rPr>
          <w:rFonts w:ascii="Times New Roman" w:hAnsi="Times New Roman" w:cs="Times New Roman"/>
        </w:rPr>
        <w:t>, retrieved from Excel Spreadsheets,</w:t>
      </w:r>
      <w:r w:rsidRPr="00D51034">
        <w:rPr>
          <w:rFonts w:ascii="Times New Roman" w:hAnsi="Times New Roman" w:cs="Times New Roman"/>
        </w:rPr>
        <w:t xml:space="preserve"> </w:t>
      </w:r>
      <w:r>
        <w:rPr>
          <w:rFonts w:ascii="Times New Roman" w:hAnsi="Times New Roman" w:cs="Times New Roman"/>
          <w:lang w:eastAsia="ja-JP"/>
        </w:rPr>
        <w:t xml:space="preserve">expressed that they’d stayed for more than 3 years 30.2% </w:t>
      </w:r>
      <w:r>
        <w:rPr>
          <w:rFonts w:ascii="Times New Roman" w:hAnsi="Times New Roman" w:cs="Times New Roman"/>
          <w:color w:val="auto"/>
          <w:lang w:eastAsia="ja-JP"/>
        </w:rPr>
        <w:t>(</w:t>
      </w:r>
      <w:r>
        <w:rPr>
          <w:rFonts w:ascii="Times New Roman" w:hAnsi="Times New Roman" w:cs="Times New Roman"/>
          <w:vertAlign w:val="superscript"/>
          <w:lang w:eastAsia="ja-JP"/>
        </w:rPr>
        <w:t>13</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sidRPr="00035118">
        <w:rPr>
          <w:rFonts w:ascii="Times New Roman" w:hAnsi="Times New Roman" w:cs="Times New Roman"/>
        </w:rPr>
        <w:t xml:space="preserve"> </w:t>
      </w:r>
      <w:r>
        <w:rPr>
          <w:rFonts w:ascii="Times New Roman" w:hAnsi="Times New Roman" w:cs="Times New Roman"/>
          <w:lang w:eastAsia="ja-JP"/>
        </w:rPr>
        <w:t xml:space="preserve">and 4 years 27.9% </w:t>
      </w:r>
      <w:r>
        <w:rPr>
          <w:rFonts w:ascii="Times New Roman" w:hAnsi="Times New Roman" w:cs="Times New Roman"/>
          <w:color w:val="auto"/>
          <w:lang w:eastAsia="ja-JP"/>
        </w:rPr>
        <w:t>(</w:t>
      </w:r>
      <w:r>
        <w:rPr>
          <w:rFonts w:ascii="Times New Roman" w:hAnsi="Times New Roman" w:cs="Times New Roman"/>
          <w:vertAlign w:val="superscript"/>
          <w:lang w:eastAsia="ja-JP"/>
        </w:rPr>
        <w:t>12</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sidR="00672424">
        <w:rPr>
          <w:rFonts w:ascii="Times New Roman" w:hAnsi="Times New Roman" w:cs="Times New Roman"/>
          <w:lang w:eastAsia="ja-JP"/>
        </w:rPr>
        <w:t>, while</w:t>
      </w:r>
      <w:r>
        <w:rPr>
          <w:rFonts w:ascii="Times New Roman" w:hAnsi="Times New Roman" w:cs="Times New Roman"/>
          <w:lang w:eastAsia="ja-JP"/>
        </w:rPr>
        <w:t xml:space="preserve"> 14.0% </w:t>
      </w:r>
      <w:r>
        <w:rPr>
          <w:rFonts w:ascii="Times New Roman" w:hAnsi="Times New Roman" w:cs="Times New Roman"/>
          <w:color w:val="auto"/>
          <w:lang w:eastAsia="ja-JP"/>
        </w:rPr>
        <w:t>(</w:t>
      </w:r>
      <w:r>
        <w:rPr>
          <w:rFonts w:ascii="Times New Roman" w:hAnsi="Times New Roman" w:cs="Times New Roman"/>
          <w:vertAlign w:val="superscript"/>
          <w:lang w:eastAsia="ja-JP"/>
        </w:rPr>
        <w:t>6</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stayed for only one year, 20.9 </w:t>
      </w:r>
      <w:r>
        <w:rPr>
          <w:rFonts w:ascii="Times New Roman" w:hAnsi="Times New Roman" w:cs="Times New Roman"/>
          <w:color w:val="auto"/>
          <w:lang w:eastAsia="ja-JP"/>
        </w:rPr>
        <w:t>(</w:t>
      </w:r>
      <w:r>
        <w:rPr>
          <w:rFonts w:ascii="Times New Roman" w:hAnsi="Times New Roman" w:cs="Times New Roman"/>
          <w:vertAlign w:val="superscript"/>
          <w:lang w:eastAsia="ja-JP"/>
        </w:rPr>
        <w:t>9</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However, only 7.0% </w:t>
      </w:r>
      <w:r>
        <w:rPr>
          <w:rFonts w:ascii="Times New Roman" w:hAnsi="Times New Roman" w:cs="Times New Roman"/>
          <w:color w:val="auto"/>
          <w:lang w:eastAsia="ja-JP"/>
        </w:rPr>
        <w:t>(</w:t>
      </w:r>
      <w:r>
        <w:rPr>
          <w:rFonts w:ascii="Times New Roman" w:hAnsi="Times New Roman" w:cs="Times New Roman"/>
          <w:vertAlign w:val="superscript"/>
          <w:lang w:eastAsia="ja-JP"/>
        </w:rPr>
        <w:t>73</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had stayed for more than 5 years in LIU. </w:t>
      </w:r>
      <w:r>
        <w:rPr>
          <w:rFonts w:ascii="Times New Roman" w:hAnsi="Times New Roman" w:cs="Times New Roman"/>
          <w:lang w:eastAsia="ja-JP"/>
        </w:rPr>
        <w:lastRenderedPageBreak/>
        <w:t xml:space="preserve">Given the fact that LIU had just graduated its first class, the university had spent only 4 years since it was opened. Therefore, having 61.5% </w:t>
      </w:r>
      <w:r>
        <w:rPr>
          <w:rFonts w:ascii="Times New Roman" w:hAnsi="Times New Roman" w:cs="Times New Roman"/>
          <w:color w:val="auto"/>
          <w:lang w:eastAsia="ja-JP"/>
        </w:rPr>
        <w:t>(</w:t>
      </w:r>
      <w:r>
        <w:rPr>
          <w:rFonts w:ascii="Times New Roman" w:hAnsi="Times New Roman" w:cs="Times New Roman"/>
          <w:vertAlign w:val="superscript"/>
          <w:lang w:eastAsia="ja-JP"/>
        </w:rPr>
        <w:t>28</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sidRPr="00035118">
        <w:rPr>
          <w:rFonts w:ascii="Times New Roman" w:hAnsi="Times New Roman" w:cs="Times New Roman"/>
        </w:rPr>
        <w:t xml:space="preserve"> </w:t>
      </w:r>
      <w:r>
        <w:rPr>
          <w:rFonts w:ascii="Times New Roman" w:hAnsi="Times New Roman" w:cs="Times New Roman"/>
          <w:lang w:eastAsia="ja-JP"/>
        </w:rPr>
        <w:t>with duration of more than 3 years was impressive enough to reliably show that the respondents could hold necessary information for the study.</w:t>
      </w:r>
      <w:r w:rsidR="00D732EF">
        <w:rPr>
          <w:rFonts w:ascii="Times New Roman" w:hAnsi="Times New Roman" w:cs="Times New Roman"/>
          <w:lang w:eastAsia="ja-JP"/>
        </w:rPr>
        <w:t xml:space="preserve"> LIU itself was </w:t>
      </w:r>
      <w:r w:rsidR="00DB63F0">
        <w:rPr>
          <w:rFonts w:ascii="Times New Roman" w:hAnsi="Times New Roman" w:cs="Times New Roman"/>
          <w:lang w:eastAsia="ja-JP"/>
        </w:rPr>
        <w:t xml:space="preserve">on its fifth academic year </w:t>
      </w:r>
      <w:r w:rsidR="00D732EF">
        <w:rPr>
          <w:rFonts w:ascii="Times New Roman" w:hAnsi="Times New Roman" w:cs="Times New Roman"/>
          <w:lang w:eastAsia="ja-JP"/>
        </w:rPr>
        <w:t>(</w:t>
      </w:r>
      <w:r w:rsidR="00DB63F0">
        <w:rPr>
          <w:rFonts w:ascii="Times New Roman" w:hAnsi="Times New Roman" w:cs="Times New Roman"/>
          <w:lang w:eastAsia="ja-JP"/>
        </w:rPr>
        <w:t>5</w:t>
      </w:r>
      <w:r w:rsidR="00DB63F0" w:rsidRPr="00DB63F0">
        <w:rPr>
          <w:rFonts w:ascii="Times New Roman" w:hAnsi="Times New Roman" w:cs="Times New Roman"/>
          <w:vertAlign w:val="superscript"/>
          <w:lang w:eastAsia="ja-JP"/>
        </w:rPr>
        <w:t>th</w:t>
      </w:r>
      <w:r w:rsidR="00D732EF">
        <w:rPr>
          <w:rFonts w:ascii="Times New Roman" w:hAnsi="Times New Roman" w:cs="Times New Roman"/>
          <w:lang w:eastAsia="ja-JP"/>
        </w:rPr>
        <w:t>) year</w:t>
      </w:r>
      <w:r w:rsidR="00C33A2D">
        <w:rPr>
          <w:rFonts w:ascii="Times New Roman" w:hAnsi="Times New Roman" w:cs="Times New Roman"/>
          <w:lang w:eastAsia="ja-JP"/>
        </w:rPr>
        <w:t xml:space="preserve"> </w:t>
      </w:r>
      <w:r w:rsidR="00652379">
        <w:rPr>
          <w:rFonts w:ascii="Times New Roman" w:hAnsi="Times New Roman" w:cs="Times New Roman"/>
          <w:lang w:eastAsia="ja-JP"/>
        </w:rPr>
        <w:t xml:space="preserve">by then and therefore, </w:t>
      </w:r>
      <w:r w:rsidR="00DB63F0">
        <w:rPr>
          <w:rFonts w:ascii="Times New Roman" w:hAnsi="Times New Roman" w:cs="Times New Roman"/>
          <w:lang w:eastAsia="ja-JP"/>
        </w:rPr>
        <w:t xml:space="preserve">the respondents’ information was </w:t>
      </w:r>
      <w:r w:rsidR="00C21356">
        <w:rPr>
          <w:rFonts w:ascii="Times New Roman" w:hAnsi="Times New Roman" w:cs="Times New Roman"/>
          <w:lang w:eastAsia="ja-JP"/>
        </w:rPr>
        <w:t>out of honesty.</w:t>
      </w:r>
    </w:p>
    <w:p w:rsidR="00AE4F3C" w:rsidRDefault="00AE4F3C" w:rsidP="006A1868">
      <w:pPr>
        <w:spacing w:before="0" w:beforeAutospacing="0" w:after="0" w:afterAutospacing="0" w:line="240" w:lineRule="auto"/>
        <w:jc w:val="both"/>
        <w:rPr>
          <w:rFonts w:ascii="Times New Roman" w:hAnsi="Times New Roman" w:cs="Times New Roman"/>
          <w:b/>
          <w:lang w:eastAsia="ja-JP"/>
        </w:rPr>
      </w:pPr>
    </w:p>
    <w:p w:rsidR="00AE4F3C" w:rsidRPr="0072068F" w:rsidRDefault="00800B0E" w:rsidP="00A06C55">
      <w:pPr>
        <w:pStyle w:val="Heading3"/>
        <w:rPr>
          <w:lang w:eastAsia="ja-JP"/>
        </w:rPr>
      </w:pPr>
      <w:bookmarkStart w:id="168" w:name="_Toc450217280"/>
      <w:bookmarkStart w:id="169" w:name="_Toc13054213"/>
      <w:r>
        <w:rPr>
          <w:lang w:eastAsia="ja-JP"/>
        </w:rPr>
        <w:t>4.2</w:t>
      </w:r>
      <w:r w:rsidR="00AE4F3C">
        <w:rPr>
          <w:lang w:eastAsia="ja-JP"/>
        </w:rPr>
        <w:t xml:space="preserve">.5 </w:t>
      </w:r>
      <w:r w:rsidR="00BA74E2">
        <w:rPr>
          <w:lang w:eastAsia="ja-JP"/>
        </w:rPr>
        <w:t>Marital s</w:t>
      </w:r>
      <w:r w:rsidR="00AE4F3C" w:rsidRPr="0072068F">
        <w:rPr>
          <w:lang w:eastAsia="ja-JP"/>
        </w:rPr>
        <w:t xml:space="preserve">tatus of the </w:t>
      </w:r>
      <w:r w:rsidR="00BA74E2">
        <w:rPr>
          <w:lang w:eastAsia="ja-JP"/>
        </w:rPr>
        <w:t>r</w:t>
      </w:r>
      <w:r w:rsidR="00AE4F3C" w:rsidRPr="0072068F">
        <w:rPr>
          <w:lang w:eastAsia="ja-JP"/>
        </w:rPr>
        <w:t>espondents</w:t>
      </w:r>
      <w:bookmarkEnd w:id="168"/>
      <w:bookmarkEnd w:id="169"/>
    </w:p>
    <w:p w:rsidR="00AE4F3C" w:rsidRDefault="00AE4F3C" w:rsidP="00E4082C">
      <w:p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 xml:space="preserve">In </w:t>
      </w:r>
      <w:r w:rsidR="001C6A6B">
        <w:rPr>
          <w:rFonts w:ascii="Times New Roman" w:hAnsi="Times New Roman" w:cs="Times New Roman"/>
        </w:rPr>
        <w:t>table 4.3</w:t>
      </w:r>
      <w:r>
        <w:rPr>
          <w:rFonts w:ascii="Times New Roman" w:hAnsi="Times New Roman" w:cs="Times New Roman"/>
        </w:rPr>
        <w:t>,</w:t>
      </w:r>
      <w:r w:rsidR="00220F71">
        <w:rPr>
          <w:rFonts w:ascii="Times New Roman" w:hAnsi="Times New Roman" w:cs="Times New Roman"/>
        </w:rPr>
        <w:t xml:space="preserve"> retrieved from Excel Spreadsheets,</w:t>
      </w:r>
      <w:r w:rsidRPr="00D51034">
        <w:rPr>
          <w:rFonts w:ascii="Times New Roman" w:hAnsi="Times New Roman" w:cs="Times New Roman"/>
        </w:rPr>
        <w:t xml:space="preserve"> </w:t>
      </w:r>
      <w:r>
        <w:rPr>
          <w:rFonts w:ascii="Times New Roman" w:hAnsi="Times New Roman" w:cs="Times New Roman"/>
        </w:rPr>
        <w:t>m</w:t>
      </w:r>
      <w:r>
        <w:rPr>
          <w:rFonts w:ascii="Times New Roman" w:hAnsi="Times New Roman" w:cs="Times New Roman"/>
          <w:lang w:eastAsia="ja-JP"/>
        </w:rPr>
        <w:t xml:space="preserve">ajority of the respondents 58.1% </w:t>
      </w:r>
      <w:r>
        <w:rPr>
          <w:rFonts w:ascii="Times New Roman" w:hAnsi="Times New Roman" w:cs="Times New Roman"/>
          <w:color w:val="auto"/>
          <w:lang w:eastAsia="ja-JP"/>
        </w:rPr>
        <w:t>(</w:t>
      </w:r>
      <w:r>
        <w:rPr>
          <w:rFonts w:ascii="Times New Roman" w:hAnsi="Times New Roman" w:cs="Times New Roman"/>
          <w:vertAlign w:val="superscript"/>
          <w:lang w:eastAsia="ja-JP"/>
        </w:rPr>
        <w:t>25</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were single and only 39.5% </w:t>
      </w:r>
      <w:r>
        <w:rPr>
          <w:rFonts w:ascii="Times New Roman" w:hAnsi="Times New Roman" w:cs="Times New Roman"/>
          <w:color w:val="auto"/>
          <w:lang w:eastAsia="ja-JP"/>
        </w:rPr>
        <w:t>(</w:t>
      </w:r>
      <w:r>
        <w:rPr>
          <w:rFonts w:ascii="Times New Roman" w:hAnsi="Times New Roman" w:cs="Times New Roman"/>
          <w:vertAlign w:val="superscript"/>
          <w:lang w:eastAsia="ja-JP"/>
        </w:rPr>
        <w:t>17</w:t>
      </w:r>
      <w:r w:rsidRPr="009F579F">
        <w:rPr>
          <w:rFonts w:ascii="Times New Roman" w:hAnsi="Times New Roman" w:cs="Times New Roman"/>
          <w:color w:val="auto"/>
          <w:vertAlign w:val="superscript"/>
          <w:lang w:eastAsia="ja-JP"/>
        </w:rPr>
        <w:t>/</w:t>
      </w:r>
      <w:r w:rsidRPr="009F579F">
        <w:rPr>
          <w:rFonts w:ascii="Times New Roman" w:hAnsi="Times New Roman" w:cs="Times New Roman"/>
          <w:color w:val="auto"/>
          <w:vertAlign w:val="subscript"/>
          <w:lang w:eastAsia="ja-JP"/>
        </w:rPr>
        <w:t>43</w:t>
      </w:r>
      <w:r>
        <w:rPr>
          <w:rFonts w:ascii="Times New Roman" w:hAnsi="Times New Roman" w:cs="Times New Roman"/>
          <w:color w:val="auto"/>
          <w:lang w:eastAsia="ja-JP"/>
        </w:rPr>
        <w:t>)</w:t>
      </w:r>
      <w:r>
        <w:rPr>
          <w:rFonts w:ascii="Times New Roman" w:hAnsi="Times New Roman" w:cs="Times New Roman"/>
          <w:lang w:eastAsia="ja-JP"/>
        </w:rPr>
        <w:t xml:space="preserve"> married. No other status was represented apart from those two. This implies that there were no divorced, widowed or separated among the respondents, thus unlikely that some information could have been given with influence of past marital psychological problems.</w:t>
      </w:r>
      <w:r w:rsidR="001C3927">
        <w:rPr>
          <w:rFonts w:ascii="Times New Roman" w:hAnsi="Times New Roman" w:cs="Times New Roman"/>
          <w:lang w:eastAsia="ja-JP"/>
        </w:rPr>
        <w:t xml:space="preserve"> This reflects the true status of the respondents since student leaders were not married and most staff of the, as well.</w:t>
      </w:r>
    </w:p>
    <w:p w:rsidR="00AE4F3C" w:rsidRDefault="00AE4F3C" w:rsidP="006A1868">
      <w:pPr>
        <w:spacing w:before="0" w:beforeAutospacing="0" w:after="0" w:afterAutospacing="0" w:line="240" w:lineRule="auto"/>
        <w:jc w:val="both"/>
        <w:rPr>
          <w:rFonts w:ascii="Times New Roman" w:hAnsi="Times New Roman" w:cs="Times New Roman"/>
          <w:b/>
          <w:lang w:eastAsia="ja-JP"/>
        </w:rPr>
      </w:pPr>
    </w:p>
    <w:p w:rsidR="00AE4F3C" w:rsidRPr="0072068F" w:rsidRDefault="00800B0E" w:rsidP="00A06C55">
      <w:pPr>
        <w:pStyle w:val="Heading3"/>
        <w:rPr>
          <w:lang w:eastAsia="ja-JP"/>
        </w:rPr>
      </w:pPr>
      <w:bookmarkStart w:id="170" w:name="_Toc450217281"/>
      <w:bookmarkStart w:id="171" w:name="_Toc13054214"/>
      <w:r>
        <w:rPr>
          <w:lang w:eastAsia="ja-JP"/>
        </w:rPr>
        <w:t>4.2</w:t>
      </w:r>
      <w:r w:rsidR="00AE4F3C">
        <w:rPr>
          <w:lang w:eastAsia="ja-JP"/>
        </w:rPr>
        <w:t xml:space="preserve">.6 </w:t>
      </w:r>
      <w:r w:rsidR="00BA74E2">
        <w:rPr>
          <w:lang w:eastAsia="ja-JP"/>
        </w:rPr>
        <w:t>Religious a</w:t>
      </w:r>
      <w:r w:rsidR="00AE4F3C" w:rsidRPr="0072068F">
        <w:rPr>
          <w:lang w:eastAsia="ja-JP"/>
        </w:rPr>
        <w:t>ffiliation of the respondents</w:t>
      </w:r>
      <w:bookmarkEnd w:id="170"/>
      <w:bookmarkEnd w:id="171"/>
    </w:p>
    <w:p w:rsidR="00AE4F3C" w:rsidRDefault="001C6A6B" w:rsidP="00E4082C">
      <w:pPr>
        <w:spacing w:before="0" w:beforeAutospacing="0" w:after="0" w:afterAutospacing="0" w:line="480" w:lineRule="auto"/>
        <w:jc w:val="both"/>
        <w:rPr>
          <w:rFonts w:ascii="Times New Roman" w:hAnsi="Times New Roman" w:cs="Times New Roman"/>
          <w:lang w:eastAsia="ja-JP"/>
        </w:rPr>
      </w:pPr>
      <w:r>
        <w:rPr>
          <w:rFonts w:ascii="Times New Roman" w:hAnsi="Times New Roman" w:cs="Times New Roman"/>
          <w:lang w:eastAsia="ja-JP"/>
        </w:rPr>
        <w:t xml:space="preserve">The </w:t>
      </w:r>
      <w:r w:rsidR="00220F71">
        <w:rPr>
          <w:rFonts w:ascii="Times New Roman" w:hAnsi="Times New Roman" w:cs="Times New Roman"/>
        </w:rPr>
        <w:t>Excel Spreadsheet</w:t>
      </w:r>
      <w:r w:rsidR="00220F71">
        <w:rPr>
          <w:rFonts w:ascii="Times New Roman" w:hAnsi="Times New Roman" w:cs="Times New Roman"/>
          <w:lang w:eastAsia="ja-JP"/>
        </w:rPr>
        <w:t xml:space="preserve"> </w:t>
      </w:r>
      <w:r>
        <w:rPr>
          <w:rFonts w:ascii="Times New Roman" w:hAnsi="Times New Roman" w:cs="Times New Roman"/>
          <w:lang w:eastAsia="ja-JP"/>
        </w:rPr>
        <w:t>table 4.3</w:t>
      </w:r>
      <w:r w:rsidR="00AE4F3C">
        <w:rPr>
          <w:rFonts w:ascii="Times New Roman" w:hAnsi="Times New Roman" w:cs="Times New Roman"/>
          <w:lang w:eastAsia="ja-JP"/>
        </w:rPr>
        <w:t xml:space="preserve"> reveals that the biggest percentage [46.5] </w:t>
      </w:r>
      <w:r w:rsidR="00AE4F3C">
        <w:rPr>
          <w:rFonts w:ascii="Times New Roman" w:hAnsi="Times New Roman" w:cs="Times New Roman"/>
          <w:color w:val="auto"/>
          <w:lang w:eastAsia="ja-JP"/>
        </w:rPr>
        <w:t>(</w:t>
      </w:r>
      <w:r w:rsidR="00AE4F3C">
        <w:rPr>
          <w:rFonts w:ascii="Times New Roman" w:hAnsi="Times New Roman" w:cs="Times New Roman"/>
          <w:vertAlign w:val="superscript"/>
          <w:lang w:eastAsia="ja-JP"/>
        </w:rPr>
        <w:t>20</w:t>
      </w:r>
      <w:r w:rsidR="00AE4F3C" w:rsidRPr="009F579F">
        <w:rPr>
          <w:rFonts w:ascii="Times New Roman" w:hAnsi="Times New Roman" w:cs="Times New Roman"/>
          <w:color w:val="auto"/>
          <w:vertAlign w:val="superscript"/>
          <w:lang w:eastAsia="ja-JP"/>
        </w:rPr>
        <w:t>/</w:t>
      </w:r>
      <w:r w:rsidR="00AE4F3C" w:rsidRPr="009F579F">
        <w:rPr>
          <w:rFonts w:ascii="Times New Roman" w:hAnsi="Times New Roman" w:cs="Times New Roman"/>
          <w:color w:val="auto"/>
          <w:vertAlign w:val="subscript"/>
          <w:lang w:eastAsia="ja-JP"/>
        </w:rPr>
        <w:t>43</w:t>
      </w:r>
      <w:r w:rsidR="00AE4F3C">
        <w:rPr>
          <w:rFonts w:ascii="Times New Roman" w:hAnsi="Times New Roman" w:cs="Times New Roman"/>
          <w:color w:val="auto"/>
          <w:lang w:eastAsia="ja-JP"/>
        </w:rPr>
        <w:t>)</w:t>
      </w:r>
      <w:r w:rsidR="00AE4F3C">
        <w:rPr>
          <w:rFonts w:ascii="Times New Roman" w:hAnsi="Times New Roman" w:cs="Times New Roman"/>
          <w:lang w:eastAsia="ja-JP"/>
        </w:rPr>
        <w:t xml:space="preserve"> of the respondents were from a</w:t>
      </w:r>
      <w:r w:rsidR="00767E2F">
        <w:rPr>
          <w:rFonts w:ascii="Times New Roman" w:hAnsi="Times New Roman" w:cs="Times New Roman"/>
          <w:lang w:eastAsia="ja-JP"/>
        </w:rPr>
        <w:t xml:space="preserve"> Protestant, commonly known as Anglican</w:t>
      </w:r>
      <w:r w:rsidR="00AE4F3C">
        <w:rPr>
          <w:rFonts w:ascii="Times New Roman" w:hAnsi="Times New Roman" w:cs="Times New Roman"/>
          <w:lang w:eastAsia="ja-JP"/>
        </w:rPr>
        <w:t xml:space="preserve">, background. This was followed by Pentecostals who were 23.3% </w:t>
      </w:r>
      <w:r w:rsidR="00AE4F3C">
        <w:rPr>
          <w:rFonts w:ascii="Times New Roman" w:hAnsi="Times New Roman" w:cs="Times New Roman"/>
          <w:color w:val="auto"/>
          <w:lang w:eastAsia="ja-JP"/>
        </w:rPr>
        <w:t>(</w:t>
      </w:r>
      <w:r w:rsidR="00AE4F3C">
        <w:rPr>
          <w:rFonts w:ascii="Times New Roman" w:hAnsi="Times New Roman" w:cs="Times New Roman"/>
          <w:vertAlign w:val="superscript"/>
          <w:lang w:eastAsia="ja-JP"/>
        </w:rPr>
        <w:t>10</w:t>
      </w:r>
      <w:r w:rsidR="00AE4F3C" w:rsidRPr="009F579F">
        <w:rPr>
          <w:rFonts w:ascii="Times New Roman" w:hAnsi="Times New Roman" w:cs="Times New Roman"/>
          <w:color w:val="auto"/>
          <w:vertAlign w:val="superscript"/>
          <w:lang w:eastAsia="ja-JP"/>
        </w:rPr>
        <w:t>/</w:t>
      </w:r>
      <w:r w:rsidR="00AE4F3C" w:rsidRPr="009F579F">
        <w:rPr>
          <w:rFonts w:ascii="Times New Roman" w:hAnsi="Times New Roman" w:cs="Times New Roman"/>
          <w:color w:val="auto"/>
          <w:vertAlign w:val="subscript"/>
          <w:lang w:eastAsia="ja-JP"/>
        </w:rPr>
        <w:t>43</w:t>
      </w:r>
      <w:r w:rsidR="00AE4F3C">
        <w:rPr>
          <w:rFonts w:ascii="Times New Roman" w:hAnsi="Times New Roman" w:cs="Times New Roman"/>
          <w:color w:val="auto"/>
          <w:lang w:eastAsia="ja-JP"/>
        </w:rPr>
        <w:t>)</w:t>
      </w:r>
      <w:r w:rsidR="00AE4F3C">
        <w:rPr>
          <w:rFonts w:ascii="Times New Roman" w:hAnsi="Times New Roman" w:cs="Times New Roman"/>
          <w:lang w:eastAsia="ja-JP"/>
        </w:rPr>
        <w:t xml:space="preserve">, then Catholics who included 16.3% </w:t>
      </w:r>
      <w:r w:rsidR="00AE4F3C">
        <w:rPr>
          <w:rFonts w:ascii="Times New Roman" w:hAnsi="Times New Roman" w:cs="Times New Roman"/>
          <w:color w:val="auto"/>
          <w:lang w:eastAsia="ja-JP"/>
        </w:rPr>
        <w:t>(</w:t>
      </w:r>
      <w:r w:rsidR="00AE4F3C">
        <w:rPr>
          <w:rFonts w:ascii="Times New Roman" w:hAnsi="Times New Roman" w:cs="Times New Roman"/>
          <w:vertAlign w:val="superscript"/>
          <w:lang w:eastAsia="ja-JP"/>
        </w:rPr>
        <w:t>07</w:t>
      </w:r>
      <w:r w:rsidR="00AE4F3C" w:rsidRPr="009F579F">
        <w:rPr>
          <w:rFonts w:ascii="Times New Roman" w:hAnsi="Times New Roman" w:cs="Times New Roman"/>
          <w:color w:val="auto"/>
          <w:vertAlign w:val="superscript"/>
          <w:lang w:eastAsia="ja-JP"/>
        </w:rPr>
        <w:t>/</w:t>
      </w:r>
      <w:r w:rsidR="00AE4F3C" w:rsidRPr="009F579F">
        <w:rPr>
          <w:rFonts w:ascii="Times New Roman" w:hAnsi="Times New Roman" w:cs="Times New Roman"/>
          <w:color w:val="auto"/>
          <w:vertAlign w:val="subscript"/>
          <w:lang w:eastAsia="ja-JP"/>
        </w:rPr>
        <w:t>43</w:t>
      </w:r>
      <w:r w:rsidR="00AE4F3C">
        <w:rPr>
          <w:rFonts w:ascii="Times New Roman" w:hAnsi="Times New Roman" w:cs="Times New Roman"/>
          <w:color w:val="auto"/>
          <w:lang w:eastAsia="ja-JP"/>
        </w:rPr>
        <w:t>)</w:t>
      </w:r>
      <w:r w:rsidR="00AE4F3C">
        <w:rPr>
          <w:rFonts w:ascii="Times New Roman" w:hAnsi="Times New Roman" w:cs="Times New Roman"/>
          <w:lang w:eastAsia="ja-JP"/>
        </w:rPr>
        <w:t xml:space="preserve"> of the study population. There were 7.0% </w:t>
      </w:r>
      <w:r w:rsidR="00AE4F3C">
        <w:rPr>
          <w:rFonts w:ascii="Times New Roman" w:hAnsi="Times New Roman" w:cs="Times New Roman"/>
          <w:color w:val="auto"/>
          <w:lang w:eastAsia="ja-JP"/>
        </w:rPr>
        <w:t>(</w:t>
      </w:r>
      <w:r w:rsidR="00AE4F3C">
        <w:rPr>
          <w:rFonts w:ascii="Times New Roman" w:hAnsi="Times New Roman" w:cs="Times New Roman"/>
          <w:vertAlign w:val="superscript"/>
          <w:lang w:eastAsia="ja-JP"/>
        </w:rPr>
        <w:t>4</w:t>
      </w:r>
      <w:r w:rsidR="00AE4F3C" w:rsidRPr="009F579F">
        <w:rPr>
          <w:rFonts w:ascii="Times New Roman" w:hAnsi="Times New Roman" w:cs="Times New Roman"/>
          <w:color w:val="auto"/>
          <w:vertAlign w:val="superscript"/>
          <w:lang w:eastAsia="ja-JP"/>
        </w:rPr>
        <w:t>/</w:t>
      </w:r>
      <w:r w:rsidR="00AE4F3C" w:rsidRPr="009F579F">
        <w:rPr>
          <w:rFonts w:ascii="Times New Roman" w:hAnsi="Times New Roman" w:cs="Times New Roman"/>
          <w:color w:val="auto"/>
          <w:vertAlign w:val="subscript"/>
          <w:lang w:eastAsia="ja-JP"/>
        </w:rPr>
        <w:t>43</w:t>
      </w:r>
      <w:r w:rsidR="00AE4F3C">
        <w:rPr>
          <w:rFonts w:ascii="Times New Roman" w:hAnsi="Times New Roman" w:cs="Times New Roman"/>
          <w:color w:val="auto"/>
          <w:lang w:eastAsia="ja-JP"/>
        </w:rPr>
        <w:t>)</w:t>
      </w:r>
      <w:r w:rsidR="00AE4F3C">
        <w:rPr>
          <w:rFonts w:ascii="Times New Roman" w:hAnsi="Times New Roman" w:cs="Times New Roman"/>
          <w:lang w:eastAsia="ja-JP"/>
        </w:rPr>
        <w:t xml:space="preserve"> Muslims and those from other religions were the</w:t>
      </w:r>
      <w:r w:rsidR="005636CF">
        <w:rPr>
          <w:rFonts w:ascii="Times New Roman" w:hAnsi="Times New Roman" w:cs="Times New Roman"/>
          <w:lang w:eastAsia="ja-JP"/>
        </w:rPr>
        <w:t xml:space="preserve"> same as those who were </w:t>
      </w:r>
      <w:r w:rsidR="00BE737B">
        <w:rPr>
          <w:rFonts w:ascii="Times New Roman" w:hAnsi="Times New Roman" w:cs="Times New Roman"/>
          <w:lang w:eastAsia="ja-JP"/>
        </w:rPr>
        <w:t>Muslims. LIU being a Christian i</w:t>
      </w:r>
      <w:r w:rsidR="005636CF">
        <w:rPr>
          <w:rFonts w:ascii="Times New Roman" w:hAnsi="Times New Roman" w:cs="Times New Roman"/>
          <w:lang w:eastAsia="ja-JP"/>
        </w:rPr>
        <w:t>nstitution obviously attracts few Muslims</w:t>
      </w:r>
      <w:r w:rsidR="006A0B19">
        <w:rPr>
          <w:rFonts w:ascii="Times New Roman" w:hAnsi="Times New Roman" w:cs="Times New Roman"/>
          <w:lang w:eastAsia="ja-JP"/>
        </w:rPr>
        <w:t>, t</w:t>
      </w:r>
      <w:r w:rsidR="005636CF">
        <w:rPr>
          <w:rFonts w:ascii="Times New Roman" w:hAnsi="Times New Roman" w:cs="Times New Roman"/>
          <w:lang w:eastAsia="ja-JP"/>
        </w:rPr>
        <w:t>hus reflecting the reality</w:t>
      </w:r>
      <w:r w:rsidR="003B5207">
        <w:rPr>
          <w:rFonts w:ascii="Times New Roman" w:hAnsi="Times New Roman" w:cs="Times New Roman"/>
          <w:lang w:eastAsia="ja-JP"/>
        </w:rPr>
        <w:t>.</w:t>
      </w:r>
    </w:p>
    <w:p w:rsidR="00BA74E2" w:rsidRDefault="00BA74E2" w:rsidP="006A1868">
      <w:pPr>
        <w:spacing w:before="0" w:beforeAutospacing="0" w:after="0" w:afterAutospacing="0" w:line="240" w:lineRule="auto"/>
        <w:jc w:val="both"/>
        <w:rPr>
          <w:rFonts w:ascii="Times New Roman" w:hAnsi="Times New Roman" w:cs="Times New Roman"/>
          <w:b/>
          <w:lang w:eastAsia="ja-JP"/>
        </w:rPr>
      </w:pPr>
    </w:p>
    <w:p w:rsidR="00AE4F3C" w:rsidRPr="008C0591" w:rsidRDefault="00800B0E" w:rsidP="00A06C55">
      <w:pPr>
        <w:pStyle w:val="Heading3"/>
        <w:rPr>
          <w:lang w:eastAsia="ja-JP"/>
        </w:rPr>
      </w:pPr>
      <w:bookmarkStart w:id="172" w:name="_Toc450217282"/>
      <w:bookmarkStart w:id="173" w:name="_Toc13054215"/>
      <w:r>
        <w:rPr>
          <w:lang w:eastAsia="ja-JP"/>
        </w:rPr>
        <w:lastRenderedPageBreak/>
        <w:t>4.2</w:t>
      </w:r>
      <w:r w:rsidR="00AE4F3C" w:rsidRPr="008C0591">
        <w:rPr>
          <w:lang w:eastAsia="ja-JP"/>
        </w:rPr>
        <w:t>.7 Classification of the Respondent</w:t>
      </w:r>
      <w:bookmarkEnd w:id="172"/>
      <w:r w:rsidR="005D68FD">
        <w:rPr>
          <w:lang w:eastAsia="ja-JP"/>
        </w:rPr>
        <w:t>s</w:t>
      </w:r>
      <w:bookmarkEnd w:id="173"/>
    </w:p>
    <w:p w:rsidR="00AE4F3C" w:rsidRDefault="00AE4F3C" w:rsidP="00E4082C">
      <w:pPr>
        <w:tabs>
          <w:tab w:val="left" w:pos="2760"/>
        </w:tabs>
        <w:spacing w:before="0" w:beforeAutospacing="0" w:after="0" w:afterAutospacing="0" w:line="480" w:lineRule="auto"/>
        <w:jc w:val="both"/>
        <w:rPr>
          <w:rFonts w:ascii="Times New Roman" w:hAnsi="Times New Roman" w:cs="Times New Roman"/>
          <w:lang w:eastAsia="ja-JP"/>
        </w:rPr>
      </w:pPr>
      <w:r w:rsidRPr="008C0591">
        <w:rPr>
          <w:rFonts w:ascii="Times New Roman" w:hAnsi="Times New Roman" w:cs="Times New Roman"/>
          <w:lang w:eastAsia="ja-JP"/>
        </w:rPr>
        <w:t>Respondents were classified into groups, majorly, to differentiate the staff from s</w:t>
      </w:r>
      <w:r w:rsidR="001C6A6B">
        <w:rPr>
          <w:rFonts w:ascii="Times New Roman" w:hAnsi="Times New Roman" w:cs="Times New Roman"/>
          <w:lang w:eastAsia="ja-JP"/>
        </w:rPr>
        <w:t xml:space="preserve">tudent leaders. In the </w:t>
      </w:r>
      <w:r w:rsidR="00220F71">
        <w:rPr>
          <w:rFonts w:ascii="Times New Roman" w:hAnsi="Times New Roman" w:cs="Times New Roman"/>
        </w:rPr>
        <w:t>Excel Spreadsheet</w:t>
      </w:r>
      <w:r w:rsidR="00220F71">
        <w:rPr>
          <w:rFonts w:ascii="Times New Roman" w:hAnsi="Times New Roman" w:cs="Times New Roman"/>
          <w:lang w:eastAsia="ja-JP"/>
        </w:rPr>
        <w:t xml:space="preserve"> </w:t>
      </w:r>
      <w:r w:rsidR="001C6A6B">
        <w:rPr>
          <w:rFonts w:ascii="Times New Roman" w:hAnsi="Times New Roman" w:cs="Times New Roman"/>
          <w:lang w:eastAsia="ja-JP"/>
        </w:rPr>
        <w:t>table 4.3</w:t>
      </w:r>
      <w:r w:rsidRPr="008C0591">
        <w:rPr>
          <w:rFonts w:ascii="Times New Roman" w:hAnsi="Times New Roman" w:cs="Times New Roman"/>
          <w:lang w:eastAsia="ja-JP"/>
        </w:rPr>
        <w:t xml:space="preserve">, student leaders were 46.5% </w:t>
      </w:r>
      <w:r w:rsidRPr="008C0591">
        <w:rPr>
          <w:rFonts w:ascii="Times New Roman" w:hAnsi="Times New Roman" w:cs="Times New Roman"/>
          <w:color w:val="auto"/>
          <w:lang w:eastAsia="ja-JP"/>
        </w:rPr>
        <w:t>(</w:t>
      </w:r>
      <w:r w:rsidRPr="008C0591">
        <w:rPr>
          <w:rFonts w:ascii="Times New Roman" w:hAnsi="Times New Roman" w:cs="Times New Roman"/>
          <w:vertAlign w:val="superscript"/>
          <w:lang w:eastAsia="ja-JP"/>
        </w:rPr>
        <w:t>20</w:t>
      </w:r>
      <w:r w:rsidRPr="008C0591">
        <w:rPr>
          <w:rFonts w:ascii="Times New Roman" w:hAnsi="Times New Roman" w:cs="Times New Roman"/>
          <w:color w:val="auto"/>
          <w:vertAlign w:val="superscript"/>
          <w:lang w:eastAsia="ja-JP"/>
        </w:rPr>
        <w:t>/</w:t>
      </w:r>
      <w:r w:rsidRPr="008C0591">
        <w:rPr>
          <w:rFonts w:ascii="Times New Roman" w:hAnsi="Times New Roman" w:cs="Times New Roman"/>
          <w:color w:val="auto"/>
          <w:vertAlign w:val="subscript"/>
          <w:lang w:eastAsia="ja-JP"/>
        </w:rPr>
        <w:t>43</w:t>
      </w:r>
      <w:r w:rsidRPr="008C0591">
        <w:rPr>
          <w:rFonts w:ascii="Times New Roman" w:hAnsi="Times New Roman" w:cs="Times New Roman"/>
          <w:color w:val="auto"/>
          <w:lang w:eastAsia="ja-JP"/>
        </w:rPr>
        <w:t>)</w:t>
      </w:r>
      <w:r w:rsidRPr="008C0591">
        <w:rPr>
          <w:rFonts w:ascii="Times New Roman" w:hAnsi="Times New Roman" w:cs="Times New Roman"/>
          <w:lang w:eastAsia="ja-JP"/>
        </w:rPr>
        <w:t xml:space="preserve"> and the faculty staff was 37.2% </w:t>
      </w:r>
      <w:r w:rsidRPr="008C0591">
        <w:rPr>
          <w:rFonts w:ascii="Times New Roman" w:hAnsi="Times New Roman" w:cs="Times New Roman"/>
          <w:color w:val="auto"/>
          <w:lang w:eastAsia="ja-JP"/>
        </w:rPr>
        <w:t>(</w:t>
      </w:r>
      <w:r w:rsidRPr="008C0591">
        <w:rPr>
          <w:rFonts w:ascii="Times New Roman" w:hAnsi="Times New Roman" w:cs="Times New Roman"/>
          <w:vertAlign w:val="superscript"/>
          <w:lang w:eastAsia="ja-JP"/>
        </w:rPr>
        <w:t>16</w:t>
      </w:r>
      <w:r w:rsidRPr="008C0591">
        <w:rPr>
          <w:rFonts w:ascii="Times New Roman" w:hAnsi="Times New Roman" w:cs="Times New Roman"/>
          <w:color w:val="auto"/>
          <w:vertAlign w:val="superscript"/>
          <w:lang w:eastAsia="ja-JP"/>
        </w:rPr>
        <w:t>/</w:t>
      </w:r>
      <w:r w:rsidRPr="008C0591">
        <w:rPr>
          <w:rFonts w:ascii="Times New Roman" w:hAnsi="Times New Roman" w:cs="Times New Roman"/>
          <w:color w:val="auto"/>
          <w:vertAlign w:val="subscript"/>
          <w:lang w:eastAsia="ja-JP"/>
        </w:rPr>
        <w:t>43</w:t>
      </w:r>
      <w:r w:rsidRPr="008C0591">
        <w:rPr>
          <w:rFonts w:ascii="Times New Roman" w:hAnsi="Times New Roman" w:cs="Times New Roman"/>
          <w:color w:val="auto"/>
          <w:lang w:eastAsia="ja-JP"/>
        </w:rPr>
        <w:t>)</w:t>
      </w:r>
      <w:r w:rsidRPr="008C0591">
        <w:rPr>
          <w:rFonts w:ascii="Times New Roman" w:hAnsi="Times New Roman" w:cs="Times New Roman"/>
          <w:lang w:eastAsia="ja-JP"/>
        </w:rPr>
        <w:t xml:space="preserve">, while other staff composed 16.3% </w:t>
      </w:r>
      <w:r w:rsidRPr="008C0591">
        <w:rPr>
          <w:rFonts w:ascii="Times New Roman" w:hAnsi="Times New Roman" w:cs="Times New Roman"/>
          <w:color w:val="auto"/>
          <w:lang w:eastAsia="ja-JP"/>
        </w:rPr>
        <w:t>(</w:t>
      </w:r>
      <w:r w:rsidRPr="008C0591">
        <w:rPr>
          <w:rFonts w:ascii="Times New Roman" w:hAnsi="Times New Roman" w:cs="Times New Roman"/>
          <w:vertAlign w:val="superscript"/>
          <w:lang w:eastAsia="ja-JP"/>
        </w:rPr>
        <w:t>07</w:t>
      </w:r>
      <w:r w:rsidRPr="008C0591">
        <w:rPr>
          <w:rFonts w:ascii="Times New Roman" w:hAnsi="Times New Roman" w:cs="Times New Roman"/>
          <w:color w:val="auto"/>
          <w:vertAlign w:val="superscript"/>
          <w:lang w:eastAsia="ja-JP"/>
        </w:rPr>
        <w:t>/</w:t>
      </w:r>
      <w:r w:rsidRPr="008C0591">
        <w:rPr>
          <w:rFonts w:ascii="Times New Roman" w:hAnsi="Times New Roman" w:cs="Times New Roman"/>
          <w:color w:val="auto"/>
          <w:vertAlign w:val="subscript"/>
          <w:lang w:eastAsia="ja-JP"/>
        </w:rPr>
        <w:t>43</w:t>
      </w:r>
      <w:r w:rsidRPr="008C0591">
        <w:rPr>
          <w:rFonts w:ascii="Times New Roman" w:hAnsi="Times New Roman" w:cs="Times New Roman"/>
          <w:color w:val="auto"/>
          <w:lang w:eastAsia="ja-JP"/>
        </w:rPr>
        <w:t>)</w:t>
      </w:r>
      <w:r w:rsidRPr="008C0591">
        <w:rPr>
          <w:rFonts w:ascii="Times New Roman" w:hAnsi="Times New Roman" w:cs="Times New Roman"/>
          <w:lang w:eastAsia="ja-JP"/>
        </w:rPr>
        <w:t xml:space="preserve"> of the entire sample population that the questionnaire data collection tool covered during the study.</w:t>
      </w:r>
    </w:p>
    <w:p w:rsidR="00D06188" w:rsidRDefault="00D06188" w:rsidP="006A1868">
      <w:pPr>
        <w:spacing w:before="0" w:beforeAutospacing="0" w:after="0" w:afterAutospacing="0" w:line="240" w:lineRule="auto"/>
        <w:jc w:val="both"/>
        <w:rPr>
          <w:rFonts w:ascii="Times New Roman" w:hAnsi="Times New Roman" w:cs="Times New Roman"/>
          <w:lang w:eastAsia="ja-JP"/>
        </w:rPr>
      </w:pPr>
    </w:p>
    <w:p w:rsidR="00AE4F3C" w:rsidRPr="0069238F" w:rsidRDefault="00AE4F3C" w:rsidP="00E4082C">
      <w:pPr>
        <w:spacing w:before="0" w:beforeAutospacing="0" w:after="0" w:afterAutospacing="0" w:line="480" w:lineRule="auto"/>
        <w:jc w:val="both"/>
        <w:rPr>
          <w:rFonts w:ascii="Times New Roman" w:hAnsi="Times New Roman" w:cs="Times New Roman"/>
          <w:sz w:val="22"/>
          <w:szCs w:val="22"/>
          <w:lang w:eastAsia="ja-JP"/>
        </w:rPr>
      </w:pPr>
      <w:r>
        <w:rPr>
          <w:rFonts w:ascii="Times New Roman" w:hAnsi="Times New Roman" w:cs="Times New Roman"/>
          <w:lang w:eastAsia="ja-JP"/>
        </w:rPr>
        <w:t>In conclusion, it’s important to note that the above statistics wa</w:t>
      </w:r>
      <w:r w:rsidRPr="001E5A4C">
        <w:rPr>
          <w:rFonts w:ascii="Times New Roman" w:hAnsi="Times New Roman" w:cs="Times New Roman"/>
          <w:color w:val="auto"/>
          <w:lang w:eastAsia="ja-JP"/>
        </w:rPr>
        <w:t>s critical to</w:t>
      </w:r>
      <w:r>
        <w:rPr>
          <w:rFonts w:ascii="Times New Roman" w:hAnsi="Times New Roman" w:cs="Times New Roman"/>
          <w:color w:val="auto"/>
          <w:lang w:eastAsia="ja-JP"/>
        </w:rPr>
        <w:t xml:space="preserve"> the study since information such as education </w:t>
      </w:r>
      <w:r w:rsidRPr="001E5A4C">
        <w:rPr>
          <w:rFonts w:ascii="Times New Roman" w:hAnsi="Times New Roman" w:cs="Times New Roman"/>
          <w:color w:val="auto"/>
          <w:lang w:eastAsia="ja-JP"/>
        </w:rPr>
        <w:t>levels,</w:t>
      </w:r>
      <w:r>
        <w:rPr>
          <w:rFonts w:ascii="Times New Roman" w:hAnsi="Times New Roman" w:cs="Times New Roman"/>
          <w:color w:val="auto"/>
          <w:lang w:eastAsia="ja-JP"/>
        </w:rPr>
        <w:t xml:space="preserve"> duration of stay at the organization, classification are related to the knowledge of accounts department and its activities.</w:t>
      </w:r>
    </w:p>
    <w:p w:rsidR="00EA6C5A" w:rsidRDefault="00EA6C5A" w:rsidP="00E4082C">
      <w:pPr>
        <w:spacing w:before="0" w:beforeAutospacing="0" w:after="0" w:afterAutospacing="0" w:line="480" w:lineRule="auto"/>
        <w:jc w:val="both"/>
        <w:rPr>
          <w:rFonts w:ascii="Times New Roman" w:hAnsi="Times New Roman" w:cs="Times New Roman"/>
          <w:b/>
          <w:color w:val="auto"/>
          <w:lang w:eastAsia="ja-JP"/>
        </w:rPr>
      </w:pPr>
    </w:p>
    <w:p w:rsidR="00B06525" w:rsidRDefault="00464AA3" w:rsidP="00464AA3">
      <w:pPr>
        <w:pStyle w:val="Heading2"/>
        <w:spacing w:line="480" w:lineRule="auto"/>
        <w:rPr>
          <w:rFonts w:cs="Times New Roman"/>
          <w:lang w:eastAsia="ja-JP"/>
        </w:rPr>
      </w:pPr>
      <w:bookmarkStart w:id="174" w:name="_Toc13054216"/>
      <w:bookmarkStart w:id="175" w:name="_Toc450217283"/>
      <w:r>
        <w:rPr>
          <w:rFonts w:cs="Times New Roman"/>
          <w:lang w:eastAsia="ja-JP"/>
        </w:rPr>
        <w:t xml:space="preserve">4.3, 4.4, 4.5 </w:t>
      </w:r>
      <w:r w:rsidR="00333D27">
        <w:rPr>
          <w:rFonts w:cs="Times New Roman"/>
          <w:lang w:eastAsia="ja-JP"/>
        </w:rPr>
        <w:t>Findings from the r</w:t>
      </w:r>
      <w:r w:rsidR="00B06525">
        <w:rPr>
          <w:rFonts w:cs="Times New Roman"/>
          <w:lang w:eastAsia="ja-JP"/>
        </w:rPr>
        <w:t xml:space="preserve">esearch </w:t>
      </w:r>
      <w:r w:rsidR="00E64B4D">
        <w:rPr>
          <w:rFonts w:cs="Times New Roman"/>
          <w:lang w:eastAsia="ja-JP"/>
        </w:rPr>
        <w:t>o</w:t>
      </w:r>
      <w:r w:rsidR="00B06525">
        <w:rPr>
          <w:rFonts w:cs="Times New Roman"/>
          <w:lang w:eastAsia="ja-JP"/>
        </w:rPr>
        <w:t>bjectives</w:t>
      </w:r>
      <w:bookmarkEnd w:id="174"/>
    </w:p>
    <w:p w:rsidR="00B06525" w:rsidRPr="00550360" w:rsidRDefault="00B06525" w:rsidP="00B06525">
      <w:p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 xml:space="preserve">Findings </w:t>
      </w:r>
      <w:r w:rsidR="000E5AB3">
        <w:rPr>
          <w:rFonts w:ascii="Times New Roman" w:hAnsi="Times New Roman" w:cs="Times New Roman"/>
          <w:color w:val="auto"/>
        </w:rPr>
        <w:t>from</w:t>
      </w:r>
      <w:r>
        <w:rPr>
          <w:rFonts w:ascii="Times New Roman" w:hAnsi="Times New Roman" w:cs="Times New Roman"/>
          <w:color w:val="auto"/>
        </w:rPr>
        <w:t xml:space="preserve"> research objectives which focused on</w:t>
      </w:r>
      <w:r w:rsidR="00E64B4D">
        <w:rPr>
          <w:rFonts w:ascii="Times New Roman" w:hAnsi="Times New Roman" w:cs="Times New Roman"/>
          <w:color w:val="auto"/>
        </w:rPr>
        <w:t xml:space="preserve"> the</w:t>
      </w:r>
      <w:r>
        <w:rPr>
          <w:rFonts w:ascii="Times New Roman" w:hAnsi="Times New Roman" w:cs="Times New Roman"/>
          <w:color w:val="auto"/>
        </w:rPr>
        <w:t xml:space="preserve"> </w:t>
      </w:r>
      <w:r w:rsidRPr="00B06525">
        <w:rPr>
          <w:rFonts w:ascii="Times New Roman" w:hAnsi="Times New Roman" w:cs="Times New Roman"/>
          <w:color w:val="auto"/>
        </w:rPr>
        <w:t>effect of</w:t>
      </w:r>
      <w:r>
        <w:rPr>
          <w:rFonts w:ascii="Times New Roman" w:hAnsi="Times New Roman" w:cs="Times New Roman"/>
          <w:color w:val="auto"/>
        </w:rPr>
        <w:t>;</w:t>
      </w:r>
      <w:r w:rsidRPr="00B06525">
        <w:rPr>
          <w:rFonts w:ascii="Times New Roman" w:hAnsi="Times New Roman" w:cs="Times New Roman"/>
          <w:color w:val="auto"/>
        </w:rPr>
        <w:t xml:space="preserve"> budgeting on performance</w:t>
      </w:r>
      <w:r>
        <w:rPr>
          <w:rFonts w:ascii="Times New Roman" w:hAnsi="Times New Roman" w:cs="Times New Roman"/>
          <w:color w:val="auto"/>
        </w:rPr>
        <w:t>,</w:t>
      </w:r>
      <w:r w:rsidRPr="00B06525">
        <w:rPr>
          <w:rFonts w:ascii="Times New Roman" w:hAnsi="Times New Roman" w:cs="Times New Roman"/>
          <w:color w:val="auto"/>
        </w:rPr>
        <w:t xml:space="preserve"> </w:t>
      </w:r>
      <w:r>
        <w:rPr>
          <w:rFonts w:ascii="Times New Roman" w:hAnsi="Times New Roman" w:cs="Times New Roman"/>
          <w:color w:val="auto"/>
        </w:rPr>
        <w:t>records management on c</w:t>
      </w:r>
      <w:r w:rsidRPr="00550360">
        <w:rPr>
          <w:rFonts w:ascii="Times New Roman" w:hAnsi="Times New Roman" w:cs="Times New Roman"/>
          <w:color w:val="auto"/>
        </w:rPr>
        <w:t>ontrol</w:t>
      </w:r>
      <w:r>
        <w:rPr>
          <w:rFonts w:ascii="Times New Roman" w:hAnsi="Times New Roman" w:cs="Times New Roman"/>
          <w:color w:val="auto"/>
        </w:rPr>
        <w:t>,</w:t>
      </w:r>
      <w:r w:rsidRPr="00550360">
        <w:rPr>
          <w:rFonts w:ascii="Times New Roman" w:hAnsi="Times New Roman" w:cs="Times New Roman"/>
          <w:color w:val="auto"/>
        </w:rPr>
        <w:t xml:space="preserve"> </w:t>
      </w:r>
      <w:r>
        <w:rPr>
          <w:rFonts w:ascii="Times New Roman" w:hAnsi="Times New Roman" w:cs="Times New Roman"/>
          <w:color w:val="auto"/>
        </w:rPr>
        <w:t>a</w:t>
      </w:r>
      <w:r w:rsidRPr="00550360">
        <w:rPr>
          <w:rFonts w:ascii="Times New Roman" w:hAnsi="Times New Roman" w:cs="Times New Roman"/>
          <w:color w:val="auto"/>
        </w:rPr>
        <w:t xml:space="preserve">uditing on </w:t>
      </w:r>
      <w:r>
        <w:rPr>
          <w:rFonts w:ascii="Times New Roman" w:hAnsi="Times New Roman" w:cs="Times New Roman"/>
          <w:color w:val="auto"/>
        </w:rPr>
        <w:t>a</w:t>
      </w:r>
      <w:r w:rsidRPr="00550360">
        <w:rPr>
          <w:rFonts w:ascii="Times New Roman" w:hAnsi="Times New Roman" w:cs="Times New Roman"/>
          <w:color w:val="auto"/>
        </w:rPr>
        <w:t>ccountability</w:t>
      </w:r>
      <w:r>
        <w:rPr>
          <w:rFonts w:ascii="Times New Roman" w:hAnsi="Times New Roman" w:cs="Times New Roman"/>
          <w:color w:val="auto"/>
        </w:rPr>
        <w:t xml:space="preserve"> </w:t>
      </w:r>
      <w:r w:rsidR="007C7D4F">
        <w:rPr>
          <w:rFonts w:ascii="Times New Roman" w:hAnsi="Times New Roman" w:cs="Times New Roman"/>
          <w:color w:val="auto"/>
        </w:rPr>
        <w:t>we</w:t>
      </w:r>
      <w:r>
        <w:rPr>
          <w:rFonts w:ascii="Times New Roman" w:hAnsi="Times New Roman" w:cs="Times New Roman"/>
          <w:color w:val="auto"/>
        </w:rPr>
        <w:t>re presented as follows:</w:t>
      </w:r>
    </w:p>
    <w:p w:rsidR="00B06525" w:rsidRDefault="00B06525" w:rsidP="00E64B4D">
      <w:pPr>
        <w:pStyle w:val="Heading2"/>
        <w:spacing w:line="240" w:lineRule="auto"/>
        <w:rPr>
          <w:sz w:val="16"/>
        </w:rPr>
      </w:pPr>
    </w:p>
    <w:p w:rsidR="00152F78" w:rsidRDefault="00152F78" w:rsidP="00152F78"/>
    <w:p w:rsidR="00152F78" w:rsidRDefault="00152F78" w:rsidP="00152F78"/>
    <w:p w:rsidR="00152F78" w:rsidRDefault="00152F78" w:rsidP="00152F78"/>
    <w:p w:rsidR="00152F78" w:rsidRDefault="00152F78" w:rsidP="00152F78"/>
    <w:p w:rsidR="00152F78" w:rsidRPr="00152F78" w:rsidRDefault="00152F78" w:rsidP="00152F78"/>
    <w:p w:rsidR="00A41993" w:rsidRPr="00A41993" w:rsidRDefault="00A41993" w:rsidP="00A41993">
      <w:pPr>
        <w:spacing w:before="0" w:beforeAutospacing="0" w:after="0" w:afterAutospacing="0" w:line="240" w:lineRule="auto"/>
      </w:pPr>
    </w:p>
    <w:p w:rsidR="00F0729B" w:rsidRDefault="00E64B4D" w:rsidP="00F0729B">
      <w:pPr>
        <w:pStyle w:val="Heading2"/>
        <w:spacing w:line="480" w:lineRule="auto"/>
      </w:pPr>
      <w:bookmarkStart w:id="176" w:name="_Toc13054217"/>
      <w:r>
        <w:lastRenderedPageBreak/>
        <w:t xml:space="preserve">4.3. </w:t>
      </w:r>
      <w:r w:rsidR="00BA74E2">
        <w:t>Effect of b</w:t>
      </w:r>
      <w:r w:rsidR="002A3101" w:rsidRPr="001D3EEB">
        <w:t>udgeting</w:t>
      </w:r>
      <w:r w:rsidR="002A3101" w:rsidRPr="001D3EEB">
        <w:rPr>
          <w:rFonts w:cs="Times New Roman"/>
        </w:rPr>
        <w:t xml:space="preserve"> on </w:t>
      </w:r>
      <w:r w:rsidR="00BA74E2">
        <w:t>p</w:t>
      </w:r>
      <w:r w:rsidR="002A3101" w:rsidRPr="001D3EEB">
        <w:t>erformance</w:t>
      </w:r>
      <w:bookmarkEnd w:id="175"/>
      <w:bookmarkEnd w:id="176"/>
    </w:p>
    <w:p w:rsidR="00F0729B" w:rsidRDefault="00F0729B" w:rsidP="00F0729B">
      <w:pPr>
        <w:pStyle w:val="Heading3"/>
      </w:pPr>
      <w:bookmarkStart w:id="177" w:name="_Toc450217284"/>
      <w:bookmarkStart w:id="178" w:name="_Toc13054218"/>
      <w:r>
        <w:t>4.3.1</w:t>
      </w:r>
      <w:r w:rsidR="00E64B4D">
        <w:t>.</w:t>
      </w:r>
      <w:r>
        <w:t xml:space="preserve"> Questionnaire </w:t>
      </w:r>
      <w:r w:rsidR="006763F8">
        <w:t>d</w:t>
      </w:r>
      <w:r>
        <w:t>ata</w:t>
      </w:r>
      <w:bookmarkEnd w:id="177"/>
      <w:bookmarkEnd w:id="178"/>
    </w:p>
    <w:p w:rsidR="00336DFB" w:rsidRDefault="00336DFB" w:rsidP="00E4082C">
      <w:pPr>
        <w:spacing w:before="0" w:beforeAutospacing="0" w:after="0" w:afterAutospacing="0" w:line="480" w:lineRule="auto"/>
        <w:jc w:val="both"/>
        <w:rPr>
          <w:rFonts w:ascii="Times New Roman" w:hAnsi="Times New Roman"/>
        </w:rPr>
      </w:pPr>
      <w:r>
        <w:rPr>
          <w:rFonts w:ascii="Times New Roman" w:hAnsi="Times New Roman"/>
        </w:rPr>
        <w:t xml:space="preserve">The first objective of the study was to </w:t>
      </w:r>
      <w:r w:rsidR="002A6708">
        <w:rPr>
          <w:rFonts w:ascii="Times New Roman" w:hAnsi="Times New Roman"/>
        </w:rPr>
        <w:t>assess</w:t>
      </w:r>
      <w:r>
        <w:rPr>
          <w:rFonts w:ascii="Times New Roman" w:hAnsi="Times New Roman"/>
        </w:rPr>
        <w:t xml:space="preserve"> the</w:t>
      </w:r>
      <w:r w:rsidR="00C83EEA">
        <w:rPr>
          <w:rFonts w:ascii="Times New Roman" w:hAnsi="Times New Roman"/>
        </w:rPr>
        <w:t xml:space="preserve"> effect of b</w:t>
      </w:r>
      <w:r w:rsidR="0014042A">
        <w:rPr>
          <w:rFonts w:ascii="Times New Roman" w:hAnsi="Times New Roman"/>
        </w:rPr>
        <w:t>udgeting on</w:t>
      </w:r>
      <w:r w:rsidR="00C83EEA">
        <w:rPr>
          <w:rFonts w:ascii="Times New Roman" w:hAnsi="Times New Roman"/>
        </w:rPr>
        <w:t xml:space="preserve"> p</w:t>
      </w:r>
      <w:r w:rsidR="003F6825">
        <w:rPr>
          <w:rFonts w:ascii="Times New Roman" w:hAnsi="Times New Roman"/>
        </w:rPr>
        <w:t>erformance. A questionnaire was given to forty three (43) respondents and the following were the findings of the study</w:t>
      </w:r>
      <w:r w:rsidR="00641D9B">
        <w:rPr>
          <w:rFonts w:ascii="Times New Roman" w:hAnsi="Times New Roman"/>
        </w:rPr>
        <w:t>, as obtained from Excel Spreadsheets</w:t>
      </w:r>
      <w:r w:rsidR="00E64F15">
        <w:rPr>
          <w:rFonts w:ascii="Times New Roman" w:hAnsi="Times New Roman"/>
        </w:rPr>
        <w:t xml:space="preserve"> </w:t>
      </w:r>
      <w:r w:rsidR="00E64F15" w:rsidRPr="00E64F15">
        <w:rPr>
          <w:rFonts w:ascii="Times New Roman" w:hAnsi="Times New Roman"/>
        </w:rPr>
        <w:t>summary</w:t>
      </w:r>
      <w:r w:rsidR="001B5CF8">
        <w:rPr>
          <w:rFonts w:ascii="Times New Roman" w:hAnsi="Times New Roman"/>
        </w:rPr>
        <w:t xml:space="preserve"> adopted</w:t>
      </w:r>
      <w:r w:rsidR="00E64F15" w:rsidRPr="00E64F15">
        <w:rPr>
          <w:rFonts w:ascii="Times New Roman" w:hAnsi="Times New Roman"/>
        </w:rPr>
        <w:t xml:space="preserve"> from SPSS software</w:t>
      </w:r>
      <w:r w:rsidR="003F6825">
        <w:rPr>
          <w:rFonts w:ascii="Times New Roman" w:hAnsi="Times New Roman"/>
        </w:rPr>
        <w:t>:</w:t>
      </w:r>
    </w:p>
    <w:p w:rsidR="0067020B" w:rsidRPr="00AE7E8D" w:rsidRDefault="004F2304" w:rsidP="001966DC">
      <w:pPr>
        <w:pStyle w:val="Heading4"/>
        <w:spacing w:after="120" w:afterAutospacing="0"/>
        <w:rPr>
          <w:rFonts w:cs="Times New Roman"/>
        </w:rPr>
      </w:pPr>
      <w:bookmarkStart w:id="179" w:name="_Toc451496842"/>
      <w:bookmarkStart w:id="180" w:name="_Toc451516629"/>
      <w:r>
        <w:t>Table</w:t>
      </w:r>
      <w:r w:rsidR="001C6A6B">
        <w:t xml:space="preserve"> 4.4</w:t>
      </w:r>
      <w:r w:rsidR="00461DB8">
        <w:t xml:space="preserve"> </w:t>
      </w:r>
      <w:r w:rsidR="00BA74E2">
        <w:t>b</w:t>
      </w:r>
      <w:r w:rsidR="00461DB8" w:rsidRPr="001D3EEB">
        <w:t>udgeting</w:t>
      </w:r>
      <w:r w:rsidR="00461DB8">
        <w:rPr>
          <w:rFonts w:cs="Times New Roman"/>
        </w:rPr>
        <w:t xml:space="preserve"> and</w:t>
      </w:r>
      <w:r w:rsidR="00461DB8" w:rsidRPr="001D3EEB">
        <w:rPr>
          <w:rFonts w:cs="Times New Roman"/>
        </w:rPr>
        <w:t xml:space="preserve"> </w:t>
      </w:r>
      <w:r w:rsidR="00BA74E2">
        <w:t>p</w:t>
      </w:r>
      <w:r w:rsidR="00461DB8" w:rsidRPr="001D3EEB">
        <w:t>erformance</w:t>
      </w:r>
      <w:bookmarkEnd w:id="179"/>
      <w:bookmarkEnd w:id="180"/>
    </w:p>
    <w:tbl>
      <w:tblPr>
        <w:tblStyle w:val="TableGrid"/>
        <w:tblW w:w="9810" w:type="dxa"/>
        <w:tblInd w:w="18" w:type="dxa"/>
        <w:tblLayout w:type="fixed"/>
        <w:tblLook w:val="0000" w:firstRow="0" w:lastRow="0" w:firstColumn="0" w:lastColumn="0" w:noHBand="0" w:noVBand="0"/>
      </w:tblPr>
      <w:tblGrid>
        <w:gridCol w:w="3960"/>
        <w:gridCol w:w="810"/>
        <w:gridCol w:w="810"/>
        <w:gridCol w:w="810"/>
        <w:gridCol w:w="810"/>
        <w:gridCol w:w="810"/>
        <w:gridCol w:w="990"/>
        <w:gridCol w:w="810"/>
      </w:tblGrid>
      <w:tr w:rsidR="002A3101" w:rsidRPr="00AE7E8D" w:rsidTr="008965FC">
        <w:tc>
          <w:tcPr>
            <w:tcW w:w="3960" w:type="dxa"/>
          </w:tcPr>
          <w:p w:rsidR="002A3101" w:rsidRPr="00AE7E8D" w:rsidRDefault="002A3101" w:rsidP="00E64B4D">
            <w:pPr>
              <w:autoSpaceDE w:val="0"/>
              <w:autoSpaceDN w:val="0"/>
              <w:adjustRightInd w:val="0"/>
              <w:ind w:left="60" w:right="60"/>
              <w:rPr>
                <w:rFonts w:ascii="Times New Roman" w:hAnsi="Times New Roman" w:cs="Times New Roman"/>
                <w:b/>
              </w:rPr>
            </w:pPr>
            <w:r>
              <w:rPr>
                <w:rFonts w:ascii="Times New Roman" w:hAnsi="Times New Roman" w:cs="Times New Roman"/>
                <w:b/>
              </w:rPr>
              <w:t>ITEM</w:t>
            </w:r>
          </w:p>
        </w:tc>
        <w:tc>
          <w:tcPr>
            <w:tcW w:w="810" w:type="dxa"/>
          </w:tcPr>
          <w:p w:rsidR="002A3101"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SD</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810" w:type="dxa"/>
          </w:tcPr>
          <w:p w:rsidR="002A3101"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D</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810" w:type="dxa"/>
          </w:tcPr>
          <w:p w:rsidR="002A3101"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NS</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810" w:type="dxa"/>
          </w:tcPr>
          <w:p w:rsidR="002A3101"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A</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810" w:type="dxa"/>
          </w:tcPr>
          <w:p w:rsidR="002A3101"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SA</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990" w:type="dxa"/>
          </w:tcPr>
          <w:p w:rsidR="002A3101" w:rsidRDefault="002A3101" w:rsidP="00E64B4D">
            <w:pPr>
              <w:autoSpaceDE w:val="0"/>
              <w:autoSpaceDN w:val="0"/>
              <w:adjustRightInd w:val="0"/>
              <w:ind w:left="60" w:right="60"/>
              <w:jc w:val="center"/>
              <w:rPr>
                <w:rFonts w:ascii="Times New Roman" w:hAnsi="Times New Roman" w:cs="Times New Roman"/>
                <w:b/>
              </w:rPr>
            </w:pPr>
            <w:r w:rsidRPr="00AE7E8D">
              <w:rPr>
                <w:rFonts w:ascii="Times New Roman" w:hAnsi="Times New Roman" w:cs="Times New Roman"/>
                <w:b/>
              </w:rPr>
              <w:t>Mean</w:t>
            </w:r>
          </w:p>
          <w:p w:rsidR="002A3101" w:rsidRPr="00AE7E8D" w:rsidRDefault="002A3101"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w:t>
            </w:r>
          </w:p>
        </w:tc>
        <w:tc>
          <w:tcPr>
            <w:tcW w:w="810" w:type="dxa"/>
          </w:tcPr>
          <w:p w:rsidR="002A3101" w:rsidRPr="00AE7E8D" w:rsidRDefault="00D356E0" w:rsidP="00E64B4D">
            <w:pPr>
              <w:autoSpaceDE w:val="0"/>
              <w:autoSpaceDN w:val="0"/>
              <w:adjustRightInd w:val="0"/>
              <w:ind w:left="60" w:right="60"/>
              <w:jc w:val="center"/>
              <w:rPr>
                <w:rFonts w:ascii="Times New Roman" w:hAnsi="Times New Roman" w:cs="Times New Roman"/>
                <w:b/>
              </w:rPr>
            </w:pPr>
            <w:r>
              <w:rPr>
                <w:rFonts w:ascii="Times New Roman" w:hAnsi="Times New Roman" w:cs="Times New Roman"/>
                <w:b/>
              </w:rPr>
              <w:t>Std. Dev.</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is used in the accounts department</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(7.0)</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(11.6)</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20</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(46.5)</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4.14</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1.104</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The budget is reflected in the accounting software</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(41.9)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10</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(23.3)</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3.84</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.843</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Expenses are recorded vis-à-vis budgeted amounts during budget execution</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8</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(18.6)</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22</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(51.2)</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4.12</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.697</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The budget is easily accessible both in soft &amp; hard copies</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(9.3)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(7.0)</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(25.6)</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(37.2)</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9</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(20.9)</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3.53</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1.182</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Software notifications and alerts help track performance patterns</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10</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(23.3)</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3.72</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.959</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is used when assessing university financial performance</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2A3101" w:rsidRPr="000600F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7</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14</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(32.6)</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20</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(46.5)</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4.19</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.958</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Expenses in the accounts office help reflect cost performance levels</w:t>
            </w:r>
          </w:p>
        </w:tc>
        <w:tc>
          <w:tcPr>
            <w:tcW w:w="810" w:type="dxa"/>
          </w:tcPr>
          <w:p w:rsidR="002A3101" w:rsidRPr="00AE7E8D" w:rsidRDefault="003A6485"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9</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(20.9)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24</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(55.8)</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8</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(18.6)</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3.88</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.762</w:t>
            </w:r>
          </w:p>
        </w:tc>
      </w:tr>
      <w:tr w:rsidR="002A3101" w:rsidRPr="00AE7E8D" w:rsidTr="008965FC">
        <w:tc>
          <w:tcPr>
            <w:tcW w:w="3960" w:type="dxa"/>
          </w:tcPr>
          <w:p w:rsidR="002A3101" w:rsidRPr="00AE7E8D" w:rsidRDefault="002A3101"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There is a functioning and</w:t>
            </w:r>
            <w:r>
              <w:rPr>
                <w:rFonts w:ascii="Times New Roman" w:hAnsi="Times New Roman" w:cs="Times New Roman"/>
              </w:rPr>
              <w:t xml:space="preserve"> </w:t>
            </w:r>
            <w:r w:rsidRPr="00AE7E8D">
              <w:rPr>
                <w:rFonts w:ascii="Times New Roman" w:hAnsi="Times New Roman" w:cs="Times New Roman"/>
              </w:rPr>
              <w:t>un-biased performance evaluation program in the university</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(9.3)</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17</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(39.5)</w:t>
            </w:r>
          </w:p>
        </w:tc>
        <w:tc>
          <w:tcPr>
            <w:tcW w:w="810" w:type="dxa"/>
          </w:tcPr>
          <w:p w:rsidR="002A3101"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5</w:t>
            </w:r>
          </w:p>
          <w:p w:rsidR="002A3101" w:rsidRPr="00AE7E8D" w:rsidRDefault="002A3101"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(11.6)</w:t>
            </w:r>
          </w:p>
        </w:tc>
        <w:tc>
          <w:tcPr>
            <w:tcW w:w="99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3.40</w:t>
            </w:r>
          </w:p>
        </w:tc>
        <w:tc>
          <w:tcPr>
            <w:tcW w:w="810" w:type="dxa"/>
          </w:tcPr>
          <w:p w:rsidR="002A3101" w:rsidRPr="00AE7E8D" w:rsidRDefault="002A3101"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1.072</w:t>
            </w:r>
          </w:p>
        </w:tc>
      </w:tr>
      <w:tr w:rsidR="002A3101" w:rsidRPr="00AE7E8D" w:rsidTr="008965FC">
        <w:tc>
          <w:tcPr>
            <w:tcW w:w="8010" w:type="dxa"/>
            <w:gridSpan w:val="6"/>
          </w:tcPr>
          <w:p w:rsidR="002A3101" w:rsidRPr="00A169A5" w:rsidRDefault="002A3101" w:rsidP="00E4082C">
            <w:pPr>
              <w:autoSpaceDE w:val="0"/>
              <w:autoSpaceDN w:val="0"/>
              <w:adjustRightInd w:val="0"/>
              <w:spacing w:line="320" w:lineRule="atLeast"/>
              <w:ind w:left="60" w:right="60"/>
              <w:rPr>
                <w:rFonts w:ascii="Times New Roman" w:hAnsi="Times New Roman" w:cs="Times New Roman"/>
                <w:b/>
              </w:rPr>
            </w:pPr>
            <w:r w:rsidRPr="00A169A5">
              <w:rPr>
                <w:rFonts w:ascii="Times New Roman" w:hAnsi="Times New Roman" w:cs="Times New Roman"/>
                <w:b/>
              </w:rPr>
              <w:t>Average Mean</w:t>
            </w:r>
          </w:p>
        </w:tc>
        <w:tc>
          <w:tcPr>
            <w:tcW w:w="990" w:type="dxa"/>
          </w:tcPr>
          <w:p w:rsidR="002A3101" w:rsidRPr="00F86822" w:rsidRDefault="002A3101" w:rsidP="00E4082C">
            <w:pPr>
              <w:jc w:val="center"/>
              <w:rPr>
                <w:b/>
                <w:sz w:val="22"/>
              </w:rPr>
            </w:pPr>
            <w:r w:rsidRPr="00F86822">
              <w:rPr>
                <w:b/>
                <w:sz w:val="22"/>
              </w:rPr>
              <w:t>3.8525</w:t>
            </w:r>
          </w:p>
        </w:tc>
        <w:tc>
          <w:tcPr>
            <w:tcW w:w="810" w:type="dxa"/>
          </w:tcPr>
          <w:p w:rsidR="002A3101" w:rsidRPr="00F86822" w:rsidRDefault="00D356E0" w:rsidP="00E4082C">
            <w:pPr>
              <w:jc w:val="center"/>
              <w:rPr>
                <w:b/>
                <w:sz w:val="22"/>
              </w:rPr>
            </w:pPr>
            <w:r>
              <w:rPr>
                <w:b/>
                <w:sz w:val="22"/>
              </w:rPr>
              <w:t>0.947</w:t>
            </w:r>
          </w:p>
        </w:tc>
      </w:tr>
    </w:tbl>
    <w:p w:rsidR="009D7324" w:rsidRDefault="009D7324" w:rsidP="00E4082C">
      <w:pPr>
        <w:spacing w:before="0" w:beforeAutospacing="0" w:after="0" w:afterAutospacing="0" w:line="360" w:lineRule="auto"/>
        <w:jc w:val="both"/>
        <w:rPr>
          <w:rFonts w:ascii="Times New Roman" w:hAnsi="Times New Roman" w:cs="Times New Roman"/>
          <w:b/>
          <w:color w:val="auto"/>
          <w:lang w:eastAsia="ja-JP"/>
        </w:rPr>
      </w:pPr>
      <w:r>
        <w:rPr>
          <w:rFonts w:ascii="Times New Roman" w:hAnsi="Times New Roman" w:cs="Times New Roman"/>
          <w:b/>
          <w:color w:val="auto"/>
          <w:lang w:eastAsia="ja-JP"/>
        </w:rPr>
        <w:t xml:space="preserve">Source: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85619C" w:rsidRPr="001966DC" w:rsidRDefault="0085619C" w:rsidP="00E64B4D">
      <w:pPr>
        <w:spacing w:before="0" w:beforeAutospacing="0" w:after="0" w:afterAutospacing="0" w:line="240" w:lineRule="auto"/>
        <w:jc w:val="both"/>
        <w:rPr>
          <w:rFonts w:ascii="Times New Roman" w:hAnsi="Times New Roman" w:cs="Times New Roman"/>
          <w:b/>
          <w:color w:val="auto"/>
          <w:sz w:val="2"/>
          <w:u w:val="single"/>
          <w:lang w:eastAsia="ja-JP"/>
        </w:rPr>
      </w:pPr>
    </w:p>
    <w:p w:rsidR="0014042A" w:rsidRPr="00F874A9" w:rsidRDefault="00F874A9" w:rsidP="00E4082C">
      <w:pPr>
        <w:spacing w:before="0" w:beforeAutospacing="0" w:after="0" w:afterAutospacing="0" w:line="360" w:lineRule="auto"/>
        <w:jc w:val="both"/>
        <w:rPr>
          <w:rFonts w:ascii="Times New Roman" w:hAnsi="Times New Roman" w:cs="Times New Roman"/>
          <w:b/>
          <w:color w:val="auto"/>
          <w:u w:val="single"/>
          <w:lang w:eastAsia="ja-JP"/>
        </w:rPr>
      </w:pPr>
      <w:r w:rsidRPr="00F874A9">
        <w:rPr>
          <w:rFonts w:ascii="Times New Roman" w:hAnsi="Times New Roman" w:cs="Times New Roman"/>
          <w:b/>
          <w:color w:val="auto"/>
          <w:u w:val="single"/>
          <w:lang w:eastAsia="ja-JP"/>
        </w:rPr>
        <w:t>Legend</w:t>
      </w:r>
    </w:p>
    <w:p w:rsidR="00C564B6" w:rsidRDefault="00F874A9"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4.1 – 5.0</w:t>
      </w:r>
      <w:r>
        <w:rPr>
          <w:rFonts w:ascii="Times New Roman" w:hAnsi="Times New Roman" w:cs="Times New Roman"/>
          <w:i/>
          <w:color w:val="auto"/>
          <w:lang w:eastAsia="ja-JP"/>
        </w:rPr>
        <w:tab/>
      </w:r>
      <w:r>
        <w:rPr>
          <w:rFonts w:ascii="Times New Roman" w:hAnsi="Times New Roman" w:cs="Times New Roman"/>
          <w:i/>
          <w:color w:val="auto"/>
          <w:lang w:eastAsia="ja-JP"/>
        </w:rPr>
        <w:tab/>
      </w:r>
      <w:r w:rsidR="00F12E2B">
        <w:rPr>
          <w:rFonts w:ascii="Times New Roman" w:hAnsi="Times New Roman" w:cs="Times New Roman"/>
          <w:i/>
          <w:color w:val="auto"/>
          <w:lang w:eastAsia="ja-JP"/>
        </w:rPr>
        <w:t>SA-</w:t>
      </w:r>
      <w:r>
        <w:rPr>
          <w:rFonts w:ascii="Times New Roman" w:hAnsi="Times New Roman" w:cs="Times New Roman"/>
          <w:i/>
          <w:color w:val="auto"/>
          <w:lang w:eastAsia="ja-JP"/>
        </w:rPr>
        <w:t>Strongly Agree</w:t>
      </w:r>
      <w:r>
        <w:rPr>
          <w:rFonts w:ascii="Times New Roman" w:hAnsi="Times New Roman" w:cs="Times New Roman"/>
          <w:i/>
          <w:color w:val="auto"/>
          <w:lang w:eastAsia="ja-JP"/>
        </w:rPr>
        <w:tab/>
      </w:r>
      <w:r>
        <w:rPr>
          <w:rFonts w:ascii="Times New Roman" w:hAnsi="Times New Roman" w:cs="Times New Roman"/>
          <w:i/>
          <w:color w:val="auto"/>
          <w:lang w:eastAsia="ja-JP"/>
        </w:rPr>
        <w:tab/>
      </w:r>
      <w:r w:rsidR="00C7749B">
        <w:rPr>
          <w:rFonts w:ascii="Times New Roman" w:hAnsi="Times New Roman" w:cs="Times New Roman"/>
          <w:i/>
          <w:color w:val="auto"/>
          <w:lang w:eastAsia="ja-JP"/>
        </w:rPr>
        <w:t xml:space="preserve">– </w:t>
      </w:r>
      <w:r>
        <w:rPr>
          <w:rFonts w:ascii="Times New Roman" w:hAnsi="Times New Roman" w:cs="Times New Roman"/>
          <w:i/>
          <w:color w:val="auto"/>
          <w:lang w:eastAsia="ja-JP"/>
        </w:rPr>
        <w:t>Very high effect</w:t>
      </w:r>
    </w:p>
    <w:p w:rsidR="00F874A9" w:rsidRDefault="00F12E2B"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3.1 – 4.0</w:t>
      </w:r>
      <w:r>
        <w:rPr>
          <w:rFonts w:ascii="Times New Roman" w:hAnsi="Times New Roman" w:cs="Times New Roman"/>
          <w:i/>
          <w:color w:val="auto"/>
          <w:lang w:eastAsia="ja-JP"/>
        </w:rPr>
        <w:tab/>
      </w:r>
      <w:r>
        <w:rPr>
          <w:rFonts w:ascii="Times New Roman" w:hAnsi="Times New Roman" w:cs="Times New Roman"/>
          <w:i/>
          <w:color w:val="auto"/>
          <w:lang w:eastAsia="ja-JP"/>
        </w:rPr>
        <w:tab/>
        <w:t>A-Agree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r>
      <w:r w:rsidR="00C7749B">
        <w:rPr>
          <w:rFonts w:ascii="Times New Roman" w:hAnsi="Times New Roman" w:cs="Times New Roman"/>
          <w:i/>
          <w:color w:val="auto"/>
          <w:lang w:eastAsia="ja-JP"/>
        </w:rPr>
        <w:t xml:space="preserve">– </w:t>
      </w:r>
      <w:r>
        <w:rPr>
          <w:rFonts w:ascii="Times New Roman" w:hAnsi="Times New Roman" w:cs="Times New Roman"/>
          <w:i/>
          <w:color w:val="auto"/>
          <w:lang w:eastAsia="ja-JP"/>
        </w:rPr>
        <w:t>High effect</w:t>
      </w:r>
    </w:p>
    <w:p w:rsidR="00F12E2B" w:rsidRDefault="00F12E2B"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2.1 – 3.0</w:t>
      </w:r>
      <w:r>
        <w:rPr>
          <w:rFonts w:ascii="Times New Roman" w:hAnsi="Times New Roman" w:cs="Times New Roman"/>
          <w:i/>
          <w:color w:val="auto"/>
          <w:lang w:eastAsia="ja-JP"/>
        </w:rPr>
        <w:tab/>
      </w:r>
      <w:r>
        <w:rPr>
          <w:rFonts w:ascii="Times New Roman" w:hAnsi="Times New Roman" w:cs="Times New Roman"/>
          <w:i/>
          <w:color w:val="auto"/>
          <w:lang w:eastAsia="ja-JP"/>
        </w:rPr>
        <w:tab/>
        <w:t>NS-Not Sure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r>
      <w:r w:rsidR="00C7749B">
        <w:rPr>
          <w:rFonts w:ascii="Times New Roman" w:hAnsi="Times New Roman" w:cs="Times New Roman"/>
          <w:i/>
          <w:color w:val="auto"/>
          <w:lang w:eastAsia="ja-JP"/>
        </w:rPr>
        <w:t xml:space="preserve">– </w:t>
      </w:r>
      <w:r>
        <w:rPr>
          <w:rFonts w:ascii="Times New Roman" w:hAnsi="Times New Roman" w:cs="Times New Roman"/>
          <w:i/>
          <w:color w:val="auto"/>
          <w:lang w:eastAsia="ja-JP"/>
        </w:rPr>
        <w:t>Moderate effect</w:t>
      </w:r>
    </w:p>
    <w:p w:rsidR="00F12E2B" w:rsidRDefault="00F12E2B"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1.1 – 2.0 </w:t>
      </w:r>
      <w:r>
        <w:rPr>
          <w:rFonts w:ascii="Times New Roman" w:hAnsi="Times New Roman" w:cs="Times New Roman"/>
          <w:i/>
          <w:color w:val="auto"/>
          <w:lang w:eastAsia="ja-JP"/>
        </w:rPr>
        <w:tab/>
      </w:r>
      <w:r>
        <w:rPr>
          <w:rFonts w:ascii="Times New Roman" w:hAnsi="Times New Roman" w:cs="Times New Roman"/>
          <w:i/>
          <w:color w:val="auto"/>
          <w:lang w:eastAsia="ja-JP"/>
        </w:rPr>
        <w:tab/>
        <w:t>D-Disagree</w:t>
      </w:r>
      <w:r w:rsidR="00C7749B">
        <w:rPr>
          <w:rFonts w:ascii="Times New Roman" w:hAnsi="Times New Roman" w:cs="Times New Roman"/>
          <w:i/>
          <w:color w:val="auto"/>
          <w:lang w:eastAsia="ja-JP"/>
        </w:rPr>
        <w:tab/>
      </w:r>
      <w:r w:rsidR="00C7749B">
        <w:rPr>
          <w:rFonts w:ascii="Times New Roman" w:hAnsi="Times New Roman" w:cs="Times New Roman"/>
          <w:i/>
          <w:color w:val="auto"/>
          <w:lang w:eastAsia="ja-JP"/>
        </w:rPr>
        <w:tab/>
      </w:r>
      <w:r w:rsidR="00C7749B">
        <w:rPr>
          <w:rFonts w:ascii="Times New Roman" w:hAnsi="Times New Roman" w:cs="Times New Roman"/>
          <w:i/>
          <w:color w:val="auto"/>
          <w:lang w:eastAsia="ja-JP"/>
        </w:rPr>
        <w:tab/>
        <w:t>– Low effect</w:t>
      </w:r>
    </w:p>
    <w:p w:rsidR="00F12E2B" w:rsidRDefault="00F12E2B"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0.1 – 1.0 </w:t>
      </w:r>
      <w:r>
        <w:rPr>
          <w:rFonts w:ascii="Times New Roman" w:hAnsi="Times New Roman" w:cs="Times New Roman"/>
          <w:i/>
          <w:color w:val="auto"/>
          <w:lang w:eastAsia="ja-JP"/>
        </w:rPr>
        <w:tab/>
      </w:r>
      <w:r>
        <w:rPr>
          <w:rFonts w:ascii="Times New Roman" w:hAnsi="Times New Roman" w:cs="Times New Roman"/>
          <w:i/>
          <w:color w:val="auto"/>
          <w:lang w:eastAsia="ja-JP"/>
        </w:rPr>
        <w:tab/>
        <w:t>SD-</w:t>
      </w:r>
      <w:r w:rsidR="00C7749B">
        <w:rPr>
          <w:rFonts w:ascii="Times New Roman" w:hAnsi="Times New Roman" w:cs="Times New Roman"/>
          <w:i/>
          <w:color w:val="auto"/>
          <w:lang w:eastAsia="ja-JP"/>
        </w:rPr>
        <w:t>Strongly Disagree</w:t>
      </w:r>
      <w:r w:rsidR="00C7749B">
        <w:rPr>
          <w:rFonts w:ascii="Times New Roman" w:hAnsi="Times New Roman" w:cs="Times New Roman"/>
          <w:i/>
          <w:color w:val="auto"/>
          <w:lang w:eastAsia="ja-JP"/>
        </w:rPr>
        <w:tab/>
      </w:r>
      <w:r w:rsidR="00C7749B">
        <w:rPr>
          <w:rFonts w:ascii="Times New Roman" w:hAnsi="Times New Roman" w:cs="Times New Roman"/>
          <w:i/>
          <w:color w:val="auto"/>
          <w:lang w:eastAsia="ja-JP"/>
        </w:rPr>
        <w:tab/>
        <w:t>– Very low effect</w:t>
      </w:r>
    </w:p>
    <w:p w:rsidR="002A4031" w:rsidRPr="009C3BFB" w:rsidRDefault="003F6825"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rPr>
        <w:lastRenderedPageBreak/>
        <w:t xml:space="preserve">On whether LIU’s accounts department uses accounting software, </w:t>
      </w:r>
      <w:r w:rsidR="00190F52">
        <w:rPr>
          <w:rFonts w:ascii="Times New Roman" w:hAnsi="Times New Roman" w:cs="Times New Roman"/>
        </w:rPr>
        <w:t>7.0%</w:t>
      </w:r>
      <w:r w:rsidR="0014042A">
        <w:rPr>
          <w:rFonts w:ascii="Times New Roman" w:hAnsi="Times New Roman" w:cs="Times New Roman"/>
        </w:rPr>
        <w:t xml:space="preserve"> </w:t>
      </w:r>
      <w:r w:rsidR="0014042A" w:rsidRPr="008C0591">
        <w:rPr>
          <w:rFonts w:ascii="Times New Roman" w:hAnsi="Times New Roman" w:cs="Times New Roman"/>
          <w:color w:val="auto"/>
          <w:lang w:eastAsia="ja-JP"/>
        </w:rPr>
        <w:t>(</w:t>
      </w:r>
      <w:r w:rsidR="0014042A">
        <w:rPr>
          <w:rFonts w:ascii="Times New Roman" w:hAnsi="Times New Roman" w:cs="Times New Roman"/>
          <w:vertAlign w:val="superscript"/>
          <w:lang w:eastAsia="ja-JP"/>
        </w:rPr>
        <w:t>3</w:t>
      </w:r>
      <w:r w:rsidR="0014042A" w:rsidRPr="008C0591">
        <w:rPr>
          <w:rFonts w:ascii="Times New Roman" w:hAnsi="Times New Roman" w:cs="Times New Roman"/>
          <w:color w:val="auto"/>
          <w:vertAlign w:val="superscript"/>
          <w:lang w:eastAsia="ja-JP"/>
        </w:rPr>
        <w:t>/</w:t>
      </w:r>
      <w:r w:rsidR="0014042A" w:rsidRPr="008C0591">
        <w:rPr>
          <w:rFonts w:ascii="Times New Roman" w:hAnsi="Times New Roman" w:cs="Times New Roman"/>
          <w:color w:val="auto"/>
          <w:vertAlign w:val="subscript"/>
          <w:lang w:eastAsia="ja-JP"/>
        </w:rPr>
        <w:t>43</w:t>
      </w:r>
      <w:r w:rsidR="0014042A" w:rsidRPr="008C0591">
        <w:rPr>
          <w:rFonts w:ascii="Times New Roman" w:hAnsi="Times New Roman" w:cs="Times New Roman"/>
          <w:color w:val="auto"/>
          <w:lang w:eastAsia="ja-JP"/>
        </w:rPr>
        <w:t>)</w:t>
      </w:r>
      <w:r w:rsidR="00190F52">
        <w:rPr>
          <w:rFonts w:ascii="Times New Roman" w:hAnsi="Times New Roman" w:cs="Times New Roman"/>
        </w:rPr>
        <w:t xml:space="preserve"> of the respondents </w:t>
      </w:r>
      <w:r w:rsidR="0014042A">
        <w:rPr>
          <w:rFonts w:ascii="Times New Roman" w:hAnsi="Times New Roman" w:cs="Times New Roman"/>
        </w:rPr>
        <w:t xml:space="preserve">strongly disagreed with the submission; none disagreed, while 11.6% </w:t>
      </w:r>
      <w:r w:rsidR="0014042A" w:rsidRPr="008C0591">
        <w:rPr>
          <w:rFonts w:ascii="Times New Roman" w:hAnsi="Times New Roman" w:cs="Times New Roman"/>
          <w:color w:val="auto"/>
          <w:lang w:eastAsia="ja-JP"/>
        </w:rPr>
        <w:t>(</w:t>
      </w:r>
      <w:r w:rsidR="0014042A">
        <w:rPr>
          <w:rFonts w:ascii="Times New Roman" w:hAnsi="Times New Roman" w:cs="Times New Roman"/>
          <w:vertAlign w:val="superscript"/>
          <w:lang w:eastAsia="ja-JP"/>
        </w:rPr>
        <w:t>5</w:t>
      </w:r>
      <w:r w:rsidR="0014042A" w:rsidRPr="008C0591">
        <w:rPr>
          <w:rFonts w:ascii="Times New Roman" w:hAnsi="Times New Roman" w:cs="Times New Roman"/>
          <w:color w:val="auto"/>
          <w:vertAlign w:val="superscript"/>
          <w:lang w:eastAsia="ja-JP"/>
        </w:rPr>
        <w:t>/</w:t>
      </w:r>
      <w:r w:rsidR="0014042A" w:rsidRPr="008C0591">
        <w:rPr>
          <w:rFonts w:ascii="Times New Roman" w:hAnsi="Times New Roman" w:cs="Times New Roman"/>
          <w:color w:val="auto"/>
          <w:vertAlign w:val="subscript"/>
          <w:lang w:eastAsia="ja-JP"/>
        </w:rPr>
        <w:t>43</w:t>
      </w:r>
      <w:r w:rsidR="0014042A" w:rsidRPr="008C0591">
        <w:rPr>
          <w:rFonts w:ascii="Times New Roman" w:hAnsi="Times New Roman" w:cs="Times New Roman"/>
          <w:color w:val="auto"/>
          <w:lang w:eastAsia="ja-JP"/>
        </w:rPr>
        <w:t>)</w:t>
      </w:r>
      <w:r w:rsidR="0014042A">
        <w:rPr>
          <w:rFonts w:ascii="Times New Roman" w:hAnsi="Times New Roman" w:cs="Times New Roman"/>
        </w:rPr>
        <w:t xml:space="preserve"> were not sure whether the accounts department uses accounting software</w:t>
      </w:r>
      <w:r w:rsidR="001C6A6B">
        <w:rPr>
          <w:rFonts w:ascii="Times New Roman" w:hAnsi="Times New Roman" w:cs="Times New Roman"/>
        </w:rPr>
        <w:t>, as seen in table 4.4</w:t>
      </w:r>
      <w:r w:rsidR="0014042A">
        <w:rPr>
          <w:rFonts w:ascii="Times New Roman" w:hAnsi="Times New Roman" w:cs="Times New Roman"/>
        </w:rPr>
        <w:t>.</w:t>
      </w:r>
      <w:r w:rsidR="00653FD3">
        <w:rPr>
          <w:rFonts w:ascii="Times New Roman" w:hAnsi="Times New Roman" w:cs="Times New Roman"/>
        </w:rPr>
        <w:t xml:space="preserve"> T</w:t>
      </w:r>
      <w:r w:rsidR="0014042A">
        <w:rPr>
          <w:rFonts w:ascii="Times New Roman" w:hAnsi="Times New Roman" w:cs="Times New Roman"/>
        </w:rPr>
        <w:t xml:space="preserve">he remaining majority either </w:t>
      </w:r>
      <w:r w:rsidR="0014042A" w:rsidRPr="00084DB3">
        <w:rPr>
          <w:rFonts w:ascii="Times New Roman" w:hAnsi="Times New Roman" w:cs="Times New Roman"/>
        </w:rPr>
        <w:t xml:space="preserve">agreed or strongly agreed with the statement: 34.9% </w:t>
      </w:r>
      <w:r w:rsidR="0014042A" w:rsidRPr="00084DB3">
        <w:rPr>
          <w:rFonts w:ascii="Times New Roman" w:hAnsi="Times New Roman" w:cs="Times New Roman"/>
          <w:color w:val="auto"/>
          <w:lang w:eastAsia="ja-JP"/>
        </w:rPr>
        <w:t>(</w:t>
      </w:r>
      <w:r w:rsidR="0014042A" w:rsidRPr="00084DB3">
        <w:rPr>
          <w:rFonts w:ascii="Times New Roman" w:hAnsi="Times New Roman" w:cs="Times New Roman"/>
          <w:vertAlign w:val="superscript"/>
          <w:lang w:eastAsia="ja-JP"/>
        </w:rPr>
        <w:t>15</w:t>
      </w:r>
      <w:r w:rsidR="0014042A" w:rsidRPr="00084DB3">
        <w:rPr>
          <w:rFonts w:ascii="Times New Roman" w:hAnsi="Times New Roman" w:cs="Times New Roman"/>
          <w:color w:val="auto"/>
          <w:vertAlign w:val="superscript"/>
          <w:lang w:eastAsia="ja-JP"/>
        </w:rPr>
        <w:t>/</w:t>
      </w:r>
      <w:r w:rsidR="0014042A" w:rsidRPr="00084DB3">
        <w:rPr>
          <w:rFonts w:ascii="Times New Roman" w:hAnsi="Times New Roman" w:cs="Times New Roman"/>
          <w:color w:val="auto"/>
          <w:vertAlign w:val="subscript"/>
          <w:lang w:eastAsia="ja-JP"/>
        </w:rPr>
        <w:t>43</w:t>
      </w:r>
      <w:r w:rsidR="0014042A" w:rsidRPr="00084DB3">
        <w:rPr>
          <w:rFonts w:ascii="Times New Roman" w:hAnsi="Times New Roman" w:cs="Times New Roman"/>
          <w:color w:val="auto"/>
          <w:lang w:eastAsia="ja-JP"/>
        </w:rPr>
        <w:t>)</w:t>
      </w:r>
      <w:r w:rsidR="0014042A" w:rsidRPr="00084DB3">
        <w:rPr>
          <w:rFonts w:ascii="Times New Roman" w:hAnsi="Times New Roman" w:cs="Times New Roman"/>
          <w:lang w:eastAsia="ja-JP"/>
        </w:rPr>
        <w:t xml:space="preserve"> </w:t>
      </w:r>
      <w:r w:rsidR="0014042A" w:rsidRPr="00084DB3">
        <w:rPr>
          <w:rFonts w:ascii="Times New Roman" w:hAnsi="Times New Roman" w:cs="Times New Roman"/>
        </w:rPr>
        <w:t xml:space="preserve">and 46.5% </w:t>
      </w:r>
      <w:r w:rsidR="0014042A" w:rsidRPr="00084DB3">
        <w:rPr>
          <w:rFonts w:ascii="Times New Roman" w:hAnsi="Times New Roman" w:cs="Times New Roman"/>
          <w:color w:val="auto"/>
          <w:lang w:eastAsia="ja-JP"/>
        </w:rPr>
        <w:t>(</w:t>
      </w:r>
      <w:r w:rsidR="0014042A" w:rsidRPr="00084DB3">
        <w:rPr>
          <w:rFonts w:ascii="Times New Roman" w:hAnsi="Times New Roman" w:cs="Times New Roman"/>
          <w:vertAlign w:val="superscript"/>
          <w:lang w:eastAsia="ja-JP"/>
        </w:rPr>
        <w:t>20</w:t>
      </w:r>
      <w:r w:rsidR="0014042A" w:rsidRPr="00084DB3">
        <w:rPr>
          <w:rFonts w:ascii="Times New Roman" w:hAnsi="Times New Roman" w:cs="Times New Roman"/>
          <w:color w:val="auto"/>
          <w:vertAlign w:val="superscript"/>
          <w:lang w:eastAsia="ja-JP"/>
        </w:rPr>
        <w:t>/</w:t>
      </w:r>
      <w:r w:rsidR="0014042A" w:rsidRPr="00084DB3">
        <w:rPr>
          <w:rFonts w:ascii="Times New Roman" w:hAnsi="Times New Roman" w:cs="Times New Roman"/>
          <w:color w:val="auto"/>
          <w:vertAlign w:val="subscript"/>
          <w:lang w:eastAsia="ja-JP"/>
        </w:rPr>
        <w:t>43</w:t>
      </w:r>
      <w:r w:rsidR="0014042A" w:rsidRPr="00084DB3">
        <w:rPr>
          <w:rFonts w:ascii="Times New Roman" w:hAnsi="Times New Roman" w:cs="Times New Roman"/>
          <w:color w:val="auto"/>
          <w:lang w:eastAsia="ja-JP"/>
        </w:rPr>
        <w:t>)</w:t>
      </w:r>
      <w:r w:rsidR="0014042A" w:rsidRPr="00084DB3">
        <w:rPr>
          <w:rFonts w:ascii="Times New Roman" w:hAnsi="Times New Roman" w:cs="Times New Roman"/>
        </w:rPr>
        <w:t>, respectively.</w:t>
      </w:r>
      <w:r w:rsidR="009C3BFB" w:rsidRPr="00084DB3">
        <w:rPr>
          <w:rFonts w:ascii="Times New Roman" w:hAnsi="Times New Roman" w:cs="Times New Roman"/>
        </w:rPr>
        <w:t xml:space="preserve"> </w:t>
      </w:r>
      <w:r w:rsidR="001C6A6B">
        <w:rPr>
          <w:rFonts w:ascii="Times New Roman" w:hAnsi="Times New Roman" w:cs="Times New Roman"/>
          <w:color w:val="auto"/>
          <w:lang w:eastAsia="ja-JP"/>
        </w:rPr>
        <w:t>Table 4.4</w:t>
      </w:r>
      <w:r w:rsidR="001F34F8" w:rsidRPr="00084DB3">
        <w:rPr>
          <w:rFonts w:ascii="Times New Roman" w:hAnsi="Times New Roman" w:cs="Times New Roman"/>
          <w:color w:val="auto"/>
          <w:lang w:eastAsia="ja-JP"/>
        </w:rPr>
        <w:t xml:space="preserve"> shows that </w:t>
      </w:r>
      <w:r w:rsidR="000C7E66" w:rsidRPr="00084DB3">
        <w:rPr>
          <w:rFonts w:ascii="Times New Roman" w:hAnsi="Times New Roman" w:cs="Times New Roman"/>
          <w:color w:val="auto"/>
          <w:lang w:eastAsia="ja-JP"/>
        </w:rPr>
        <w:t>4.7% (</w:t>
      </w:r>
      <w:r w:rsidR="000C7E66" w:rsidRPr="00084DB3">
        <w:rPr>
          <w:rFonts w:ascii="Times New Roman" w:hAnsi="Times New Roman" w:cs="Times New Roman"/>
          <w:vertAlign w:val="superscript"/>
          <w:lang w:eastAsia="ja-JP"/>
        </w:rPr>
        <w:t>2</w:t>
      </w:r>
      <w:r w:rsidR="000C7E66" w:rsidRPr="00084DB3">
        <w:rPr>
          <w:rFonts w:ascii="Times New Roman" w:hAnsi="Times New Roman" w:cs="Times New Roman"/>
          <w:color w:val="auto"/>
          <w:vertAlign w:val="superscript"/>
          <w:lang w:eastAsia="ja-JP"/>
        </w:rPr>
        <w:t>/</w:t>
      </w:r>
      <w:r w:rsidR="000C7E66" w:rsidRPr="00084DB3">
        <w:rPr>
          <w:rFonts w:ascii="Times New Roman" w:hAnsi="Times New Roman" w:cs="Times New Roman"/>
          <w:color w:val="auto"/>
          <w:vertAlign w:val="subscript"/>
          <w:lang w:eastAsia="ja-JP"/>
        </w:rPr>
        <w:t>43</w:t>
      </w:r>
      <w:r w:rsidR="000C7E66" w:rsidRPr="00084DB3">
        <w:rPr>
          <w:rFonts w:ascii="Times New Roman" w:hAnsi="Times New Roman" w:cs="Times New Roman"/>
          <w:color w:val="auto"/>
          <w:lang w:eastAsia="ja-JP"/>
        </w:rPr>
        <w:t>) of the respondents strongly disagreed and 30.2% (</w:t>
      </w:r>
      <w:r w:rsidR="000C7E66" w:rsidRPr="00084DB3">
        <w:rPr>
          <w:rFonts w:ascii="Times New Roman" w:hAnsi="Times New Roman" w:cs="Times New Roman"/>
          <w:vertAlign w:val="superscript"/>
          <w:lang w:eastAsia="ja-JP"/>
        </w:rPr>
        <w:t>20</w:t>
      </w:r>
      <w:r w:rsidR="000C7E66" w:rsidRPr="00084DB3">
        <w:rPr>
          <w:rFonts w:ascii="Times New Roman" w:hAnsi="Times New Roman" w:cs="Times New Roman"/>
          <w:color w:val="auto"/>
          <w:vertAlign w:val="superscript"/>
          <w:lang w:eastAsia="ja-JP"/>
        </w:rPr>
        <w:t>/</w:t>
      </w:r>
      <w:r w:rsidR="000C7E66" w:rsidRPr="00084DB3">
        <w:rPr>
          <w:rFonts w:ascii="Times New Roman" w:hAnsi="Times New Roman" w:cs="Times New Roman"/>
          <w:color w:val="auto"/>
          <w:vertAlign w:val="subscript"/>
          <w:lang w:eastAsia="ja-JP"/>
        </w:rPr>
        <w:t>43</w:t>
      </w:r>
      <w:r w:rsidR="000C7E66" w:rsidRPr="00084DB3">
        <w:rPr>
          <w:rFonts w:ascii="Times New Roman" w:hAnsi="Times New Roman" w:cs="Times New Roman"/>
          <w:color w:val="auto"/>
          <w:lang w:eastAsia="ja-JP"/>
        </w:rPr>
        <w:t>) were not sure</w:t>
      </w:r>
      <w:r w:rsidR="009C3BFB" w:rsidRPr="00084DB3">
        <w:rPr>
          <w:rFonts w:ascii="Times New Roman" w:hAnsi="Times New Roman" w:cs="Times New Roman"/>
        </w:rPr>
        <w:t xml:space="preserve"> whether the b</w:t>
      </w:r>
      <w:r w:rsidR="009C3BFB" w:rsidRPr="00084DB3">
        <w:rPr>
          <w:rFonts w:ascii="Times New Roman" w:hAnsi="Times New Roman" w:cs="Times New Roman"/>
          <w:color w:val="auto"/>
          <w:lang w:eastAsia="ja-JP"/>
        </w:rPr>
        <w:t>udget is reflected in the accounting software</w:t>
      </w:r>
      <w:r w:rsidR="000C7E66" w:rsidRPr="00084DB3">
        <w:rPr>
          <w:rFonts w:ascii="Times New Roman" w:hAnsi="Times New Roman" w:cs="Times New Roman"/>
          <w:color w:val="auto"/>
          <w:lang w:eastAsia="ja-JP"/>
        </w:rPr>
        <w:t>. Even then, a reasonable percentage agreed 41.9% (</w:t>
      </w:r>
      <w:r w:rsidR="000C7E66" w:rsidRPr="00084DB3">
        <w:rPr>
          <w:rFonts w:ascii="Times New Roman" w:hAnsi="Times New Roman" w:cs="Times New Roman"/>
          <w:vertAlign w:val="superscript"/>
          <w:lang w:eastAsia="ja-JP"/>
        </w:rPr>
        <w:t>18</w:t>
      </w:r>
      <w:r w:rsidR="000C7E66" w:rsidRPr="00084DB3">
        <w:rPr>
          <w:rFonts w:ascii="Times New Roman" w:hAnsi="Times New Roman" w:cs="Times New Roman"/>
          <w:color w:val="auto"/>
          <w:vertAlign w:val="superscript"/>
          <w:lang w:eastAsia="ja-JP"/>
        </w:rPr>
        <w:t>/</w:t>
      </w:r>
      <w:r w:rsidR="000C7E66" w:rsidRPr="00084DB3">
        <w:rPr>
          <w:rFonts w:ascii="Times New Roman" w:hAnsi="Times New Roman" w:cs="Times New Roman"/>
          <w:color w:val="auto"/>
          <w:vertAlign w:val="subscript"/>
          <w:lang w:eastAsia="ja-JP"/>
        </w:rPr>
        <w:t>43</w:t>
      </w:r>
      <w:r w:rsidR="000C7E66" w:rsidRPr="008C0591">
        <w:rPr>
          <w:rFonts w:ascii="Times New Roman" w:hAnsi="Times New Roman" w:cs="Times New Roman"/>
          <w:color w:val="auto"/>
          <w:lang w:eastAsia="ja-JP"/>
        </w:rPr>
        <w:t>)</w:t>
      </w:r>
      <w:r w:rsidR="000C7E66">
        <w:rPr>
          <w:rFonts w:ascii="Times New Roman" w:hAnsi="Times New Roman" w:cs="Times New Roman"/>
          <w:color w:val="auto"/>
          <w:lang w:eastAsia="ja-JP"/>
        </w:rPr>
        <w:t xml:space="preserve"> and 23.3% </w:t>
      </w:r>
      <w:r w:rsidR="000C7E66" w:rsidRPr="008C0591">
        <w:rPr>
          <w:rFonts w:ascii="Times New Roman" w:hAnsi="Times New Roman" w:cs="Times New Roman"/>
          <w:color w:val="auto"/>
          <w:lang w:eastAsia="ja-JP"/>
        </w:rPr>
        <w:t>(</w:t>
      </w:r>
      <w:r w:rsidR="000C7E66">
        <w:rPr>
          <w:rFonts w:ascii="Times New Roman" w:hAnsi="Times New Roman" w:cs="Times New Roman"/>
          <w:vertAlign w:val="superscript"/>
          <w:lang w:eastAsia="ja-JP"/>
        </w:rPr>
        <w:t>1</w:t>
      </w:r>
      <w:r w:rsidR="000C7E66" w:rsidRPr="008C0591">
        <w:rPr>
          <w:rFonts w:ascii="Times New Roman" w:hAnsi="Times New Roman" w:cs="Times New Roman"/>
          <w:vertAlign w:val="superscript"/>
          <w:lang w:eastAsia="ja-JP"/>
        </w:rPr>
        <w:t>0</w:t>
      </w:r>
      <w:r w:rsidR="000C7E66" w:rsidRPr="008C0591">
        <w:rPr>
          <w:rFonts w:ascii="Times New Roman" w:hAnsi="Times New Roman" w:cs="Times New Roman"/>
          <w:color w:val="auto"/>
          <w:vertAlign w:val="superscript"/>
          <w:lang w:eastAsia="ja-JP"/>
        </w:rPr>
        <w:t>/</w:t>
      </w:r>
      <w:r w:rsidR="000C7E66" w:rsidRPr="008C0591">
        <w:rPr>
          <w:rFonts w:ascii="Times New Roman" w:hAnsi="Times New Roman" w:cs="Times New Roman"/>
          <w:color w:val="auto"/>
          <w:vertAlign w:val="subscript"/>
          <w:lang w:eastAsia="ja-JP"/>
        </w:rPr>
        <w:t>43</w:t>
      </w:r>
      <w:r w:rsidR="000C7E66" w:rsidRPr="008C0591">
        <w:rPr>
          <w:rFonts w:ascii="Times New Roman" w:hAnsi="Times New Roman" w:cs="Times New Roman"/>
          <w:color w:val="auto"/>
          <w:lang w:eastAsia="ja-JP"/>
        </w:rPr>
        <w:t>)</w:t>
      </w:r>
      <w:r w:rsidR="000C7E66">
        <w:rPr>
          <w:rFonts w:ascii="Times New Roman" w:hAnsi="Times New Roman" w:cs="Times New Roman"/>
          <w:color w:val="auto"/>
          <w:lang w:eastAsia="ja-JP"/>
        </w:rPr>
        <w:t xml:space="preserve"> strongly agreed.</w:t>
      </w:r>
      <w:r w:rsidR="009C3BFB">
        <w:rPr>
          <w:rFonts w:ascii="Times New Roman" w:hAnsi="Times New Roman" w:cs="Times New Roman"/>
        </w:rPr>
        <w:t xml:space="preserve"> </w:t>
      </w:r>
      <w:r w:rsidR="00AB5BD6">
        <w:rPr>
          <w:rFonts w:ascii="Times New Roman" w:hAnsi="Times New Roman" w:cs="Times New Roman"/>
        </w:rPr>
        <w:t>None of the respondents either strongly disagreed or just disagreed with the statement</w:t>
      </w:r>
      <w:r w:rsidR="009C3BFB">
        <w:rPr>
          <w:rFonts w:ascii="Times New Roman" w:hAnsi="Times New Roman" w:cs="Times New Roman"/>
        </w:rPr>
        <w:t xml:space="preserve"> that e</w:t>
      </w:r>
      <w:r w:rsidR="009C3BFB" w:rsidRPr="009C3BFB">
        <w:rPr>
          <w:rFonts w:ascii="Times New Roman" w:hAnsi="Times New Roman" w:cs="Times New Roman"/>
        </w:rPr>
        <w:t>xpenses are recorded vis-à-vis budgeted amounts</w:t>
      </w:r>
      <w:r w:rsidR="00AB5BD6">
        <w:rPr>
          <w:rFonts w:ascii="Times New Roman" w:hAnsi="Times New Roman" w:cs="Times New Roman"/>
        </w:rPr>
        <w:t xml:space="preserve">. Only 18.6% </w:t>
      </w:r>
      <w:r w:rsidR="00AB5BD6" w:rsidRPr="008C0591">
        <w:rPr>
          <w:rFonts w:ascii="Times New Roman" w:hAnsi="Times New Roman" w:cs="Times New Roman"/>
          <w:color w:val="auto"/>
          <w:lang w:eastAsia="ja-JP"/>
        </w:rPr>
        <w:t>(</w:t>
      </w:r>
      <w:r w:rsidR="00AB5BD6">
        <w:rPr>
          <w:rFonts w:ascii="Times New Roman" w:hAnsi="Times New Roman" w:cs="Times New Roman"/>
          <w:vertAlign w:val="superscript"/>
          <w:lang w:eastAsia="ja-JP"/>
        </w:rPr>
        <w:t>8</w:t>
      </w:r>
      <w:r w:rsidR="00AB5BD6" w:rsidRPr="008C0591">
        <w:rPr>
          <w:rFonts w:ascii="Times New Roman" w:hAnsi="Times New Roman" w:cs="Times New Roman"/>
          <w:color w:val="auto"/>
          <w:vertAlign w:val="superscript"/>
          <w:lang w:eastAsia="ja-JP"/>
        </w:rPr>
        <w:t>/</w:t>
      </w:r>
      <w:r w:rsidR="00AB5BD6" w:rsidRPr="008C0591">
        <w:rPr>
          <w:rFonts w:ascii="Times New Roman" w:hAnsi="Times New Roman" w:cs="Times New Roman"/>
          <w:color w:val="auto"/>
          <w:vertAlign w:val="subscript"/>
          <w:lang w:eastAsia="ja-JP"/>
        </w:rPr>
        <w:t>43</w:t>
      </w:r>
      <w:r w:rsidR="00AB5BD6" w:rsidRPr="008C0591">
        <w:rPr>
          <w:rFonts w:ascii="Times New Roman" w:hAnsi="Times New Roman" w:cs="Times New Roman"/>
          <w:color w:val="auto"/>
          <w:lang w:eastAsia="ja-JP"/>
        </w:rPr>
        <w:t>)</w:t>
      </w:r>
      <w:r w:rsidR="00AB5BD6">
        <w:rPr>
          <w:rFonts w:ascii="Times New Roman" w:hAnsi="Times New Roman" w:cs="Times New Roman"/>
          <w:color w:val="auto"/>
          <w:lang w:eastAsia="ja-JP"/>
        </w:rPr>
        <w:t xml:space="preserve"> were not sure. The remaining percentage of the respondents agreed or strongly agreed to the statement: 51.2% </w:t>
      </w:r>
      <w:r w:rsidR="00AB5BD6" w:rsidRPr="008C0591">
        <w:rPr>
          <w:rFonts w:ascii="Times New Roman" w:hAnsi="Times New Roman" w:cs="Times New Roman"/>
          <w:color w:val="auto"/>
          <w:lang w:eastAsia="ja-JP"/>
        </w:rPr>
        <w:t>(</w:t>
      </w:r>
      <w:r w:rsidR="00AB5BD6">
        <w:rPr>
          <w:rFonts w:ascii="Times New Roman" w:hAnsi="Times New Roman" w:cs="Times New Roman"/>
          <w:vertAlign w:val="superscript"/>
          <w:lang w:eastAsia="ja-JP"/>
        </w:rPr>
        <w:t>22</w:t>
      </w:r>
      <w:r w:rsidR="00AB5BD6" w:rsidRPr="008C0591">
        <w:rPr>
          <w:rFonts w:ascii="Times New Roman" w:hAnsi="Times New Roman" w:cs="Times New Roman"/>
          <w:color w:val="auto"/>
          <w:vertAlign w:val="superscript"/>
          <w:lang w:eastAsia="ja-JP"/>
        </w:rPr>
        <w:t>/</w:t>
      </w:r>
      <w:r w:rsidR="00AB5BD6" w:rsidRPr="008C0591">
        <w:rPr>
          <w:rFonts w:ascii="Times New Roman" w:hAnsi="Times New Roman" w:cs="Times New Roman"/>
          <w:color w:val="auto"/>
          <w:vertAlign w:val="subscript"/>
          <w:lang w:eastAsia="ja-JP"/>
        </w:rPr>
        <w:t>43</w:t>
      </w:r>
      <w:r w:rsidR="00AB5BD6" w:rsidRPr="008C0591">
        <w:rPr>
          <w:rFonts w:ascii="Times New Roman" w:hAnsi="Times New Roman" w:cs="Times New Roman"/>
          <w:color w:val="auto"/>
          <w:lang w:eastAsia="ja-JP"/>
        </w:rPr>
        <w:t>)</w:t>
      </w:r>
      <w:r w:rsidR="00AB5BD6">
        <w:rPr>
          <w:rFonts w:ascii="Times New Roman" w:hAnsi="Times New Roman" w:cs="Times New Roman"/>
          <w:color w:val="auto"/>
          <w:lang w:eastAsia="ja-JP"/>
        </w:rPr>
        <w:t xml:space="preserve"> and 30.2 </w:t>
      </w:r>
      <w:r w:rsidR="00AB5BD6" w:rsidRPr="008C0591">
        <w:rPr>
          <w:rFonts w:ascii="Times New Roman" w:hAnsi="Times New Roman" w:cs="Times New Roman"/>
          <w:color w:val="auto"/>
          <w:lang w:eastAsia="ja-JP"/>
        </w:rPr>
        <w:t>(</w:t>
      </w:r>
      <w:r w:rsidR="00AB5BD6">
        <w:rPr>
          <w:rFonts w:ascii="Times New Roman" w:hAnsi="Times New Roman" w:cs="Times New Roman"/>
          <w:vertAlign w:val="superscript"/>
          <w:lang w:eastAsia="ja-JP"/>
        </w:rPr>
        <w:t>13</w:t>
      </w:r>
      <w:r w:rsidR="00AB5BD6" w:rsidRPr="008C0591">
        <w:rPr>
          <w:rFonts w:ascii="Times New Roman" w:hAnsi="Times New Roman" w:cs="Times New Roman"/>
          <w:color w:val="auto"/>
          <w:vertAlign w:val="superscript"/>
          <w:lang w:eastAsia="ja-JP"/>
        </w:rPr>
        <w:t>/</w:t>
      </w:r>
      <w:r w:rsidR="00AB5BD6" w:rsidRPr="008C0591">
        <w:rPr>
          <w:rFonts w:ascii="Times New Roman" w:hAnsi="Times New Roman" w:cs="Times New Roman"/>
          <w:color w:val="auto"/>
          <w:vertAlign w:val="subscript"/>
          <w:lang w:eastAsia="ja-JP"/>
        </w:rPr>
        <w:t>43</w:t>
      </w:r>
      <w:r w:rsidR="00AB5BD6" w:rsidRPr="008C0591">
        <w:rPr>
          <w:rFonts w:ascii="Times New Roman" w:hAnsi="Times New Roman" w:cs="Times New Roman"/>
          <w:color w:val="auto"/>
          <w:lang w:eastAsia="ja-JP"/>
        </w:rPr>
        <w:t>)</w:t>
      </w:r>
      <w:r w:rsidR="00AB5BD6">
        <w:rPr>
          <w:rFonts w:ascii="Times New Roman" w:hAnsi="Times New Roman" w:cs="Times New Roman"/>
          <w:color w:val="auto"/>
          <w:lang w:eastAsia="ja-JP"/>
        </w:rPr>
        <w:t>, respectively.</w:t>
      </w:r>
    </w:p>
    <w:p w:rsidR="00AB5BD6" w:rsidRPr="00AB5BD6" w:rsidRDefault="00AB5BD6" w:rsidP="006A1868">
      <w:pPr>
        <w:spacing w:before="0" w:beforeAutospacing="0" w:after="0" w:afterAutospacing="0" w:line="240" w:lineRule="auto"/>
        <w:jc w:val="both"/>
        <w:rPr>
          <w:rFonts w:ascii="Times New Roman" w:hAnsi="Times New Roman" w:cs="Times New Roman"/>
          <w:color w:val="auto"/>
          <w:lang w:eastAsia="ja-JP"/>
        </w:rPr>
      </w:pPr>
    </w:p>
    <w:p w:rsidR="003F6825" w:rsidRPr="00216D2E" w:rsidRDefault="00D74BE4"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From table 4.4</w:t>
      </w:r>
      <w:r w:rsidR="001F34F8">
        <w:rPr>
          <w:rFonts w:ascii="Times New Roman" w:hAnsi="Times New Roman" w:cs="Times New Roman"/>
          <w:color w:val="auto"/>
          <w:lang w:eastAsia="ja-JP"/>
        </w:rPr>
        <w:t xml:space="preserve">, </w:t>
      </w:r>
      <w:r w:rsidR="00EA1F30" w:rsidRPr="004145C6">
        <w:rPr>
          <w:rFonts w:ascii="Times New Roman" w:hAnsi="Times New Roman" w:cs="Times New Roman"/>
          <w:color w:val="auto"/>
          <w:lang w:eastAsia="ja-JP"/>
        </w:rPr>
        <w:t>9.3%</w:t>
      </w:r>
      <w:r w:rsidR="004145C6">
        <w:rPr>
          <w:rFonts w:ascii="Times New Roman" w:hAnsi="Times New Roman" w:cs="Times New Roman"/>
          <w:color w:val="auto"/>
          <w:lang w:eastAsia="ja-JP"/>
        </w:rPr>
        <w:t xml:space="preserve"> </w:t>
      </w:r>
      <w:r w:rsidR="004145C6" w:rsidRPr="008C0591">
        <w:rPr>
          <w:rFonts w:ascii="Times New Roman" w:hAnsi="Times New Roman" w:cs="Times New Roman"/>
          <w:color w:val="auto"/>
          <w:lang w:eastAsia="ja-JP"/>
        </w:rPr>
        <w:t>(</w:t>
      </w:r>
      <w:r w:rsidR="004145C6">
        <w:rPr>
          <w:rFonts w:ascii="Times New Roman" w:hAnsi="Times New Roman" w:cs="Times New Roman"/>
          <w:vertAlign w:val="superscript"/>
          <w:lang w:eastAsia="ja-JP"/>
        </w:rPr>
        <w:t>4</w:t>
      </w:r>
      <w:r w:rsidR="004145C6" w:rsidRPr="008C0591">
        <w:rPr>
          <w:rFonts w:ascii="Times New Roman" w:hAnsi="Times New Roman" w:cs="Times New Roman"/>
          <w:color w:val="auto"/>
          <w:vertAlign w:val="superscript"/>
          <w:lang w:eastAsia="ja-JP"/>
        </w:rPr>
        <w:t>/</w:t>
      </w:r>
      <w:r w:rsidR="004145C6" w:rsidRPr="008C0591">
        <w:rPr>
          <w:rFonts w:ascii="Times New Roman" w:hAnsi="Times New Roman" w:cs="Times New Roman"/>
          <w:color w:val="auto"/>
          <w:vertAlign w:val="subscript"/>
          <w:lang w:eastAsia="ja-JP"/>
        </w:rPr>
        <w:t>43</w:t>
      </w:r>
      <w:r w:rsidR="004145C6" w:rsidRPr="008C0591">
        <w:rPr>
          <w:rFonts w:ascii="Times New Roman" w:hAnsi="Times New Roman" w:cs="Times New Roman"/>
          <w:color w:val="auto"/>
          <w:lang w:eastAsia="ja-JP"/>
        </w:rPr>
        <w:t>)</w:t>
      </w:r>
      <w:r w:rsidR="00EA1F30" w:rsidRPr="004145C6">
        <w:rPr>
          <w:rFonts w:ascii="Times New Roman" w:hAnsi="Times New Roman" w:cs="Times New Roman"/>
          <w:color w:val="auto"/>
          <w:lang w:eastAsia="ja-JP"/>
        </w:rPr>
        <w:t xml:space="preserve"> of the respondents strongly disagreed with the statement</w:t>
      </w:r>
      <w:r w:rsidR="00352D46">
        <w:rPr>
          <w:rFonts w:ascii="Times New Roman" w:hAnsi="Times New Roman" w:cs="Times New Roman"/>
          <w:color w:val="auto"/>
          <w:lang w:eastAsia="ja-JP"/>
        </w:rPr>
        <w:t xml:space="preserve"> that </w:t>
      </w:r>
      <w:r w:rsidR="007C5537">
        <w:rPr>
          <w:rFonts w:ascii="Times New Roman" w:hAnsi="Times New Roman" w:cs="Times New Roman"/>
          <w:color w:val="auto"/>
          <w:lang w:eastAsia="ja-JP"/>
        </w:rPr>
        <w:t xml:space="preserve">the budget is accessible </w:t>
      </w:r>
      <w:r w:rsidR="00352D46" w:rsidRPr="00352D46">
        <w:rPr>
          <w:rFonts w:ascii="Times New Roman" w:hAnsi="Times New Roman" w:cs="Times New Roman"/>
          <w:color w:val="auto"/>
          <w:lang w:eastAsia="ja-JP"/>
        </w:rPr>
        <w:t>both in soft &amp; hard copies</w:t>
      </w:r>
      <w:r w:rsidR="00EA1F30" w:rsidRPr="004145C6">
        <w:rPr>
          <w:rFonts w:ascii="Times New Roman" w:hAnsi="Times New Roman" w:cs="Times New Roman"/>
          <w:color w:val="auto"/>
          <w:lang w:eastAsia="ja-JP"/>
        </w:rPr>
        <w:t xml:space="preserve">, </w:t>
      </w:r>
      <w:r w:rsidR="004145C6" w:rsidRPr="004145C6">
        <w:rPr>
          <w:rFonts w:ascii="Times New Roman" w:hAnsi="Times New Roman" w:cs="Times New Roman"/>
          <w:color w:val="auto"/>
          <w:lang w:eastAsia="ja-JP"/>
        </w:rPr>
        <w:t>7.0%</w:t>
      </w:r>
      <w:r w:rsidR="004145C6">
        <w:rPr>
          <w:rFonts w:ascii="Times New Roman" w:hAnsi="Times New Roman" w:cs="Times New Roman"/>
          <w:color w:val="auto"/>
          <w:lang w:eastAsia="ja-JP"/>
        </w:rPr>
        <w:t xml:space="preserve"> </w:t>
      </w:r>
      <w:r w:rsidR="004145C6" w:rsidRPr="008C0591">
        <w:rPr>
          <w:rFonts w:ascii="Times New Roman" w:hAnsi="Times New Roman" w:cs="Times New Roman"/>
          <w:color w:val="auto"/>
          <w:lang w:eastAsia="ja-JP"/>
        </w:rPr>
        <w:t>(</w:t>
      </w:r>
      <w:r w:rsidR="004145C6">
        <w:rPr>
          <w:rFonts w:ascii="Times New Roman" w:hAnsi="Times New Roman" w:cs="Times New Roman"/>
          <w:vertAlign w:val="superscript"/>
          <w:lang w:eastAsia="ja-JP"/>
        </w:rPr>
        <w:t>3</w:t>
      </w:r>
      <w:r w:rsidR="004145C6" w:rsidRPr="008C0591">
        <w:rPr>
          <w:rFonts w:ascii="Times New Roman" w:hAnsi="Times New Roman" w:cs="Times New Roman"/>
          <w:color w:val="auto"/>
          <w:vertAlign w:val="superscript"/>
          <w:lang w:eastAsia="ja-JP"/>
        </w:rPr>
        <w:t>/</w:t>
      </w:r>
      <w:r w:rsidR="004145C6" w:rsidRPr="008C0591">
        <w:rPr>
          <w:rFonts w:ascii="Times New Roman" w:hAnsi="Times New Roman" w:cs="Times New Roman"/>
          <w:color w:val="auto"/>
          <w:vertAlign w:val="subscript"/>
          <w:lang w:eastAsia="ja-JP"/>
        </w:rPr>
        <w:t>43</w:t>
      </w:r>
      <w:r w:rsidR="004145C6" w:rsidRPr="008C0591">
        <w:rPr>
          <w:rFonts w:ascii="Times New Roman" w:hAnsi="Times New Roman" w:cs="Times New Roman"/>
          <w:color w:val="auto"/>
          <w:lang w:eastAsia="ja-JP"/>
        </w:rPr>
        <w:t>)</w:t>
      </w:r>
      <w:r w:rsidR="004145C6" w:rsidRPr="004145C6">
        <w:rPr>
          <w:rFonts w:ascii="Times New Roman" w:hAnsi="Times New Roman" w:cs="Times New Roman"/>
          <w:color w:val="auto"/>
          <w:lang w:eastAsia="ja-JP"/>
        </w:rPr>
        <w:t xml:space="preserve"> disagreed, and 25.6%</w:t>
      </w:r>
      <w:r w:rsidR="004145C6">
        <w:rPr>
          <w:rFonts w:ascii="Times New Roman" w:hAnsi="Times New Roman" w:cs="Times New Roman"/>
          <w:color w:val="auto"/>
          <w:lang w:eastAsia="ja-JP"/>
        </w:rPr>
        <w:t xml:space="preserve"> </w:t>
      </w:r>
      <w:r w:rsidR="004145C6" w:rsidRPr="008C0591">
        <w:rPr>
          <w:rFonts w:ascii="Times New Roman" w:hAnsi="Times New Roman" w:cs="Times New Roman"/>
          <w:color w:val="auto"/>
          <w:lang w:eastAsia="ja-JP"/>
        </w:rPr>
        <w:t>(</w:t>
      </w:r>
      <w:r w:rsidR="004145C6">
        <w:rPr>
          <w:rFonts w:ascii="Times New Roman" w:hAnsi="Times New Roman" w:cs="Times New Roman"/>
          <w:vertAlign w:val="superscript"/>
          <w:lang w:eastAsia="ja-JP"/>
        </w:rPr>
        <w:t>11</w:t>
      </w:r>
      <w:r w:rsidR="004145C6" w:rsidRPr="008C0591">
        <w:rPr>
          <w:rFonts w:ascii="Times New Roman" w:hAnsi="Times New Roman" w:cs="Times New Roman"/>
          <w:color w:val="auto"/>
          <w:vertAlign w:val="superscript"/>
          <w:lang w:eastAsia="ja-JP"/>
        </w:rPr>
        <w:t>/</w:t>
      </w:r>
      <w:r w:rsidR="004145C6" w:rsidRPr="008C0591">
        <w:rPr>
          <w:rFonts w:ascii="Times New Roman" w:hAnsi="Times New Roman" w:cs="Times New Roman"/>
          <w:color w:val="auto"/>
          <w:vertAlign w:val="subscript"/>
          <w:lang w:eastAsia="ja-JP"/>
        </w:rPr>
        <w:t>43</w:t>
      </w:r>
      <w:r w:rsidR="004145C6" w:rsidRPr="008C0591">
        <w:rPr>
          <w:rFonts w:ascii="Times New Roman" w:hAnsi="Times New Roman" w:cs="Times New Roman"/>
          <w:color w:val="auto"/>
          <w:lang w:eastAsia="ja-JP"/>
        </w:rPr>
        <w:t>)</w:t>
      </w:r>
      <w:r w:rsidR="004145C6" w:rsidRPr="004145C6">
        <w:rPr>
          <w:rFonts w:ascii="Times New Roman" w:hAnsi="Times New Roman" w:cs="Times New Roman"/>
          <w:color w:val="auto"/>
          <w:lang w:eastAsia="ja-JP"/>
        </w:rPr>
        <w:t xml:space="preserve"> were not sure. 37.2% </w:t>
      </w:r>
      <w:r w:rsidR="004145C6" w:rsidRPr="008C0591">
        <w:rPr>
          <w:rFonts w:ascii="Times New Roman" w:hAnsi="Times New Roman" w:cs="Times New Roman"/>
          <w:color w:val="auto"/>
          <w:lang w:eastAsia="ja-JP"/>
        </w:rPr>
        <w:t>(</w:t>
      </w:r>
      <w:r w:rsidR="004145C6">
        <w:rPr>
          <w:rFonts w:ascii="Times New Roman" w:hAnsi="Times New Roman" w:cs="Times New Roman"/>
          <w:vertAlign w:val="superscript"/>
          <w:lang w:eastAsia="ja-JP"/>
        </w:rPr>
        <w:t>16</w:t>
      </w:r>
      <w:r w:rsidR="004145C6" w:rsidRPr="008C0591">
        <w:rPr>
          <w:rFonts w:ascii="Times New Roman" w:hAnsi="Times New Roman" w:cs="Times New Roman"/>
          <w:color w:val="auto"/>
          <w:vertAlign w:val="superscript"/>
          <w:lang w:eastAsia="ja-JP"/>
        </w:rPr>
        <w:t>/</w:t>
      </w:r>
      <w:r w:rsidR="004145C6" w:rsidRPr="008C0591">
        <w:rPr>
          <w:rFonts w:ascii="Times New Roman" w:hAnsi="Times New Roman" w:cs="Times New Roman"/>
          <w:color w:val="auto"/>
          <w:vertAlign w:val="subscript"/>
          <w:lang w:eastAsia="ja-JP"/>
        </w:rPr>
        <w:t>43</w:t>
      </w:r>
      <w:r w:rsidR="004145C6" w:rsidRPr="008C0591">
        <w:rPr>
          <w:rFonts w:ascii="Times New Roman" w:hAnsi="Times New Roman" w:cs="Times New Roman"/>
          <w:color w:val="auto"/>
          <w:lang w:eastAsia="ja-JP"/>
        </w:rPr>
        <w:t>)</w:t>
      </w:r>
      <w:r w:rsidR="004145C6">
        <w:rPr>
          <w:rFonts w:ascii="Times New Roman" w:hAnsi="Times New Roman" w:cs="Times New Roman"/>
          <w:color w:val="auto"/>
          <w:lang w:eastAsia="ja-JP"/>
        </w:rPr>
        <w:t xml:space="preserve"> </w:t>
      </w:r>
      <w:r w:rsidR="004145C6" w:rsidRPr="004145C6">
        <w:rPr>
          <w:rFonts w:ascii="Times New Roman" w:hAnsi="Times New Roman" w:cs="Times New Roman"/>
          <w:color w:val="auto"/>
          <w:lang w:eastAsia="ja-JP"/>
        </w:rPr>
        <w:t xml:space="preserve">agreed and 20.9% </w:t>
      </w:r>
      <w:r w:rsidR="004145C6" w:rsidRPr="008C0591">
        <w:rPr>
          <w:rFonts w:ascii="Times New Roman" w:hAnsi="Times New Roman" w:cs="Times New Roman"/>
          <w:color w:val="auto"/>
          <w:lang w:eastAsia="ja-JP"/>
        </w:rPr>
        <w:t>(</w:t>
      </w:r>
      <w:r w:rsidR="004145C6">
        <w:rPr>
          <w:rFonts w:ascii="Times New Roman" w:hAnsi="Times New Roman" w:cs="Times New Roman"/>
          <w:vertAlign w:val="superscript"/>
          <w:lang w:eastAsia="ja-JP"/>
        </w:rPr>
        <w:t>9</w:t>
      </w:r>
      <w:r w:rsidR="004145C6" w:rsidRPr="008C0591">
        <w:rPr>
          <w:rFonts w:ascii="Times New Roman" w:hAnsi="Times New Roman" w:cs="Times New Roman"/>
          <w:color w:val="auto"/>
          <w:vertAlign w:val="superscript"/>
          <w:lang w:eastAsia="ja-JP"/>
        </w:rPr>
        <w:t>/</w:t>
      </w:r>
      <w:r w:rsidR="004145C6" w:rsidRPr="008C0591">
        <w:rPr>
          <w:rFonts w:ascii="Times New Roman" w:hAnsi="Times New Roman" w:cs="Times New Roman"/>
          <w:color w:val="auto"/>
          <w:vertAlign w:val="subscript"/>
          <w:lang w:eastAsia="ja-JP"/>
        </w:rPr>
        <w:t>43</w:t>
      </w:r>
      <w:r w:rsidR="004145C6" w:rsidRPr="008C0591">
        <w:rPr>
          <w:rFonts w:ascii="Times New Roman" w:hAnsi="Times New Roman" w:cs="Times New Roman"/>
          <w:color w:val="auto"/>
          <w:lang w:eastAsia="ja-JP"/>
        </w:rPr>
        <w:t>)</w:t>
      </w:r>
      <w:r w:rsidR="004145C6">
        <w:rPr>
          <w:rFonts w:ascii="Times New Roman" w:hAnsi="Times New Roman" w:cs="Times New Roman"/>
          <w:color w:val="auto"/>
          <w:lang w:eastAsia="ja-JP"/>
        </w:rPr>
        <w:t xml:space="preserve"> </w:t>
      </w:r>
      <w:r w:rsidR="004145C6" w:rsidRPr="004145C6">
        <w:rPr>
          <w:rFonts w:ascii="Times New Roman" w:hAnsi="Times New Roman" w:cs="Times New Roman"/>
          <w:color w:val="auto"/>
          <w:lang w:eastAsia="ja-JP"/>
        </w:rPr>
        <w:t>strongly agreed.</w:t>
      </w:r>
      <w:r w:rsidR="00216D2E">
        <w:rPr>
          <w:rFonts w:ascii="Times New Roman" w:hAnsi="Times New Roman" w:cs="Times New Roman"/>
          <w:color w:val="auto"/>
          <w:lang w:eastAsia="ja-JP"/>
        </w:rPr>
        <w:t xml:space="preserve"> </w:t>
      </w:r>
      <w:r w:rsidR="00725308">
        <w:rPr>
          <w:rFonts w:ascii="Times New Roman" w:hAnsi="Times New Roman" w:cs="Times New Roman"/>
        </w:rPr>
        <w:t>On whether s</w:t>
      </w:r>
      <w:r w:rsidR="00725308" w:rsidRPr="00AE7E8D">
        <w:rPr>
          <w:rFonts w:ascii="Times New Roman" w:hAnsi="Times New Roman" w:cs="Times New Roman"/>
        </w:rPr>
        <w:t>oftware notifications and alerts help track performance patterns</w:t>
      </w:r>
      <w:r w:rsidR="00725308">
        <w:rPr>
          <w:rFonts w:ascii="Times New Roman" w:hAnsi="Times New Roman" w:cs="Times New Roman"/>
        </w:rPr>
        <w:t xml:space="preserve">, 2.3% </w:t>
      </w:r>
      <w:r w:rsidR="00725308" w:rsidRPr="008C0591">
        <w:rPr>
          <w:rFonts w:ascii="Times New Roman" w:hAnsi="Times New Roman" w:cs="Times New Roman"/>
          <w:color w:val="auto"/>
          <w:lang w:eastAsia="ja-JP"/>
        </w:rPr>
        <w:t>(</w:t>
      </w:r>
      <w:r w:rsidR="00725308">
        <w:rPr>
          <w:rFonts w:ascii="Times New Roman" w:hAnsi="Times New Roman" w:cs="Times New Roman"/>
          <w:vertAlign w:val="superscript"/>
          <w:lang w:eastAsia="ja-JP"/>
        </w:rPr>
        <w:t>1</w:t>
      </w:r>
      <w:r w:rsidR="00725308" w:rsidRPr="008C0591">
        <w:rPr>
          <w:rFonts w:ascii="Times New Roman" w:hAnsi="Times New Roman" w:cs="Times New Roman"/>
          <w:color w:val="auto"/>
          <w:vertAlign w:val="superscript"/>
          <w:lang w:eastAsia="ja-JP"/>
        </w:rPr>
        <w:t>/</w:t>
      </w:r>
      <w:r w:rsidR="00725308" w:rsidRPr="008C0591">
        <w:rPr>
          <w:rFonts w:ascii="Times New Roman" w:hAnsi="Times New Roman" w:cs="Times New Roman"/>
          <w:color w:val="auto"/>
          <w:vertAlign w:val="subscript"/>
          <w:lang w:eastAsia="ja-JP"/>
        </w:rPr>
        <w:t>43</w:t>
      </w:r>
      <w:r w:rsidR="00725308" w:rsidRPr="008C0591">
        <w:rPr>
          <w:rFonts w:ascii="Times New Roman" w:hAnsi="Times New Roman" w:cs="Times New Roman"/>
          <w:color w:val="auto"/>
          <w:lang w:eastAsia="ja-JP"/>
        </w:rPr>
        <w:t>)</w:t>
      </w:r>
      <w:r w:rsidR="00725308" w:rsidRPr="00725308">
        <w:rPr>
          <w:rFonts w:ascii="Times New Roman" w:hAnsi="Times New Roman" w:cs="Times New Roman"/>
          <w:color w:val="auto"/>
          <w:lang w:eastAsia="ja-JP"/>
        </w:rPr>
        <w:t xml:space="preserve"> </w:t>
      </w:r>
      <w:r w:rsidR="00725308">
        <w:rPr>
          <w:rFonts w:ascii="Times New Roman" w:hAnsi="Times New Roman" w:cs="Times New Roman"/>
        </w:rPr>
        <w:t xml:space="preserve">strongly disagreed, 4.7% </w:t>
      </w:r>
      <w:r w:rsidR="00725308" w:rsidRPr="008C0591">
        <w:rPr>
          <w:rFonts w:ascii="Times New Roman" w:hAnsi="Times New Roman" w:cs="Times New Roman"/>
          <w:color w:val="auto"/>
          <w:lang w:eastAsia="ja-JP"/>
        </w:rPr>
        <w:t>(</w:t>
      </w:r>
      <w:r w:rsidR="00725308">
        <w:rPr>
          <w:rFonts w:ascii="Times New Roman" w:hAnsi="Times New Roman" w:cs="Times New Roman"/>
          <w:vertAlign w:val="superscript"/>
          <w:lang w:eastAsia="ja-JP"/>
        </w:rPr>
        <w:t>2</w:t>
      </w:r>
      <w:r w:rsidR="00725308" w:rsidRPr="008C0591">
        <w:rPr>
          <w:rFonts w:ascii="Times New Roman" w:hAnsi="Times New Roman" w:cs="Times New Roman"/>
          <w:color w:val="auto"/>
          <w:vertAlign w:val="superscript"/>
          <w:lang w:eastAsia="ja-JP"/>
        </w:rPr>
        <w:t>/</w:t>
      </w:r>
      <w:r w:rsidR="00725308" w:rsidRPr="008C0591">
        <w:rPr>
          <w:rFonts w:ascii="Times New Roman" w:hAnsi="Times New Roman" w:cs="Times New Roman"/>
          <w:color w:val="auto"/>
          <w:vertAlign w:val="subscript"/>
          <w:lang w:eastAsia="ja-JP"/>
        </w:rPr>
        <w:t>43</w:t>
      </w:r>
      <w:r w:rsidR="00725308" w:rsidRPr="008C0591">
        <w:rPr>
          <w:rFonts w:ascii="Times New Roman" w:hAnsi="Times New Roman" w:cs="Times New Roman"/>
          <w:color w:val="auto"/>
          <w:lang w:eastAsia="ja-JP"/>
        </w:rPr>
        <w:t>)</w:t>
      </w:r>
      <w:r w:rsidR="00725308">
        <w:rPr>
          <w:rFonts w:ascii="Times New Roman" w:hAnsi="Times New Roman" w:cs="Times New Roman"/>
          <w:color w:val="auto"/>
          <w:lang w:eastAsia="ja-JP"/>
        </w:rPr>
        <w:t xml:space="preserve"> </w:t>
      </w:r>
      <w:r w:rsidR="00725308">
        <w:rPr>
          <w:rFonts w:ascii="Times New Roman" w:hAnsi="Times New Roman" w:cs="Times New Roman"/>
        </w:rPr>
        <w:t xml:space="preserve">disagreed, and 34.9% </w:t>
      </w:r>
      <w:r w:rsidR="00725308" w:rsidRPr="008C0591">
        <w:rPr>
          <w:rFonts w:ascii="Times New Roman" w:hAnsi="Times New Roman" w:cs="Times New Roman"/>
          <w:color w:val="auto"/>
          <w:lang w:eastAsia="ja-JP"/>
        </w:rPr>
        <w:t>(</w:t>
      </w:r>
      <w:r w:rsidR="00725308">
        <w:rPr>
          <w:rFonts w:ascii="Times New Roman" w:hAnsi="Times New Roman" w:cs="Times New Roman"/>
          <w:vertAlign w:val="superscript"/>
          <w:lang w:eastAsia="ja-JP"/>
        </w:rPr>
        <w:t>15</w:t>
      </w:r>
      <w:r w:rsidR="00725308" w:rsidRPr="008C0591">
        <w:rPr>
          <w:rFonts w:ascii="Times New Roman" w:hAnsi="Times New Roman" w:cs="Times New Roman"/>
          <w:color w:val="auto"/>
          <w:vertAlign w:val="superscript"/>
          <w:lang w:eastAsia="ja-JP"/>
        </w:rPr>
        <w:t>/</w:t>
      </w:r>
      <w:r w:rsidR="00725308" w:rsidRPr="008C0591">
        <w:rPr>
          <w:rFonts w:ascii="Times New Roman" w:hAnsi="Times New Roman" w:cs="Times New Roman"/>
          <w:color w:val="auto"/>
          <w:vertAlign w:val="subscript"/>
          <w:lang w:eastAsia="ja-JP"/>
        </w:rPr>
        <w:t>43</w:t>
      </w:r>
      <w:r w:rsidR="00725308" w:rsidRPr="008C0591">
        <w:rPr>
          <w:rFonts w:ascii="Times New Roman" w:hAnsi="Times New Roman" w:cs="Times New Roman"/>
          <w:color w:val="auto"/>
          <w:lang w:eastAsia="ja-JP"/>
        </w:rPr>
        <w:t>)</w:t>
      </w:r>
      <w:r w:rsidR="00725308">
        <w:rPr>
          <w:rFonts w:ascii="Times New Roman" w:hAnsi="Times New Roman" w:cs="Times New Roman"/>
        </w:rPr>
        <w:t xml:space="preserve"> were not sure. However, 34.9% </w:t>
      </w:r>
      <w:r w:rsidR="00725308" w:rsidRPr="008C0591">
        <w:rPr>
          <w:rFonts w:ascii="Times New Roman" w:hAnsi="Times New Roman" w:cs="Times New Roman"/>
          <w:color w:val="auto"/>
          <w:lang w:eastAsia="ja-JP"/>
        </w:rPr>
        <w:t>(</w:t>
      </w:r>
      <w:r w:rsidR="00725308">
        <w:rPr>
          <w:rFonts w:ascii="Times New Roman" w:hAnsi="Times New Roman" w:cs="Times New Roman"/>
          <w:vertAlign w:val="superscript"/>
          <w:lang w:eastAsia="ja-JP"/>
        </w:rPr>
        <w:t>15</w:t>
      </w:r>
      <w:r w:rsidR="00725308" w:rsidRPr="008C0591">
        <w:rPr>
          <w:rFonts w:ascii="Times New Roman" w:hAnsi="Times New Roman" w:cs="Times New Roman"/>
          <w:color w:val="auto"/>
          <w:vertAlign w:val="superscript"/>
          <w:lang w:eastAsia="ja-JP"/>
        </w:rPr>
        <w:t>/</w:t>
      </w:r>
      <w:r w:rsidR="00725308" w:rsidRPr="008C0591">
        <w:rPr>
          <w:rFonts w:ascii="Times New Roman" w:hAnsi="Times New Roman" w:cs="Times New Roman"/>
          <w:color w:val="auto"/>
          <w:vertAlign w:val="subscript"/>
          <w:lang w:eastAsia="ja-JP"/>
        </w:rPr>
        <w:t>43</w:t>
      </w:r>
      <w:r w:rsidR="00725308" w:rsidRPr="008C0591">
        <w:rPr>
          <w:rFonts w:ascii="Times New Roman" w:hAnsi="Times New Roman" w:cs="Times New Roman"/>
          <w:color w:val="auto"/>
          <w:lang w:eastAsia="ja-JP"/>
        </w:rPr>
        <w:t>)</w:t>
      </w:r>
      <w:r w:rsidR="00725308">
        <w:rPr>
          <w:rFonts w:ascii="Times New Roman" w:hAnsi="Times New Roman" w:cs="Times New Roman"/>
          <w:color w:val="auto"/>
          <w:lang w:eastAsia="ja-JP"/>
        </w:rPr>
        <w:t xml:space="preserve"> </w:t>
      </w:r>
      <w:r w:rsidR="00725308">
        <w:rPr>
          <w:rFonts w:ascii="Times New Roman" w:hAnsi="Times New Roman" w:cs="Times New Roman"/>
        </w:rPr>
        <w:t xml:space="preserve">of the respondents give support to the statement, while 23.3% </w:t>
      </w:r>
      <w:r w:rsidR="00725308" w:rsidRPr="008C0591">
        <w:rPr>
          <w:rFonts w:ascii="Times New Roman" w:hAnsi="Times New Roman" w:cs="Times New Roman"/>
          <w:color w:val="auto"/>
          <w:lang w:eastAsia="ja-JP"/>
        </w:rPr>
        <w:t>(</w:t>
      </w:r>
      <w:r w:rsidR="00725308">
        <w:rPr>
          <w:rFonts w:ascii="Times New Roman" w:hAnsi="Times New Roman" w:cs="Times New Roman"/>
          <w:vertAlign w:val="superscript"/>
          <w:lang w:eastAsia="ja-JP"/>
        </w:rPr>
        <w:t>10</w:t>
      </w:r>
      <w:r w:rsidR="00725308" w:rsidRPr="008C0591">
        <w:rPr>
          <w:rFonts w:ascii="Times New Roman" w:hAnsi="Times New Roman" w:cs="Times New Roman"/>
          <w:color w:val="auto"/>
          <w:vertAlign w:val="superscript"/>
          <w:lang w:eastAsia="ja-JP"/>
        </w:rPr>
        <w:t>/</w:t>
      </w:r>
      <w:r w:rsidR="00725308" w:rsidRPr="008C0591">
        <w:rPr>
          <w:rFonts w:ascii="Times New Roman" w:hAnsi="Times New Roman" w:cs="Times New Roman"/>
          <w:color w:val="auto"/>
          <w:vertAlign w:val="subscript"/>
          <w:lang w:eastAsia="ja-JP"/>
        </w:rPr>
        <w:t>43</w:t>
      </w:r>
      <w:r w:rsidR="00725308" w:rsidRPr="008C0591">
        <w:rPr>
          <w:rFonts w:ascii="Times New Roman" w:hAnsi="Times New Roman" w:cs="Times New Roman"/>
          <w:color w:val="auto"/>
          <w:lang w:eastAsia="ja-JP"/>
        </w:rPr>
        <w:t>)</w:t>
      </w:r>
      <w:r w:rsidR="00725308">
        <w:rPr>
          <w:rFonts w:ascii="Times New Roman" w:hAnsi="Times New Roman" w:cs="Times New Roman"/>
        </w:rPr>
        <w:t xml:space="preserve"> were more in agreement and is why the</w:t>
      </w:r>
      <w:r w:rsidR="00DC063F">
        <w:rPr>
          <w:rFonts w:ascii="Times New Roman" w:hAnsi="Times New Roman" w:cs="Times New Roman"/>
        </w:rPr>
        <w:t>y</w:t>
      </w:r>
      <w:r w:rsidR="00725308">
        <w:rPr>
          <w:rFonts w:ascii="Times New Roman" w:hAnsi="Times New Roman" w:cs="Times New Roman"/>
        </w:rPr>
        <w:t xml:space="preserve"> strongly agreed.</w:t>
      </w:r>
      <w:r w:rsidR="00216D2E">
        <w:rPr>
          <w:rFonts w:ascii="Times New Roman" w:hAnsi="Times New Roman" w:cs="Times New Roman"/>
          <w:color w:val="auto"/>
          <w:lang w:eastAsia="ja-JP"/>
        </w:rPr>
        <w:t xml:space="preserve"> </w:t>
      </w:r>
      <w:r w:rsidR="00350FD1">
        <w:rPr>
          <w:rFonts w:ascii="Times New Roman" w:hAnsi="Times New Roman" w:cs="Times New Roman"/>
        </w:rPr>
        <w:t>Only two</w:t>
      </w:r>
      <w:r w:rsidR="00B1412D">
        <w:rPr>
          <w:rFonts w:ascii="Times New Roman" w:hAnsi="Times New Roman" w:cs="Times New Roman"/>
        </w:rPr>
        <w:t xml:space="preserve"> respondents strongly disagreed 2.3% </w:t>
      </w:r>
      <w:r w:rsidR="00B1412D" w:rsidRPr="008C0591">
        <w:rPr>
          <w:rFonts w:ascii="Times New Roman" w:hAnsi="Times New Roman" w:cs="Times New Roman"/>
          <w:color w:val="auto"/>
          <w:lang w:eastAsia="ja-JP"/>
        </w:rPr>
        <w:t>(</w:t>
      </w:r>
      <w:r w:rsidR="00B1412D">
        <w:rPr>
          <w:rFonts w:ascii="Times New Roman" w:hAnsi="Times New Roman" w:cs="Times New Roman"/>
          <w:vertAlign w:val="superscript"/>
          <w:lang w:eastAsia="ja-JP"/>
        </w:rPr>
        <w:t>1</w:t>
      </w:r>
      <w:r w:rsidR="00B1412D" w:rsidRPr="008C0591">
        <w:rPr>
          <w:rFonts w:ascii="Times New Roman" w:hAnsi="Times New Roman" w:cs="Times New Roman"/>
          <w:color w:val="auto"/>
          <w:vertAlign w:val="superscript"/>
          <w:lang w:eastAsia="ja-JP"/>
        </w:rPr>
        <w:t>/</w:t>
      </w:r>
      <w:r w:rsidR="00B1412D" w:rsidRPr="008C0591">
        <w:rPr>
          <w:rFonts w:ascii="Times New Roman" w:hAnsi="Times New Roman" w:cs="Times New Roman"/>
          <w:color w:val="auto"/>
          <w:vertAlign w:val="subscript"/>
          <w:lang w:eastAsia="ja-JP"/>
        </w:rPr>
        <w:t>43</w:t>
      </w:r>
      <w:r w:rsidR="00B1412D" w:rsidRPr="008C0591">
        <w:rPr>
          <w:rFonts w:ascii="Times New Roman" w:hAnsi="Times New Roman" w:cs="Times New Roman"/>
          <w:color w:val="auto"/>
          <w:lang w:eastAsia="ja-JP"/>
        </w:rPr>
        <w:t>)</w:t>
      </w:r>
      <w:r w:rsidR="00B1412D">
        <w:rPr>
          <w:rFonts w:ascii="Times New Roman" w:hAnsi="Times New Roman" w:cs="Times New Roman"/>
        </w:rPr>
        <w:t xml:space="preserve"> and disagreed 2.3% </w:t>
      </w:r>
      <w:r w:rsidR="00B1412D" w:rsidRPr="008C0591">
        <w:rPr>
          <w:rFonts w:ascii="Times New Roman" w:hAnsi="Times New Roman" w:cs="Times New Roman"/>
          <w:color w:val="auto"/>
          <w:lang w:eastAsia="ja-JP"/>
        </w:rPr>
        <w:t>(</w:t>
      </w:r>
      <w:r w:rsidR="00B1412D">
        <w:rPr>
          <w:rFonts w:ascii="Times New Roman" w:hAnsi="Times New Roman" w:cs="Times New Roman"/>
          <w:vertAlign w:val="superscript"/>
          <w:lang w:eastAsia="ja-JP"/>
        </w:rPr>
        <w:t>1</w:t>
      </w:r>
      <w:r w:rsidR="00B1412D" w:rsidRPr="008C0591">
        <w:rPr>
          <w:rFonts w:ascii="Times New Roman" w:hAnsi="Times New Roman" w:cs="Times New Roman"/>
          <w:color w:val="auto"/>
          <w:vertAlign w:val="superscript"/>
          <w:lang w:eastAsia="ja-JP"/>
        </w:rPr>
        <w:t>/</w:t>
      </w:r>
      <w:r w:rsidR="00B1412D" w:rsidRPr="008C0591">
        <w:rPr>
          <w:rFonts w:ascii="Times New Roman" w:hAnsi="Times New Roman" w:cs="Times New Roman"/>
          <w:color w:val="auto"/>
          <w:vertAlign w:val="subscript"/>
          <w:lang w:eastAsia="ja-JP"/>
        </w:rPr>
        <w:t>43</w:t>
      </w:r>
      <w:r w:rsidR="00B1412D" w:rsidRPr="008C0591">
        <w:rPr>
          <w:rFonts w:ascii="Times New Roman" w:hAnsi="Times New Roman" w:cs="Times New Roman"/>
          <w:color w:val="auto"/>
          <w:lang w:eastAsia="ja-JP"/>
        </w:rPr>
        <w:t>)</w:t>
      </w:r>
      <w:r w:rsidR="00B1412D" w:rsidRPr="00725308">
        <w:rPr>
          <w:rFonts w:ascii="Times New Roman" w:hAnsi="Times New Roman" w:cs="Times New Roman"/>
          <w:color w:val="auto"/>
          <w:lang w:eastAsia="ja-JP"/>
        </w:rPr>
        <w:t xml:space="preserve"> </w:t>
      </w:r>
      <w:r w:rsidR="002F2661">
        <w:rPr>
          <w:rFonts w:ascii="Times New Roman" w:hAnsi="Times New Roman" w:cs="Times New Roman"/>
        </w:rPr>
        <w:t>with the statement that</w:t>
      </w:r>
      <w:r w:rsidR="00B1412D">
        <w:rPr>
          <w:rFonts w:ascii="Times New Roman" w:hAnsi="Times New Roman" w:cs="Times New Roman"/>
        </w:rPr>
        <w:t xml:space="preserve"> “</w:t>
      </w:r>
      <w:r w:rsidR="00992863">
        <w:rPr>
          <w:rFonts w:ascii="Times New Roman" w:hAnsi="Times New Roman" w:cs="Times New Roman"/>
        </w:rPr>
        <w:t>a</w:t>
      </w:r>
      <w:r w:rsidR="00B1412D" w:rsidRPr="00AE7E8D">
        <w:rPr>
          <w:rFonts w:ascii="Times New Roman" w:hAnsi="Times New Roman" w:cs="Times New Roman"/>
        </w:rPr>
        <w:t>ccounting software is used when assessing university financial performance</w:t>
      </w:r>
      <w:r w:rsidR="00B1412D">
        <w:rPr>
          <w:rFonts w:ascii="Times New Roman" w:hAnsi="Times New Roman" w:cs="Times New Roman"/>
        </w:rPr>
        <w:t>”.</w:t>
      </w:r>
      <w:r w:rsidR="00B1412D" w:rsidRPr="00AE7E8D">
        <w:rPr>
          <w:rFonts w:ascii="Times New Roman" w:hAnsi="Times New Roman" w:cs="Times New Roman"/>
        </w:rPr>
        <w:t xml:space="preserve"> </w:t>
      </w:r>
      <w:r w:rsidR="00B1412D">
        <w:rPr>
          <w:rFonts w:ascii="Times New Roman" w:hAnsi="Times New Roman" w:cs="Times New Roman"/>
        </w:rPr>
        <w:t xml:space="preserve">On the other hand, 16.3% </w:t>
      </w:r>
      <w:r w:rsidR="00B1412D" w:rsidRPr="008C0591">
        <w:rPr>
          <w:rFonts w:ascii="Times New Roman" w:hAnsi="Times New Roman" w:cs="Times New Roman"/>
          <w:color w:val="auto"/>
          <w:lang w:eastAsia="ja-JP"/>
        </w:rPr>
        <w:t>(</w:t>
      </w:r>
      <w:r w:rsidR="00B1412D">
        <w:rPr>
          <w:rFonts w:ascii="Times New Roman" w:hAnsi="Times New Roman" w:cs="Times New Roman"/>
          <w:vertAlign w:val="superscript"/>
          <w:lang w:eastAsia="ja-JP"/>
        </w:rPr>
        <w:t>7</w:t>
      </w:r>
      <w:r w:rsidR="00B1412D" w:rsidRPr="008C0591">
        <w:rPr>
          <w:rFonts w:ascii="Times New Roman" w:hAnsi="Times New Roman" w:cs="Times New Roman"/>
          <w:color w:val="auto"/>
          <w:vertAlign w:val="superscript"/>
          <w:lang w:eastAsia="ja-JP"/>
        </w:rPr>
        <w:t>/</w:t>
      </w:r>
      <w:r w:rsidR="00B1412D" w:rsidRPr="008C0591">
        <w:rPr>
          <w:rFonts w:ascii="Times New Roman" w:hAnsi="Times New Roman" w:cs="Times New Roman"/>
          <w:color w:val="auto"/>
          <w:vertAlign w:val="subscript"/>
          <w:lang w:eastAsia="ja-JP"/>
        </w:rPr>
        <w:t>43</w:t>
      </w:r>
      <w:r w:rsidR="00B1412D" w:rsidRPr="008C0591">
        <w:rPr>
          <w:rFonts w:ascii="Times New Roman" w:hAnsi="Times New Roman" w:cs="Times New Roman"/>
          <w:color w:val="auto"/>
          <w:lang w:eastAsia="ja-JP"/>
        </w:rPr>
        <w:t>)</w:t>
      </w:r>
      <w:r w:rsidR="00B1412D">
        <w:rPr>
          <w:rFonts w:ascii="Times New Roman" w:hAnsi="Times New Roman" w:cs="Times New Roman"/>
          <w:color w:val="auto"/>
          <w:lang w:eastAsia="ja-JP"/>
        </w:rPr>
        <w:t xml:space="preserve"> were not sure whether accounting software is used when assessing university financial performance. Yet, 32.6% </w:t>
      </w:r>
      <w:r w:rsidR="00B1412D" w:rsidRPr="008C0591">
        <w:rPr>
          <w:rFonts w:ascii="Times New Roman" w:hAnsi="Times New Roman" w:cs="Times New Roman"/>
          <w:color w:val="auto"/>
          <w:lang w:eastAsia="ja-JP"/>
        </w:rPr>
        <w:t>(</w:t>
      </w:r>
      <w:r w:rsidR="00B1412D">
        <w:rPr>
          <w:rFonts w:ascii="Times New Roman" w:hAnsi="Times New Roman" w:cs="Times New Roman"/>
          <w:vertAlign w:val="superscript"/>
          <w:lang w:eastAsia="ja-JP"/>
        </w:rPr>
        <w:t>14</w:t>
      </w:r>
      <w:r w:rsidR="00B1412D" w:rsidRPr="008C0591">
        <w:rPr>
          <w:rFonts w:ascii="Times New Roman" w:hAnsi="Times New Roman" w:cs="Times New Roman"/>
          <w:color w:val="auto"/>
          <w:vertAlign w:val="superscript"/>
          <w:lang w:eastAsia="ja-JP"/>
        </w:rPr>
        <w:t>/</w:t>
      </w:r>
      <w:r w:rsidR="00B1412D" w:rsidRPr="008C0591">
        <w:rPr>
          <w:rFonts w:ascii="Times New Roman" w:hAnsi="Times New Roman" w:cs="Times New Roman"/>
          <w:color w:val="auto"/>
          <w:vertAlign w:val="subscript"/>
          <w:lang w:eastAsia="ja-JP"/>
        </w:rPr>
        <w:t>43</w:t>
      </w:r>
      <w:r w:rsidR="00B1412D" w:rsidRPr="008C0591">
        <w:rPr>
          <w:rFonts w:ascii="Times New Roman" w:hAnsi="Times New Roman" w:cs="Times New Roman"/>
          <w:color w:val="auto"/>
          <w:lang w:eastAsia="ja-JP"/>
        </w:rPr>
        <w:t>)</w:t>
      </w:r>
      <w:r w:rsidR="00B1412D">
        <w:rPr>
          <w:rFonts w:ascii="Times New Roman" w:hAnsi="Times New Roman" w:cs="Times New Roman"/>
          <w:color w:val="auto"/>
          <w:lang w:eastAsia="ja-JP"/>
        </w:rPr>
        <w:t xml:space="preserve"> agreed and 46.5% </w:t>
      </w:r>
      <w:r w:rsidR="00B1412D" w:rsidRPr="008C0591">
        <w:rPr>
          <w:rFonts w:ascii="Times New Roman" w:hAnsi="Times New Roman" w:cs="Times New Roman"/>
          <w:color w:val="auto"/>
          <w:lang w:eastAsia="ja-JP"/>
        </w:rPr>
        <w:t>(</w:t>
      </w:r>
      <w:r w:rsidR="00B1412D">
        <w:rPr>
          <w:rFonts w:ascii="Times New Roman" w:hAnsi="Times New Roman" w:cs="Times New Roman"/>
          <w:vertAlign w:val="superscript"/>
          <w:lang w:eastAsia="ja-JP"/>
        </w:rPr>
        <w:t>20</w:t>
      </w:r>
      <w:r w:rsidR="00B1412D" w:rsidRPr="008C0591">
        <w:rPr>
          <w:rFonts w:ascii="Times New Roman" w:hAnsi="Times New Roman" w:cs="Times New Roman"/>
          <w:color w:val="auto"/>
          <w:vertAlign w:val="superscript"/>
          <w:lang w:eastAsia="ja-JP"/>
        </w:rPr>
        <w:t>/</w:t>
      </w:r>
      <w:r w:rsidR="00B1412D" w:rsidRPr="008C0591">
        <w:rPr>
          <w:rFonts w:ascii="Times New Roman" w:hAnsi="Times New Roman" w:cs="Times New Roman"/>
          <w:color w:val="auto"/>
          <w:vertAlign w:val="subscript"/>
          <w:lang w:eastAsia="ja-JP"/>
        </w:rPr>
        <w:t>43</w:t>
      </w:r>
      <w:r w:rsidR="00B1412D" w:rsidRPr="008C0591">
        <w:rPr>
          <w:rFonts w:ascii="Times New Roman" w:hAnsi="Times New Roman" w:cs="Times New Roman"/>
          <w:color w:val="auto"/>
          <w:lang w:eastAsia="ja-JP"/>
        </w:rPr>
        <w:t>)</w:t>
      </w:r>
      <w:r w:rsidR="00B1412D">
        <w:rPr>
          <w:rFonts w:ascii="Times New Roman" w:hAnsi="Times New Roman" w:cs="Times New Roman"/>
          <w:color w:val="auto"/>
          <w:lang w:eastAsia="ja-JP"/>
        </w:rPr>
        <w:t xml:space="preserve"> strongly agreed.</w:t>
      </w:r>
    </w:p>
    <w:p w:rsidR="00216D2E" w:rsidRDefault="00216D2E" w:rsidP="006A1868">
      <w:pPr>
        <w:spacing w:before="0" w:beforeAutospacing="0" w:after="0" w:afterAutospacing="0" w:line="240" w:lineRule="auto"/>
        <w:jc w:val="both"/>
        <w:rPr>
          <w:rFonts w:ascii="Times New Roman" w:hAnsi="Times New Roman" w:cs="Times New Roman"/>
          <w:color w:val="auto"/>
          <w:lang w:eastAsia="ja-JP"/>
        </w:rPr>
      </w:pPr>
    </w:p>
    <w:p w:rsidR="00336DFB" w:rsidRDefault="00152F78"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It wa</w:t>
      </w:r>
      <w:r w:rsidR="00917539">
        <w:rPr>
          <w:rFonts w:ascii="Times New Roman" w:hAnsi="Times New Roman" w:cs="Times New Roman"/>
          <w:color w:val="auto"/>
          <w:lang w:eastAsia="ja-JP"/>
        </w:rPr>
        <w:t>s clear from table 4.4</w:t>
      </w:r>
      <w:r w:rsidR="00216D2E">
        <w:rPr>
          <w:rFonts w:ascii="Times New Roman" w:hAnsi="Times New Roman" w:cs="Times New Roman"/>
          <w:color w:val="auto"/>
          <w:lang w:eastAsia="ja-JP"/>
        </w:rPr>
        <w:t xml:space="preserve"> that o</w:t>
      </w:r>
      <w:r w:rsidR="002803B2">
        <w:rPr>
          <w:rFonts w:ascii="Times New Roman" w:hAnsi="Times New Roman" w:cs="Times New Roman"/>
          <w:color w:val="auto"/>
          <w:lang w:eastAsia="ja-JP"/>
        </w:rPr>
        <w:t xml:space="preserve">nly two respondents (4.7% </w:t>
      </w:r>
      <w:r w:rsidR="002803B2" w:rsidRPr="008C0591">
        <w:rPr>
          <w:rFonts w:ascii="Times New Roman" w:hAnsi="Times New Roman" w:cs="Times New Roman"/>
          <w:color w:val="auto"/>
          <w:lang w:eastAsia="ja-JP"/>
        </w:rPr>
        <w:t>(</w:t>
      </w:r>
      <w:r w:rsidR="002803B2">
        <w:rPr>
          <w:rFonts w:ascii="Times New Roman" w:hAnsi="Times New Roman" w:cs="Times New Roman"/>
          <w:vertAlign w:val="superscript"/>
          <w:lang w:eastAsia="ja-JP"/>
        </w:rPr>
        <w:t>2</w:t>
      </w:r>
      <w:r w:rsidR="002803B2" w:rsidRPr="008C0591">
        <w:rPr>
          <w:rFonts w:ascii="Times New Roman" w:hAnsi="Times New Roman" w:cs="Times New Roman"/>
          <w:color w:val="auto"/>
          <w:vertAlign w:val="superscript"/>
          <w:lang w:eastAsia="ja-JP"/>
        </w:rPr>
        <w:t>/</w:t>
      </w:r>
      <w:r w:rsidR="002803B2" w:rsidRPr="008C0591">
        <w:rPr>
          <w:rFonts w:ascii="Times New Roman" w:hAnsi="Times New Roman" w:cs="Times New Roman"/>
          <w:color w:val="auto"/>
          <w:vertAlign w:val="subscript"/>
          <w:lang w:eastAsia="ja-JP"/>
        </w:rPr>
        <w:t>43</w:t>
      </w:r>
      <w:r w:rsidR="002803B2" w:rsidRPr="008C0591">
        <w:rPr>
          <w:rFonts w:ascii="Times New Roman" w:hAnsi="Times New Roman" w:cs="Times New Roman"/>
          <w:color w:val="auto"/>
          <w:lang w:eastAsia="ja-JP"/>
        </w:rPr>
        <w:t>)</w:t>
      </w:r>
      <w:r w:rsidR="002803B2">
        <w:rPr>
          <w:rFonts w:ascii="Times New Roman" w:hAnsi="Times New Roman" w:cs="Times New Roman"/>
          <w:color w:val="auto"/>
          <w:lang w:eastAsia="ja-JP"/>
        </w:rPr>
        <w:t xml:space="preserve">) disagreed with the statement; “expenses in the accounts office help reflect cost performance levels.” Though 20.9% </w:t>
      </w:r>
      <w:r w:rsidR="002803B2" w:rsidRPr="008C0591">
        <w:rPr>
          <w:rFonts w:ascii="Times New Roman" w:hAnsi="Times New Roman" w:cs="Times New Roman"/>
          <w:color w:val="auto"/>
          <w:lang w:eastAsia="ja-JP"/>
        </w:rPr>
        <w:t>(</w:t>
      </w:r>
      <w:r w:rsidR="002803B2">
        <w:rPr>
          <w:rFonts w:ascii="Times New Roman" w:hAnsi="Times New Roman" w:cs="Times New Roman"/>
          <w:vertAlign w:val="superscript"/>
          <w:lang w:eastAsia="ja-JP"/>
        </w:rPr>
        <w:t>9</w:t>
      </w:r>
      <w:r w:rsidR="002803B2" w:rsidRPr="008C0591">
        <w:rPr>
          <w:rFonts w:ascii="Times New Roman" w:hAnsi="Times New Roman" w:cs="Times New Roman"/>
          <w:color w:val="auto"/>
          <w:vertAlign w:val="superscript"/>
          <w:lang w:eastAsia="ja-JP"/>
        </w:rPr>
        <w:t>/</w:t>
      </w:r>
      <w:r w:rsidR="002803B2" w:rsidRPr="008C0591">
        <w:rPr>
          <w:rFonts w:ascii="Times New Roman" w:hAnsi="Times New Roman" w:cs="Times New Roman"/>
          <w:color w:val="auto"/>
          <w:vertAlign w:val="subscript"/>
          <w:lang w:eastAsia="ja-JP"/>
        </w:rPr>
        <w:t>43</w:t>
      </w:r>
      <w:r w:rsidR="002803B2" w:rsidRPr="008C0591">
        <w:rPr>
          <w:rFonts w:ascii="Times New Roman" w:hAnsi="Times New Roman" w:cs="Times New Roman"/>
          <w:color w:val="auto"/>
          <w:lang w:eastAsia="ja-JP"/>
        </w:rPr>
        <w:t>)</w:t>
      </w:r>
      <w:r w:rsidR="002803B2">
        <w:rPr>
          <w:rFonts w:ascii="Times New Roman" w:hAnsi="Times New Roman" w:cs="Times New Roman"/>
          <w:color w:val="auto"/>
          <w:lang w:eastAsia="ja-JP"/>
        </w:rPr>
        <w:t xml:space="preserve"> of the respondents were not sure, a considerable number of respondents 55.8% </w:t>
      </w:r>
      <w:r w:rsidR="002803B2" w:rsidRPr="008C0591">
        <w:rPr>
          <w:rFonts w:ascii="Times New Roman" w:hAnsi="Times New Roman" w:cs="Times New Roman"/>
          <w:color w:val="auto"/>
          <w:lang w:eastAsia="ja-JP"/>
        </w:rPr>
        <w:t>(</w:t>
      </w:r>
      <w:r w:rsidR="002803B2">
        <w:rPr>
          <w:rFonts w:ascii="Times New Roman" w:hAnsi="Times New Roman" w:cs="Times New Roman"/>
          <w:vertAlign w:val="superscript"/>
          <w:lang w:eastAsia="ja-JP"/>
        </w:rPr>
        <w:t>24</w:t>
      </w:r>
      <w:r w:rsidR="002803B2" w:rsidRPr="008C0591">
        <w:rPr>
          <w:rFonts w:ascii="Times New Roman" w:hAnsi="Times New Roman" w:cs="Times New Roman"/>
          <w:color w:val="auto"/>
          <w:vertAlign w:val="superscript"/>
          <w:lang w:eastAsia="ja-JP"/>
        </w:rPr>
        <w:t>/</w:t>
      </w:r>
      <w:r w:rsidR="002803B2" w:rsidRPr="008C0591">
        <w:rPr>
          <w:rFonts w:ascii="Times New Roman" w:hAnsi="Times New Roman" w:cs="Times New Roman"/>
          <w:color w:val="auto"/>
          <w:vertAlign w:val="subscript"/>
          <w:lang w:eastAsia="ja-JP"/>
        </w:rPr>
        <w:t>43</w:t>
      </w:r>
      <w:r w:rsidR="002803B2" w:rsidRPr="008C0591">
        <w:rPr>
          <w:rFonts w:ascii="Times New Roman" w:hAnsi="Times New Roman" w:cs="Times New Roman"/>
          <w:color w:val="auto"/>
          <w:lang w:eastAsia="ja-JP"/>
        </w:rPr>
        <w:t>)</w:t>
      </w:r>
      <w:r w:rsidR="002803B2">
        <w:rPr>
          <w:rFonts w:ascii="Times New Roman" w:hAnsi="Times New Roman" w:cs="Times New Roman"/>
          <w:color w:val="auto"/>
          <w:lang w:eastAsia="ja-JP"/>
        </w:rPr>
        <w:t xml:space="preserve"> agreed with the statement, while 18.6% </w:t>
      </w:r>
      <w:r w:rsidR="002803B2" w:rsidRPr="008C0591">
        <w:rPr>
          <w:rFonts w:ascii="Times New Roman" w:hAnsi="Times New Roman" w:cs="Times New Roman"/>
          <w:color w:val="auto"/>
          <w:lang w:eastAsia="ja-JP"/>
        </w:rPr>
        <w:t>(</w:t>
      </w:r>
      <w:r w:rsidR="002803B2">
        <w:rPr>
          <w:rFonts w:ascii="Times New Roman" w:hAnsi="Times New Roman" w:cs="Times New Roman"/>
          <w:vertAlign w:val="superscript"/>
          <w:lang w:eastAsia="ja-JP"/>
        </w:rPr>
        <w:t>8</w:t>
      </w:r>
      <w:r w:rsidR="002803B2" w:rsidRPr="008C0591">
        <w:rPr>
          <w:rFonts w:ascii="Times New Roman" w:hAnsi="Times New Roman" w:cs="Times New Roman"/>
          <w:color w:val="auto"/>
          <w:vertAlign w:val="superscript"/>
          <w:lang w:eastAsia="ja-JP"/>
        </w:rPr>
        <w:t>/</w:t>
      </w:r>
      <w:r w:rsidR="002803B2" w:rsidRPr="008C0591">
        <w:rPr>
          <w:rFonts w:ascii="Times New Roman" w:hAnsi="Times New Roman" w:cs="Times New Roman"/>
          <w:color w:val="auto"/>
          <w:vertAlign w:val="subscript"/>
          <w:lang w:eastAsia="ja-JP"/>
        </w:rPr>
        <w:t>43</w:t>
      </w:r>
      <w:r w:rsidR="002803B2" w:rsidRPr="008C0591">
        <w:rPr>
          <w:rFonts w:ascii="Times New Roman" w:hAnsi="Times New Roman" w:cs="Times New Roman"/>
          <w:color w:val="auto"/>
          <w:lang w:eastAsia="ja-JP"/>
        </w:rPr>
        <w:t>)</w:t>
      </w:r>
      <w:r w:rsidR="002803B2">
        <w:rPr>
          <w:rFonts w:ascii="Times New Roman" w:hAnsi="Times New Roman" w:cs="Times New Roman"/>
          <w:color w:val="auto"/>
          <w:lang w:eastAsia="ja-JP"/>
        </w:rPr>
        <w:t xml:space="preserve"> strongly agreed.</w:t>
      </w:r>
      <w:r w:rsidR="008561A2">
        <w:rPr>
          <w:rFonts w:ascii="Times New Roman" w:hAnsi="Times New Roman" w:cs="Times New Roman"/>
          <w:color w:val="auto"/>
          <w:lang w:eastAsia="ja-JP"/>
        </w:rPr>
        <w:t xml:space="preserve"> </w:t>
      </w:r>
      <w:r w:rsidR="008E64D0">
        <w:rPr>
          <w:rFonts w:ascii="Times New Roman" w:hAnsi="Times New Roman" w:cs="Times New Roman"/>
          <w:color w:val="auto"/>
          <w:lang w:eastAsia="ja-JP"/>
        </w:rPr>
        <w:t xml:space="preserve">Respectively, only 9.3% </w:t>
      </w:r>
      <w:r w:rsidR="008E64D0" w:rsidRPr="008C0591">
        <w:rPr>
          <w:rFonts w:ascii="Times New Roman" w:hAnsi="Times New Roman" w:cs="Times New Roman"/>
          <w:color w:val="auto"/>
          <w:lang w:eastAsia="ja-JP"/>
        </w:rPr>
        <w:t>(</w:t>
      </w:r>
      <w:r w:rsidR="008E64D0">
        <w:rPr>
          <w:rFonts w:ascii="Times New Roman" w:hAnsi="Times New Roman" w:cs="Times New Roman"/>
          <w:vertAlign w:val="superscript"/>
          <w:lang w:eastAsia="ja-JP"/>
        </w:rPr>
        <w:t>4</w:t>
      </w:r>
      <w:r w:rsidR="008E64D0" w:rsidRPr="008C0591">
        <w:rPr>
          <w:rFonts w:ascii="Times New Roman" w:hAnsi="Times New Roman" w:cs="Times New Roman"/>
          <w:color w:val="auto"/>
          <w:vertAlign w:val="superscript"/>
          <w:lang w:eastAsia="ja-JP"/>
        </w:rPr>
        <w:t>/</w:t>
      </w:r>
      <w:r w:rsidR="008E64D0" w:rsidRPr="008C0591">
        <w:rPr>
          <w:rFonts w:ascii="Times New Roman" w:hAnsi="Times New Roman" w:cs="Times New Roman"/>
          <w:color w:val="auto"/>
          <w:vertAlign w:val="subscript"/>
          <w:lang w:eastAsia="ja-JP"/>
        </w:rPr>
        <w:t>43</w:t>
      </w:r>
      <w:r w:rsidR="008E64D0" w:rsidRPr="008C0591">
        <w:rPr>
          <w:rFonts w:ascii="Times New Roman" w:hAnsi="Times New Roman" w:cs="Times New Roman"/>
          <w:color w:val="auto"/>
          <w:lang w:eastAsia="ja-JP"/>
        </w:rPr>
        <w:t>)</w:t>
      </w:r>
      <w:r w:rsidR="008E64D0">
        <w:rPr>
          <w:rFonts w:ascii="Times New Roman" w:hAnsi="Times New Roman" w:cs="Times New Roman"/>
          <w:color w:val="auto"/>
          <w:lang w:eastAsia="ja-JP"/>
        </w:rPr>
        <w:t xml:space="preserve"> and 4.7% </w:t>
      </w:r>
      <w:r w:rsidR="008E64D0" w:rsidRPr="008C0591">
        <w:rPr>
          <w:rFonts w:ascii="Times New Roman" w:hAnsi="Times New Roman" w:cs="Times New Roman"/>
          <w:color w:val="auto"/>
          <w:lang w:eastAsia="ja-JP"/>
        </w:rPr>
        <w:t>(</w:t>
      </w:r>
      <w:r w:rsidR="008E64D0">
        <w:rPr>
          <w:rFonts w:ascii="Times New Roman" w:hAnsi="Times New Roman" w:cs="Times New Roman"/>
          <w:vertAlign w:val="superscript"/>
          <w:lang w:eastAsia="ja-JP"/>
        </w:rPr>
        <w:t>2</w:t>
      </w:r>
      <w:r w:rsidR="008E64D0" w:rsidRPr="008C0591">
        <w:rPr>
          <w:rFonts w:ascii="Times New Roman" w:hAnsi="Times New Roman" w:cs="Times New Roman"/>
          <w:color w:val="auto"/>
          <w:vertAlign w:val="superscript"/>
          <w:lang w:eastAsia="ja-JP"/>
        </w:rPr>
        <w:t>/</w:t>
      </w:r>
      <w:r w:rsidR="008E64D0" w:rsidRPr="008C0591">
        <w:rPr>
          <w:rFonts w:ascii="Times New Roman" w:hAnsi="Times New Roman" w:cs="Times New Roman"/>
          <w:color w:val="auto"/>
          <w:vertAlign w:val="subscript"/>
          <w:lang w:eastAsia="ja-JP"/>
        </w:rPr>
        <w:t>43</w:t>
      </w:r>
      <w:r w:rsidR="008E64D0" w:rsidRPr="008C0591">
        <w:rPr>
          <w:rFonts w:ascii="Times New Roman" w:hAnsi="Times New Roman" w:cs="Times New Roman"/>
          <w:color w:val="auto"/>
          <w:lang w:eastAsia="ja-JP"/>
        </w:rPr>
        <w:t>)</w:t>
      </w:r>
      <w:r w:rsidR="008E64D0">
        <w:rPr>
          <w:rFonts w:ascii="Times New Roman" w:hAnsi="Times New Roman" w:cs="Times New Roman"/>
          <w:color w:val="auto"/>
          <w:lang w:eastAsia="ja-JP"/>
        </w:rPr>
        <w:t xml:space="preserve"> of the respondents strongly disagreed or disagreed on whether there is a functioning and unbiased performance evaluation program in the university. </w:t>
      </w:r>
      <w:r w:rsidR="00202107">
        <w:rPr>
          <w:rFonts w:ascii="Times New Roman" w:hAnsi="Times New Roman" w:cs="Times New Roman"/>
          <w:color w:val="auto"/>
          <w:lang w:eastAsia="ja-JP"/>
        </w:rPr>
        <w:t xml:space="preserve">34.9% </w:t>
      </w:r>
      <w:r w:rsidR="00202107" w:rsidRPr="008C0591">
        <w:rPr>
          <w:rFonts w:ascii="Times New Roman" w:hAnsi="Times New Roman" w:cs="Times New Roman"/>
          <w:color w:val="auto"/>
          <w:lang w:eastAsia="ja-JP"/>
        </w:rPr>
        <w:t>(</w:t>
      </w:r>
      <w:r w:rsidR="00202107">
        <w:rPr>
          <w:rFonts w:ascii="Times New Roman" w:hAnsi="Times New Roman" w:cs="Times New Roman"/>
          <w:vertAlign w:val="superscript"/>
          <w:lang w:eastAsia="ja-JP"/>
        </w:rPr>
        <w:t>15</w:t>
      </w:r>
      <w:r w:rsidR="00202107" w:rsidRPr="008C0591">
        <w:rPr>
          <w:rFonts w:ascii="Times New Roman" w:hAnsi="Times New Roman" w:cs="Times New Roman"/>
          <w:color w:val="auto"/>
          <w:vertAlign w:val="superscript"/>
          <w:lang w:eastAsia="ja-JP"/>
        </w:rPr>
        <w:t>/</w:t>
      </w:r>
      <w:r w:rsidR="00202107" w:rsidRPr="008C0591">
        <w:rPr>
          <w:rFonts w:ascii="Times New Roman" w:hAnsi="Times New Roman" w:cs="Times New Roman"/>
          <w:color w:val="auto"/>
          <w:vertAlign w:val="subscript"/>
          <w:lang w:eastAsia="ja-JP"/>
        </w:rPr>
        <w:t>43</w:t>
      </w:r>
      <w:r w:rsidR="00202107" w:rsidRPr="008C0591">
        <w:rPr>
          <w:rFonts w:ascii="Times New Roman" w:hAnsi="Times New Roman" w:cs="Times New Roman"/>
          <w:color w:val="auto"/>
          <w:lang w:eastAsia="ja-JP"/>
        </w:rPr>
        <w:t>)</w:t>
      </w:r>
      <w:r w:rsidR="00202107">
        <w:rPr>
          <w:rFonts w:ascii="Times New Roman" w:hAnsi="Times New Roman" w:cs="Times New Roman"/>
          <w:color w:val="auto"/>
          <w:lang w:eastAsia="ja-JP"/>
        </w:rPr>
        <w:t xml:space="preserve"> were not sure, while 39.5% </w:t>
      </w:r>
      <w:r w:rsidR="00202107" w:rsidRPr="008C0591">
        <w:rPr>
          <w:rFonts w:ascii="Times New Roman" w:hAnsi="Times New Roman" w:cs="Times New Roman"/>
          <w:color w:val="auto"/>
          <w:lang w:eastAsia="ja-JP"/>
        </w:rPr>
        <w:t>(</w:t>
      </w:r>
      <w:r w:rsidR="00202107">
        <w:rPr>
          <w:rFonts w:ascii="Times New Roman" w:hAnsi="Times New Roman" w:cs="Times New Roman"/>
          <w:vertAlign w:val="superscript"/>
          <w:lang w:eastAsia="ja-JP"/>
        </w:rPr>
        <w:t>17</w:t>
      </w:r>
      <w:r w:rsidR="00202107" w:rsidRPr="008C0591">
        <w:rPr>
          <w:rFonts w:ascii="Times New Roman" w:hAnsi="Times New Roman" w:cs="Times New Roman"/>
          <w:color w:val="auto"/>
          <w:vertAlign w:val="superscript"/>
          <w:lang w:eastAsia="ja-JP"/>
        </w:rPr>
        <w:t>/</w:t>
      </w:r>
      <w:r w:rsidR="00202107" w:rsidRPr="008C0591">
        <w:rPr>
          <w:rFonts w:ascii="Times New Roman" w:hAnsi="Times New Roman" w:cs="Times New Roman"/>
          <w:color w:val="auto"/>
          <w:vertAlign w:val="subscript"/>
          <w:lang w:eastAsia="ja-JP"/>
        </w:rPr>
        <w:t>43</w:t>
      </w:r>
      <w:r w:rsidR="00202107" w:rsidRPr="008C0591">
        <w:rPr>
          <w:rFonts w:ascii="Times New Roman" w:hAnsi="Times New Roman" w:cs="Times New Roman"/>
          <w:color w:val="auto"/>
          <w:lang w:eastAsia="ja-JP"/>
        </w:rPr>
        <w:t>)</w:t>
      </w:r>
      <w:r w:rsidR="00202107">
        <w:rPr>
          <w:rFonts w:ascii="Times New Roman" w:hAnsi="Times New Roman" w:cs="Times New Roman"/>
          <w:color w:val="auto"/>
          <w:lang w:eastAsia="ja-JP"/>
        </w:rPr>
        <w:t xml:space="preserve"> and 11.6% </w:t>
      </w:r>
      <w:r w:rsidR="00202107" w:rsidRPr="008C0591">
        <w:rPr>
          <w:rFonts w:ascii="Times New Roman" w:hAnsi="Times New Roman" w:cs="Times New Roman"/>
          <w:color w:val="auto"/>
          <w:lang w:eastAsia="ja-JP"/>
        </w:rPr>
        <w:t>(</w:t>
      </w:r>
      <w:r w:rsidR="00202107">
        <w:rPr>
          <w:rFonts w:ascii="Times New Roman" w:hAnsi="Times New Roman" w:cs="Times New Roman"/>
          <w:vertAlign w:val="superscript"/>
          <w:lang w:eastAsia="ja-JP"/>
        </w:rPr>
        <w:t>5</w:t>
      </w:r>
      <w:r w:rsidR="00202107" w:rsidRPr="008C0591">
        <w:rPr>
          <w:rFonts w:ascii="Times New Roman" w:hAnsi="Times New Roman" w:cs="Times New Roman"/>
          <w:color w:val="auto"/>
          <w:vertAlign w:val="superscript"/>
          <w:lang w:eastAsia="ja-JP"/>
        </w:rPr>
        <w:t>/</w:t>
      </w:r>
      <w:r w:rsidR="00202107" w:rsidRPr="008C0591">
        <w:rPr>
          <w:rFonts w:ascii="Times New Roman" w:hAnsi="Times New Roman" w:cs="Times New Roman"/>
          <w:color w:val="auto"/>
          <w:vertAlign w:val="subscript"/>
          <w:lang w:eastAsia="ja-JP"/>
        </w:rPr>
        <w:t>43</w:t>
      </w:r>
      <w:r w:rsidR="00202107" w:rsidRPr="008C0591">
        <w:rPr>
          <w:rFonts w:ascii="Times New Roman" w:hAnsi="Times New Roman" w:cs="Times New Roman"/>
          <w:color w:val="auto"/>
          <w:lang w:eastAsia="ja-JP"/>
        </w:rPr>
        <w:t>)</w:t>
      </w:r>
      <w:r w:rsidR="00202107">
        <w:rPr>
          <w:rFonts w:ascii="Times New Roman" w:hAnsi="Times New Roman" w:cs="Times New Roman"/>
          <w:color w:val="auto"/>
          <w:lang w:eastAsia="ja-JP"/>
        </w:rPr>
        <w:t xml:space="preserve"> were either agreeing with the statement or strongly disagreeing, in that order.</w:t>
      </w:r>
    </w:p>
    <w:p w:rsidR="009B46B7" w:rsidRPr="008561A2" w:rsidRDefault="009B46B7" w:rsidP="009B46B7">
      <w:pPr>
        <w:spacing w:before="0" w:beforeAutospacing="0" w:after="0" w:afterAutospacing="0" w:line="240" w:lineRule="auto"/>
        <w:jc w:val="both"/>
        <w:rPr>
          <w:rFonts w:ascii="Times New Roman" w:hAnsi="Times New Roman" w:cs="Times New Roman"/>
          <w:color w:val="auto"/>
          <w:lang w:eastAsia="ja-JP"/>
        </w:rPr>
      </w:pPr>
    </w:p>
    <w:p w:rsidR="009B46B7" w:rsidRPr="009B46B7" w:rsidRDefault="00770600" w:rsidP="009B46B7">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From table 4.4</w:t>
      </w:r>
      <w:r w:rsidR="009B46B7" w:rsidRPr="009B46B7">
        <w:rPr>
          <w:rFonts w:ascii="Times New Roman" w:hAnsi="Times New Roman" w:cs="Times New Roman"/>
          <w:color w:val="auto"/>
          <w:lang w:eastAsia="ja-JP"/>
        </w:rPr>
        <w:t xml:space="preserve"> above, the average mean was found to be 3.85 and basing on the legend above, it means that budgeting had a high effect on performance.</w:t>
      </w:r>
    </w:p>
    <w:p w:rsidR="008E64D0" w:rsidRDefault="008E64D0" w:rsidP="006A1868">
      <w:pPr>
        <w:spacing w:before="0" w:beforeAutospacing="0" w:after="0" w:afterAutospacing="0" w:line="240" w:lineRule="auto"/>
        <w:jc w:val="both"/>
        <w:rPr>
          <w:rFonts w:ascii="Times New Roman" w:hAnsi="Times New Roman" w:cs="Times New Roman"/>
          <w:b/>
          <w:color w:val="auto"/>
          <w:lang w:eastAsia="ja-JP"/>
        </w:rPr>
      </w:pPr>
    </w:p>
    <w:p w:rsidR="00B93F15" w:rsidRPr="009744A3" w:rsidRDefault="00F0729B" w:rsidP="00F0729B">
      <w:pPr>
        <w:pStyle w:val="Heading3"/>
        <w:rPr>
          <w:lang w:eastAsia="ja-JP"/>
        </w:rPr>
      </w:pPr>
      <w:bookmarkStart w:id="181" w:name="_Toc450217285"/>
      <w:bookmarkStart w:id="182" w:name="_Toc13054219"/>
      <w:r>
        <w:rPr>
          <w:lang w:eastAsia="ja-JP"/>
        </w:rPr>
        <w:t xml:space="preserve">4.3.2 </w:t>
      </w:r>
      <w:r w:rsidR="00B93F15" w:rsidRPr="009744A3">
        <w:rPr>
          <w:lang w:eastAsia="ja-JP"/>
        </w:rPr>
        <w:t>In</w:t>
      </w:r>
      <w:r w:rsidR="00464999">
        <w:rPr>
          <w:lang w:eastAsia="ja-JP"/>
        </w:rPr>
        <w:t>terview</w:t>
      </w:r>
      <w:r w:rsidR="009E1BE5">
        <w:rPr>
          <w:lang w:eastAsia="ja-JP"/>
        </w:rPr>
        <w:t xml:space="preserve"> findings</w:t>
      </w:r>
      <w:bookmarkEnd w:id="181"/>
      <w:bookmarkEnd w:id="182"/>
    </w:p>
    <w:p w:rsidR="00B23298" w:rsidRDefault="002C2A5D"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First and foremost, it was found from the interview responses that most of the respondents were aware of the kind of software used in the LIU accounts department: QuickBooks and Excel Spreadsheets. </w:t>
      </w:r>
      <w:r w:rsidR="00B23298" w:rsidRPr="009744A3">
        <w:rPr>
          <w:rFonts w:ascii="Times New Roman" w:hAnsi="Times New Roman" w:cs="Times New Roman"/>
          <w:color w:val="auto"/>
          <w:lang w:eastAsia="ja-JP"/>
        </w:rPr>
        <w:t>Data from</w:t>
      </w:r>
      <w:r w:rsidR="00B23298">
        <w:rPr>
          <w:rFonts w:ascii="Times New Roman" w:hAnsi="Times New Roman" w:cs="Times New Roman"/>
          <w:color w:val="auto"/>
          <w:lang w:eastAsia="ja-JP"/>
        </w:rPr>
        <w:t xml:space="preserve"> interview </w:t>
      </w:r>
      <w:r w:rsidR="00E70AF0">
        <w:rPr>
          <w:rFonts w:ascii="Times New Roman" w:hAnsi="Times New Roman" w:cs="Times New Roman"/>
          <w:color w:val="auto"/>
          <w:lang w:eastAsia="ja-JP"/>
        </w:rPr>
        <w:t xml:space="preserve">also </w:t>
      </w:r>
      <w:r w:rsidR="00B23298">
        <w:rPr>
          <w:rFonts w:ascii="Times New Roman" w:hAnsi="Times New Roman" w:cs="Times New Roman"/>
          <w:color w:val="auto"/>
          <w:lang w:eastAsia="ja-JP"/>
        </w:rPr>
        <w:t xml:space="preserve">showed that most respondents mutually identified budgeting as one of the important elements in managing costs and performance. For instance, one of the respondents said that “budgets in LIU are presented physically and implemented”. Also, “budgeting is done annually,” argued one of the respondents. Moreover, “the budget is reviewed by departmental heads monthly” and this proves that budgeting is one of such elements in the accounting software one can always rely on when trying to achieve better cost performance levels. Another respondent pronounced that budgeting tools are incorporated in the software and helps track actuals </w:t>
      </w:r>
      <w:r w:rsidR="00B23298">
        <w:rPr>
          <w:rFonts w:ascii="Times New Roman" w:hAnsi="Times New Roman" w:cs="Times New Roman"/>
          <w:color w:val="auto"/>
          <w:lang w:eastAsia="ja-JP"/>
        </w:rPr>
        <w:lastRenderedPageBreak/>
        <w:t>on a monthly basis, and to make sure costs are staying consistent.</w:t>
      </w:r>
      <w:r w:rsidR="009E6D9E">
        <w:rPr>
          <w:rFonts w:ascii="Times New Roman" w:hAnsi="Times New Roman" w:cs="Times New Roman"/>
          <w:color w:val="auto"/>
          <w:lang w:eastAsia="ja-JP"/>
        </w:rPr>
        <w:t xml:space="preserve"> This is in line with data from questionnaires where majority </w:t>
      </w:r>
      <w:r w:rsidR="00E70AF0">
        <w:rPr>
          <w:rFonts w:ascii="Times New Roman" w:hAnsi="Times New Roman" w:cs="Times New Roman"/>
          <w:color w:val="auto"/>
          <w:lang w:eastAsia="ja-JP"/>
        </w:rPr>
        <w:t xml:space="preserve">of </w:t>
      </w:r>
      <w:r w:rsidR="00721646">
        <w:rPr>
          <w:rFonts w:ascii="Times New Roman" w:hAnsi="Times New Roman" w:cs="Times New Roman"/>
          <w:color w:val="auto"/>
          <w:lang w:eastAsia="ja-JP"/>
        </w:rPr>
        <w:t xml:space="preserve">the </w:t>
      </w:r>
      <w:r w:rsidR="00E70AF0">
        <w:rPr>
          <w:rFonts w:ascii="Times New Roman" w:hAnsi="Times New Roman" w:cs="Times New Roman"/>
          <w:color w:val="auto"/>
          <w:lang w:eastAsia="ja-JP"/>
        </w:rPr>
        <w:t xml:space="preserve">respondents </w:t>
      </w:r>
      <w:r w:rsidR="009E6D9E">
        <w:rPr>
          <w:rFonts w:ascii="Times New Roman" w:hAnsi="Times New Roman" w:cs="Times New Roman"/>
          <w:color w:val="auto"/>
          <w:lang w:eastAsia="ja-JP"/>
        </w:rPr>
        <w:t>agreed that budgets are reflected in the software and expenses are recorded vis-à-vis budgeted amounts.</w:t>
      </w:r>
    </w:p>
    <w:p w:rsidR="00B93F15" w:rsidRDefault="00B93F15" w:rsidP="006A1868">
      <w:pPr>
        <w:spacing w:before="0" w:beforeAutospacing="0" w:after="0" w:afterAutospacing="0" w:line="240" w:lineRule="auto"/>
        <w:jc w:val="both"/>
        <w:rPr>
          <w:rFonts w:ascii="Times New Roman" w:hAnsi="Times New Roman" w:cs="Times New Roman"/>
          <w:color w:val="auto"/>
          <w:lang w:eastAsia="ja-JP"/>
        </w:rPr>
      </w:pPr>
    </w:p>
    <w:p w:rsidR="00B93F15" w:rsidRPr="009744A3" w:rsidRDefault="00F0729B" w:rsidP="00F0729B">
      <w:pPr>
        <w:pStyle w:val="Heading3"/>
        <w:rPr>
          <w:lang w:eastAsia="ja-JP"/>
        </w:rPr>
      </w:pPr>
      <w:bookmarkStart w:id="183" w:name="_Toc450217286"/>
      <w:bookmarkStart w:id="184" w:name="_Toc13054220"/>
      <w:r>
        <w:rPr>
          <w:lang w:eastAsia="ja-JP"/>
        </w:rPr>
        <w:t xml:space="preserve">4.3.3 </w:t>
      </w:r>
      <w:r w:rsidR="00464999">
        <w:rPr>
          <w:lang w:eastAsia="ja-JP"/>
        </w:rPr>
        <w:t>Document a</w:t>
      </w:r>
      <w:r w:rsidR="00B93F15" w:rsidRPr="009744A3">
        <w:rPr>
          <w:lang w:eastAsia="ja-JP"/>
        </w:rPr>
        <w:t>nalysis</w:t>
      </w:r>
      <w:bookmarkEnd w:id="183"/>
      <w:bookmarkEnd w:id="184"/>
    </w:p>
    <w:p w:rsidR="00B93F15" w:rsidRPr="00B266D2" w:rsidRDefault="00DE3956"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The</w:t>
      </w:r>
      <w:r w:rsidR="00B93F15">
        <w:rPr>
          <w:rFonts w:ascii="Times New Roman" w:hAnsi="Times New Roman" w:cs="Times New Roman"/>
          <w:color w:val="auto"/>
          <w:lang w:eastAsia="ja-JP"/>
        </w:rPr>
        <w:t xml:space="preserve"> results of the document analysis</w:t>
      </w:r>
      <w:r>
        <w:rPr>
          <w:rFonts w:ascii="Times New Roman" w:hAnsi="Times New Roman" w:cs="Times New Roman"/>
          <w:color w:val="auto"/>
          <w:lang w:eastAsia="ja-JP"/>
        </w:rPr>
        <w:t xml:space="preserve"> confirmed that the accounting software in use incorporates the cash book and journal entries which help in keeping track on budgetary performance. This means that the software (QuickBooks) is of a high advantage to enabling budgeting have a high significance on performance in the organization.</w:t>
      </w:r>
    </w:p>
    <w:p w:rsidR="00B93F15" w:rsidRDefault="00B93F15" w:rsidP="006A1868">
      <w:pPr>
        <w:autoSpaceDE w:val="0"/>
        <w:autoSpaceDN w:val="0"/>
        <w:adjustRightInd w:val="0"/>
        <w:spacing w:before="0" w:beforeAutospacing="0" w:after="0" w:afterAutospacing="0" w:line="240" w:lineRule="auto"/>
        <w:rPr>
          <w:rFonts w:ascii="Times New Roman" w:hAnsi="Times New Roman" w:cs="Times New Roman"/>
          <w:b/>
          <w:bCs/>
        </w:rPr>
      </w:pPr>
    </w:p>
    <w:p w:rsidR="00051680" w:rsidRDefault="007B6F75" w:rsidP="00051680">
      <w:pPr>
        <w:autoSpaceDE w:val="0"/>
        <w:autoSpaceDN w:val="0"/>
        <w:adjustRightInd w:val="0"/>
        <w:spacing w:before="0" w:beforeAutospacing="0" w:after="0" w:afterAutospacing="0" w:line="480" w:lineRule="auto"/>
        <w:jc w:val="both"/>
        <w:rPr>
          <w:rStyle w:val="Heading3Char"/>
        </w:rPr>
      </w:pPr>
      <w:bookmarkStart w:id="185" w:name="_Toc450217287"/>
      <w:bookmarkStart w:id="186" w:name="_Toc13054221"/>
      <w:r w:rsidRPr="007B6F75">
        <w:rPr>
          <w:rStyle w:val="Heading3Char"/>
        </w:rPr>
        <w:t>4.3.4</w:t>
      </w:r>
      <w:r w:rsidR="009F14C0" w:rsidRPr="007B6F75">
        <w:rPr>
          <w:rStyle w:val="Heading3Char"/>
        </w:rPr>
        <w:t xml:space="preserve"> </w:t>
      </w:r>
      <w:r w:rsidR="003A5CC3" w:rsidRPr="007B6F75">
        <w:rPr>
          <w:rStyle w:val="Heading3Char"/>
        </w:rPr>
        <w:t>Magnitud</w:t>
      </w:r>
      <w:r w:rsidR="007000F2" w:rsidRPr="007B6F75">
        <w:rPr>
          <w:rStyle w:val="Heading3Char"/>
        </w:rPr>
        <w:t>e of the regression c</w:t>
      </w:r>
      <w:r w:rsidR="009E7366" w:rsidRPr="007B6F75">
        <w:rPr>
          <w:rStyle w:val="Heading3Char"/>
        </w:rPr>
        <w:t>oefficients</w:t>
      </w:r>
      <w:r w:rsidR="005804CC" w:rsidRPr="007B6F75">
        <w:rPr>
          <w:rStyle w:val="Heading3Char"/>
        </w:rPr>
        <w:t xml:space="preserve"> of budgeting on performance</w:t>
      </w:r>
      <w:bookmarkEnd w:id="185"/>
      <w:bookmarkEnd w:id="186"/>
    </w:p>
    <w:p w:rsidR="003A5CC3" w:rsidRPr="009F14C0" w:rsidRDefault="003A5CC3" w:rsidP="00051680">
      <w:pPr>
        <w:autoSpaceDE w:val="0"/>
        <w:autoSpaceDN w:val="0"/>
        <w:adjustRightInd w:val="0"/>
        <w:spacing w:before="0" w:beforeAutospacing="0" w:after="0" w:afterAutospacing="0" w:line="480" w:lineRule="auto"/>
        <w:jc w:val="both"/>
        <w:rPr>
          <w:rFonts w:ascii="Times New Roman" w:hAnsi="Times New Roman" w:cs="Times New Roman"/>
        </w:rPr>
      </w:pPr>
      <w:r w:rsidRPr="009F14C0">
        <w:rPr>
          <w:rFonts w:ascii="Times New Roman" w:hAnsi="Times New Roman" w:cs="Times New Roman"/>
        </w:rPr>
        <w:t>Regression analysis was employed t</w:t>
      </w:r>
      <w:r w:rsidR="00611807">
        <w:rPr>
          <w:rFonts w:ascii="Times New Roman" w:hAnsi="Times New Roman" w:cs="Times New Roman"/>
        </w:rPr>
        <w:t>o assess the degree to which</w:t>
      </w:r>
      <w:r w:rsidRPr="009F14C0">
        <w:rPr>
          <w:rFonts w:ascii="Times New Roman" w:hAnsi="Times New Roman" w:cs="Times New Roman"/>
        </w:rPr>
        <w:t xml:space="preserve"> budgeting can predict performance.</w:t>
      </w:r>
      <w:r w:rsidR="00623BA5">
        <w:rPr>
          <w:rFonts w:ascii="Times New Roman" w:hAnsi="Times New Roman" w:cs="Times New Roman"/>
        </w:rPr>
        <w:t xml:space="preserve"> The table below, retrieved f</w:t>
      </w:r>
      <w:r w:rsidR="00E73BBC">
        <w:rPr>
          <w:rFonts w:ascii="Times New Roman" w:hAnsi="Times New Roman" w:cs="Times New Roman"/>
        </w:rPr>
        <w:t>rom the SPSS software summarized</w:t>
      </w:r>
      <w:r w:rsidR="00623BA5">
        <w:rPr>
          <w:rFonts w:ascii="Times New Roman" w:hAnsi="Times New Roman" w:cs="Times New Roman"/>
        </w:rPr>
        <w:t xml:space="preserve"> the findings:</w:t>
      </w:r>
    </w:p>
    <w:tbl>
      <w:tblPr>
        <w:tblW w:w="93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9"/>
        <w:gridCol w:w="2413"/>
        <w:gridCol w:w="1352"/>
        <w:gridCol w:w="1340"/>
        <w:gridCol w:w="10"/>
        <w:gridCol w:w="1442"/>
        <w:gridCol w:w="992"/>
        <w:gridCol w:w="1053"/>
      </w:tblGrid>
      <w:tr w:rsidR="003A5CC3" w:rsidRPr="003A5CC3" w:rsidTr="000C7D15">
        <w:trPr>
          <w:cantSplit/>
        </w:trPr>
        <w:tc>
          <w:tcPr>
            <w:tcW w:w="9331" w:type="dxa"/>
            <w:gridSpan w:val="8"/>
            <w:tcBorders>
              <w:top w:val="nil"/>
              <w:left w:val="nil"/>
              <w:bottom w:val="single" w:sz="12" w:space="0" w:color="auto"/>
              <w:right w:val="nil"/>
            </w:tcBorders>
            <w:shd w:val="clear" w:color="auto" w:fill="FFFFFF"/>
          </w:tcPr>
          <w:p w:rsidR="00C32BB3" w:rsidRDefault="009A00C4" w:rsidP="00C32BB3">
            <w:pPr>
              <w:pStyle w:val="Heading4"/>
            </w:pPr>
            <w:bookmarkStart w:id="187" w:name="_Toc451496843"/>
            <w:bookmarkStart w:id="188" w:name="_Toc451516630"/>
            <w:r>
              <w:t>Table 4.5</w:t>
            </w:r>
            <w:r w:rsidR="00B93F15">
              <w:t xml:space="preserve"> regression a</w:t>
            </w:r>
            <w:r w:rsidR="009E7366" w:rsidRPr="009F14C0">
              <w:t xml:space="preserve">nalysis </w:t>
            </w:r>
            <w:r w:rsidR="00B93F15">
              <w:t>of budgeting on performance</w:t>
            </w:r>
            <w:bookmarkEnd w:id="187"/>
            <w:bookmarkEnd w:id="188"/>
          </w:p>
          <w:p w:rsidR="00524D58" w:rsidRPr="00524D58" w:rsidRDefault="00524D58" w:rsidP="00524D58">
            <w:pPr>
              <w:rPr>
                <w:sz w:val="2"/>
              </w:rPr>
            </w:pPr>
          </w:p>
        </w:tc>
      </w:tr>
      <w:tr w:rsidR="003A5CC3" w:rsidRPr="003A5CC3" w:rsidTr="000C7D15">
        <w:trPr>
          <w:cantSplit/>
        </w:trPr>
        <w:tc>
          <w:tcPr>
            <w:tcW w:w="3142" w:type="dxa"/>
            <w:gridSpan w:val="2"/>
            <w:vMerge w:val="restart"/>
            <w:tcBorders>
              <w:top w:val="single" w:sz="12" w:space="0" w:color="auto"/>
              <w:left w:val="single" w:sz="12" w:space="0" w:color="auto"/>
              <w:bottom w:val="nil"/>
              <w:right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Model</w:t>
            </w:r>
          </w:p>
        </w:tc>
        <w:tc>
          <w:tcPr>
            <w:tcW w:w="2692" w:type="dxa"/>
            <w:gridSpan w:val="2"/>
            <w:tcBorders>
              <w:top w:val="single" w:sz="12" w:space="0" w:color="auto"/>
              <w:left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Unstandardized Coefficients</w:t>
            </w:r>
          </w:p>
        </w:tc>
        <w:tc>
          <w:tcPr>
            <w:tcW w:w="1452" w:type="dxa"/>
            <w:gridSpan w:val="2"/>
            <w:tcBorders>
              <w:top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Standardized Coefficients</w:t>
            </w:r>
          </w:p>
        </w:tc>
        <w:tc>
          <w:tcPr>
            <w:tcW w:w="992" w:type="dxa"/>
            <w:vMerge w:val="restart"/>
            <w:tcBorders>
              <w:top w:val="single" w:sz="12" w:space="0" w:color="auto"/>
            </w:tcBorders>
            <w:shd w:val="clear" w:color="auto" w:fill="FFFFFF"/>
          </w:tcPr>
          <w:p w:rsidR="003A5CC3" w:rsidRPr="003A5CC3" w:rsidRDefault="00E70D8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T</w:t>
            </w:r>
          </w:p>
        </w:tc>
        <w:tc>
          <w:tcPr>
            <w:tcW w:w="1053" w:type="dxa"/>
            <w:vMerge w:val="restart"/>
            <w:tcBorders>
              <w:top w:val="single" w:sz="12" w:space="0" w:color="auto"/>
              <w:right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Sig.</w:t>
            </w:r>
          </w:p>
        </w:tc>
      </w:tr>
      <w:tr w:rsidR="003A5CC3" w:rsidRPr="003A5CC3" w:rsidTr="000C7D15">
        <w:trPr>
          <w:cantSplit/>
        </w:trPr>
        <w:tc>
          <w:tcPr>
            <w:tcW w:w="3142" w:type="dxa"/>
            <w:gridSpan w:val="2"/>
            <w:vMerge/>
            <w:tcBorders>
              <w:top w:val="single" w:sz="16" w:space="0" w:color="000000"/>
              <w:left w:val="single" w:sz="12" w:space="0" w:color="auto"/>
              <w:bottom w:val="nil"/>
              <w:right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352" w:type="dxa"/>
            <w:tcBorders>
              <w:left w:val="single" w:sz="12" w:space="0" w:color="auto"/>
              <w:bottom w:val="single" w:sz="16" w:space="0" w:color="000000"/>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w:t>
            </w:r>
          </w:p>
        </w:tc>
        <w:tc>
          <w:tcPr>
            <w:tcW w:w="1340" w:type="dxa"/>
            <w:tcBorders>
              <w:bottom w:val="single" w:sz="16" w:space="0" w:color="000000"/>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Std. Error</w:t>
            </w:r>
          </w:p>
        </w:tc>
        <w:tc>
          <w:tcPr>
            <w:tcW w:w="1452" w:type="dxa"/>
            <w:gridSpan w:val="2"/>
            <w:tcBorders>
              <w:bottom w:val="single" w:sz="16" w:space="0" w:color="000000"/>
            </w:tcBorders>
            <w:shd w:val="clear" w:color="auto" w:fill="FFFFFF"/>
          </w:tcPr>
          <w:p w:rsidR="003A5CC3" w:rsidRPr="003A5CC3" w:rsidRDefault="003A5CC3"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Beta</w:t>
            </w:r>
          </w:p>
        </w:tc>
        <w:tc>
          <w:tcPr>
            <w:tcW w:w="992" w:type="dxa"/>
            <w:vMerge/>
            <w:tcBorders>
              <w:top w:val="single" w:sz="16" w:space="0" w:color="000000"/>
            </w:tcBorders>
            <w:shd w:val="clear" w:color="auto" w:fill="FFFFFF"/>
          </w:tcPr>
          <w:p w:rsidR="003A5CC3" w:rsidRPr="003A5CC3" w:rsidRDefault="003A5CC3"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053" w:type="dxa"/>
            <w:vMerge/>
            <w:tcBorders>
              <w:top w:val="single" w:sz="16" w:space="0" w:color="000000"/>
              <w:right w:val="single" w:sz="12" w:space="0" w:color="auto"/>
            </w:tcBorders>
            <w:shd w:val="clear" w:color="auto" w:fill="FFFFFF"/>
          </w:tcPr>
          <w:p w:rsidR="003A5CC3" w:rsidRPr="003A5CC3" w:rsidRDefault="003A5CC3"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r>
      <w:tr w:rsidR="003C7C59" w:rsidRPr="003A5CC3" w:rsidTr="006B30AB">
        <w:trPr>
          <w:cantSplit/>
        </w:trPr>
        <w:tc>
          <w:tcPr>
            <w:tcW w:w="729" w:type="dxa"/>
            <w:vMerge w:val="restart"/>
            <w:tcBorders>
              <w:top w:val="single" w:sz="12" w:space="0" w:color="auto"/>
              <w:left w:val="single" w:sz="12" w:space="0" w:color="auto"/>
              <w:bottom w:val="single" w:sz="16" w:space="0" w:color="000000"/>
              <w:right w:val="nil"/>
            </w:tcBorders>
            <w:shd w:val="clear" w:color="auto" w:fill="FFFFFF"/>
            <w:vAlign w:val="center"/>
          </w:tcPr>
          <w:p w:rsidR="003A5CC3" w:rsidRPr="003A5CC3" w:rsidRDefault="003A5CC3"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1</w:t>
            </w:r>
          </w:p>
        </w:tc>
        <w:tc>
          <w:tcPr>
            <w:tcW w:w="2413" w:type="dxa"/>
            <w:tcBorders>
              <w:top w:val="single" w:sz="12" w:space="0" w:color="auto"/>
              <w:left w:val="nil"/>
              <w:bottom w:val="nil"/>
              <w:right w:val="single" w:sz="12" w:space="0" w:color="auto"/>
            </w:tcBorders>
            <w:shd w:val="clear" w:color="auto" w:fill="FFFFFF"/>
            <w:vAlign w:val="center"/>
          </w:tcPr>
          <w:p w:rsidR="003A5CC3" w:rsidRPr="003A5CC3" w:rsidRDefault="003A5CC3"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(Constant)</w:t>
            </w:r>
          </w:p>
        </w:tc>
        <w:tc>
          <w:tcPr>
            <w:tcW w:w="1352" w:type="dxa"/>
            <w:tcBorders>
              <w:top w:val="single" w:sz="12" w:space="0" w:color="auto"/>
              <w:left w:val="single" w:sz="12" w:space="0" w:color="auto"/>
              <w:bottom w:val="nil"/>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2.468</w:t>
            </w:r>
          </w:p>
        </w:tc>
        <w:tc>
          <w:tcPr>
            <w:tcW w:w="1340" w:type="dxa"/>
            <w:tcBorders>
              <w:top w:val="single" w:sz="12" w:space="0" w:color="auto"/>
              <w:bottom w:val="nil"/>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.586</w:t>
            </w:r>
          </w:p>
        </w:tc>
        <w:tc>
          <w:tcPr>
            <w:tcW w:w="1452" w:type="dxa"/>
            <w:gridSpan w:val="2"/>
            <w:tcBorders>
              <w:top w:val="single" w:sz="12" w:space="0" w:color="auto"/>
              <w:bottom w:val="nil"/>
            </w:tcBorders>
            <w:shd w:val="clear" w:color="auto" w:fill="FFFFFF"/>
          </w:tcPr>
          <w:p w:rsidR="003A5CC3" w:rsidRPr="003A5CC3" w:rsidRDefault="003A5CC3"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4.292</w:t>
            </w:r>
          </w:p>
        </w:tc>
        <w:tc>
          <w:tcPr>
            <w:tcW w:w="1053" w:type="dxa"/>
            <w:tcBorders>
              <w:top w:val="single" w:sz="12" w:space="0" w:color="auto"/>
              <w:bottom w:val="nil"/>
              <w:right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.002</w:t>
            </w:r>
          </w:p>
        </w:tc>
      </w:tr>
      <w:tr w:rsidR="003C7C59" w:rsidRPr="003A5CC3" w:rsidTr="006B30AB">
        <w:trPr>
          <w:cantSplit/>
        </w:trPr>
        <w:tc>
          <w:tcPr>
            <w:tcW w:w="729" w:type="dxa"/>
            <w:vMerge/>
            <w:tcBorders>
              <w:top w:val="single" w:sz="16" w:space="0" w:color="000000"/>
              <w:left w:val="single" w:sz="12" w:space="0" w:color="auto"/>
              <w:bottom w:val="single" w:sz="12" w:space="0" w:color="auto"/>
              <w:right w:val="nil"/>
            </w:tcBorders>
            <w:shd w:val="clear" w:color="auto" w:fill="FFFFFF"/>
            <w:vAlign w:val="center"/>
          </w:tcPr>
          <w:p w:rsidR="003A5CC3" w:rsidRPr="003A5CC3" w:rsidRDefault="003A5CC3"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2413" w:type="dxa"/>
            <w:tcBorders>
              <w:top w:val="nil"/>
              <w:left w:val="nil"/>
              <w:bottom w:val="single" w:sz="12" w:space="0" w:color="auto"/>
              <w:right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Budgeting</w:t>
            </w:r>
          </w:p>
        </w:tc>
        <w:tc>
          <w:tcPr>
            <w:tcW w:w="1352" w:type="dxa"/>
            <w:tcBorders>
              <w:top w:val="nil"/>
              <w:left w:val="single" w:sz="12" w:space="0" w:color="auto"/>
              <w:bottom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.335</w:t>
            </w:r>
          </w:p>
        </w:tc>
        <w:tc>
          <w:tcPr>
            <w:tcW w:w="1340" w:type="dxa"/>
            <w:tcBorders>
              <w:top w:val="nil"/>
              <w:bottom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.146</w:t>
            </w:r>
          </w:p>
        </w:tc>
        <w:tc>
          <w:tcPr>
            <w:tcW w:w="1452" w:type="dxa"/>
            <w:gridSpan w:val="2"/>
            <w:tcBorders>
              <w:top w:val="nil"/>
              <w:bottom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.321</w:t>
            </w:r>
          </w:p>
        </w:tc>
        <w:tc>
          <w:tcPr>
            <w:tcW w:w="992" w:type="dxa"/>
            <w:tcBorders>
              <w:top w:val="nil"/>
              <w:bottom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2.242</w:t>
            </w:r>
          </w:p>
        </w:tc>
        <w:tc>
          <w:tcPr>
            <w:tcW w:w="1053" w:type="dxa"/>
            <w:tcBorders>
              <w:top w:val="nil"/>
              <w:bottom w:val="single" w:sz="12" w:space="0" w:color="auto"/>
              <w:right w:val="single" w:sz="12" w:space="0" w:color="auto"/>
            </w:tcBorders>
            <w:shd w:val="clear" w:color="auto" w:fill="FFFFFF"/>
            <w:vAlign w:val="center"/>
          </w:tcPr>
          <w:p w:rsidR="003A5CC3" w:rsidRPr="003A5CC3" w:rsidRDefault="00856E97"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w:t>
            </w:r>
            <w:r w:rsidR="003A5CC3" w:rsidRPr="003A5CC3">
              <w:rPr>
                <w:rFonts w:ascii="Arial" w:eastAsiaTheme="minorEastAsia" w:hAnsi="Arial" w:cs="Arial"/>
                <w:sz w:val="18"/>
                <w:szCs w:val="18"/>
              </w:rPr>
              <w:t>1</w:t>
            </w:r>
            <w:r>
              <w:rPr>
                <w:rFonts w:ascii="Arial" w:eastAsiaTheme="minorEastAsia" w:hAnsi="Arial" w:cs="Arial"/>
                <w:sz w:val="18"/>
                <w:szCs w:val="18"/>
              </w:rPr>
              <w:t>7</w:t>
            </w:r>
          </w:p>
        </w:tc>
      </w:tr>
      <w:tr w:rsidR="003C7C59" w:rsidRPr="003A5CC3" w:rsidTr="006B30AB">
        <w:trPr>
          <w:cantSplit/>
        </w:trPr>
        <w:tc>
          <w:tcPr>
            <w:tcW w:w="9331" w:type="dxa"/>
            <w:gridSpan w:val="8"/>
            <w:tcBorders>
              <w:top w:val="single" w:sz="12" w:space="0" w:color="auto"/>
              <w:left w:val="single" w:sz="12" w:space="0" w:color="auto"/>
              <w:bottom w:val="single" w:sz="12" w:space="0" w:color="auto"/>
              <w:right w:val="single" w:sz="12" w:space="0" w:color="auto"/>
            </w:tcBorders>
            <w:shd w:val="clear" w:color="auto" w:fill="FFFFFF"/>
          </w:tcPr>
          <w:p w:rsidR="003C7C59" w:rsidRPr="003A5CC3" w:rsidRDefault="003C7C59" w:rsidP="00E4082C">
            <w:pPr>
              <w:autoSpaceDE w:val="0"/>
              <w:autoSpaceDN w:val="0"/>
              <w:adjustRightInd w:val="0"/>
              <w:spacing w:before="0" w:beforeAutospacing="0" w:after="0" w:afterAutospacing="0" w:line="320" w:lineRule="atLeast"/>
              <w:ind w:right="60"/>
              <w:rPr>
                <w:rFonts w:ascii="Arial" w:eastAsiaTheme="minorEastAsia" w:hAnsi="Arial" w:cs="Arial"/>
                <w:sz w:val="18"/>
                <w:szCs w:val="18"/>
              </w:rPr>
            </w:pPr>
            <w:r w:rsidRPr="003A5CC3">
              <w:rPr>
                <w:rFonts w:ascii="Arial" w:eastAsiaTheme="minorEastAsia" w:hAnsi="Arial" w:cs="Arial"/>
                <w:b/>
                <w:sz w:val="18"/>
                <w:szCs w:val="18"/>
              </w:rPr>
              <w:t xml:space="preserve">Dependent Variable: </w:t>
            </w:r>
            <w:r w:rsidRPr="009E7366">
              <w:rPr>
                <w:rFonts w:ascii="Arial" w:eastAsiaTheme="minorEastAsia" w:hAnsi="Arial" w:cs="Arial"/>
                <w:b/>
                <w:sz w:val="18"/>
                <w:szCs w:val="18"/>
              </w:rPr>
              <w:t>Performance</w:t>
            </w:r>
          </w:p>
        </w:tc>
      </w:tr>
      <w:tr w:rsidR="003C7C59" w:rsidRPr="003A5CC3" w:rsidTr="000C7D15">
        <w:trPr>
          <w:cantSplit/>
        </w:trPr>
        <w:tc>
          <w:tcPr>
            <w:tcW w:w="3142" w:type="dxa"/>
            <w:gridSpan w:val="2"/>
            <w:tcBorders>
              <w:top w:val="single" w:sz="12" w:space="0" w:color="auto"/>
              <w:left w:val="single" w:sz="12" w:space="0" w:color="auto"/>
              <w:bottom w:val="nil"/>
              <w:right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R Square</w:t>
            </w:r>
          </w:p>
        </w:tc>
        <w:tc>
          <w:tcPr>
            <w:tcW w:w="1352" w:type="dxa"/>
            <w:tcBorders>
              <w:top w:val="single" w:sz="12" w:space="0" w:color="auto"/>
              <w:left w:val="single" w:sz="12" w:space="0" w:color="auto"/>
              <w:bottom w:val="nil"/>
            </w:tcBorders>
            <w:shd w:val="clear" w:color="auto" w:fill="FFFFFF"/>
            <w:vAlign w:val="center"/>
          </w:tcPr>
          <w:p w:rsidR="00345320" w:rsidRPr="003A5CC3" w:rsidRDefault="00C4394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w:t>
            </w:r>
            <w:r w:rsidR="00345320">
              <w:rPr>
                <w:rFonts w:ascii="Arial" w:eastAsiaTheme="minorEastAsia" w:hAnsi="Arial" w:cs="Arial"/>
                <w:sz w:val="18"/>
                <w:szCs w:val="18"/>
              </w:rPr>
              <w:t>.</w:t>
            </w:r>
            <w:r>
              <w:rPr>
                <w:rFonts w:ascii="Arial" w:eastAsiaTheme="minorEastAsia" w:hAnsi="Arial" w:cs="Arial"/>
                <w:sz w:val="18"/>
                <w:szCs w:val="18"/>
              </w:rPr>
              <w:t>170</w:t>
            </w:r>
          </w:p>
        </w:tc>
        <w:tc>
          <w:tcPr>
            <w:tcW w:w="1350" w:type="dxa"/>
            <w:gridSpan w:val="2"/>
            <w:tcBorders>
              <w:top w:val="single" w:sz="12" w:space="0" w:color="auto"/>
              <w:bottom w:val="nil"/>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single" w:sz="12" w:space="0" w:color="auto"/>
              <w:bottom w:val="nil"/>
            </w:tcBorders>
            <w:shd w:val="clear" w:color="auto" w:fill="FFFFFF"/>
          </w:tcPr>
          <w:p w:rsidR="00345320" w:rsidRPr="003A5CC3" w:rsidRDefault="00345320"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F Statistic</w:t>
            </w:r>
          </w:p>
        </w:tc>
        <w:tc>
          <w:tcPr>
            <w:tcW w:w="1053" w:type="dxa"/>
            <w:tcBorders>
              <w:top w:val="single" w:sz="12" w:space="0" w:color="auto"/>
              <w:bottom w:val="nil"/>
              <w:right w:val="single" w:sz="12" w:space="0" w:color="auto"/>
            </w:tcBorders>
            <w:shd w:val="clear" w:color="auto" w:fill="FFFFFF"/>
            <w:vAlign w:val="center"/>
          </w:tcPr>
          <w:p w:rsidR="00345320" w:rsidRPr="003A5CC3" w:rsidRDefault="00C4394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6</w:t>
            </w:r>
            <w:r w:rsidR="00345320">
              <w:rPr>
                <w:rFonts w:ascii="Arial" w:eastAsiaTheme="minorEastAsia" w:hAnsi="Arial" w:cs="Arial"/>
                <w:sz w:val="18"/>
                <w:szCs w:val="18"/>
              </w:rPr>
              <w:t>.0</w:t>
            </w:r>
            <w:r>
              <w:rPr>
                <w:rFonts w:ascii="Arial" w:eastAsiaTheme="minorEastAsia" w:hAnsi="Arial" w:cs="Arial"/>
                <w:sz w:val="18"/>
                <w:szCs w:val="18"/>
              </w:rPr>
              <w:t>44</w:t>
            </w:r>
          </w:p>
        </w:tc>
      </w:tr>
      <w:tr w:rsidR="003C7C59" w:rsidRPr="003A5CC3" w:rsidTr="000C7D15">
        <w:trPr>
          <w:cantSplit/>
        </w:trPr>
        <w:tc>
          <w:tcPr>
            <w:tcW w:w="3142" w:type="dxa"/>
            <w:gridSpan w:val="2"/>
            <w:tcBorders>
              <w:top w:val="nil"/>
              <w:left w:val="single" w:sz="12" w:space="0" w:color="auto"/>
              <w:bottom w:val="single" w:sz="12" w:space="0" w:color="auto"/>
              <w:right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Adjusted R Square</w:t>
            </w:r>
          </w:p>
        </w:tc>
        <w:tc>
          <w:tcPr>
            <w:tcW w:w="1352" w:type="dxa"/>
            <w:tcBorders>
              <w:top w:val="nil"/>
              <w:left w:val="single" w:sz="12" w:space="0" w:color="auto"/>
              <w:bottom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C43946">
              <w:rPr>
                <w:rFonts w:ascii="Arial" w:eastAsiaTheme="minorEastAsia" w:hAnsi="Arial" w:cs="Arial"/>
                <w:sz w:val="18"/>
                <w:szCs w:val="18"/>
              </w:rPr>
              <w:t>099</w:t>
            </w:r>
          </w:p>
        </w:tc>
        <w:tc>
          <w:tcPr>
            <w:tcW w:w="1350" w:type="dxa"/>
            <w:gridSpan w:val="2"/>
            <w:tcBorders>
              <w:top w:val="nil"/>
              <w:bottom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nil"/>
              <w:bottom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992" w:type="dxa"/>
            <w:tcBorders>
              <w:top w:val="nil"/>
              <w:bottom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Sig.</w:t>
            </w:r>
          </w:p>
        </w:tc>
        <w:tc>
          <w:tcPr>
            <w:tcW w:w="1053" w:type="dxa"/>
            <w:tcBorders>
              <w:top w:val="nil"/>
              <w:bottom w:val="single" w:sz="12" w:space="0" w:color="auto"/>
              <w:right w:val="single" w:sz="12" w:space="0" w:color="auto"/>
            </w:tcBorders>
            <w:shd w:val="clear" w:color="auto" w:fill="FFFFFF"/>
            <w:vAlign w:val="center"/>
          </w:tcPr>
          <w:p w:rsidR="00345320" w:rsidRPr="003A5CC3" w:rsidRDefault="00345320"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w:t>
            </w:r>
            <w:r w:rsidRPr="003A5CC3">
              <w:rPr>
                <w:rFonts w:ascii="Arial" w:eastAsiaTheme="minorEastAsia" w:hAnsi="Arial" w:cs="Arial"/>
                <w:sz w:val="18"/>
                <w:szCs w:val="18"/>
              </w:rPr>
              <w:t>1</w:t>
            </w:r>
            <w:r>
              <w:rPr>
                <w:rFonts w:ascii="Arial" w:eastAsiaTheme="minorEastAsia" w:hAnsi="Arial" w:cs="Arial"/>
                <w:sz w:val="18"/>
                <w:szCs w:val="18"/>
              </w:rPr>
              <w:t>7</w:t>
            </w:r>
          </w:p>
        </w:tc>
      </w:tr>
    </w:tbl>
    <w:p w:rsidR="00FE0619" w:rsidRDefault="00FE0619" w:rsidP="00E4082C">
      <w:pPr>
        <w:spacing w:before="0" w:beforeAutospacing="0" w:after="0" w:afterAutospacing="0" w:line="360" w:lineRule="auto"/>
        <w:jc w:val="both"/>
        <w:rPr>
          <w:rFonts w:ascii="Times New Roman" w:hAnsi="Times New Roman" w:cs="Times New Roman"/>
          <w:b/>
          <w:color w:val="auto"/>
          <w:lang w:eastAsia="ja-JP"/>
        </w:rPr>
      </w:pPr>
    </w:p>
    <w:p w:rsidR="00345320" w:rsidRDefault="00C930C1" w:rsidP="00E4082C">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pPr>
      <w:r>
        <w:rPr>
          <w:rFonts w:ascii="Times New Roman" w:eastAsiaTheme="minorEastAsia" w:hAnsi="Times New Roman" w:cs="Times New Roman"/>
          <w:color w:val="auto"/>
        </w:rPr>
        <w:t xml:space="preserve">A linear regression was used to analyze the model </w:t>
      </w:r>
      <w:r w:rsidR="00E70D82">
        <w:rPr>
          <w:rFonts w:ascii="Times New Roman" w:eastAsiaTheme="minorEastAsia" w:hAnsi="Times New Roman" w:cs="Times New Roman"/>
          <w:color w:val="auto"/>
        </w:rPr>
        <w:t>and to test the relationships (t</w:t>
      </w:r>
      <w:r>
        <w:rPr>
          <w:rFonts w:ascii="Times New Roman" w:eastAsiaTheme="minorEastAsia" w:hAnsi="Times New Roman" w:cs="Times New Roman"/>
          <w:color w:val="auto"/>
        </w:rPr>
        <w:t>abl</w:t>
      </w:r>
      <w:r w:rsidR="009A00C4">
        <w:rPr>
          <w:rFonts w:ascii="Times New Roman" w:eastAsiaTheme="minorEastAsia" w:hAnsi="Times New Roman" w:cs="Times New Roman"/>
          <w:color w:val="auto"/>
        </w:rPr>
        <w:t>e 4.5</w:t>
      </w:r>
      <w:r>
        <w:rPr>
          <w:rFonts w:ascii="Times New Roman" w:eastAsiaTheme="minorEastAsia" w:hAnsi="Times New Roman" w:cs="Times New Roman"/>
          <w:color w:val="auto"/>
        </w:rPr>
        <w:t>). It found significant (p&lt;.01) and R</w:t>
      </w:r>
      <w:r w:rsidRPr="00C930C1">
        <w:rPr>
          <w:rFonts w:ascii="Times New Roman" w:eastAsiaTheme="minorEastAsia" w:hAnsi="Times New Roman" w:cs="Times New Roman"/>
          <w:color w:val="auto"/>
          <w:vertAlign w:val="superscript"/>
        </w:rPr>
        <w:t>2</w:t>
      </w:r>
      <w:r>
        <w:rPr>
          <w:rFonts w:ascii="Times New Roman" w:eastAsiaTheme="minorEastAsia" w:hAnsi="Times New Roman" w:cs="Times New Roman"/>
          <w:color w:val="auto"/>
        </w:rPr>
        <w:t xml:space="preserve"> was .170, showing that for every standard unit of all </w:t>
      </w:r>
      <w:r>
        <w:rPr>
          <w:rFonts w:ascii="Times New Roman" w:eastAsiaTheme="minorEastAsia" w:hAnsi="Times New Roman" w:cs="Times New Roman"/>
          <w:color w:val="auto"/>
        </w:rPr>
        <w:lastRenderedPageBreak/>
        <w:t>independent variables inc</w:t>
      </w:r>
      <w:r w:rsidR="0034043D">
        <w:rPr>
          <w:rFonts w:ascii="Times New Roman" w:eastAsiaTheme="minorEastAsia" w:hAnsi="Times New Roman" w:cs="Times New Roman"/>
          <w:color w:val="auto"/>
        </w:rPr>
        <w:t>r</w:t>
      </w:r>
      <w:r>
        <w:rPr>
          <w:rFonts w:ascii="Times New Roman" w:eastAsiaTheme="minorEastAsia" w:hAnsi="Times New Roman" w:cs="Times New Roman"/>
          <w:color w:val="auto"/>
        </w:rPr>
        <w:t>ease, there would be 17% increase of the dependent vari</w:t>
      </w:r>
      <w:r w:rsidR="00E70D82">
        <w:rPr>
          <w:rFonts w:ascii="Times New Roman" w:eastAsiaTheme="minorEastAsia" w:hAnsi="Times New Roman" w:cs="Times New Roman"/>
          <w:color w:val="auto"/>
        </w:rPr>
        <w:t>able (t</w:t>
      </w:r>
      <w:r>
        <w:rPr>
          <w:rFonts w:ascii="Times New Roman" w:eastAsiaTheme="minorEastAsia" w:hAnsi="Times New Roman" w:cs="Times New Roman"/>
          <w:color w:val="auto"/>
        </w:rPr>
        <w:t>able</w:t>
      </w:r>
      <w:r w:rsidR="00A81DD3">
        <w:rPr>
          <w:rFonts w:ascii="Times New Roman" w:eastAsiaTheme="minorEastAsia" w:hAnsi="Times New Roman" w:cs="Times New Roman"/>
          <w:color w:val="auto"/>
        </w:rPr>
        <w:t xml:space="preserve"> 4.5</w:t>
      </w:r>
      <w:r w:rsidR="000C6283">
        <w:rPr>
          <w:rFonts w:ascii="Times New Roman" w:eastAsiaTheme="minorEastAsia" w:hAnsi="Times New Roman" w:cs="Times New Roman"/>
          <w:color w:val="auto"/>
        </w:rPr>
        <w:t xml:space="preserve">) and the other remaining 83% </w:t>
      </w:r>
      <w:r w:rsidR="00760FE8">
        <w:rPr>
          <w:rFonts w:ascii="Times New Roman" w:eastAsiaTheme="minorEastAsia" w:hAnsi="Times New Roman" w:cs="Times New Roman"/>
          <w:color w:val="auto"/>
        </w:rPr>
        <w:t>accounted</w:t>
      </w:r>
      <w:r w:rsidR="000C6283">
        <w:rPr>
          <w:rFonts w:ascii="Times New Roman" w:eastAsiaTheme="minorEastAsia" w:hAnsi="Times New Roman" w:cs="Times New Roman"/>
          <w:color w:val="auto"/>
        </w:rPr>
        <w:t xml:space="preserve"> for other factors. </w:t>
      </w:r>
      <w:r w:rsidR="0034043D">
        <w:rPr>
          <w:rFonts w:ascii="Times New Roman" w:eastAsiaTheme="minorEastAsia" w:hAnsi="Times New Roman" w:cs="Times New Roman"/>
          <w:color w:val="auto"/>
        </w:rPr>
        <w:t xml:space="preserve">The coefficient table of regression </w:t>
      </w:r>
      <w:r w:rsidR="003370D1" w:rsidRPr="003370D1">
        <w:rPr>
          <w:rFonts w:ascii="Times New Roman" w:eastAsiaTheme="minorEastAsia" w:hAnsi="Times New Roman" w:cs="Times New Roman"/>
          <w:color w:val="auto"/>
        </w:rPr>
        <w:t>showed that</w:t>
      </w:r>
      <w:r w:rsidR="003370D1">
        <w:rPr>
          <w:rFonts w:ascii="Times New Roman" w:eastAsiaTheme="minorEastAsia" w:hAnsi="Times New Roman" w:cs="Times New Roman"/>
          <w:color w:val="auto"/>
        </w:rPr>
        <w:t xml:space="preserve"> </w:t>
      </w:r>
      <w:r w:rsidR="007000F2">
        <w:rPr>
          <w:rFonts w:ascii="Times New Roman" w:eastAsiaTheme="minorEastAsia" w:hAnsi="Times New Roman" w:cs="Times New Roman"/>
          <w:color w:val="auto"/>
        </w:rPr>
        <w:t>b</w:t>
      </w:r>
      <w:r w:rsidR="003370D1">
        <w:rPr>
          <w:rFonts w:ascii="Times New Roman" w:eastAsiaTheme="minorEastAsia" w:hAnsi="Times New Roman" w:cs="Times New Roman"/>
          <w:color w:val="auto"/>
        </w:rPr>
        <w:t xml:space="preserve">udgeting </w:t>
      </w:r>
      <w:r w:rsidR="0034043D">
        <w:rPr>
          <w:rFonts w:ascii="Times New Roman" w:eastAsiaTheme="minorEastAsia" w:hAnsi="Times New Roman" w:cs="Times New Roman"/>
          <w:color w:val="auto"/>
        </w:rPr>
        <w:t xml:space="preserve">had a beta </w:t>
      </w:r>
      <w:r w:rsidR="00704303">
        <w:rPr>
          <w:rFonts w:ascii="Times New Roman" w:eastAsiaTheme="minorEastAsia" w:hAnsi="Times New Roman" w:cs="Times New Roman"/>
          <w:color w:val="auto"/>
        </w:rPr>
        <w:t xml:space="preserve">(β) </w:t>
      </w:r>
      <w:r w:rsidR="0034043D">
        <w:rPr>
          <w:rFonts w:ascii="Times New Roman" w:eastAsiaTheme="minorEastAsia" w:hAnsi="Times New Roman" w:cs="Times New Roman"/>
          <w:color w:val="auto"/>
        </w:rPr>
        <w:t xml:space="preserve">coefficient of </w:t>
      </w:r>
      <w:r w:rsidR="00675443">
        <w:rPr>
          <w:rFonts w:ascii="Times New Roman" w:eastAsiaTheme="minorEastAsia" w:hAnsi="Times New Roman" w:cs="Times New Roman"/>
          <w:color w:val="auto"/>
        </w:rPr>
        <w:t>.321</w:t>
      </w:r>
      <w:r w:rsidR="0034043D">
        <w:rPr>
          <w:rFonts w:ascii="Times New Roman" w:eastAsiaTheme="minorEastAsia" w:hAnsi="Times New Roman" w:cs="Times New Roman"/>
          <w:color w:val="auto"/>
        </w:rPr>
        <w:t xml:space="preserve"> (p&lt;</w:t>
      </w:r>
      <w:r w:rsidR="00675443">
        <w:rPr>
          <w:rFonts w:ascii="Times New Roman" w:eastAsiaTheme="minorEastAsia" w:hAnsi="Times New Roman" w:cs="Times New Roman"/>
          <w:color w:val="auto"/>
        </w:rPr>
        <w:t xml:space="preserve"> .0</w:t>
      </w:r>
      <w:r w:rsidR="0034043D">
        <w:rPr>
          <w:rFonts w:ascii="Times New Roman" w:eastAsiaTheme="minorEastAsia" w:hAnsi="Times New Roman" w:cs="Times New Roman"/>
          <w:color w:val="auto"/>
        </w:rPr>
        <w:t>1</w:t>
      </w:r>
      <w:r w:rsidR="00675443">
        <w:rPr>
          <w:rFonts w:ascii="Times New Roman" w:eastAsiaTheme="minorEastAsia" w:hAnsi="Times New Roman" w:cs="Times New Roman"/>
          <w:color w:val="auto"/>
        </w:rPr>
        <w:t>)</w:t>
      </w:r>
      <w:r w:rsidR="00775E57">
        <w:rPr>
          <w:rFonts w:ascii="Times New Roman" w:eastAsiaTheme="minorEastAsia" w:hAnsi="Times New Roman" w:cs="Times New Roman"/>
          <w:color w:val="auto"/>
        </w:rPr>
        <w:t xml:space="preserve"> towards </w:t>
      </w:r>
      <w:r w:rsidR="0084555B">
        <w:rPr>
          <w:rFonts w:ascii="Times New Roman" w:eastAsiaTheme="minorEastAsia" w:hAnsi="Times New Roman" w:cs="Times New Roman"/>
          <w:color w:val="auto"/>
        </w:rPr>
        <w:t>performance.</w:t>
      </w:r>
      <w:r w:rsidR="00775E57">
        <w:rPr>
          <w:rFonts w:ascii="Times New Roman" w:eastAsiaTheme="minorEastAsia" w:hAnsi="Times New Roman" w:cs="Times New Roman"/>
          <w:color w:val="auto"/>
        </w:rPr>
        <w:t xml:space="preserve"> </w:t>
      </w:r>
      <w:r w:rsidR="00830D5F">
        <w:rPr>
          <w:rFonts w:ascii="Times New Roman" w:eastAsiaTheme="minorEastAsia" w:hAnsi="Times New Roman" w:cs="Times New Roman"/>
          <w:color w:val="auto"/>
        </w:rPr>
        <w:t>From the above therefore, b</w:t>
      </w:r>
      <w:r w:rsidR="00775E57">
        <w:rPr>
          <w:rFonts w:ascii="Times New Roman" w:eastAsiaTheme="minorEastAsia" w:hAnsi="Times New Roman" w:cs="Times New Roman"/>
          <w:color w:val="auto"/>
        </w:rPr>
        <w:t xml:space="preserve">udgeting had a positive and direct significant effect towards performance and </w:t>
      </w:r>
      <w:r w:rsidR="009A00C4">
        <w:rPr>
          <w:rFonts w:ascii="Times New Roman" w:eastAsiaTheme="minorEastAsia" w:hAnsi="Times New Roman" w:cs="Times New Roman"/>
          <w:color w:val="auto"/>
        </w:rPr>
        <w:t>thus,</w:t>
      </w:r>
      <w:r w:rsidR="00775E57">
        <w:rPr>
          <w:rFonts w:ascii="Times New Roman" w:eastAsiaTheme="minorEastAsia" w:hAnsi="Times New Roman" w:cs="Times New Roman"/>
          <w:color w:val="auto"/>
        </w:rPr>
        <w:t xml:space="preserve"> the better the budgets, the greater the performance.</w:t>
      </w:r>
    </w:p>
    <w:p w:rsidR="00793F1C" w:rsidRDefault="00793F1C" w:rsidP="006A1868">
      <w:pPr>
        <w:pStyle w:val="Heading2"/>
        <w:spacing w:line="240" w:lineRule="auto"/>
        <w:rPr>
          <w:rFonts w:cs="Times New Roman"/>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Default="00152F78" w:rsidP="00152F78">
      <w:pPr>
        <w:rPr>
          <w:lang w:eastAsia="ja-JP"/>
        </w:rPr>
      </w:pPr>
    </w:p>
    <w:p w:rsidR="00152F78" w:rsidRPr="00152F78" w:rsidRDefault="00152F78" w:rsidP="00152F78">
      <w:pPr>
        <w:rPr>
          <w:lang w:eastAsia="ja-JP"/>
        </w:rPr>
      </w:pPr>
    </w:p>
    <w:p w:rsidR="00CD2AAE" w:rsidRDefault="00CD2AAE" w:rsidP="00CD2AAE">
      <w:pPr>
        <w:rPr>
          <w:lang w:eastAsia="ja-JP"/>
        </w:rPr>
      </w:pPr>
    </w:p>
    <w:p w:rsidR="00CD2AAE" w:rsidRDefault="00CD2AAE" w:rsidP="00CD2AAE">
      <w:pPr>
        <w:rPr>
          <w:lang w:eastAsia="ja-JP"/>
        </w:rPr>
      </w:pPr>
    </w:p>
    <w:p w:rsidR="00CD2AAE" w:rsidRPr="00CD2AAE" w:rsidRDefault="00CD2AAE" w:rsidP="00CD2AAE">
      <w:pPr>
        <w:rPr>
          <w:lang w:eastAsia="ja-JP"/>
        </w:rPr>
      </w:pPr>
    </w:p>
    <w:p w:rsidR="00EA6C5A" w:rsidRDefault="00A03349" w:rsidP="00E4082C">
      <w:pPr>
        <w:pStyle w:val="Heading2"/>
        <w:spacing w:line="480" w:lineRule="auto"/>
      </w:pPr>
      <w:bookmarkStart w:id="189" w:name="_Toc450217288"/>
      <w:bookmarkStart w:id="190" w:name="_Toc13054222"/>
      <w:r>
        <w:rPr>
          <w:rFonts w:cs="Times New Roman"/>
          <w:lang w:eastAsia="ja-JP"/>
        </w:rPr>
        <w:lastRenderedPageBreak/>
        <w:t>4.4</w:t>
      </w:r>
      <w:r w:rsidR="008534A2">
        <w:rPr>
          <w:rFonts w:cs="Times New Roman"/>
          <w:lang w:eastAsia="ja-JP"/>
        </w:rPr>
        <w:t xml:space="preserve"> </w:t>
      </w:r>
      <w:r w:rsidR="00EA6C5A">
        <w:t xml:space="preserve">Effect of </w:t>
      </w:r>
      <w:r w:rsidR="001161CE">
        <w:t>records m</w:t>
      </w:r>
      <w:r w:rsidR="00EA6C5A" w:rsidRPr="001D3EEB">
        <w:t xml:space="preserve">anagement </w:t>
      </w:r>
      <w:r w:rsidR="00EA6C5A">
        <w:t>on</w:t>
      </w:r>
      <w:r w:rsidR="001161CE">
        <w:t xml:space="preserve"> c</w:t>
      </w:r>
      <w:r w:rsidR="00EA6C5A" w:rsidRPr="001D3EEB">
        <w:t>ontrol</w:t>
      </w:r>
      <w:bookmarkEnd w:id="189"/>
      <w:bookmarkEnd w:id="190"/>
    </w:p>
    <w:p w:rsidR="00A03349" w:rsidRDefault="00A03349" w:rsidP="00A03349">
      <w:pPr>
        <w:pStyle w:val="Heading3"/>
      </w:pPr>
      <w:bookmarkStart w:id="191" w:name="_Toc450217289"/>
      <w:bookmarkStart w:id="192" w:name="_Toc13054223"/>
      <w:r>
        <w:t xml:space="preserve">4.4.1 Questionnaire </w:t>
      </w:r>
      <w:r w:rsidR="00464999">
        <w:t>d</w:t>
      </w:r>
      <w:r>
        <w:t>ata</w:t>
      </w:r>
      <w:bookmarkEnd w:id="191"/>
      <w:bookmarkEnd w:id="192"/>
    </w:p>
    <w:p w:rsidR="00323BBF" w:rsidRDefault="00323BBF" w:rsidP="00E4082C">
      <w:pPr>
        <w:spacing w:before="0" w:beforeAutospacing="0" w:after="0" w:afterAutospacing="0" w:line="480" w:lineRule="auto"/>
        <w:jc w:val="both"/>
        <w:rPr>
          <w:rFonts w:ascii="Times New Roman" w:hAnsi="Times New Roman"/>
        </w:rPr>
      </w:pPr>
      <w:r>
        <w:rPr>
          <w:rFonts w:ascii="Times New Roman" w:hAnsi="Times New Roman"/>
        </w:rPr>
        <w:t xml:space="preserve">The second objective of the study was to </w:t>
      </w:r>
      <w:r w:rsidR="002A6708">
        <w:rPr>
          <w:rFonts w:ascii="Times New Roman" w:hAnsi="Times New Roman"/>
        </w:rPr>
        <w:t>assess</w:t>
      </w:r>
      <w:r>
        <w:rPr>
          <w:rFonts w:ascii="Times New Roman" w:hAnsi="Times New Roman"/>
        </w:rPr>
        <w:t xml:space="preserve"> the effect of </w:t>
      </w:r>
      <w:r w:rsidRPr="00323BBF">
        <w:rPr>
          <w:rFonts w:ascii="Times New Roman" w:hAnsi="Times New Roman"/>
        </w:rPr>
        <w:t>records management on control</w:t>
      </w:r>
      <w:r>
        <w:rPr>
          <w:rFonts w:ascii="Times New Roman" w:hAnsi="Times New Roman"/>
        </w:rPr>
        <w:t>. A questionnaire was given to forty three (43) respondents and the following were the findings of the study:</w:t>
      </w:r>
    </w:p>
    <w:p w:rsidR="0067020B" w:rsidRDefault="00EF03EE" w:rsidP="00C32BB3">
      <w:pPr>
        <w:pStyle w:val="Heading4"/>
      </w:pPr>
      <w:bookmarkStart w:id="193" w:name="_Toc451496844"/>
      <w:bookmarkStart w:id="194" w:name="_Toc451516631"/>
      <w:r>
        <w:t>Table</w:t>
      </w:r>
      <w:r w:rsidR="00461DB8">
        <w:t xml:space="preserve"> 4.</w:t>
      </w:r>
      <w:r w:rsidR="00E27800">
        <w:t>6</w:t>
      </w:r>
      <w:r w:rsidR="00461DB8">
        <w:t xml:space="preserve"> </w:t>
      </w:r>
      <w:r w:rsidR="001161CE">
        <w:t>records m</w:t>
      </w:r>
      <w:r w:rsidR="00461DB8" w:rsidRPr="001D3EEB">
        <w:t xml:space="preserve">anagement </w:t>
      </w:r>
      <w:r w:rsidR="00461DB8">
        <w:t>and</w:t>
      </w:r>
      <w:r w:rsidR="001161CE">
        <w:t xml:space="preserve"> c</w:t>
      </w:r>
      <w:r w:rsidR="00461DB8" w:rsidRPr="001D3EEB">
        <w:t>ontrol</w:t>
      </w:r>
      <w:bookmarkEnd w:id="193"/>
      <w:bookmarkEnd w:id="194"/>
    </w:p>
    <w:tbl>
      <w:tblPr>
        <w:tblStyle w:val="TableGrid"/>
        <w:tblW w:w="9540" w:type="dxa"/>
        <w:tblInd w:w="18" w:type="dxa"/>
        <w:tblLayout w:type="fixed"/>
        <w:tblLook w:val="0000" w:firstRow="0" w:lastRow="0" w:firstColumn="0" w:lastColumn="0" w:noHBand="0" w:noVBand="0"/>
      </w:tblPr>
      <w:tblGrid>
        <w:gridCol w:w="3600"/>
        <w:gridCol w:w="810"/>
        <w:gridCol w:w="810"/>
        <w:gridCol w:w="810"/>
        <w:gridCol w:w="810"/>
        <w:gridCol w:w="810"/>
        <w:gridCol w:w="990"/>
        <w:gridCol w:w="900"/>
      </w:tblGrid>
      <w:tr w:rsidR="00EA6C5A" w:rsidRPr="00AE7E8D" w:rsidTr="00D356E0">
        <w:tc>
          <w:tcPr>
            <w:tcW w:w="3600" w:type="dxa"/>
          </w:tcPr>
          <w:p w:rsidR="00EA6C5A" w:rsidRPr="00AE7E8D" w:rsidRDefault="00EA6C5A" w:rsidP="00E4082C">
            <w:pPr>
              <w:autoSpaceDE w:val="0"/>
              <w:autoSpaceDN w:val="0"/>
              <w:adjustRightInd w:val="0"/>
              <w:spacing w:line="320" w:lineRule="atLeast"/>
              <w:ind w:left="60" w:right="60"/>
              <w:rPr>
                <w:rFonts w:ascii="Times New Roman" w:hAnsi="Times New Roman" w:cs="Times New Roman"/>
                <w:b/>
              </w:rPr>
            </w:pPr>
            <w:r>
              <w:rPr>
                <w:rFonts w:ascii="Times New Roman" w:hAnsi="Times New Roman" w:cs="Times New Roman"/>
                <w:b/>
              </w:rPr>
              <w:t>ITEM</w:t>
            </w:r>
          </w:p>
        </w:tc>
        <w:tc>
          <w:tcPr>
            <w:tcW w:w="81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SD</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D</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NS</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A</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SA</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990" w:type="dxa"/>
          </w:tcPr>
          <w:p w:rsidR="00EA6C5A" w:rsidRDefault="00EA6C5A" w:rsidP="00E4082C">
            <w:pPr>
              <w:autoSpaceDE w:val="0"/>
              <w:autoSpaceDN w:val="0"/>
              <w:adjustRightInd w:val="0"/>
              <w:spacing w:line="320" w:lineRule="atLeast"/>
              <w:ind w:left="60" w:right="60"/>
              <w:jc w:val="center"/>
              <w:rPr>
                <w:rFonts w:ascii="Times New Roman" w:hAnsi="Times New Roman" w:cs="Times New Roman"/>
                <w:b/>
              </w:rPr>
            </w:pPr>
            <w:r w:rsidRPr="00AE7E8D">
              <w:rPr>
                <w:rFonts w:ascii="Times New Roman" w:hAnsi="Times New Roman" w:cs="Times New Roman"/>
                <w:b/>
              </w:rPr>
              <w:t>Mean</w:t>
            </w:r>
          </w:p>
          <w:p w:rsidR="00EA6C5A" w:rsidRPr="00AE7E8D" w:rsidRDefault="00EA6C5A"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900" w:type="dxa"/>
          </w:tcPr>
          <w:p w:rsidR="00EA6C5A" w:rsidRPr="00AE7E8D" w:rsidRDefault="00EA6C5A" w:rsidP="00D356E0">
            <w:pPr>
              <w:autoSpaceDE w:val="0"/>
              <w:autoSpaceDN w:val="0"/>
              <w:adjustRightInd w:val="0"/>
              <w:spacing w:line="320" w:lineRule="atLeast"/>
              <w:ind w:left="60" w:right="60"/>
              <w:jc w:val="center"/>
              <w:rPr>
                <w:rFonts w:ascii="Times New Roman" w:hAnsi="Times New Roman" w:cs="Times New Roman"/>
                <w:b/>
              </w:rPr>
            </w:pPr>
            <w:r w:rsidRPr="00AE7E8D">
              <w:rPr>
                <w:rFonts w:ascii="Times New Roman" w:hAnsi="Times New Roman" w:cs="Times New Roman"/>
                <w:b/>
              </w:rPr>
              <w:t>Std. Dev</w:t>
            </w:r>
            <w:r w:rsidR="00D356E0">
              <w:rPr>
                <w:rFonts w:ascii="Times New Roman" w:hAnsi="Times New Roman" w:cs="Times New Roman"/>
                <w:b/>
              </w:rPr>
              <w:t>.</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facilitates an organized documentation planning in LIU</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8</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(48.8)</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(27.9)</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3.98</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.886</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LIU produces monthly financial summaries generated directly from software</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(37.2)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10</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(23.3)</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3.63</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1.047</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is used when financial meetings are called upon</w:t>
            </w:r>
          </w:p>
        </w:tc>
        <w:tc>
          <w:tcPr>
            <w:tcW w:w="810" w:type="dxa"/>
          </w:tcPr>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5</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(37.2)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14</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(32.6)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8</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(18.6)</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3.58</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.932</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File folders &amp; shelves for keeping past information printed from the software are visible in the accounts department</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(7.0)</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(25.6)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3.79</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1.166</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Software usage has improved control &amp; monitoring of cost information</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8</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(41.9)</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15</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(34.9)</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4.05</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.925</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An automated payroll system is used at accounts department</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14</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(32.6)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14</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(32.6)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(27.9)</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3.77</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1.043</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LIU’s strategic plan is fully reflected in the software</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(7.0)</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18</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(41.9)</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7</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(16.3)</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3.47</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1.008</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has empowered the accountants on cost decisions</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(7.0)</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(37.2)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14</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(32.6)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9</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(20.9)</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3.63</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.976</w:t>
            </w:r>
          </w:p>
        </w:tc>
      </w:tr>
      <w:tr w:rsidR="00EA6C5A" w:rsidRPr="00AE7E8D" w:rsidTr="00D356E0">
        <w:tc>
          <w:tcPr>
            <w:tcW w:w="3600" w:type="dxa"/>
          </w:tcPr>
          <w:p w:rsidR="00EA6C5A" w:rsidRPr="00AE7E8D" w:rsidRDefault="00EA6C5A"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Software is regularly updated to meet the current control needs</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(4.7)</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(2.3)</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16</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(37.2)</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11</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(25.6)</w:t>
            </w:r>
          </w:p>
        </w:tc>
        <w:tc>
          <w:tcPr>
            <w:tcW w:w="810" w:type="dxa"/>
          </w:tcPr>
          <w:p w:rsidR="00EA6C5A"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13</w:t>
            </w:r>
          </w:p>
          <w:p w:rsidR="00EA6C5A" w:rsidRPr="00AE7E8D" w:rsidRDefault="00EA6C5A" w:rsidP="00E4082C">
            <w:pPr>
              <w:autoSpaceDE w:val="0"/>
              <w:autoSpaceDN w:val="0"/>
              <w:adjustRightInd w:val="0"/>
              <w:ind w:left="60" w:right="60"/>
              <w:jc w:val="center"/>
              <w:rPr>
                <w:rFonts w:ascii="Arial" w:hAnsi="Arial" w:cs="Arial"/>
                <w:sz w:val="18"/>
                <w:szCs w:val="18"/>
              </w:rPr>
            </w:pPr>
            <w:r>
              <w:rPr>
                <w:rFonts w:ascii="Arial" w:hAnsi="Arial" w:cs="Arial"/>
                <w:sz w:val="18"/>
                <w:szCs w:val="18"/>
              </w:rPr>
              <w:t>(30.2)</w:t>
            </w:r>
          </w:p>
        </w:tc>
        <w:tc>
          <w:tcPr>
            <w:tcW w:w="99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3.74</w:t>
            </w:r>
          </w:p>
        </w:tc>
        <w:tc>
          <w:tcPr>
            <w:tcW w:w="900" w:type="dxa"/>
          </w:tcPr>
          <w:p w:rsidR="00EA6C5A" w:rsidRPr="00AE7E8D" w:rsidRDefault="00EA6C5A" w:rsidP="00E4082C">
            <w:pPr>
              <w:autoSpaceDE w:val="0"/>
              <w:autoSpaceDN w:val="0"/>
              <w:adjustRightInd w:val="0"/>
              <w:ind w:left="60" w:right="60"/>
              <w:jc w:val="center"/>
              <w:rPr>
                <w:rFonts w:ascii="Arial" w:hAnsi="Arial" w:cs="Arial"/>
                <w:sz w:val="18"/>
                <w:szCs w:val="18"/>
              </w:rPr>
            </w:pPr>
            <w:r w:rsidRPr="00AE7E8D">
              <w:rPr>
                <w:rFonts w:ascii="Arial" w:hAnsi="Arial" w:cs="Arial"/>
                <w:sz w:val="18"/>
                <w:szCs w:val="18"/>
              </w:rPr>
              <w:t>1.071</w:t>
            </w:r>
          </w:p>
        </w:tc>
      </w:tr>
      <w:tr w:rsidR="00EA6C5A" w:rsidRPr="00A169A5" w:rsidTr="00D356E0">
        <w:tc>
          <w:tcPr>
            <w:tcW w:w="7650" w:type="dxa"/>
            <w:gridSpan w:val="6"/>
          </w:tcPr>
          <w:p w:rsidR="00EA6C5A" w:rsidRPr="00A169A5" w:rsidRDefault="00EA6C5A" w:rsidP="00E4082C">
            <w:pPr>
              <w:autoSpaceDE w:val="0"/>
              <w:autoSpaceDN w:val="0"/>
              <w:adjustRightInd w:val="0"/>
              <w:spacing w:line="320" w:lineRule="atLeast"/>
              <w:ind w:left="60" w:right="60"/>
              <w:rPr>
                <w:rFonts w:ascii="Times New Roman" w:hAnsi="Times New Roman" w:cs="Times New Roman"/>
                <w:b/>
              </w:rPr>
            </w:pPr>
            <w:r w:rsidRPr="00A169A5">
              <w:rPr>
                <w:rFonts w:ascii="Times New Roman" w:hAnsi="Times New Roman" w:cs="Times New Roman"/>
                <w:b/>
              </w:rPr>
              <w:t>Average Mean</w:t>
            </w:r>
          </w:p>
        </w:tc>
        <w:tc>
          <w:tcPr>
            <w:tcW w:w="990" w:type="dxa"/>
          </w:tcPr>
          <w:p w:rsidR="00EA6C5A" w:rsidRPr="00F86822" w:rsidRDefault="00FE0619" w:rsidP="00E4082C">
            <w:pPr>
              <w:jc w:val="center"/>
              <w:rPr>
                <w:b/>
              </w:rPr>
            </w:pPr>
            <w:r>
              <w:rPr>
                <w:b/>
                <w:sz w:val="22"/>
                <w:szCs w:val="22"/>
              </w:rPr>
              <w:t>3.73777</w:t>
            </w:r>
          </w:p>
        </w:tc>
        <w:tc>
          <w:tcPr>
            <w:tcW w:w="900" w:type="dxa"/>
          </w:tcPr>
          <w:p w:rsidR="00EA6C5A" w:rsidRPr="00F86822" w:rsidRDefault="00EA6C5A" w:rsidP="00E4082C">
            <w:pPr>
              <w:jc w:val="center"/>
              <w:rPr>
                <w:b/>
              </w:rPr>
            </w:pPr>
            <w:r w:rsidRPr="00F86822">
              <w:rPr>
                <w:b/>
                <w:sz w:val="22"/>
                <w:szCs w:val="22"/>
              </w:rPr>
              <w:t>1.006</w:t>
            </w:r>
          </w:p>
        </w:tc>
      </w:tr>
    </w:tbl>
    <w:p w:rsidR="009D7324" w:rsidRDefault="009D7324" w:rsidP="00E4082C">
      <w:pPr>
        <w:spacing w:before="0" w:beforeAutospacing="0" w:after="0" w:afterAutospacing="0" w:line="360" w:lineRule="auto"/>
        <w:jc w:val="both"/>
        <w:rPr>
          <w:rFonts w:ascii="Times New Roman" w:hAnsi="Times New Roman" w:cs="Times New Roman"/>
          <w:b/>
          <w:color w:val="auto"/>
          <w:lang w:eastAsia="ja-JP"/>
        </w:rPr>
      </w:pPr>
      <w:r>
        <w:rPr>
          <w:rFonts w:ascii="Times New Roman" w:hAnsi="Times New Roman" w:cs="Times New Roman"/>
          <w:b/>
          <w:color w:val="auto"/>
          <w:lang w:eastAsia="ja-JP"/>
        </w:rPr>
        <w:t xml:space="preserve">Source: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9D7324" w:rsidRDefault="009D7324" w:rsidP="00E4082C">
      <w:pPr>
        <w:spacing w:before="0" w:beforeAutospacing="0" w:after="0" w:afterAutospacing="0" w:line="240" w:lineRule="auto"/>
        <w:jc w:val="both"/>
        <w:rPr>
          <w:rFonts w:ascii="Times New Roman" w:hAnsi="Times New Roman" w:cs="Times New Roman"/>
          <w:b/>
          <w:color w:val="auto"/>
          <w:sz w:val="8"/>
          <w:lang w:eastAsia="ja-JP"/>
        </w:rPr>
      </w:pPr>
    </w:p>
    <w:p w:rsidR="00152F78" w:rsidRDefault="00152F78" w:rsidP="00E4082C">
      <w:pPr>
        <w:spacing w:before="0" w:beforeAutospacing="0" w:after="0" w:afterAutospacing="0" w:line="240" w:lineRule="auto"/>
        <w:jc w:val="both"/>
        <w:rPr>
          <w:rFonts w:ascii="Times New Roman" w:hAnsi="Times New Roman" w:cs="Times New Roman"/>
          <w:b/>
          <w:color w:val="auto"/>
          <w:sz w:val="8"/>
          <w:lang w:eastAsia="ja-JP"/>
        </w:rPr>
      </w:pPr>
    </w:p>
    <w:p w:rsidR="00152F78" w:rsidRPr="00FE0619" w:rsidRDefault="00152F78" w:rsidP="00E4082C">
      <w:pPr>
        <w:spacing w:before="0" w:beforeAutospacing="0" w:after="0" w:afterAutospacing="0" w:line="240" w:lineRule="auto"/>
        <w:jc w:val="both"/>
        <w:rPr>
          <w:rFonts w:ascii="Times New Roman" w:hAnsi="Times New Roman" w:cs="Times New Roman"/>
          <w:b/>
          <w:color w:val="auto"/>
          <w:sz w:val="8"/>
          <w:lang w:eastAsia="ja-JP"/>
        </w:rPr>
      </w:pPr>
    </w:p>
    <w:p w:rsidR="0085619C" w:rsidRPr="00F874A9" w:rsidRDefault="0085619C" w:rsidP="00E4082C">
      <w:pPr>
        <w:spacing w:before="0" w:beforeAutospacing="0" w:after="0" w:afterAutospacing="0" w:line="360" w:lineRule="auto"/>
        <w:jc w:val="both"/>
        <w:rPr>
          <w:rFonts w:ascii="Times New Roman" w:hAnsi="Times New Roman" w:cs="Times New Roman"/>
          <w:b/>
          <w:color w:val="auto"/>
          <w:u w:val="single"/>
          <w:lang w:eastAsia="ja-JP"/>
        </w:rPr>
      </w:pPr>
      <w:r w:rsidRPr="00F874A9">
        <w:rPr>
          <w:rFonts w:ascii="Times New Roman" w:hAnsi="Times New Roman" w:cs="Times New Roman"/>
          <w:b/>
          <w:color w:val="auto"/>
          <w:u w:val="single"/>
          <w:lang w:eastAsia="ja-JP"/>
        </w:rPr>
        <w:lastRenderedPageBreak/>
        <w:t>Legend</w:t>
      </w:r>
    </w:p>
    <w:p w:rsidR="0085619C" w:rsidRDefault="0085619C"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4.1 – 5.0</w:t>
      </w:r>
      <w:r>
        <w:rPr>
          <w:rFonts w:ascii="Times New Roman" w:hAnsi="Times New Roman" w:cs="Times New Roman"/>
          <w:i/>
          <w:color w:val="auto"/>
          <w:lang w:eastAsia="ja-JP"/>
        </w:rPr>
        <w:tab/>
      </w:r>
      <w:r>
        <w:rPr>
          <w:rFonts w:ascii="Times New Roman" w:hAnsi="Times New Roman" w:cs="Times New Roman"/>
          <w:i/>
          <w:color w:val="auto"/>
          <w:lang w:eastAsia="ja-JP"/>
        </w:rPr>
        <w:tab/>
        <w:t>SA-Strongly Agree</w:t>
      </w:r>
      <w:r>
        <w:rPr>
          <w:rFonts w:ascii="Times New Roman" w:hAnsi="Times New Roman" w:cs="Times New Roman"/>
          <w:i/>
          <w:color w:val="auto"/>
          <w:lang w:eastAsia="ja-JP"/>
        </w:rPr>
        <w:tab/>
      </w:r>
      <w:r>
        <w:rPr>
          <w:rFonts w:ascii="Times New Roman" w:hAnsi="Times New Roman" w:cs="Times New Roman"/>
          <w:i/>
          <w:color w:val="auto"/>
          <w:lang w:eastAsia="ja-JP"/>
        </w:rPr>
        <w:tab/>
        <w:t>– Very high effect</w:t>
      </w:r>
    </w:p>
    <w:p w:rsidR="0085619C" w:rsidRDefault="0085619C"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3.1 – 4.0</w:t>
      </w:r>
      <w:r>
        <w:rPr>
          <w:rFonts w:ascii="Times New Roman" w:hAnsi="Times New Roman" w:cs="Times New Roman"/>
          <w:i/>
          <w:color w:val="auto"/>
          <w:lang w:eastAsia="ja-JP"/>
        </w:rPr>
        <w:tab/>
      </w:r>
      <w:r>
        <w:rPr>
          <w:rFonts w:ascii="Times New Roman" w:hAnsi="Times New Roman" w:cs="Times New Roman"/>
          <w:i/>
          <w:color w:val="auto"/>
          <w:lang w:eastAsia="ja-JP"/>
        </w:rPr>
        <w:tab/>
        <w:t>A-Agree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High effect</w:t>
      </w:r>
    </w:p>
    <w:p w:rsidR="0085619C" w:rsidRDefault="0085619C"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2.1 – 3.0</w:t>
      </w:r>
      <w:r>
        <w:rPr>
          <w:rFonts w:ascii="Times New Roman" w:hAnsi="Times New Roman" w:cs="Times New Roman"/>
          <w:i/>
          <w:color w:val="auto"/>
          <w:lang w:eastAsia="ja-JP"/>
        </w:rPr>
        <w:tab/>
      </w:r>
      <w:r>
        <w:rPr>
          <w:rFonts w:ascii="Times New Roman" w:hAnsi="Times New Roman" w:cs="Times New Roman"/>
          <w:i/>
          <w:color w:val="auto"/>
          <w:lang w:eastAsia="ja-JP"/>
        </w:rPr>
        <w:tab/>
        <w:t>NS-Not Sure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Moderate effect</w:t>
      </w:r>
    </w:p>
    <w:p w:rsidR="0085619C" w:rsidRDefault="0085619C"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1.1 – 2.0 </w:t>
      </w:r>
      <w:r>
        <w:rPr>
          <w:rFonts w:ascii="Times New Roman" w:hAnsi="Times New Roman" w:cs="Times New Roman"/>
          <w:i/>
          <w:color w:val="auto"/>
          <w:lang w:eastAsia="ja-JP"/>
        </w:rPr>
        <w:tab/>
      </w:r>
      <w:r>
        <w:rPr>
          <w:rFonts w:ascii="Times New Roman" w:hAnsi="Times New Roman" w:cs="Times New Roman"/>
          <w:i/>
          <w:color w:val="auto"/>
          <w:lang w:eastAsia="ja-JP"/>
        </w:rPr>
        <w:tab/>
        <w:t>D-Disagree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Low effect</w:t>
      </w:r>
    </w:p>
    <w:p w:rsidR="00FE0619" w:rsidRDefault="0085619C"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0.1 – 1.0 </w:t>
      </w:r>
      <w:r>
        <w:rPr>
          <w:rFonts w:ascii="Times New Roman" w:hAnsi="Times New Roman" w:cs="Times New Roman"/>
          <w:i/>
          <w:color w:val="auto"/>
          <w:lang w:eastAsia="ja-JP"/>
        </w:rPr>
        <w:tab/>
      </w:r>
      <w:r>
        <w:rPr>
          <w:rFonts w:ascii="Times New Roman" w:hAnsi="Times New Roman" w:cs="Times New Roman"/>
          <w:i/>
          <w:color w:val="auto"/>
          <w:lang w:eastAsia="ja-JP"/>
        </w:rPr>
        <w:tab/>
        <w:t>SD-Strongly Disagree</w:t>
      </w:r>
      <w:r>
        <w:rPr>
          <w:rFonts w:ascii="Times New Roman" w:hAnsi="Times New Roman" w:cs="Times New Roman"/>
          <w:i/>
          <w:color w:val="auto"/>
          <w:lang w:eastAsia="ja-JP"/>
        </w:rPr>
        <w:tab/>
      </w:r>
      <w:r>
        <w:rPr>
          <w:rFonts w:ascii="Times New Roman" w:hAnsi="Times New Roman" w:cs="Times New Roman"/>
          <w:i/>
          <w:color w:val="auto"/>
          <w:lang w:eastAsia="ja-JP"/>
        </w:rPr>
        <w:tab/>
        <w:t>– Very low effect</w:t>
      </w:r>
    </w:p>
    <w:p w:rsidR="00FE0619" w:rsidRPr="00FE0619" w:rsidRDefault="00FE0619" w:rsidP="00E4082C">
      <w:pPr>
        <w:spacing w:before="0" w:beforeAutospacing="0" w:after="0" w:afterAutospacing="0" w:line="240" w:lineRule="auto"/>
        <w:jc w:val="both"/>
        <w:rPr>
          <w:rFonts w:ascii="Times New Roman" w:hAnsi="Times New Roman" w:cs="Times New Roman"/>
          <w:i/>
          <w:color w:val="auto"/>
          <w:sz w:val="18"/>
          <w:lang w:eastAsia="ja-JP"/>
        </w:rPr>
      </w:pPr>
    </w:p>
    <w:p w:rsidR="00152F78" w:rsidRDefault="00152F78" w:rsidP="00E4082C">
      <w:pPr>
        <w:spacing w:before="0" w:beforeAutospacing="0" w:after="0" w:afterAutospacing="0" w:line="480" w:lineRule="auto"/>
        <w:jc w:val="both"/>
        <w:rPr>
          <w:rFonts w:ascii="Times New Roman" w:hAnsi="Times New Roman" w:cs="Times New Roman"/>
          <w:color w:val="auto"/>
          <w:lang w:eastAsia="ja-JP"/>
        </w:rPr>
      </w:pPr>
    </w:p>
    <w:p w:rsidR="00836B40" w:rsidRPr="00836B40" w:rsidRDefault="00E64F15"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T</w:t>
      </w:r>
      <w:r w:rsidR="00D670F6">
        <w:rPr>
          <w:rFonts w:ascii="Times New Roman" w:hAnsi="Times New Roman" w:cs="Times New Roman"/>
          <w:color w:val="auto"/>
          <w:lang w:eastAsia="ja-JP"/>
        </w:rPr>
        <w:t>able 4.6</w:t>
      </w:r>
      <w:r>
        <w:rPr>
          <w:rFonts w:ascii="Times New Roman" w:hAnsi="Times New Roman" w:cs="Times New Roman"/>
          <w:color w:val="auto"/>
          <w:lang w:eastAsia="ja-JP"/>
        </w:rPr>
        <w:t>, retrieved from</w:t>
      </w:r>
      <w:r w:rsidR="00946596">
        <w:rPr>
          <w:rFonts w:ascii="Times New Roman" w:hAnsi="Times New Roman" w:cs="Times New Roman"/>
          <w:color w:val="auto"/>
          <w:lang w:eastAsia="ja-JP"/>
        </w:rPr>
        <w:t xml:space="preserve"> </w:t>
      </w:r>
      <w:r>
        <w:rPr>
          <w:rFonts w:ascii="Times New Roman" w:hAnsi="Times New Roman"/>
        </w:rPr>
        <w:t xml:space="preserve">Excel Spreadsheet </w:t>
      </w:r>
      <w:r w:rsidRPr="00E64F15">
        <w:rPr>
          <w:rFonts w:ascii="Times New Roman" w:hAnsi="Times New Roman"/>
        </w:rPr>
        <w:t>summary</w:t>
      </w:r>
      <w:r w:rsidR="009C5439">
        <w:rPr>
          <w:rFonts w:ascii="Times New Roman" w:hAnsi="Times New Roman"/>
        </w:rPr>
        <w:t xml:space="preserve"> adopted</w:t>
      </w:r>
      <w:r w:rsidRPr="00E64F15">
        <w:rPr>
          <w:rFonts w:ascii="Times New Roman" w:hAnsi="Times New Roman"/>
        </w:rPr>
        <w:t xml:space="preserve"> from SPSS software</w:t>
      </w:r>
      <w:r>
        <w:rPr>
          <w:rFonts w:ascii="Times New Roman" w:hAnsi="Times New Roman"/>
        </w:rPr>
        <w:t>,</w:t>
      </w:r>
      <w:r>
        <w:rPr>
          <w:rFonts w:ascii="Times New Roman" w:hAnsi="Times New Roman" w:cs="Times New Roman"/>
          <w:color w:val="auto"/>
          <w:lang w:eastAsia="ja-JP"/>
        </w:rPr>
        <w:t xml:space="preserve"> </w:t>
      </w:r>
      <w:r w:rsidR="00B66FD6">
        <w:rPr>
          <w:rFonts w:ascii="Times New Roman" w:hAnsi="Times New Roman" w:cs="Times New Roman"/>
          <w:color w:val="auto"/>
          <w:lang w:eastAsia="ja-JP"/>
        </w:rPr>
        <w:t>showed</w:t>
      </w:r>
      <w:r w:rsidR="00946596">
        <w:rPr>
          <w:rFonts w:ascii="Times New Roman" w:hAnsi="Times New Roman" w:cs="Times New Roman"/>
          <w:color w:val="auto"/>
          <w:lang w:eastAsia="ja-JP"/>
        </w:rPr>
        <w:t xml:space="preserve"> that</w:t>
      </w:r>
      <w:r w:rsidR="00980401">
        <w:rPr>
          <w:rFonts w:ascii="Times New Roman" w:hAnsi="Times New Roman" w:cs="Times New Roman"/>
          <w:color w:val="auto"/>
          <w:lang w:eastAsia="ja-JP"/>
        </w:rPr>
        <w:t xml:space="preserve"> only 2.3% </w:t>
      </w:r>
      <w:r w:rsidR="00EB36BB" w:rsidRPr="008C0591">
        <w:rPr>
          <w:rFonts w:ascii="Times New Roman" w:hAnsi="Times New Roman" w:cs="Times New Roman"/>
          <w:color w:val="auto"/>
          <w:lang w:eastAsia="ja-JP"/>
        </w:rPr>
        <w:t>(</w:t>
      </w:r>
      <w:r w:rsidR="00EB36BB">
        <w:rPr>
          <w:rFonts w:ascii="Times New Roman" w:hAnsi="Times New Roman" w:cs="Times New Roman"/>
          <w:vertAlign w:val="superscript"/>
          <w:lang w:eastAsia="ja-JP"/>
        </w:rPr>
        <w:t>1</w:t>
      </w:r>
      <w:r w:rsidR="00EB36BB" w:rsidRPr="008C0591">
        <w:rPr>
          <w:rFonts w:ascii="Times New Roman" w:hAnsi="Times New Roman" w:cs="Times New Roman"/>
          <w:color w:val="auto"/>
          <w:vertAlign w:val="superscript"/>
          <w:lang w:eastAsia="ja-JP"/>
        </w:rPr>
        <w:t>/</w:t>
      </w:r>
      <w:r w:rsidR="00EB36BB" w:rsidRPr="008C0591">
        <w:rPr>
          <w:rFonts w:ascii="Times New Roman" w:hAnsi="Times New Roman" w:cs="Times New Roman"/>
          <w:color w:val="auto"/>
          <w:vertAlign w:val="subscript"/>
          <w:lang w:eastAsia="ja-JP"/>
        </w:rPr>
        <w:t>43</w:t>
      </w:r>
      <w:r w:rsidR="00EB36BB" w:rsidRPr="008C0591">
        <w:rPr>
          <w:rFonts w:ascii="Times New Roman" w:hAnsi="Times New Roman" w:cs="Times New Roman"/>
          <w:color w:val="auto"/>
          <w:lang w:eastAsia="ja-JP"/>
        </w:rPr>
        <w:t>)</w:t>
      </w:r>
      <w:r w:rsidR="00EB36BB">
        <w:rPr>
          <w:rFonts w:ascii="Times New Roman" w:hAnsi="Times New Roman" w:cs="Times New Roman"/>
          <w:color w:val="auto"/>
          <w:lang w:eastAsia="ja-JP"/>
        </w:rPr>
        <w:t xml:space="preserve"> </w:t>
      </w:r>
      <w:r w:rsidR="00980401">
        <w:rPr>
          <w:rFonts w:ascii="Times New Roman" w:hAnsi="Times New Roman" w:cs="Times New Roman"/>
          <w:color w:val="auto"/>
          <w:lang w:eastAsia="ja-JP"/>
        </w:rPr>
        <w:t xml:space="preserve">and 2.3% </w:t>
      </w:r>
      <w:r w:rsidR="00EB36BB" w:rsidRPr="008C0591">
        <w:rPr>
          <w:rFonts w:ascii="Times New Roman" w:hAnsi="Times New Roman" w:cs="Times New Roman"/>
          <w:color w:val="auto"/>
          <w:lang w:eastAsia="ja-JP"/>
        </w:rPr>
        <w:t>(</w:t>
      </w:r>
      <w:r w:rsidR="00EB36BB">
        <w:rPr>
          <w:rFonts w:ascii="Times New Roman" w:hAnsi="Times New Roman" w:cs="Times New Roman"/>
          <w:vertAlign w:val="superscript"/>
          <w:lang w:eastAsia="ja-JP"/>
        </w:rPr>
        <w:t>1</w:t>
      </w:r>
      <w:r w:rsidR="00EB36BB" w:rsidRPr="008C0591">
        <w:rPr>
          <w:rFonts w:ascii="Times New Roman" w:hAnsi="Times New Roman" w:cs="Times New Roman"/>
          <w:color w:val="auto"/>
          <w:vertAlign w:val="superscript"/>
          <w:lang w:eastAsia="ja-JP"/>
        </w:rPr>
        <w:t>/</w:t>
      </w:r>
      <w:r w:rsidR="00EB36BB" w:rsidRPr="008C0591">
        <w:rPr>
          <w:rFonts w:ascii="Times New Roman" w:hAnsi="Times New Roman" w:cs="Times New Roman"/>
          <w:color w:val="auto"/>
          <w:vertAlign w:val="subscript"/>
          <w:lang w:eastAsia="ja-JP"/>
        </w:rPr>
        <w:t>43</w:t>
      </w:r>
      <w:r w:rsidR="00EB36BB" w:rsidRPr="008C0591">
        <w:rPr>
          <w:rFonts w:ascii="Times New Roman" w:hAnsi="Times New Roman" w:cs="Times New Roman"/>
          <w:color w:val="auto"/>
          <w:lang w:eastAsia="ja-JP"/>
        </w:rPr>
        <w:t>)</w:t>
      </w:r>
      <w:r w:rsidR="00EB36BB">
        <w:rPr>
          <w:rFonts w:ascii="Times New Roman" w:hAnsi="Times New Roman" w:cs="Times New Roman"/>
          <w:color w:val="auto"/>
          <w:lang w:eastAsia="ja-JP"/>
        </w:rPr>
        <w:t xml:space="preserve"> </w:t>
      </w:r>
      <w:r w:rsidR="00980401">
        <w:rPr>
          <w:rFonts w:ascii="Times New Roman" w:hAnsi="Times New Roman" w:cs="Times New Roman"/>
          <w:color w:val="auto"/>
          <w:lang w:eastAsia="ja-JP"/>
        </w:rPr>
        <w:t>strongly disagreed a</w:t>
      </w:r>
      <w:r w:rsidR="003036FC">
        <w:rPr>
          <w:rFonts w:ascii="Times New Roman" w:hAnsi="Times New Roman" w:cs="Times New Roman"/>
          <w:color w:val="auto"/>
          <w:lang w:eastAsia="ja-JP"/>
        </w:rPr>
        <w:t>nd disagreed with the statement</w:t>
      </w:r>
      <w:r w:rsidR="00980401">
        <w:rPr>
          <w:rFonts w:ascii="Times New Roman" w:hAnsi="Times New Roman" w:cs="Times New Roman"/>
          <w:color w:val="auto"/>
          <w:lang w:eastAsia="ja-JP"/>
        </w:rPr>
        <w:t xml:space="preserve"> that “a</w:t>
      </w:r>
      <w:r w:rsidR="00980401" w:rsidRPr="00980401">
        <w:rPr>
          <w:rFonts w:ascii="Times New Roman" w:hAnsi="Times New Roman" w:cs="Times New Roman"/>
          <w:color w:val="auto"/>
          <w:lang w:eastAsia="ja-JP"/>
        </w:rPr>
        <w:t>ccounting software facilitates an organized documentation planning in LIU</w:t>
      </w:r>
      <w:r w:rsidR="00980401">
        <w:rPr>
          <w:rFonts w:ascii="Times New Roman" w:hAnsi="Times New Roman" w:cs="Times New Roman"/>
          <w:color w:val="auto"/>
          <w:lang w:eastAsia="ja-JP"/>
        </w:rPr>
        <w:t>;” 18.6%</w:t>
      </w:r>
      <w:r w:rsidR="00EB36BB">
        <w:rPr>
          <w:rFonts w:ascii="Times New Roman" w:hAnsi="Times New Roman" w:cs="Times New Roman"/>
          <w:color w:val="auto"/>
          <w:lang w:eastAsia="ja-JP"/>
        </w:rPr>
        <w:t xml:space="preserve"> </w:t>
      </w:r>
      <w:r w:rsidR="00EB36BB" w:rsidRPr="008C0591">
        <w:rPr>
          <w:rFonts w:ascii="Times New Roman" w:hAnsi="Times New Roman" w:cs="Times New Roman"/>
          <w:color w:val="auto"/>
          <w:lang w:eastAsia="ja-JP"/>
        </w:rPr>
        <w:t>(</w:t>
      </w:r>
      <w:r w:rsidR="00EB36BB">
        <w:rPr>
          <w:rFonts w:ascii="Times New Roman" w:hAnsi="Times New Roman" w:cs="Times New Roman"/>
          <w:vertAlign w:val="superscript"/>
          <w:lang w:eastAsia="ja-JP"/>
        </w:rPr>
        <w:t>8</w:t>
      </w:r>
      <w:r w:rsidR="00EB36BB" w:rsidRPr="008C0591">
        <w:rPr>
          <w:rFonts w:ascii="Times New Roman" w:hAnsi="Times New Roman" w:cs="Times New Roman"/>
          <w:color w:val="auto"/>
          <w:vertAlign w:val="superscript"/>
          <w:lang w:eastAsia="ja-JP"/>
        </w:rPr>
        <w:t>/</w:t>
      </w:r>
      <w:r w:rsidR="00EB36BB" w:rsidRPr="008C0591">
        <w:rPr>
          <w:rFonts w:ascii="Times New Roman" w:hAnsi="Times New Roman" w:cs="Times New Roman"/>
          <w:color w:val="auto"/>
          <w:vertAlign w:val="subscript"/>
          <w:lang w:eastAsia="ja-JP"/>
        </w:rPr>
        <w:t>43</w:t>
      </w:r>
      <w:r w:rsidR="00EB36BB" w:rsidRPr="008C0591">
        <w:rPr>
          <w:rFonts w:ascii="Times New Roman" w:hAnsi="Times New Roman" w:cs="Times New Roman"/>
          <w:color w:val="auto"/>
          <w:lang w:eastAsia="ja-JP"/>
        </w:rPr>
        <w:t>)</w:t>
      </w:r>
      <w:r w:rsidR="00980401">
        <w:rPr>
          <w:rFonts w:ascii="Times New Roman" w:hAnsi="Times New Roman" w:cs="Times New Roman"/>
          <w:color w:val="auto"/>
          <w:lang w:eastAsia="ja-JP"/>
        </w:rPr>
        <w:t xml:space="preserve"> were not sure, while 48.8%</w:t>
      </w:r>
      <w:r w:rsidR="00EB36BB">
        <w:rPr>
          <w:rFonts w:ascii="Times New Roman" w:hAnsi="Times New Roman" w:cs="Times New Roman"/>
          <w:color w:val="auto"/>
          <w:lang w:eastAsia="ja-JP"/>
        </w:rPr>
        <w:t xml:space="preserve"> </w:t>
      </w:r>
      <w:r w:rsidR="00EB36BB" w:rsidRPr="008C0591">
        <w:rPr>
          <w:rFonts w:ascii="Times New Roman" w:hAnsi="Times New Roman" w:cs="Times New Roman"/>
          <w:color w:val="auto"/>
          <w:lang w:eastAsia="ja-JP"/>
        </w:rPr>
        <w:t>(</w:t>
      </w:r>
      <w:r w:rsidR="00EB36BB">
        <w:rPr>
          <w:rFonts w:ascii="Times New Roman" w:hAnsi="Times New Roman" w:cs="Times New Roman"/>
          <w:vertAlign w:val="superscript"/>
          <w:lang w:eastAsia="ja-JP"/>
        </w:rPr>
        <w:t>21</w:t>
      </w:r>
      <w:r w:rsidR="00EB36BB" w:rsidRPr="008C0591">
        <w:rPr>
          <w:rFonts w:ascii="Times New Roman" w:hAnsi="Times New Roman" w:cs="Times New Roman"/>
          <w:color w:val="auto"/>
          <w:vertAlign w:val="superscript"/>
          <w:lang w:eastAsia="ja-JP"/>
        </w:rPr>
        <w:t>/</w:t>
      </w:r>
      <w:r w:rsidR="00EB36BB" w:rsidRPr="008C0591">
        <w:rPr>
          <w:rFonts w:ascii="Times New Roman" w:hAnsi="Times New Roman" w:cs="Times New Roman"/>
          <w:color w:val="auto"/>
          <w:vertAlign w:val="subscript"/>
          <w:lang w:eastAsia="ja-JP"/>
        </w:rPr>
        <w:t>43</w:t>
      </w:r>
      <w:r w:rsidR="00EB36BB" w:rsidRPr="008C0591">
        <w:rPr>
          <w:rFonts w:ascii="Times New Roman" w:hAnsi="Times New Roman" w:cs="Times New Roman"/>
          <w:color w:val="auto"/>
          <w:lang w:eastAsia="ja-JP"/>
        </w:rPr>
        <w:t>)</w:t>
      </w:r>
      <w:r w:rsidR="00980401">
        <w:rPr>
          <w:rFonts w:ascii="Times New Roman" w:hAnsi="Times New Roman" w:cs="Times New Roman"/>
          <w:color w:val="auto"/>
          <w:lang w:eastAsia="ja-JP"/>
        </w:rPr>
        <w:t xml:space="preserve"> agreed with the statement, and 27.9 </w:t>
      </w:r>
      <w:r w:rsidR="00EB36BB" w:rsidRPr="008C0591">
        <w:rPr>
          <w:rFonts w:ascii="Times New Roman" w:hAnsi="Times New Roman" w:cs="Times New Roman"/>
          <w:color w:val="auto"/>
          <w:lang w:eastAsia="ja-JP"/>
        </w:rPr>
        <w:t>(</w:t>
      </w:r>
      <w:r w:rsidR="00EB36BB">
        <w:rPr>
          <w:rFonts w:ascii="Times New Roman" w:hAnsi="Times New Roman" w:cs="Times New Roman"/>
          <w:vertAlign w:val="superscript"/>
          <w:lang w:eastAsia="ja-JP"/>
        </w:rPr>
        <w:t>12</w:t>
      </w:r>
      <w:r w:rsidR="00EB36BB" w:rsidRPr="008C0591">
        <w:rPr>
          <w:rFonts w:ascii="Times New Roman" w:hAnsi="Times New Roman" w:cs="Times New Roman"/>
          <w:color w:val="auto"/>
          <w:vertAlign w:val="superscript"/>
          <w:lang w:eastAsia="ja-JP"/>
        </w:rPr>
        <w:t>/</w:t>
      </w:r>
      <w:r w:rsidR="00EB36BB" w:rsidRPr="008C0591">
        <w:rPr>
          <w:rFonts w:ascii="Times New Roman" w:hAnsi="Times New Roman" w:cs="Times New Roman"/>
          <w:color w:val="auto"/>
          <w:vertAlign w:val="subscript"/>
          <w:lang w:eastAsia="ja-JP"/>
        </w:rPr>
        <w:t>43</w:t>
      </w:r>
      <w:r w:rsidR="00EB36BB" w:rsidRPr="008C0591">
        <w:rPr>
          <w:rFonts w:ascii="Times New Roman" w:hAnsi="Times New Roman" w:cs="Times New Roman"/>
          <w:color w:val="auto"/>
          <w:lang w:eastAsia="ja-JP"/>
        </w:rPr>
        <w:t>)</w:t>
      </w:r>
      <w:r w:rsidR="00EB36BB">
        <w:rPr>
          <w:rFonts w:ascii="Times New Roman" w:hAnsi="Times New Roman" w:cs="Times New Roman"/>
          <w:color w:val="auto"/>
          <w:lang w:eastAsia="ja-JP"/>
        </w:rPr>
        <w:t xml:space="preserve"> </w:t>
      </w:r>
      <w:r w:rsidR="00980401">
        <w:rPr>
          <w:rFonts w:ascii="Times New Roman" w:hAnsi="Times New Roman" w:cs="Times New Roman"/>
          <w:color w:val="auto"/>
          <w:lang w:eastAsia="ja-JP"/>
        </w:rPr>
        <w:t>strongly agreed.</w:t>
      </w:r>
      <w:r w:rsidR="00836B40">
        <w:rPr>
          <w:rFonts w:ascii="Times New Roman" w:hAnsi="Times New Roman" w:cs="Times New Roman"/>
          <w:color w:val="auto"/>
          <w:lang w:eastAsia="ja-JP"/>
        </w:rPr>
        <w:t xml:space="preserve"> </w:t>
      </w:r>
      <w:r w:rsidR="00D670F6">
        <w:rPr>
          <w:rFonts w:ascii="Times New Roman" w:hAnsi="Times New Roman" w:cs="Times New Roman"/>
          <w:color w:val="auto"/>
          <w:lang w:eastAsia="ja-JP"/>
        </w:rPr>
        <w:t>As shown in table 4.6</w:t>
      </w:r>
      <w:r w:rsidR="00980401">
        <w:rPr>
          <w:rFonts w:ascii="Times New Roman" w:hAnsi="Times New Roman" w:cs="Times New Roman"/>
          <w:color w:val="auto"/>
          <w:lang w:eastAsia="ja-JP"/>
        </w:rPr>
        <w:t xml:space="preserve"> still, 30.2% </w:t>
      </w:r>
      <w:r w:rsidR="0005196A" w:rsidRPr="008C0591">
        <w:rPr>
          <w:rFonts w:ascii="Times New Roman" w:hAnsi="Times New Roman" w:cs="Times New Roman"/>
          <w:color w:val="auto"/>
          <w:lang w:eastAsia="ja-JP"/>
        </w:rPr>
        <w:t>(</w:t>
      </w:r>
      <w:r w:rsidR="0005196A">
        <w:rPr>
          <w:rFonts w:ascii="Times New Roman" w:hAnsi="Times New Roman" w:cs="Times New Roman"/>
          <w:vertAlign w:val="superscript"/>
          <w:lang w:eastAsia="ja-JP"/>
        </w:rPr>
        <w:t>13</w:t>
      </w:r>
      <w:r w:rsidR="0005196A" w:rsidRPr="008C0591">
        <w:rPr>
          <w:rFonts w:ascii="Times New Roman" w:hAnsi="Times New Roman" w:cs="Times New Roman"/>
          <w:color w:val="auto"/>
          <w:vertAlign w:val="superscript"/>
          <w:lang w:eastAsia="ja-JP"/>
        </w:rPr>
        <w:t>/</w:t>
      </w:r>
      <w:r w:rsidR="0005196A" w:rsidRPr="008C0591">
        <w:rPr>
          <w:rFonts w:ascii="Times New Roman" w:hAnsi="Times New Roman" w:cs="Times New Roman"/>
          <w:color w:val="auto"/>
          <w:vertAlign w:val="subscript"/>
          <w:lang w:eastAsia="ja-JP"/>
        </w:rPr>
        <w:t>43</w:t>
      </w:r>
      <w:r w:rsidR="0005196A" w:rsidRPr="008C0591">
        <w:rPr>
          <w:rFonts w:ascii="Times New Roman" w:hAnsi="Times New Roman" w:cs="Times New Roman"/>
          <w:color w:val="auto"/>
          <w:lang w:eastAsia="ja-JP"/>
        </w:rPr>
        <w:t>)</w:t>
      </w:r>
      <w:r w:rsidR="0005196A">
        <w:rPr>
          <w:rFonts w:ascii="Times New Roman" w:hAnsi="Times New Roman" w:cs="Times New Roman"/>
          <w:color w:val="auto"/>
          <w:lang w:eastAsia="ja-JP"/>
        </w:rPr>
        <w:t xml:space="preserve"> </w:t>
      </w:r>
      <w:r w:rsidR="00980401">
        <w:rPr>
          <w:rFonts w:ascii="Times New Roman" w:hAnsi="Times New Roman" w:cs="Times New Roman"/>
          <w:color w:val="auto"/>
          <w:lang w:eastAsia="ja-JP"/>
        </w:rPr>
        <w:t xml:space="preserve">and 23.3% </w:t>
      </w:r>
      <w:r w:rsidR="0005196A" w:rsidRPr="008C0591">
        <w:rPr>
          <w:rFonts w:ascii="Times New Roman" w:hAnsi="Times New Roman" w:cs="Times New Roman"/>
          <w:color w:val="auto"/>
          <w:lang w:eastAsia="ja-JP"/>
        </w:rPr>
        <w:t>(</w:t>
      </w:r>
      <w:r w:rsidR="0005196A">
        <w:rPr>
          <w:rFonts w:ascii="Times New Roman" w:hAnsi="Times New Roman" w:cs="Times New Roman"/>
          <w:vertAlign w:val="superscript"/>
          <w:lang w:eastAsia="ja-JP"/>
        </w:rPr>
        <w:t>10</w:t>
      </w:r>
      <w:r w:rsidR="0005196A" w:rsidRPr="008C0591">
        <w:rPr>
          <w:rFonts w:ascii="Times New Roman" w:hAnsi="Times New Roman" w:cs="Times New Roman"/>
          <w:color w:val="auto"/>
          <w:vertAlign w:val="superscript"/>
          <w:lang w:eastAsia="ja-JP"/>
        </w:rPr>
        <w:t>/</w:t>
      </w:r>
      <w:r w:rsidR="0005196A" w:rsidRPr="008C0591">
        <w:rPr>
          <w:rFonts w:ascii="Times New Roman" w:hAnsi="Times New Roman" w:cs="Times New Roman"/>
          <w:color w:val="auto"/>
          <w:vertAlign w:val="subscript"/>
          <w:lang w:eastAsia="ja-JP"/>
        </w:rPr>
        <w:t>43</w:t>
      </w:r>
      <w:r w:rsidR="0005196A" w:rsidRPr="008C0591">
        <w:rPr>
          <w:rFonts w:ascii="Times New Roman" w:hAnsi="Times New Roman" w:cs="Times New Roman"/>
          <w:color w:val="auto"/>
          <w:lang w:eastAsia="ja-JP"/>
        </w:rPr>
        <w:t>)</w:t>
      </w:r>
      <w:r w:rsidR="0005196A">
        <w:rPr>
          <w:rFonts w:ascii="Times New Roman" w:hAnsi="Times New Roman" w:cs="Times New Roman"/>
          <w:color w:val="auto"/>
          <w:lang w:eastAsia="ja-JP"/>
        </w:rPr>
        <w:t xml:space="preserve"> </w:t>
      </w:r>
      <w:r w:rsidR="00980401">
        <w:rPr>
          <w:rFonts w:ascii="Times New Roman" w:hAnsi="Times New Roman" w:cs="Times New Roman"/>
          <w:color w:val="auto"/>
          <w:lang w:eastAsia="ja-JP"/>
        </w:rPr>
        <w:t>of the respondent were in agreement that “</w:t>
      </w:r>
      <w:r w:rsidR="00980401" w:rsidRPr="00AE7E8D">
        <w:rPr>
          <w:rFonts w:ascii="Times New Roman" w:hAnsi="Times New Roman" w:cs="Times New Roman"/>
        </w:rPr>
        <w:t>LIU produces monthly financial summaries generated directly from software</w:t>
      </w:r>
      <w:r w:rsidR="00980401">
        <w:rPr>
          <w:rFonts w:ascii="Times New Roman" w:hAnsi="Times New Roman" w:cs="Times New Roman"/>
        </w:rPr>
        <w:t xml:space="preserve">,” by either agreeing or strongly agreeing, respectively. However, only 4.7% </w:t>
      </w:r>
      <w:r w:rsidR="0005196A" w:rsidRPr="008C0591">
        <w:rPr>
          <w:rFonts w:ascii="Times New Roman" w:hAnsi="Times New Roman" w:cs="Times New Roman"/>
          <w:color w:val="auto"/>
          <w:lang w:eastAsia="ja-JP"/>
        </w:rPr>
        <w:t>(</w:t>
      </w:r>
      <w:r w:rsidR="0005196A">
        <w:rPr>
          <w:rFonts w:ascii="Times New Roman" w:hAnsi="Times New Roman" w:cs="Times New Roman"/>
          <w:vertAlign w:val="superscript"/>
          <w:lang w:eastAsia="ja-JP"/>
        </w:rPr>
        <w:t>2</w:t>
      </w:r>
      <w:r w:rsidR="0005196A" w:rsidRPr="008C0591">
        <w:rPr>
          <w:rFonts w:ascii="Times New Roman" w:hAnsi="Times New Roman" w:cs="Times New Roman"/>
          <w:color w:val="auto"/>
          <w:vertAlign w:val="superscript"/>
          <w:lang w:eastAsia="ja-JP"/>
        </w:rPr>
        <w:t>/</w:t>
      </w:r>
      <w:r w:rsidR="0005196A" w:rsidRPr="008C0591">
        <w:rPr>
          <w:rFonts w:ascii="Times New Roman" w:hAnsi="Times New Roman" w:cs="Times New Roman"/>
          <w:color w:val="auto"/>
          <w:vertAlign w:val="subscript"/>
          <w:lang w:eastAsia="ja-JP"/>
        </w:rPr>
        <w:t>43</w:t>
      </w:r>
      <w:r w:rsidR="0005196A" w:rsidRPr="008C0591">
        <w:rPr>
          <w:rFonts w:ascii="Times New Roman" w:hAnsi="Times New Roman" w:cs="Times New Roman"/>
          <w:color w:val="auto"/>
          <w:lang w:eastAsia="ja-JP"/>
        </w:rPr>
        <w:t>)</w:t>
      </w:r>
      <w:r w:rsidR="0005196A">
        <w:rPr>
          <w:rFonts w:ascii="Times New Roman" w:hAnsi="Times New Roman" w:cs="Times New Roman"/>
          <w:color w:val="auto"/>
          <w:lang w:eastAsia="ja-JP"/>
        </w:rPr>
        <w:t xml:space="preserve"> </w:t>
      </w:r>
      <w:r w:rsidR="00980401">
        <w:rPr>
          <w:rFonts w:ascii="Times New Roman" w:hAnsi="Times New Roman" w:cs="Times New Roman"/>
        </w:rPr>
        <w:t xml:space="preserve">strongly disagreed and the same also disagreed. The remaining </w:t>
      </w:r>
      <w:r w:rsidR="00EC4642">
        <w:rPr>
          <w:rFonts w:ascii="Times New Roman" w:hAnsi="Times New Roman" w:cs="Times New Roman"/>
        </w:rPr>
        <w:t>percentage 37.2</w:t>
      </w:r>
      <w:r w:rsidR="0005196A">
        <w:rPr>
          <w:rFonts w:ascii="Times New Roman" w:hAnsi="Times New Roman" w:cs="Times New Roman"/>
        </w:rPr>
        <w:t xml:space="preserve">% </w:t>
      </w:r>
      <w:r w:rsidR="0005196A" w:rsidRPr="008C0591">
        <w:rPr>
          <w:rFonts w:ascii="Times New Roman" w:hAnsi="Times New Roman" w:cs="Times New Roman"/>
          <w:color w:val="auto"/>
          <w:lang w:eastAsia="ja-JP"/>
        </w:rPr>
        <w:t>(</w:t>
      </w:r>
      <w:r w:rsidR="0005196A">
        <w:rPr>
          <w:rFonts w:ascii="Times New Roman" w:hAnsi="Times New Roman" w:cs="Times New Roman"/>
          <w:vertAlign w:val="superscript"/>
          <w:lang w:eastAsia="ja-JP"/>
        </w:rPr>
        <w:t>16</w:t>
      </w:r>
      <w:r w:rsidR="0005196A" w:rsidRPr="008C0591">
        <w:rPr>
          <w:rFonts w:ascii="Times New Roman" w:hAnsi="Times New Roman" w:cs="Times New Roman"/>
          <w:color w:val="auto"/>
          <w:vertAlign w:val="superscript"/>
          <w:lang w:eastAsia="ja-JP"/>
        </w:rPr>
        <w:t>/</w:t>
      </w:r>
      <w:r w:rsidR="0005196A" w:rsidRPr="008C0591">
        <w:rPr>
          <w:rFonts w:ascii="Times New Roman" w:hAnsi="Times New Roman" w:cs="Times New Roman"/>
          <w:color w:val="auto"/>
          <w:vertAlign w:val="subscript"/>
          <w:lang w:eastAsia="ja-JP"/>
        </w:rPr>
        <w:t>43</w:t>
      </w:r>
      <w:r w:rsidR="0005196A" w:rsidRPr="008C0591">
        <w:rPr>
          <w:rFonts w:ascii="Times New Roman" w:hAnsi="Times New Roman" w:cs="Times New Roman"/>
          <w:color w:val="auto"/>
          <w:lang w:eastAsia="ja-JP"/>
        </w:rPr>
        <w:t>)</w:t>
      </w:r>
      <w:r w:rsidR="00EC4642">
        <w:rPr>
          <w:rFonts w:ascii="Times New Roman" w:hAnsi="Times New Roman" w:cs="Times New Roman"/>
        </w:rPr>
        <w:t xml:space="preserve"> of the respondents was</w:t>
      </w:r>
      <w:r w:rsidR="00980401">
        <w:rPr>
          <w:rFonts w:ascii="Times New Roman" w:hAnsi="Times New Roman" w:cs="Times New Roman"/>
        </w:rPr>
        <w:t xml:space="preserve"> not sure.</w:t>
      </w:r>
    </w:p>
    <w:p w:rsidR="00836B40" w:rsidRDefault="00836B40" w:rsidP="006A1868">
      <w:pPr>
        <w:spacing w:before="0" w:beforeAutospacing="0" w:after="0" w:afterAutospacing="0" w:line="240" w:lineRule="auto"/>
        <w:jc w:val="both"/>
        <w:rPr>
          <w:rFonts w:ascii="Times New Roman" w:hAnsi="Times New Roman" w:cs="Times New Roman"/>
          <w:color w:val="auto"/>
          <w:lang w:eastAsia="ja-JP"/>
        </w:rPr>
      </w:pPr>
    </w:p>
    <w:p w:rsidR="00DD0963" w:rsidRDefault="00234AE1"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On the statement</w:t>
      </w:r>
      <w:r w:rsidR="00836B40">
        <w:rPr>
          <w:rFonts w:ascii="Times New Roman" w:hAnsi="Times New Roman" w:cs="Times New Roman"/>
          <w:color w:val="auto"/>
          <w:lang w:eastAsia="ja-JP"/>
        </w:rPr>
        <w:t xml:space="preserve"> that </w:t>
      </w:r>
      <w:r w:rsidR="00836B40" w:rsidRPr="00836B40">
        <w:rPr>
          <w:rFonts w:ascii="Times New Roman" w:hAnsi="Times New Roman" w:cs="Times New Roman"/>
          <w:color w:val="auto"/>
          <w:lang w:eastAsia="ja-JP"/>
        </w:rPr>
        <w:t xml:space="preserve">accounting software </w:t>
      </w:r>
      <w:r w:rsidR="00836B40">
        <w:rPr>
          <w:rFonts w:ascii="Times New Roman" w:hAnsi="Times New Roman" w:cs="Times New Roman"/>
          <w:color w:val="auto"/>
          <w:lang w:eastAsia="ja-JP"/>
        </w:rPr>
        <w:t xml:space="preserve">is used </w:t>
      </w:r>
      <w:r w:rsidR="00836B40" w:rsidRPr="00836B40">
        <w:rPr>
          <w:rFonts w:ascii="Times New Roman" w:hAnsi="Times New Roman" w:cs="Times New Roman"/>
          <w:color w:val="auto"/>
          <w:lang w:eastAsia="ja-JP"/>
        </w:rPr>
        <w:t>during financial meetings</w:t>
      </w:r>
      <w:r>
        <w:rPr>
          <w:rFonts w:ascii="Times New Roman" w:hAnsi="Times New Roman" w:cs="Times New Roman"/>
          <w:color w:val="auto"/>
          <w:lang w:eastAsia="ja-JP"/>
        </w:rPr>
        <w:t xml:space="preserve">, 11.6% </w:t>
      </w:r>
      <w:r w:rsidR="00250B9E" w:rsidRPr="008C0591">
        <w:rPr>
          <w:rFonts w:ascii="Times New Roman" w:hAnsi="Times New Roman" w:cs="Times New Roman"/>
          <w:color w:val="auto"/>
          <w:lang w:eastAsia="ja-JP"/>
        </w:rPr>
        <w:t>(</w:t>
      </w:r>
      <w:r w:rsidR="00250B9E">
        <w:rPr>
          <w:rFonts w:ascii="Times New Roman" w:hAnsi="Times New Roman" w:cs="Times New Roman"/>
          <w:vertAlign w:val="superscript"/>
          <w:lang w:eastAsia="ja-JP"/>
        </w:rPr>
        <w:t>5</w:t>
      </w:r>
      <w:r w:rsidR="00250B9E" w:rsidRPr="008C0591">
        <w:rPr>
          <w:rFonts w:ascii="Times New Roman" w:hAnsi="Times New Roman" w:cs="Times New Roman"/>
          <w:color w:val="auto"/>
          <w:vertAlign w:val="superscript"/>
          <w:lang w:eastAsia="ja-JP"/>
        </w:rPr>
        <w:t>/</w:t>
      </w:r>
      <w:r w:rsidR="00250B9E" w:rsidRPr="008C0591">
        <w:rPr>
          <w:rFonts w:ascii="Times New Roman" w:hAnsi="Times New Roman" w:cs="Times New Roman"/>
          <w:color w:val="auto"/>
          <w:vertAlign w:val="subscript"/>
          <w:lang w:eastAsia="ja-JP"/>
        </w:rPr>
        <w:t>43</w:t>
      </w:r>
      <w:r w:rsidR="00250B9E" w:rsidRPr="008C0591">
        <w:rPr>
          <w:rFonts w:ascii="Times New Roman" w:hAnsi="Times New Roman" w:cs="Times New Roman"/>
          <w:color w:val="auto"/>
          <w:lang w:eastAsia="ja-JP"/>
        </w:rPr>
        <w:t>)</w:t>
      </w:r>
      <w:r w:rsidR="00250B9E">
        <w:rPr>
          <w:rFonts w:ascii="Times New Roman" w:hAnsi="Times New Roman" w:cs="Times New Roman"/>
          <w:color w:val="auto"/>
          <w:lang w:eastAsia="ja-JP"/>
        </w:rPr>
        <w:t xml:space="preserve"> </w:t>
      </w:r>
      <w:r>
        <w:rPr>
          <w:rFonts w:ascii="Times New Roman" w:hAnsi="Times New Roman" w:cs="Times New Roman"/>
          <w:color w:val="auto"/>
          <w:lang w:eastAsia="ja-JP"/>
        </w:rPr>
        <w:t>of the respondents disagreed, 37.2%</w:t>
      </w:r>
      <w:r w:rsidR="00250B9E">
        <w:rPr>
          <w:rFonts w:ascii="Times New Roman" w:hAnsi="Times New Roman" w:cs="Times New Roman"/>
          <w:color w:val="auto"/>
          <w:lang w:eastAsia="ja-JP"/>
        </w:rPr>
        <w:t xml:space="preserve"> </w:t>
      </w:r>
      <w:r w:rsidR="00250B9E" w:rsidRPr="008C0591">
        <w:rPr>
          <w:rFonts w:ascii="Times New Roman" w:hAnsi="Times New Roman" w:cs="Times New Roman"/>
          <w:color w:val="auto"/>
          <w:lang w:eastAsia="ja-JP"/>
        </w:rPr>
        <w:t>(</w:t>
      </w:r>
      <w:r w:rsidR="00250B9E">
        <w:rPr>
          <w:rFonts w:ascii="Times New Roman" w:hAnsi="Times New Roman" w:cs="Times New Roman"/>
          <w:vertAlign w:val="superscript"/>
          <w:lang w:eastAsia="ja-JP"/>
        </w:rPr>
        <w:t>16</w:t>
      </w:r>
      <w:r w:rsidR="00250B9E" w:rsidRPr="008C0591">
        <w:rPr>
          <w:rFonts w:ascii="Times New Roman" w:hAnsi="Times New Roman" w:cs="Times New Roman"/>
          <w:color w:val="auto"/>
          <w:vertAlign w:val="superscript"/>
          <w:lang w:eastAsia="ja-JP"/>
        </w:rPr>
        <w:t>/</w:t>
      </w:r>
      <w:r w:rsidR="00250B9E" w:rsidRPr="008C0591">
        <w:rPr>
          <w:rFonts w:ascii="Times New Roman" w:hAnsi="Times New Roman" w:cs="Times New Roman"/>
          <w:color w:val="auto"/>
          <w:vertAlign w:val="subscript"/>
          <w:lang w:eastAsia="ja-JP"/>
        </w:rPr>
        <w:t>43</w:t>
      </w:r>
      <w:r w:rsidR="00250B9E" w:rsidRPr="008C0591">
        <w:rPr>
          <w:rFonts w:ascii="Times New Roman" w:hAnsi="Times New Roman" w:cs="Times New Roman"/>
          <w:color w:val="auto"/>
          <w:lang w:eastAsia="ja-JP"/>
        </w:rPr>
        <w:t>)</w:t>
      </w:r>
      <w:r>
        <w:rPr>
          <w:rFonts w:ascii="Times New Roman" w:hAnsi="Times New Roman" w:cs="Times New Roman"/>
          <w:color w:val="auto"/>
          <w:lang w:eastAsia="ja-JP"/>
        </w:rPr>
        <w:t xml:space="preserve"> were not sure, while the rest </w:t>
      </w:r>
      <w:r w:rsidR="00200A89">
        <w:rPr>
          <w:rFonts w:ascii="Times New Roman" w:hAnsi="Times New Roman" w:cs="Times New Roman"/>
          <w:color w:val="auto"/>
          <w:lang w:eastAsia="ja-JP"/>
        </w:rPr>
        <w:t>supported the statement; 32.6%</w:t>
      </w:r>
      <w:r w:rsidR="00957325">
        <w:rPr>
          <w:rFonts w:ascii="Times New Roman" w:hAnsi="Times New Roman" w:cs="Times New Roman"/>
          <w:color w:val="auto"/>
          <w:lang w:eastAsia="ja-JP"/>
        </w:rPr>
        <w:t xml:space="preserve"> </w:t>
      </w:r>
      <w:r w:rsidR="00957325" w:rsidRPr="008C0591">
        <w:rPr>
          <w:rFonts w:ascii="Times New Roman" w:hAnsi="Times New Roman" w:cs="Times New Roman"/>
          <w:color w:val="auto"/>
          <w:lang w:eastAsia="ja-JP"/>
        </w:rPr>
        <w:t>(</w:t>
      </w:r>
      <w:r w:rsidR="00957325">
        <w:rPr>
          <w:rFonts w:ascii="Times New Roman" w:hAnsi="Times New Roman" w:cs="Times New Roman"/>
          <w:vertAlign w:val="superscript"/>
          <w:lang w:eastAsia="ja-JP"/>
        </w:rPr>
        <w:t>14</w:t>
      </w:r>
      <w:r w:rsidR="00957325" w:rsidRPr="008C0591">
        <w:rPr>
          <w:rFonts w:ascii="Times New Roman" w:hAnsi="Times New Roman" w:cs="Times New Roman"/>
          <w:color w:val="auto"/>
          <w:vertAlign w:val="superscript"/>
          <w:lang w:eastAsia="ja-JP"/>
        </w:rPr>
        <w:t>/</w:t>
      </w:r>
      <w:r w:rsidR="00957325" w:rsidRPr="008C0591">
        <w:rPr>
          <w:rFonts w:ascii="Times New Roman" w:hAnsi="Times New Roman" w:cs="Times New Roman"/>
          <w:color w:val="auto"/>
          <w:vertAlign w:val="subscript"/>
          <w:lang w:eastAsia="ja-JP"/>
        </w:rPr>
        <w:t>43</w:t>
      </w:r>
      <w:r w:rsidR="00957325" w:rsidRPr="008C0591">
        <w:rPr>
          <w:rFonts w:ascii="Times New Roman" w:hAnsi="Times New Roman" w:cs="Times New Roman"/>
          <w:color w:val="auto"/>
          <w:lang w:eastAsia="ja-JP"/>
        </w:rPr>
        <w:t>)</w:t>
      </w:r>
      <w:r w:rsidR="00200A89">
        <w:rPr>
          <w:rFonts w:ascii="Times New Roman" w:hAnsi="Times New Roman" w:cs="Times New Roman"/>
          <w:color w:val="auto"/>
          <w:lang w:eastAsia="ja-JP"/>
        </w:rPr>
        <w:t xml:space="preserve"> agreed and 18.6 </w:t>
      </w:r>
      <w:r w:rsidR="00957325" w:rsidRPr="008C0591">
        <w:rPr>
          <w:rFonts w:ascii="Times New Roman" w:hAnsi="Times New Roman" w:cs="Times New Roman"/>
          <w:color w:val="auto"/>
          <w:lang w:eastAsia="ja-JP"/>
        </w:rPr>
        <w:t>(</w:t>
      </w:r>
      <w:r w:rsidR="00957325">
        <w:rPr>
          <w:rFonts w:ascii="Times New Roman" w:hAnsi="Times New Roman" w:cs="Times New Roman"/>
          <w:vertAlign w:val="superscript"/>
          <w:lang w:eastAsia="ja-JP"/>
        </w:rPr>
        <w:t>8</w:t>
      </w:r>
      <w:r w:rsidR="00957325" w:rsidRPr="008C0591">
        <w:rPr>
          <w:rFonts w:ascii="Times New Roman" w:hAnsi="Times New Roman" w:cs="Times New Roman"/>
          <w:color w:val="auto"/>
          <w:vertAlign w:val="superscript"/>
          <w:lang w:eastAsia="ja-JP"/>
        </w:rPr>
        <w:t>/</w:t>
      </w:r>
      <w:r w:rsidR="00957325" w:rsidRPr="008C0591">
        <w:rPr>
          <w:rFonts w:ascii="Times New Roman" w:hAnsi="Times New Roman" w:cs="Times New Roman"/>
          <w:color w:val="auto"/>
          <w:vertAlign w:val="subscript"/>
          <w:lang w:eastAsia="ja-JP"/>
        </w:rPr>
        <w:t>43</w:t>
      </w:r>
      <w:r w:rsidR="00957325" w:rsidRPr="008C0591">
        <w:rPr>
          <w:rFonts w:ascii="Times New Roman" w:hAnsi="Times New Roman" w:cs="Times New Roman"/>
          <w:color w:val="auto"/>
          <w:lang w:eastAsia="ja-JP"/>
        </w:rPr>
        <w:t>)</w:t>
      </w:r>
      <w:r w:rsidR="00957325">
        <w:rPr>
          <w:rFonts w:ascii="Times New Roman" w:hAnsi="Times New Roman" w:cs="Times New Roman"/>
          <w:color w:val="auto"/>
          <w:lang w:eastAsia="ja-JP"/>
        </w:rPr>
        <w:t xml:space="preserve"> </w:t>
      </w:r>
      <w:r w:rsidR="00200A89">
        <w:rPr>
          <w:rFonts w:ascii="Times New Roman" w:hAnsi="Times New Roman" w:cs="Times New Roman"/>
          <w:color w:val="auto"/>
          <w:lang w:eastAsia="ja-JP"/>
        </w:rPr>
        <w:t>strongly agreed.</w:t>
      </w:r>
      <w:r w:rsidR="00836B40">
        <w:rPr>
          <w:rFonts w:ascii="Times New Roman" w:hAnsi="Times New Roman" w:cs="Times New Roman"/>
          <w:color w:val="auto"/>
          <w:lang w:eastAsia="ja-JP"/>
        </w:rPr>
        <w:t xml:space="preserve"> </w:t>
      </w:r>
      <w:r w:rsidR="009E51E0">
        <w:rPr>
          <w:rFonts w:ascii="Times New Roman" w:hAnsi="Times New Roman" w:cs="Times New Roman"/>
        </w:rPr>
        <w:t>When confronted with the statement that “f</w:t>
      </w:r>
      <w:r w:rsidR="009E51E0" w:rsidRPr="009E51E0">
        <w:rPr>
          <w:rFonts w:ascii="Times New Roman" w:hAnsi="Times New Roman" w:cs="Times New Roman"/>
        </w:rPr>
        <w:t>ile folders &amp; shelves for keeping past information printed from the software are visible in the accounts department</w:t>
      </w:r>
      <w:r w:rsidR="009E51E0">
        <w:rPr>
          <w:rFonts w:ascii="Times New Roman" w:hAnsi="Times New Roman" w:cs="Times New Roman"/>
        </w:rPr>
        <w:t>,” only 7.0%</w:t>
      </w:r>
      <w:r w:rsidR="0023654B">
        <w:rPr>
          <w:rFonts w:ascii="Times New Roman" w:hAnsi="Times New Roman" w:cs="Times New Roman"/>
        </w:rPr>
        <w:t xml:space="preserve"> </w:t>
      </w:r>
      <w:r w:rsidR="0023654B" w:rsidRPr="008C0591">
        <w:rPr>
          <w:rFonts w:ascii="Times New Roman" w:hAnsi="Times New Roman" w:cs="Times New Roman"/>
          <w:color w:val="auto"/>
          <w:lang w:eastAsia="ja-JP"/>
        </w:rPr>
        <w:t>(</w:t>
      </w:r>
      <w:r w:rsidR="0023654B">
        <w:rPr>
          <w:rFonts w:ascii="Times New Roman" w:hAnsi="Times New Roman" w:cs="Times New Roman"/>
          <w:vertAlign w:val="superscript"/>
          <w:lang w:eastAsia="ja-JP"/>
        </w:rPr>
        <w:t>3</w:t>
      </w:r>
      <w:r w:rsidR="0023654B" w:rsidRPr="008C0591">
        <w:rPr>
          <w:rFonts w:ascii="Times New Roman" w:hAnsi="Times New Roman" w:cs="Times New Roman"/>
          <w:color w:val="auto"/>
          <w:vertAlign w:val="superscript"/>
          <w:lang w:eastAsia="ja-JP"/>
        </w:rPr>
        <w:t>/</w:t>
      </w:r>
      <w:r w:rsidR="0023654B" w:rsidRPr="008C0591">
        <w:rPr>
          <w:rFonts w:ascii="Times New Roman" w:hAnsi="Times New Roman" w:cs="Times New Roman"/>
          <w:color w:val="auto"/>
          <w:vertAlign w:val="subscript"/>
          <w:lang w:eastAsia="ja-JP"/>
        </w:rPr>
        <w:t>43</w:t>
      </w:r>
      <w:r w:rsidR="0023654B" w:rsidRPr="008C0591">
        <w:rPr>
          <w:rFonts w:ascii="Times New Roman" w:hAnsi="Times New Roman" w:cs="Times New Roman"/>
          <w:color w:val="auto"/>
          <w:lang w:eastAsia="ja-JP"/>
        </w:rPr>
        <w:t>)</w:t>
      </w:r>
      <w:r w:rsidR="009E51E0">
        <w:rPr>
          <w:rFonts w:ascii="Times New Roman" w:hAnsi="Times New Roman" w:cs="Times New Roman"/>
        </w:rPr>
        <w:t xml:space="preserve"> of the total respondents strongly disagreed and 2.3% </w:t>
      </w:r>
      <w:r w:rsidR="0023654B" w:rsidRPr="008C0591">
        <w:rPr>
          <w:rFonts w:ascii="Times New Roman" w:hAnsi="Times New Roman" w:cs="Times New Roman"/>
          <w:color w:val="auto"/>
          <w:lang w:eastAsia="ja-JP"/>
        </w:rPr>
        <w:t>(</w:t>
      </w:r>
      <w:r w:rsidR="0023654B">
        <w:rPr>
          <w:rFonts w:ascii="Times New Roman" w:hAnsi="Times New Roman" w:cs="Times New Roman"/>
          <w:vertAlign w:val="superscript"/>
          <w:lang w:eastAsia="ja-JP"/>
        </w:rPr>
        <w:t>1</w:t>
      </w:r>
      <w:r w:rsidR="0023654B" w:rsidRPr="008C0591">
        <w:rPr>
          <w:rFonts w:ascii="Times New Roman" w:hAnsi="Times New Roman" w:cs="Times New Roman"/>
          <w:color w:val="auto"/>
          <w:vertAlign w:val="superscript"/>
          <w:lang w:eastAsia="ja-JP"/>
        </w:rPr>
        <w:t>/</w:t>
      </w:r>
      <w:r w:rsidR="0023654B" w:rsidRPr="008C0591">
        <w:rPr>
          <w:rFonts w:ascii="Times New Roman" w:hAnsi="Times New Roman" w:cs="Times New Roman"/>
          <w:color w:val="auto"/>
          <w:vertAlign w:val="subscript"/>
          <w:lang w:eastAsia="ja-JP"/>
        </w:rPr>
        <w:t>43</w:t>
      </w:r>
      <w:r w:rsidR="0023654B" w:rsidRPr="008C0591">
        <w:rPr>
          <w:rFonts w:ascii="Times New Roman" w:hAnsi="Times New Roman" w:cs="Times New Roman"/>
          <w:color w:val="auto"/>
          <w:lang w:eastAsia="ja-JP"/>
        </w:rPr>
        <w:t>)</w:t>
      </w:r>
      <w:r w:rsidR="0023654B">
        <w:rPr>
          <w:rFonts w:ascii="Times New Roman" w:hAnsi="Times New Roman" w:cs="Times New Roman"/>
          <w:color w:val="auto"/>
          <w:lang w:eastAsia="ja-JP"/>
        </w:rPr>
        <w:t xml:space="preserve"> </w:t>
      </w:r>
      <w:r w:rsidR="009E51E0">
        <w:rPr>
          <w:rFonts w:ascii="Times New Roman" w:hAnsi="Times New Roman" w:cs="Times New Roman"/>
        </w:rPr>
        <w:t>disagreed. While, the rest of the respondents were not sure 30.2%</w:t>
      </w:r>
      <w:r w:rsidR="0023654B">
        <w:rPr>
          <w:rFonts w:ascii="Times New Roman" w:hAnsi="Times New Roman" w:cs="Times New Roman"/>
        </w:rPr>
        <w:t xml:space="preserve"> </w:t>
      </w:r>
      <w:r w:rsidR="0023654B" w:rsidRPr="008C0591">
        <w:rPr>
          <w:rFonts w:ascii="Times New Roman" w:hAnsi="Times New Roman" w:cs="Times New Roman"/>
          <w:color w:val="auto"/>
          <w:lang w:eastAsia="ja-JP"/>
        </w:rPr>
        <w:t>(</w:t>
      </w:r>
      <w:r w:rsidR="0023654B">
        <w:rPr>
          <w:rFonts w:ascii="Times New Roman" w:hAnsi="Times New Roman" w:cs="Times New Roman"/>
          <w:vertAlign w:val="superscript"/>
          <w:lang w:eastAsia="ja-JP"/>
        </w:rPr>
        <w:t>13</w:t>
      </w:r>
      <w:r w:rsidR="0023654B" w:rsidRPr="008C0591">
        <w:rPr>
          <w:rFonts w:ascii="Times New Roman" w:hAnsi="Times New Roman" w:cs="Times New Roman"/>
          <w:color w:val="auto"/>
          <w:vertAlign w:val="superscript"/>
          <w:lang w:eastAsia="ja-JP"/>
        </w:rPr>
        <w:t>/</w:t>
      </w:r>
      <w:r w:rsidR="0023654B" w:rsidRPr="008C0591">
        <w:rPr>
          <w:rFonts w:ascii="Times New Roman" w:hAnsi="Times New Roman" w:cs="Times New Roman"/>
          <w:color w:val="auto"/>
          <w:vertAlign w:val="subscript"/>
          <w:lang w:eastAsia="ja-JP"/>
        </w:rPr>
        <w:t>43</w:t>
      </w:r>
      <w:r w:rsidR="0023654B" w:rsidRPr="008C0591">
        <w:rPr>
          <w:rFonts w:ascii="Times New Roman" w:hAnsi="Times New Roman" w:cs="Times New Roman"/>
          <w:color w:val="auto"/>
          <w:lang w:eastAsia="ja-JP"/>
        </w:rPr>
        <w:t>)</w:t>
      </w:r>
      <w:r w:rsidR="009E51E0">
        <w:rPr>
          <w:rFonts w:ascii="Times New Roman" w:hAnsi="Times New Roman" w:cs="Times New Roman"/>
        </w:rPr>
        <w:t xml:space="preserve">, other 25.6 </w:t>
      </w:r>
      <w:r w:rsidR="0023654B" w:rsidRPr="008C0591">
        <w:rPr>
          <w:rFonts w:ascii="Times New Roman" w:hAnsi="Times New Roman" w:cs="Times New Roman"/>
          <w:color w:val="auto"/>
          <w:lang w:eastAsia="ja-JP"/>
        </w:rPr>
        <w:t>(</w:t>
      </w:r>
      <w:r w:rsidR="0023654B">
        <w:rPr>
          <w:rFonts w:ascii="Times New Roman" w:hAnsi="Times New Roman" w:cs="Times New Roman"/>
          <w:vertAlign w:val="superscript"/>
          <w:lang w:eastAsia="ja-JP"/>
        </w:rPr>
        <w:t>11</w:t>
      </w:r>
      <w:r w:rsidR="0023654B" w:rsidRPr="008C0591">
        <w:rPr>
          <w:rFonts w:ascii="Times New Roman" w:hAnsi="Times New Roman" w:cs="Times New Roman"/>
          <w:color w:val="auto"/>
          <w:vertAlign w:val="superscript"/>
          <w:lang w:eastAsia="ja-JP"/>
        </w:rPr>
        <w:t>/</w:t>
      </w:r>
      <w:r w:rsidR="0023654B" w:rsidRPr="008C0591">
        <w:rPr>
          <w:rFonts w:ascii="Times New Roman" w:hAnsi="Times New Roman" w:cs="Times New Roman"/>
          <w:color w:val="auto"/>
          <w:vertAlign w:val="subscript"/>
          <w:lang w:eastAsia="ja-JP"/>
        </w:rPr>
        <w:t>43</w:t>
      </w:r>
      <w:r w:rsidR="0023654B" w:rsidRPr="008C0591">
        <w:rPr>
          <w:rFonts w:ascii="Times New Roman" w:hAnsi="Times New Roman" w:cs="Times New Roman"/>
          <w:color w:val="auto"/>
          <w:lang w:eastAsia="ja-JP"/>
        </w:rPr>
        <w:t>)</w:t>
      </w:r>
      <w:r w:rsidR="0023654B">
        <w:rPr>
          <w:rFonts w:ascii="Times New Roman" w:hAnsi="Times New Roman" w:cs="Times New Roman"/>
          <w:color w:val="auto"/>
          <w:lang w:eastAsia="ja-JP"/>
        </w:rPr>
        <w:t xml:space="preserve"> </w:t>
      </w:r>
      <w:r w:rsidR="009E51E0">
        <w:rPr>
          <w:rFonts w:ascii="Times New Roman" w:hAnsi="Times New Roman" w:cs="Times New Roman"/>
        </w:rPr>
        <w:t>agreed and the remaining 34.9</w:t>
      </w:r>
      <w:r w:rsidR="00702725">
        <w:rPr>
          <w:rFonts w:ascii="Times New Roman" w:hAnsi="Times New Roman" w:cs="Times New Roman"/>
        </w:rPr>
        <w:t xml:space="preserve">% </w:t>
      </w:r>
      <w:r w:rsidR="00702725" w:rsidRPr="008C0591">
        <w:rPr>
          <w:rFonts w:ascii="Times New Roman" w:hAnsi="Times New Roman" w:cs="Times New Roman"/>
          <w:color w:val="auto"/>
          <w:lang w:eastAsia="ja-JP"/>
        </w:rPr>
        <w:t>(</w:t>
      </w:r>
      <w:r w:rsidR="00702725">
        <w:rPr>
          <w:rFonts w:ascii="Times New Roman" w:hAnsi="Times New Roman" w:cs="Times New Roman"/>
          <w:vertAlign w:val="superscript"/>
          <w:lang w:eastAsia="ja-JP"/>
        </w:rPr>
        <w:t>15</w:t>
      </w:r>
      <w:r w:rsidR="00702725" w:rsidRPr="008C0591">
        <w:rPr>
          <w:rFonts w:ascii="Times New Roman" w:hAnsi="Times New Roman" w:cs="Times New Roman"/>
          <w:color w:val="auto"/>
          <w:vertAlign w:val="superscript"/>
          <w:lang w:eastAsia="ja-JP"/>
        </w:rPr>
        <w:t>/</w:t>
      </w:r>
      <w:r w:rsidR="00702725" w:rsidRPr="008C0591">
        <w:rPr>
          <w:rFonts w:ascii="Times New Roman" w:hAnsi="Times New Roman" w:cs="Times New Roman"/>
          <w:color w:val="auto"/>
          <w:vertAlign w:val="subscript"/>
          <w:lang w:eastAsia="ja-JP"/>
        </w:rPr>
        <w:t>43</w:t>
      </w:r>
      <w:r w:rsidR="00702725" w:rsidRPr="008C0591">
        <w:rPr>
          <w:rFonts w:ascii="Times New Roman" w:hAnsi="Times New Roman" w:cs="Times New Roman"/>
          <w:color w:val="auto"/>
          <w:lang w:eastAsia="ja-JP"/>
        </w:rPr>
        <w:t>)</w:t>
      </w:r>
      <w:r w:rsidR="009E51E0">
        <w:rPr>
          <w:rFonts w:ascii="Times New Roman" w:hAnsi="Times New Roman" w:cs="Times New Roman"/>
        </w:rPr>
        <w:t xml:space="preserve"> strongly agreed.</w:t>
      </w:r>
      <w:r w:rsidR="00F736F7">
        <w:rPr>
          <w:rFonts w:ascii="Times New Roman" w:hAnsi="Times New Roman" w:cs="Times New Roman"/>
          <w:color w:val="auto"/>
          <w:lang w:eastAsia="ja-JP"/>
        </w:rPr>
        <w:t xml:space="preserve"> </w:t>
      </w:r>
    </w:p>
    <w:p w:rsidR="00633DD7" w:rsidRDefault="00056F27"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lastRenderedPageBreak/>
        <w:t>On whether s</w:t>
      </w:r>
      <w:r w:rsidRPr="00056F27">
        <w:rPr>
          <w:rFonts w:ascii="Times New Roman" w:hAnsi="Times New Roman" w:cs="Times New Roman"/>
          <w:color w:val="auto"/>
          <w:lang w:eastAsia="ja-JP"/>
        </w:rPr>
        <w:t>oftware usage has improved control &amp; monitoring of cost information</w:t>
      </w:r>
      <w:r w:rsidR="00D670F6">
        <w:rPr>
          <w:rFonts w:ascii="Times New Roman" w:hAnsi="Times New Roman" w:cs="Times New Roman"/>
          <w:color w:val="auto"/>
          <w:lang w:eastAsia="ja-JP"/>
        </w:rPr>
        <w:t>, table 4.6</w:t>
      </w:r>
      <w:r w:rsidR="00186909">
        <w:rPr>
          <w:rFonts w:ascii="Times New Roman" w:hAnsi="Times New Roman" w:cs="Times New Roman"/>
          <w:color w:val="auto"/>
          <w:lang w:eastAsia="ja-JP"/>
        </w:rPr>
        <w:t xml:space="preserve"> showed</w:t>
      </w:r>
      <w:r>
        <w:rPr>
          <w:rFonts w:ascii="Times New Roman" w:hAnsi="Times New Roman" w:cs="Times New Roman"/>
          <w:color w:val="auto"/>
          <w:lang w:eastAsia="ja-JP"/>
        </w:rPr>
        <w:t xml:space="preserve"> that only 2.3% </w:t>
      </w:r>
      <w:r w:rsidR="00CA457B" w:rsidRPr="008C0591">
        <w:rPr>
          <w:rFonts w:ascii="Times New Roman" w:hAnsi="Times New Roman" w:cs="Times New Roman"/>
          <w:color w:val="auto"/>
          <w:lang w:eastAsia="ja-JP"/>
        </w:rPr>
        <w:t>(</w:t>
      </w:r>
      <w:r w:rsidR="00CA457B">
        <w:rPr>
          <w:rFonts w:ascii="Times New Roman" w:hAnsi="Times New Roman" w:cs="Times New Roman"/>
          <w:vertAlign w:val="superscript"/>
          <w:lang w:eastAsia="ja-JP"/>
        </w:rPr>
        <w:t>1</w:t>
      </w:r>
      <w:r w:rsidR="00CA457B" w:rsidRPr="008C0591">
        <w:rPr>
          <w:rFonts w:ascii="Times New Roman" w:hAnsi="Times New Roman" w:cs="Times New Roman"/>
          <w:color w:val="auto"/>
          <w:vertAlign w:val="superscript"/>
          <w:lang w:eastAsia="ja-JP"/>
        </w:rPr>
        <w:t>/</w:t>
      </w:r>
      <w:r w:rsidR="00CA457B" w:rsidRPr="008C0591">
        <w:rPr>
          <w:rFonts w:ascii="Times New Roman" w:hAnsi="Times New Roman" w:cs="Times New Roman"/>
          <w:color w:val="auto"/>
          <w:vertAlign w:val="subscript"/>
          <w:lang w:eastAsia="ja-JP"/>
        </w:rPr>
        <w:t>43</w:t>
      </w:r>
      <w:r w:rsidR="00CA457B" w:rsidRPr="008C0591">
        <w:rPr>
          <w:rFonts w:ascii="Times New Roman" w:hAnsi="Times New Roman" w:cs="Times New Roman"/>
          <w:color w:val="auto"/>
          <w:lang w:eastAsia="ja-JP"/>
        </w:rPr>
        <w:t>)</w:t>
      </w:r>
      <w:r w:rsidR="00CA457B">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of the respondents strongly disagreed, the same disagreed, while </w:t>
      </w:r>
      <w:r w:rsidR="001C27EC">
        <w:rPr>
          <w:rFonts w:ascii="Times New Roman" w:hAnsi="Times New Roman" w:cs="Times New Roman"/>
          <w:color w:val="auto"/>
          <w:lang w:eastAsia="ja-JP"/>
        </w:rPr>
        <w:t>18</w:t>
      </w:r>
      <w:r>
        <w:rPr>
          <w:rFonts w:ascii="Times New Roman" w:hAnsi="Times New Roman" w:cs="Times New Roman"/>
          <w:color w:val="auto"/>
          <w:lang w:eastAsia="ja-JP"/>
        </w:rPr>
        <w:t xml:space="preserve">.6% </w:t>
      </w:r>
      <w:r w:rsidR="00855CBC" w:rsidRPr="008C0591">
        <w:rPr>
          <w:rFonts w:ascii="Times New Roman" w:hAnsi="Times New Roman" w:cs="Times New Roman"/>
          <w:color w:val="auto"/>
          <w:lang w:eastAsia="ja-JP"/>
        </w:rPr>
        <w:t>(</w:t>
      </w:r>
      <w:r w:rsidR="00855CBC">
        <w:rPr>
          <w:rFonts w:ascii="Times New Roman" w:hAnsi="Times New Roman" w:cs="Times New Roman"/>
          <w:vertAlign w:val="superscript"/>
          <w:lang w:eastAsia="ja-JP"/>
        </w:rPr>
        <w:t>8</w:t>
      </w:r>
      <w:r w:rsidR="00855CBC" w:rsidRPr="008C0591">
        <w:rPr>
          <w:rFonts w:ascii="Times New Roman" w:hAnsi="Times New Roman" w:cs="Times New Roman"/>
          <w:color w:val="auto"/>
          <w:vertAlign w:val="superscript"/>
          <w:lang w:eastAsia="ja-JP"/>
        </w:rPr>
        <w:t>/</w:t>
      </w:r>
      <w:r w:rsidR="00855CBC" w:rsidRPr="008C0591">
        <w:rPr>
          <w:rFonts w:ascii="Times New Roman" w:hAnsi="Times New Roman" w:cs="Times New Roman"/>
          <w:color w:val="auto"/>
          <w:vertAlign w:val="subscript"/>
          <w:lang w:eastAsia="ja-JP"/>
        </w:rPr>
        <w:t>43</w:t>
      </w:r>
      <w:r w:rsidR="00855CBC" w:rsidRPr="008C0591">
        <w:rPr>
          <w:rFonts w:ascii="Times New Roman" w:hAnsi="Times New Roman" w:cs="Times New Roman"/>
          <w:color w:val="auto"/>
          <w:lang w:eastAsia="ja-JP"/>
        </w:rPr>
        <w:t>)</w:t>
      </w:r>
      <w:r w:rsidR="00855CBC">
        <w:rPr>
          <w:rFonts w:ascii="Times New Roman" w:hAnsi="Times New Roman" w:cs="Times New Roman"/>
          <w:color w:val="auto"/>
          <w:lang w:eastAsia="ja-JP"/>
        </w:rPr>
        <w:t xml:space="preserve"> </w:t>
      </w:r>
      <w:r>
        <w:rPr>
          <w:rFonts w:ascii="Times New Roman" w:hAnsi="Times New Roman" w:cs="Times New Roman"/>
          <w:color w:val="auto"/>
          <w:lang w:eastAsia="ja-JP"/>
        </w:rPr>
        <w:t>were not sure. I</w:t>
      </w:r>
      <w:r w:rsidR="00D670F6">
        <w:rPr>
          <w:rFonts w:ascii="Times New Roman" w:hAnsi="Times New Roman" w:cs="Times New Roman"/>
          <w:color w:val="auto"/>
          <w:lang w:eastAsia="ja-JP"/>
        </w:rPr>
        <w:t>t can be seen from the table 4.6</w:t>
      </w:r>
      <w:r>
        <w:rPr>
          <w:rFonts w:ascii="Times New Roman" w:hAnsi="Times New Roman" w:cs="Times New Roman"/>
          <w:color w:val="auto"/>
          <w:lang w:eastAsia="ja-JP"/>
        </w:rPr>
        <w:t xml:space="preserve"> that majority of the respondents </w:t>
      </w:r>
      <w:r w:rsidR="00F41284">
        <w:rPr>
          <w:rFonts w:ascii="Times New Roman" w:hAnsi="Times New Roman" w:cs="Times New Roman"/>
          <w:color w:val="auto"/>
          <w:lang w:eastAsia="ja-JP"/>
        </w:rPr>
        <w:t>e</w:t>
      </w:r>
      <w:r>
        <w:rPr>
          <w:rFonts w:ascii="Times New Roman" w:hAnsi="Times New Roman" w:cs="Times New Roman"/>
          <w:color w:val="auto"/>
          <w:lang w:eastAsia="ja-JP"/>
        </w:rPr>
        <w:t xml:space="preserve">ither agreed </w:t>
      </w:r>
      <w:r w:rsidR="001C27EC">
        <w:rPr>
          <w:rFonts w:ascii="Times New Roman" w:hAnsi="Times New Roman" w:cs="Times New Roman"/>
          <w:color w:val="auto"/>
          <w:lang w:eastAsia="ja-JP"/>
        </w:rPr>
        <w:t>41</w:t>
      </w:r>
      <w:r>
        <w:rPr>
          <w:rFonts w:ascii="Times New Roman" w:hAnsi="Times New Roman" w:cs="Times New Roman"/>
          <w:color w:val="auto"/>
          <w:lang w:eastAsia="ja-JP"/>
        </w:rPr>
        <w:t>.</w:t>
      </w:r>
      <w:r w:rsidR="001C27EC">
        <w:rPr>
          <w:rFonts w:ascii="Times New Roman" w:hAnsi="Times New Roman" w:cs="Times New Roman"/>
          <w:color w:val="auto"/>
          <w:lang w:eastAsia="ja-JP"/>
        </w:rPr>
        <w:t>9</w:t>
      </w:r>
      <w:r>
        <w:rPr>
          <w:rFonts w:ascii="Times New Roman" w:hAnsi="Times New Roman" w:cs="Times New Roman"/>
          <w:color w:val="auto"/>
          <w:lang w:eastAsia="ja-JP"/>
        </w:rPr>
        <w:t>%</w:t>
      </w:r>
      <w:r w:rsidR="00855CBC">
        <w:rPr>
          <w:rFonts w:ascii="Times New Roman" w:hAnsi="Times New Roman" w:cs="Times New Roman"/>
          <w:color w:val="auto"/>
          <w:lang w:eastAsia="ja-JP"/>
        </w:rPr>
        <w:t xml:space="preserve"> </w:t>
      </w:r>
      <w:r w:rsidR="00855CBC" w:rsidRPr="008C0591">
        <w:rPr>
          <w:rFonts w:ascii="Times New Roman" w:hAnsi="Times New Roman" w:cs="Times New Roman"/>
          <w:color w:val="auto"/>
          <w:lang w:eastAsia="ja-JP"/>
        </w:rPr>
        <w:t>(</w:t>
      </w:r>
      <w:r w:rsidR="00855CBC">
        <w:rPr>
          <w:rFonts w:ascii="Times New Roman" w:hAnsi="Times New Roman" w:cs="Times New Roman"/>
          <w:vertAlign w:val="superscript"/>
          <w:lang w:eastAsia="ja-JP"/>
        </w:rPr>
        <w:t>18</w:t>
      </w:r>
      <w:r w:rsidR="00855CBC" w:rsidRPr="008C0591">
        <w:rPr>
          <w:rFonts w:ascii="Times New Roman" w:hAnsi="Times New Roman" w:cs="Times New Roman"/>
          <w:color w:val="auto"/>
          <w:vertAlign w:val="superscript"/>
          <w:lang w:eastAsia="ja-JP"/>
        </w:rPr>
        <w:t>/</w:t>
      </w:r>
      <w:r w:rsidR="00855CBC" w:rsidRPr="008C0591">
        <w:rPr>
          <w:rFonts w:ascii="Times New Roman" w:hAnsi="Times New Roman" w:cs="Times New Roman"/>
          <w:color w:val="auto"/>
          <w:vertAlign w:val="subscript"/>
          <w:lang w:eastAsia="ja-JP"/>
        </w:rPr>
        <w:t>43</w:t>
      </w:r>
      <w:r w:rsidR="00855CBC" w:rsidRPr="008C0591">
        <w:rPr>
          <w:rFonts w:ascii="Times New Roman" w:hAnsi="Times New Roman" w:cs="Times New Roman"/>
          <w:color w:val="auto"/>
          <w:lang w:eastAsia="ja-JP"/>
        </w:rPr>
        <w:t>)</w:t>
      </w:r>
      <w:r>
        <w:rPr>
          <w:rFonts w:ascii="Times New Roman" w:hAnsi="Times New Roman" w:cs="Times New Roman"/>
          <w:color w:val="auto"/>
          <w:lang w:eastAsia="ja-JP"/>
        </w:rPr>
        <w:t xml:space="preserve"> or strongly agreed </w:t>
      </w:r>
      <w:r w:rsidR="001C27EC">
        <w:rPr>
          <w:rFonts w:ascii="Times New Roman" w:hAnsi="Times New Roman" w:cs="Times New Roman"/>
          <w:color w:val="auto"/>
          <w:lang w:eastAsia="ja-JP"/>
        </w:rPr>
        <w:t>34</w:t>
      </w:r>
      <w:r>
        <w:rPr>
          <w:rFonts w:ascii="Times New Roman" w:hAnsi="Times New Roman" w:cs="Times New Roman"/>
          <w:color w:val="auto"/>
          <w:lang w:eastAsia="ja-JP"/>
        </w:rPr>
        <w:t>.9%</w:t>
      </w:r>
      <w:r w:rsidR="00855CBC">
        <w:rPr>
          <w:rFonts w:ascii="Times New Roman" w:hAnsi="Times New Roman" w:cs="Times New Roman"/>
          <w:color w:val="auto"/>
          <w:lang w:eastAsia="ja-JP"/>
        </w:rPr>
        <w:t xml:space="preserve"> </w:t>
      </w:r>
      <w:r w:rsidR="00855CBC" w:rsidRPr="008C0591">
        <w:rPr>
          <w:rFonts w:ascii="Times New Roman" w:hAnsi="Times New Roman" w:cs="Times New Roman"/>
          <w:color w:val="auto"/>
          <w:lang w:eastAsia="ja-JP"/>
        </w:rPr>
        <w:t>(</w:t>
      </w:r>
      <w:r w:rsidR="00855CBC">
        <w:rPr>
          <w:rFonts w:ascii="Times New Roman" w:hAnsi="Times New Roman" w:cs="Times New Roman"/>
          <w:vertAlign w:val="superscript"/>
          <w:lang w:eastAsia="ja-JP"/>
        </w:rPr>
        <w:t>15</w:t>
      </w:r>
      <w:r w:rsidR="00855CBC" w:rsidRPr="008C0591">
        <w:rPr>
          <w:rFonts w:ascii="Times New Roman" w:hAnsi="Times New Roman" w:cs="Times New Roman"/>
          <w:color w:val="auto"/>
          <w:vertAlign w:val="superscript"/>
          <w:lang w:eastAsia="ja-JP"/>
        </w:rPr>
        <w:t>/</w:t>
      </w:r>
      <w:r w:rsidR="00855CBC" w:rsidRPr="008C0591">
        <w:rPr>
          <w:rFonts w:ascii="Times New Roman" w:hAnsi="Times New Roman" w:cs="Times New Roman"/>
          <w:color w:val="auto"/>
          <w:vertAlign w:val="subscript"/>
          <w:lang w:eastAsia="ja-JP"/>
        </w:rPr>
        <w:t>43</w:t>
      </w:r>
      <w:r w:rsidR="00855CBC" w:rsidRPr="008C0591">
        <w:rPr>
          <w:rFonts w:ascii="Times New Roman" w:hAnsi="Times New Roman" w:cs="Times New Roman"/>
          <w:color w:val="auto"/>
          <w:lang w:eastAsia="ja-JP"/>
        </w:rPr>
        <w:t>)</w:t>
      </w:r>
      <w:r w:rsidR="00633DD7">
        <w:rPr>
          <w:rFonts w:ascii="Times New Roman" w:hAnsi="Times New Roman" w:cs="Times New Roman"/>
          <w:color w:val="auto"/>
          <w:lang w:eastAsia="ja-JP"/>
        </w:rPr>
        <w:t xml:space="preserve">. </w:t>
      </w:r>
      <w:r w:rsidR="00D670F6">
        <w:rPr>
          <w:rFonts w:ascii="Times New Roman" w:hAnsi="Times New Roman" w:cs="Times New Roman"/>
          <w:color w:val="auto"/>
          <w:lang w:eastAsia="ja-JP"/>
        </w:rPr>
        <w:t>Table 4.6</w:t>
      </w:r>
      <w:r w:rsidR="005C2625" w:rsidRPr="005C2625">
        <w:rPr>
          <w:rFonts w:ascii="Times New Roman" w:hAnsi="Times New Roman" w:cs="Times New Roman"/>
          <w:color w:val="auto"/>
          <w:lang w:eastAsia="ja-JP"/>
        </w:rPr>
        <w:t xml:space="preserve"> </w:t>
      </w:r>
      <w:r w:rsidR="00186909">
        <w:rPr>
          <w:rFonts w:ascii="Times New Roman" w:hAnsi="Times New Roman" w:cs="Times New Roman"/>
          <w:color w:val="auto"/>
          <w:lang w:eastAsia="ja-JP"/>
        </w:rPr>
        <w:t>reflected</w:t>
      </w:r>
      <w:r w:rsidR="005C2625">
        <w:rPr>
          <w:rFonts w:ascii="Times New Roman" w:hAnsi="Times New Roman" w:cs="Times New Roman"/>
          <w:color w:val="auto"/>
          <w:lang w:eastAsia="ja-JP"/>
        </w:rPr>
        <w:t xml:space="preserve"> that majority of the respondents either agreed or was not sure of the statement that a</w:t>
      </w:r>
      <w:r w:rsidR="005C2625" w:rsidRPr="005C2625">
        <w:rPr>
          <w:rFonts w:ascii="Times New Roman" w:hAnsi="Times New Roman" w:cs="Times New Roman"/>
          <w:color w:val="auto"/>
          <w:lang w:eastAsia="ja-JP"/>
        </w:rPr>
        <w:t>n automated payroll system is used at accounts department</w:t>
      </w:r>
      <w:r w:rsidR="005C2625">
        <w:rPr>
          <w:rFonts w:ascii="Times New Roman" w:hAnsi="Times New Roman" w:cs="Times New Roman"/>
          <w:color w:val="auto"/>
          <w:lang w:eastAsia="ja-JP"/>
        </w:rPr>
        <w:t>. As seen, 32.6%</w:t>
      </w:r>
      <w:r w:rsidR="00956702">
        <w:rPr>
          <w:rFonts w:ascii="Times New Roman" w:hAnsi="Times New Roman" w:cs="Times New Roman"/>
          <w:color w:val="auto"/>
          <w:lang w:eastAsia="ja-JP"/>
        </w:rPr>
        <w:t xml:space="preserve"> </w:t>
      </w:r>
      <w:r w:rsidR="00956702" w:rsidRPr="008C0591">
        <w:rPr>
          <w:rFonts w:ascii="Times New Roman" w:hAnsi="Times New Roman" w:cs="Times New Roman"/>
          <w:color w:val="auto"/>
          <w:lang w:eastAsia="ja-JP"/>
        </w:rPr>
        <w:t>(</w:t>
      </w:r>
      <w:r w:rsidR="00956702">
        <w:rPr>
          <w:rFonts w:ascii="Times New Roman" w:hAnsi="Times New Roman" w:cs="Times New Roman"/>
          <w:vertAlign w:val="superscript"/>
          <w:lang w:eastAsia="ja-JP"/>
        </w:rPr>
        <w:t>14</w:t>
      </w:r>
      <w:r w:rsidR="00956702" w:rsidRPr="008C0591">
        <w:rPr>
          <w:rFonts w:ascii="Times New Roman" w:hAnsi="Times New Roman" w:cs="Times New Roman"/>
          <w:color w:val="auto"/>
          <w:vertAlign w:val="superscript"/>
          <w:lang w:eastAsia="ja-JP"/>
        </w:rPr>
        <w:t>/</w:t>
      </w:r>
      <w:r w:rsidR="00956702" w:rsidRPr="008C0591">
        <w:rPr>
          <w:rFonts w:ascii="Times New Roman" w:hAnsi="Times New Roman" w:cs="Times New Roman"/>
          <w:color w:val="auto"/>
          <w:vertAlign w:val="subscript"/>
          <w:lang w:eastAsia="ja-JP"/>
        </w:rPr>
        <w:t>43</w:t>
      </w:r>
      <w:r w:rsidR="00956702" w:rsidRPr="008C0591">
        <w:rPr>
          <w:rFonts w:ascii="Times New Roman" w:hAnsi="Times New Roman" w:cs="Times New Roman"/>
          <w:color w:val="auto"/>
          <w:lang w:eastAsia="ja-JP"/>
        </w:rPr>
        <w:t>)</w:t>
      </w:r>
      <w:r w:rsidR="005C2625">
        <w:rPr>
          <w:rFonts w:ascii="Times New Roman" w:hAnsi="Times New Roman" w:cs="Times New Roman"/>
          <w:color w:val="auto"/>
          <w:lang w:eastAsia="ja-JP"/>
        </w:rPr>
        <w:t xml:space="preserve"> agreed, 27.9</w:t>
      </w:r>
      <w:r w:rsidR="00B5332B">
        <w:rPr>
          <w:rFonts w:ascii="Times New Roman" w:hAnsi="Times New Roman" w:cs="Times New Roman"/>
          <w:color w:val="auto"/>
          <w:lang w:eastAsia="ja-JP"/>
        </w:rPr>
        <w:t xml:space="preserve">% </w:t>
      </w:r>
      <w:r w:rsidR="00A03726" w:rsidRPr="008C0591">
        <w:rPr>
          <w:rFonts w:ascii="Times New Roman" w:hAnsi="Times New Roman" w:cs="Times New Roman"/>
          <w:color w:val="auto"/>
          <w:lang w:eastAsia="ja-JP"/>
        </w:rPr>
        <w:t>(</w:t>
      </w:r>
      <w:r w:rsidR="00A03726">
        <w:rPr>
          <w:rFonts w:ascii="Times New Roman" w:hAnsi="Times New Roman" w:cs="Times New Roman"/>
          <w:vertAlign w:val="superscript"/>
          <w:lang w:eastAsia="ja-JP"/>
        </w:rPr>
        <w:t>12</w:t>
      </w:r>
      <w:r w:rsidR="00A03726" w:rsidRPr="008C0591">
        <w:rPr>
          <w:rFonts w:ascii="Times New Roman" w:hAnsi="Times New Roman" w:cs="Times New Roman"/>
          <w:color w:val="auto"/>
          <w:vertAlign w:val="superscript"/>
          <w:lang w:eastAsia="ja-JP"/>
        </w:rPr>
        <w:t>/</w:t>
      </w:r>
      <w:r w:rsidR="00A03726" w:rsidRPr="008C0591">
        <w:rPr>
          <w:rFonts w:ascii="Times New Roman" w:hAnsi="Times New Roman" w:cs="Times New Roman"/>
          <w:color w:val="auto"/>
          <w:vertAlign w:val="subscript"/>
          <w:lang w:eastAsia="ja-JP"/>
        </w:rPr>
        <w:t>43</w:t>
      </w:r>
      <w:r w:rsidR="00A03726" w:rsidRPr="008C0591">
        <w:rPr>
          <w:rFonts w:ascii="Times New Roman" w:hAnsi="Times New Roman" w:cs="Times New Roman"/>
          <w:color w:val="auto"/>
          <w:lang w:eastAsia="ja-JP"/>
        </w:rPr>
        <w:t>)</w:t>
      </w:r>
      <w:r w:rsidR="00A03726">
        <w:rPr>
          <w:rFonts w:ascii="Times New Roman" w:hAnsi="Times New Roman" w:cs="Times New Roman"/>
          <w:color w:val="auto"/>
          <w:lang w:eastAsia="ja-JP"/>
        </w:rPr>
        <w:t xml:space="preserve"> </w:t>
      </w:r>
      <w:r w:rsidR="00B5332B">
        <w:rPr>
          <w:rFonts w:ascii="Times New Roman" w:hAnsi="Times New Roman" w:cs="Times New Roman"/>
          <w:color w:val="auto"/>
          <w:lang w:eastAsia="ja-JP"/>
        </w:rPr>
        <w:t xml:space="preserve">strongly agreed. Only 4.7% </w:t>
      </w:r>
      <w:r w:rsidR="00A03726" w:rsidRPr="008C0591">
        <w:rPr>
          <w:rFonts w:ascii="Times New Roman" w:hAnsi="Times New Roman" w:cs="Times New Roman"/>
          <w:color w:val="auto"/>
          <w:lang w:eastAsia="ja-JP"/>
        </w:rPr>
        <w:t>(</w:t>
      </w:r>
      <w:r w:rsidR="00A03726">
        <w:rPr>
          <w:rFonts w:ascii="Times New Roman" w:hAnsi="Times New Roman" w:cs="Times New Roman"/>
          <w:vertAlign w:val="superscript"/>
          <w:lang w:eastAsia="ja-JP"/>
        </w:rPr>
        <w:t>2</w:t>
      </w:r>
      <w:r w:rsidR="00A03726" w:rsidRPr="008C0591">
        <w:rPr>
          <w:rFonts w:ascii="Times New Roman" w:hAnsi="Times New Roman" w:cs="Times New Roman"/>
          <w:color w:val="auto"/>
          <w:vertAlign w:val="superscript"/>
          <w:lang w:eastAsia="ja-JP"/>
        </w:rPr>
        <w:t>/</w:t>
      </w:r>
      <w:r w:rsidR="00A03726" w:rsidRPr="008C0591">
        <w:rPr>
          <w:rFonts w:ascii="Times New Roman" w:hAnsi="Times New Roman" w:cs="Times New Roman"/>
          <w:color w:val="auto"/>
          <w:vertAlign w:val="subscript"/>
          <w:lang w:eastAsia="ja-JP"/>
        </w:rPr>
        <w:t>43</w:t>
      </w:r>
      <w:r w:rsidR="00A03726" w:rsidRPr="008C0591">
        <w:rPr>
          <w:rFonts w:ascii="Times New Roman" w:hAnsi="Times New Roman" w:cs="Times New Roman"/>
          <w:color w:val="auto"/>
          <w:lang w:eastAsia="ja-JP"/>
        </w:rPr>
        <w:t>)</w:t>
      </w:r>
      <w:r w:rsidR="00A03726">
        <w:rPr>
          <w:rFonts w:ascii="Times New Roman" w:hAnsi="Times New Roman" w:cs="Times New Roman"/>
          <w:color w:val="auto"/>
          <w:lang w:eastAsia="ja-JP"/>
        </w:rPr>
        <w:t xml:space="preserve"> </w:t>
      </w:r>
      <w:r w:rsidR="00B5332B">
        <w:rPr>
          <w:rFonts w:ascii="Times New Roman" w:hAnsi="Times New Roman" w:cs="Times New Roman"/>
          <w:color w:val="auto"/>
          <w:lang w:eastAsia="ja-JP"/>
        </w:rPr>
        <w:t>strongly disagreed and 2.3%</w:t>
      </w:r>
      <w:r w:rsidR="004B1F94">
        <w:rPr>
          <w:rFonts w:ascii="Times New Roman" w:hAnsi="Times New Roman" w:cs="Times New Roman"/>
          <w:color w:val="auto"/>
          <w:lang w:eastAsia="ja-JP"/>
        </w:rPr>
        <w:t xml:space="preserve"> </w:t>
      </w:r>
      <w:r w:rsidR="004B1F94" w:rsidRPr="008C0591">
        <w:rPr>
          <w:rFonts w:ascii="Times New Roman" w:hAnsi="Times New Roman" w:cs="Times New Roman"/>
          <w:color w:val="auto"/>
          <w:lang w:eastAsia="ja-JP"/>
        </w:rPr>
        <w:t>(</w:t>
      </w:r>
      <w:r w:rsidR="004B1F94">
        <w:rPr>
          <w:rFonts w:ascii="Times New Roman" w:hAnsi="Times New Roman" w:cs="Times New Roman"/>
          <w:vertAlign w:val="superscript"/>
          <w:lang w:eastAsia="ja-JP"/>
        </w:rPr>
        <w:t>1</w:t>
      </w:r>
      <w:r w:rsidR="004B1F94" w:rsidRPr="008C0591">
        <w:rPr>
          <w:rFonts w:ascii="Times New Roman" w:hAnsi="Times New Roman" w:cs="Times New Roman"/>
          <w:color w:val="auto"/>
          <w:vertAlign w:val="superscript"/>
          <w:lang w:eastAsia="ja-JP"/>
        </w:rPr>
        <w:t>/</w:t>
      </w:r>
      <w:r w:rsidR="004B1F94" w:rsidRPr="008C0591">
        <w:rPr>
          <w:rFonts w:ascii="Times New Roman" w:hAnsi="Times New Roman" w:cs="Times New Roman"/>
          <w:color w:val="auto"/>
          <w:vertAlign w:val="subscript"/>
          <w:lang w:eastAsia="ja-JP"/>
        </w:rPr>
        <w:t>43</w:t>
      </w:r>
      <w:r w:rsidR="004B1F94" w:rsidRPr="008C0591">
        <w:rPr>
          <w:rFonts w:ascii="Times New Roman" w:hAnsi="Times New Roman" w:cs="Times New Roman"/>
          <w:color w:val="auto"/>
          <w:lang w:eastAsia="ja-JP"/>
        </w:rPr>
        <w:t>)</w:t>
      </w:r>
      <w:r w:rsidR="00B5332B">
        <w:rPr>
          <w:rFonts w:ascii="Times New Roman" w:hAnsi="Times New Roman" w:cs="Times New Roman"/>
          <w:color w:val="auto"/>
          <w:lang w:eastAsia="ja-JP"/>
        </w:rPr>
        <w:t xml:space="preserve"> disagreed</w:t>
      </w:r>
      <w:r w:rsidR="00E12027">
        <w:rPr>
          <w:rFonts w:ascii="Times New Roman" w:hAnsi="Times New Roman" w:cs="Times New Roman"/>
          <w:color w:val="auto"/>
          <w:lang w:eastAsia="ja-JP"/>
        </w:rPr>
        <w:t xml:space="preserve">, while others 32.6% </w:t>
      </w:r>
      <w:r w:rsidR="004B1F94" w:rsidRPr="008C0591">
        <w:rPr>
          <w:rFonts w:ascii="Times New Roman" w:hAnsi="Times New Roman" w:cs="Times New Roman"/>
          <w:color w:val="auto"/>
          <w:lang w:eastAsia="ja-JP"/>
        </w:rPr>
        <w:t>(</w:t>
      </w:r>
      <w:r w:rsidR="004B1F94">
        <w:rPr>
          <w:rFonts w:ascii="Times New Roman" w:hAnsi="Times New Roman" w:cs="Times New Roman"/>
          <w:vertAlign w:val="superscript"/>
          <w:lang w:eastAsia="ja-JP"/>
        </w:rPr>
        <w:t>14</w:t>
      </w:r>
      <w:r w:rsidR="004B1F94" w:rsidRPr="008C0591">
        <w:rPr>
          <w:rFonts w:ascii="Times New Roman" w:hAnsi="Times New Roman" w:cs="Times New Roman"/>
          <w:color w:val="auto"/>
          <w:vertAlign w:val="superscript"/>
          <w:lang w:eastAsia="ja-JP"/>
        </w:rPr>
        <w:t>/</w:t>
      </w:r>
      <w:r w:rsidR="004B1F94" w:rsidRPr="008C0591">
        <w:rPr>
          <w:rFonts w:ascii="Times New Roman" w:hAnsi="Times New Roman" w:cs="Times New Roman"/>
          <w:color w:val="auto"/>
          <w:vertAlign w:val="subscript"/>
          <w:lang w:eastAsia="ja-JP"/>
        </w:rPr>
        <w:t>43</w:t>
      </w:r>
      <w:r w:rsidR="004B1F94" w:rsidRPr="008C0591">
        <w:rPr>
          <w:rFonts w:ascii="Times New Roman" w:hAnsi="Times New Roman" w:cs="Times New Roman"/>
          <w:color w:val="auto"/>
          <w:lang w:eastAsia="ja-JP"/>
        </w:rPr>
        <w:t>)</w:t>
      </w:r>
      <w:r w:rsidR="004B1F94">
        <w:rPr>
          <w:rFonts w:ascii="Times New Roman" w:hAnsi="Times New Roman" w:cs="Times New Roman"/>
          <w:color w:val="auto"/>
          <w:lang w:eastAsia="ja-JP"/>
        </w:rPr>
        <w:t xml:space="preserve"> </w:t>
      </w:r>
      <w:r w:rsidR="00E12027">
        <w:rPr>
          <w:rFonts w:ascii="Times New Roman" w:hAnsi="Times New Roman" w:cs="Times New Roman"/>
          <w:color w:val="auto"/>
          <w:lang w:eastAsia="ja-JP"/>
        </w:rPr>
        <w:t>were not sure</w:t>
      </w:r>
      <w:r w:rsidR="008A7DD2">
        <w:rPr>
          <w:rFonts w:ascii="Times New Roman" w:hAnsi="Times New Roman" w:cs="Times New Roman"/>
          <w:color w:val="auto"/>
          <w:lang w:eastAsia="ja-JP"/>
        </w:rPr>
        <w:t>.</w:t>
      </w:r>
    </w:p>
    <w:p w:rsidR="00633DD7" w:rsidRDefault="00633DD7" w:rsidP="006A1868">
      <w:pPr>
        <w:spacing w:before="0" w:beforeAutospacing="0" w:after="0" w:afterAutospacing="0" w:line="240" w:lineRule="auto"/>
        <w:jc w:val="both"/>
        <w:rPr>
          <w:rFonts w:ascii="Times New Roman" w:hAnsi="Times New Roman" w:cs="Times New Roman"/>
          <w:color w:val="auto"/>
          <w:lang w:eastAsia="ja-JP"/>
        </w:rPr>
      </w:pPr>
    </w:p>
    <w:p w:rsidR="00453072" w:rsidRDefault="00BD1171" w:rsidP="00E4082C">
      <w:pPr>
        <w:spacing w:before="0" w:beforeAutospacing="0" w:after="0" w:afterAutospacing="0" w:line="480" w:lineRule="auto"/>
        <w:jc w:val="both"/>
        <w:rPr>
          <w:rFonts w:ascii="Times New Roman" w:hAnsi="Times New Roman" w:cs="Times New Roman"/>
          <w:color w:val="auto"/>
          <w:lang w:eastAsia="ja-JP"/>
        </w:rPr>
      </w:pPr>
      <w:r w:rsidRPr="00BD1171">
        <w:rPr>
          <w:rFonts w:ascii="Times New Roman" w:hAnsi="Times New Roman" w:cs="Times New Roman"/>
          <w:color w:val="auto"/>
          <w:lang w:eastAsia="ja-JP"/>
        </w:rPr>
        <w:t>As</w:t>
      </w:r>
      <w:r w:rsidR="00D670F6">
        <w:rPr>
          <w:rFonts w:ascii="Times New Roman" w:hAnsi="Times New Roman" w:cs="Times New Roman"/>
          <w:color w:val="auto"/>
          <w:lang w:eastAsia="ja-JP"/>
        </w:rPr>
        <w:t xml:space="preserve"> table 4.6</w:t>
      </w:r>
      <w:r>
        <w:rPr>
          <w:rFonts w:ascii="Times New Roman" w:hAnsi="Times New Roman" w:cs="Times New Roman"/>
          <w:color w:val="auto"/>
          <w:lang w:eastAsia="ja-JP"/>
        </w:rPr>
        <w:t xml:space="preserve"> clearly put it, 4.7% </w:t>
      </w:r>
      <w:r w:rsidR="003C588F" w:rsidRPr="008C0591">
        <w:rPr>
          <w:rFonts w:ascii="Times New Roman" w:hAnsi="Times New Roman" w:cs="Times New Roman"/>
          <w:color w:val="auto"/>
          <w:lang w:eastAsia="ja-JP"/>
        </w:rPr>
        <w:t>(</w:t>
      </w:r>
      <w:r w:rsidR="003C588F">
        <w:rPr>
          <w:rFonts w:ascii="Times New Roman" w:hAnsi="Times New Roman" w:cs="Times New Roman"/>
          <w:vertAlign w:val="superscript"/>
          <w:lang w:eastAsia="ja-JP"/>
        </w:rPr>
        <w:t>2</w:t>
      </w:r>
      <w:r w:rsidR="003C588F" w:rsidRPr="008C0591">
        <w:rPr>
          <w:rFonts w:ascii="Times New Roman" w:hAnsi="Times New Roman" w:cs="Times New Roman"/>
          <w:color w:val="auto"/>
          <w:vertAlign w:val="superscript"/>
          <w:lang w:eastAsia="ja-JP"/>
        </w:rPr>
        <w:t>/</w:t>
      </w:r>
      <w:r w:rsidR="003C588F" w:rsidRPr="008C0591">
        <w:rPr>
          <w:rFonts w:ascii="Times New Roman" w:hAnsi="Times New Roman" w:cs="Times New Roman"/>
          <w:color w:val="auto"/>
          <w:vertAlign w:val="subscript"/>
          <w:lang w:eastAsia="ja-JP"/>
        </w:rPr>
        <w:t>43</w:t>
      </w:r>
      <w:r w:rsidR="003C588F" w:rsidRPr="008C0591">
        <w:rPr>
          <w:rFonts w:ascii="Times New Roman" w:hAnsi="Times New Roman" w:cs="Times New Roman"/>
          <w:color w:val="auto"/>
          <w:lang w:eastAsia="ja-JP"/>
        </w:rPr>
        <w:t>)</w:t>
      </w:r>
      <w:r w:rsidR="003C588F">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of the respondents strongly disagreed with the statement that </w:t>
      </w:r>
      <w:r w:rsidRPr="00BD1171">
        <w:rPr>
          <w:rFonts w:ascii="Times New Roman" w:hAnsi="Times New Roman" w:cs="Times New Roman"/>
          <w:color w:val="auto"/>
          <w:lang w:eastAsia="ja-JP"/>
        </w:rPr>
        <w:t>LIU’s strategic plan is fully reflected in the software</w:t>
      </w:r>
      <w:r>
        <w:rPr>
          <w:rFonts w:ascii="Times New Roman" w:hAnsi="Times New Roman" w:cs="Times New Roman"/>
          <w:color w:val="auto"/>
          <w:lang w:eastAsia="ja-JP"/>
        </w:rPr>
        <w:t xml:space="preserve">; 7.0% </w:t>
      </w:r>
      <w:r w:rsidR="003C588F" w:rsidRPr="008C0591">
        <w:rPr>
          <w:rFonts w:ascii="Times New Roman" w:hAnsi="Times New Roman" w:cs="Times New Roman"/>
          <w:color w:val="auto"/>
          <w:lang w:eastAsia="ja-JP"/>
        </w:rPr>
        <w:t>(</w:t>
      </w:r>
      <w:r w:rsidR="003C588F">
        <w:rPr>
          <w:rFonts w:ascii="Times New Roman" w:hAnsi="Times New Roman" w:cs="Times New Roman"/>
          <w:vertAlign w:val="superscript"/>
          <w:lang w:eastAsia="ja-JP"/>
        </w:rPr>
        <w:t>3</w:t>
      </w:r>
      <w:r w:rsidR="003C588F" w:rsidRPr="008C0591">
        <w:rPr>
          <w:rFonts w:ascii="Times New Roman" w:hAnsi="Times New Roman" w:cs="Times New Roman"/>
          <w:color w:val="auto"/>
          <w:vertAlign w:val="superscript"/>
          <w:lang w:eastAsia="ja-JP"/>
        </w:rPr>
        <w:t>/</w:t>
      </w:r>
      <w:r w:rsidR="003C588F" w:rsidRPr="008C0591">
        <w:rPr>
          <w:rFonts w:ascii="Times New Roman" w:hAnsi="Times New Roman" w:cs="Times New Roman"/>
          <w:color w:val="auto"/>
          <w:vertAlign w:val="subscript"/>
          <w:lang w:eastAsia="ja-JP"/>
        </w:rPr>
        <w:t>43</w:t>
      </w:r>
      <w:r w:rsidR="003C588F" w:rsidRPr="008C0591">
        <w:rPr>
          <w:rFonts w:ascii="Times New Roman" w:hAnsi="Times New Roman" w:cs="Times New Roman"/>
          <w:color w:val="auto"/>
          <w:lang w:eastAsia="ja-JP"/>
        </w:rPr>
        <w:t>)</w:t>
      </w:r>
      <w:r w:rsidR="003C588F">
        <w:rPr>
          <w:rFonts w:ascii="Times New Roman" w:hAnsi="Times New Roman" w:cs="Times New Roman"/>
          <w:color w:val="auto"/>
          <w:lang w:eastAsia="ja-JP"/>
        </w:rPr>
        <w:t xml:space="preserve"> </w:t>
      </w:r>
      <w:r>
        <w:rPr>
          <w:rFonts w:ascii="Times New Roman" w:hAnsi="Times New Roman" w:cs="Times New Roman"/>
          <w:color w:val="auto"/>
          <w:lang w:eastAsia="ja-JP"/>
        </w:rPr>
        <w:t>disagreed, 41.9%</w:t>
      </w:r>
      <w:r w:rsidR="00340BE2">
        <w:rPr>
          <w:rFonts w:ascii="Times New Roman" w:hAnsi="Times New Roman" w:cs="Times New Roman"/>
          <w:color w:val="auto"/>
          <w:lang w:eastAsia="ja-JP"/>
        </w:rPr>
        <w:t xml:space="preserve"> </w:t>
      </w:r>
      <w:r w:rsidR="00340BE2" w:rsidRPr="008C0591">
        <w:rPr>
          <w:rFonts w:ascii="Times New Roman" w:hAnsi="Times New Roman" w:cs="Times New Roman"/>
          <w:color w:val="auto"/>
          <w:lang w:eastAsia="ja-JP"/>
        </w:rPr>
        <w:t>(</w:t>
      </w:r>
      <w:r w:rsidR="00340BE2">
        <w:rPr>
          <w:rFonts w:ascii="Times New Roman" w:hAnsi="Times New Roman" w:cs="Times New Roman"/>
          <w:vertAlign w:val="superscript"/>
          <w:lang w:eastAsia="ja-JP"/>
        </w:rPr>
        <w:t>18</w:t>
      </w:r>
      <w:r w:rsidR="00340BE2" w:rsidRPr="008C0591">
        <w:rPr>
          <w:rFonts w:ascii="Times New Roman" w:hAnsi="Times New Roman" w:cs="Times New Roman"/>
          <w:color w:val="auto"/>
          <w:vertAlign w:val="superscript"/>
          <w:lang w:eastAsia="ja-JP"/>
        </w:rPr>
        <w:t>/</w:t>
      </w:r>
      <w:r w:rsidR="00340BE2" w:rsidRPr="008C0591">
        <w:rPr>
          <w:rFonts w:ascii="Times New Roman" w:hAnsi="Times New Roman" w:cs="Times New Roman"/>
          <w:color w:val="auto"/>
          <w:vertAlign w:val="subscript"/>
          <w:lang w:eastAsia="ja-JP"/>
        </w:rPr>
        <w:t>43</w:t>
      </w:r>
      <w:r w:rsidR="00340BE2" w:rsidRPr="008C0591">
        <w:rPr>
          <w:rFonts w:ascii="Times New Roman" w:hAnsi="Times New Roman" w:cs="Times New Roman"/>
          <w:color w:val="auto"/>
          <w:lang w:eastAsia="ja-JP"/>
        </w:rPr>
        <w:t>)</w:t>
      </w:r>
      <w:r>
        <w:rPr>
          <w:rFonts w:ascii="Times New Roman" w:hAnsi="Times New Roman" w:cs="Times New Roman"/>
          <w:color w:val="auto"/>
          <w:lang w:eastAsia="ja-JP"/>
        </w:rPr>
        <w:t xml:space="preserve"> were not sure, 30.2% </w:t>
      </w:r>
      <w:r w:rsidR="00B47A09" w:rsidRPr="008C0591">
        <w:rPr>
          <w:rFonts w:ascii="Times New Roman" w:hAnsi="Times New Roman" w:cs="Times New Roman"/>
          <w:color w:val="auto"/>
          <w:lang w:eastAsia="ja-JP"/>
        </w:rPr>
        <w:t>(</w:t>
      </w:r>
      <w:r w:rsidR="00B47A09">
        <w:rPr>
          <w:rFonts w:ascii="Times New Roman" w:hAnsi="Times New Roman" w:cs="Times New Roman"/>
          <w:vertAlign w:val="superscript"/>
          <w:lang w:eastAsia="ja-JP"/>
        </w:rPr>
        <w:t>13</w:t>
      </w:r>
      <w:r w:rsidR="00B47A09" w:rsidRPr="008C0591">
        <w:rPr>
          <w:rFonts w:ascii="Times New Roman" w:hAnsi="Times New Roman" w:cs="Times New Roman"/>
          <w:color w:val="auto"/>
          <w:vertAlign w:val="superscript"/>
          <w:lang w:eastAsia="ja-JP"/>
        </w:rPr>
        <w:t>/</w:t>
      </w:r>
      <w:r w:rsidR="00B47A09" w:rsidRPr="008C0591">
        <w:rPr>
          <w:rFonts w:ascii="Times New Roman" w:hAnsi="Times New Roman" w:cs="Times New Roman"/>
          <w:color w:val="auto"/>
          <w:vertAlign w:val="subscript"/>
          <w:lang w:eastAsia="ja-JP"/>
        </w:rPr>
        <w:t>43</w:t>
      </w:r>
      <w:r w:rsidR="00B47A09" w:rsidRPr="008C0591">
        <w:rPr>
          <w:rFonts w:ascii="Times New Roman" w:hAnsi="Times New Roman" w:cs="Times New Roman"/>
          <w:color w:val="auto"/>
          <w:lang w:eastAsia="ja-JP"/>
        </w:rPr>
        <w:t>)</w:t>
      </w:r>
      <w:r w:rsidR="00B47A09">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agreed, and 16.3% </w:t>
      </w:r>
      <w:r w:rsidR="00B47A09" w:rsidRPr="008C0591">
        <w:rPr>
          <w:rFonts w:ascii="Times New Roman" w:hAnsi="Times New Roman" w:cs="Times New Roman"/>
          <w:color w:val="auto"/>
          <w:lang w:eastAsia="ja-JP"/>
        </w:rPr>
        <w:t>(</w:t>
      </w:r>
      <w:r w:rsidR="00B47A09">
        <w:rPr>
          <w:rFonts w:ascii="Times New Roman" w:hAnsi="Times New Roman" w:cs="Times New Roman"/>
          <w:vertAlign w:val="superscript"/>
          <w:lang w:eastAsia="ja-JP"/>
        </w:rPr>
        <w:t>7</w:t>
      </w:r>
      <w:r w:rsidR="00B47A09" w:rsidRPr="008C0591">
        <w:rPr>
          <w:rFonts w:ascii="Times New Roman" w:hAnsi="Times New Roman" w:cs="Times New Roman"/>
          <w:color w:val="auto"/>
          <w:vertAlign w:val="superscript"/>
          <w:lang w:eastAsia="ja-JP"/>
        </w:rPr>
        <w:t>/</w:t>
      </w:r>
      <w:r w:rsidR="00B47A09" w:rsidRPr="008C0591">
        <w:rPr>
          <w:rFonts w:ascii="Times New Roman" w:hAnsi="Times New Roman" w:cs="Times New Roman"/>
          <w:color w:val="auto"/>
          <w:vertAlign w:val="subscript"/>
          <w:lang w:eastAsia="ja-JP"/>
        </w:rPr>
        <w:t>43</w:t>
      </w:r>
      <w:r w:rsidR="00B47A09" w:rsidRPr="008C0591">
        <w:rPr>
          <w:rFonts w:ascii="Times New Roman" w:hAnsi="Times New Roman" w:cs="Times New Roman"/>
          <w:color w:val="auto"/>
          <w:lang w:eastAsia="ja-JP"/>
        </w:rPr>
        <w:t>)</w:t>
      </w:r>
      <w:r w:rsidR="00B47A09">
        <w:rPr>
          <w:rFonts w:ascii="Times New Roman" w:hAnsi="Times New Roman" w:cs="Times New Roman"/>
          <w:color w:val="auto"/>
          <w:lang w:eastAsia="ja-JP"/>
        </w:rPr>
        <w:t xml:space="preserve"> </w:t>
      </w:r>
      <w:r>
        <w:rPr>
          <w:rFonts w:ascii="Times New Roman" w:hAnsi="Times New Roman" w:cs="Times New Roman"/>
          <w:color w:val="auto"/>
          <w:lang w:eastAsia="ja-JP"/>
        </w:rPr>
        <w:t>strongly agreed.</w:t>
      </w:r>
      <w:r w:rsidR="00633DD7">
        <w:rPr>
          <w:rFonts w:ascii="Times New Roman" w:hAnsi="Times New Roman" w:cs="Times New Roman"/>
          <w:color w:val="auto"/>
          <w:lang w:eastAsia="ja-JP"/>
        </w:rPr>
        <w:t xml:space="preserve"> </w:t>
      </w:r>
      <w:r w:rsidR="00927C54">
        <w:rPr>
          <w:rFonts w:ascii="Times New Roman" w:hAnsi="Times New Roman" w:cs="Times New Roman"/>
          <w:color w:val="auto"/>
          <w:lang w:eastAsia="ja-JP"/>
        </w:rPr>
        <w:t>Is evident that majority of the respondents were either not sure or in total agreement with the idea that a</w:t>
      </w:r>
      <w:r w:rsidR="00927C54" w:rsidRPr="00927C54">
        <w:rPr>
          <w:rFonts w:ascii="Times New Roman" w:hAnsi="Times New Roman" w:cs="Times New Roman"/>
          <w:color w:val="auto"/>
          <w:lang w:eastAsia="ja-JP"/>
        </w:rPr>
        <w:t>ccounting software has empowered the accountants on cost decisions</w:t>
      </w:r>
      <w:r w:rsidR="00D670F6">
        <w:rPr>
          <w:rFonts w:ascii="Times New Roman" w:hAnsi="Times New Roman" w:cs="Times New Roman"/>
          <w:color w:val="auto"/>
          <w:lang w:eastAsia="ja-JP"/>
        </w:rPr>
        <w:t>. Table 4.6</w:t>
      </w:r>
      <w:r w:rsidR="00927C54">
        <w:rPr>
          <w:rFonts w:ascii="Times New Roman" w:hAnsi="Times New Roman" w:cs="Times New Roman"/>
          <w:color w:val="auto"/>
          <w:lang w:eastAsia="ja-JP"/>
        </w:rPr>
        <w:t xml:space="preserve"> clarifies that 37.2% </w:t>
      </w:r>
      <w:r w:rsidR="00340BE2" w:rsidRPr="008C0591">
        <w:rPr>
          <w:rFonts w:ascii="Times New Roman" w:hAnsi="Times New Roman" w:cs="Times New Roman"/>
          <w:color w:val="auto"/>
          <w:lang w:eastAsia="ja-JP"/>
        </w:rPr>
        <w:t>(</w:t>
      </w:r>
      <w:r w:rsidR="00340BE2">
        <w:rPr>
          <w:rFonts w:ascii="Times New Roman" w:hAnsi="Times New Roman" w:cs="Times New Roman"/>
          <w:vertAlign w:val="superscript"/>
          <w:lang w:eastAsia="ja-JP"/>
        </w:rPr>
        <w:t>6</w:t>
      </w:r>
      <w:r w:rsidR="00340BE2" w:rsidRPr="008C0591">
        <w:rPr>
          <w:rFonts w:ascii="Times New Roman" w:hAnsi="Times New Roman" w:cs="Times New Roman"/>
          <w:color w:val="auto"/>
          <w:vertAlign w:val="superscript"/>
          <w:lang w:eastAsia="ja-JP"/>
        </w:rPr>
        <w:t>/</w:t>
      </w:r>
      <w:r w:rsidR="00340BE2" w:rsidRPr="008C0591">
        <w:rPr>
          <w:rFonts w:ascii="Times New Roman" w:hAnsi="Times New Roman" w:cs="Times New Roman"/>
          <w:color w:val="auto"/>
          <w:vertAlign w:val="subscript"/>
          <w:lang w:eastAsia="ja-JP"/>
        </w:rPr>
        <w:t>43</w:t>
      </w:r>
      <w:r w:rsidR="00340BE2" w:rsidRPr="008C0591">
        <w:rPr>
          <w:rFonts w:ascii="Times New Roman" w:hAnsi="Times New Roman" w:cs="Times New Roman"/>
          <w:color w:val="auto"/>
          <w:lang w:eastAsia="ja-JP"/>
        </w:rPr>
        <w:t>)</w:t>
      </w:r>
      <w:r w:rsidR="00340BE2">
        <w:rPr>
          <w:rFonts w:ascii="Times New Roman" w:hAnsi="Times New Roman" w:cs="Times New Roman"/>
          <w:color w:val="auto"/>
          <w:lang w:eastAsia="ja-JP"/>
        </w:rPr>
        <w:t xml:space="preserve"> </w:t>
      </w:r>
      <w:r w:rsidR="00927C54">
        <w:rPr>
          <w:rFonts w:ascii="Times New Roman" w:hAnsi="Times New Roman" w:cs="Times New Roman"/>
          <w:color w:val="auto"/>
          <w:lang w:eastAsia="ja-JP"/>
        </w:rPr>
        <w:t xml:space="preserve">of the respondents were not sure, 32.6% </w:t>
      </w:r>
      <w:r w:rsidR="00340BE2" w:rsidRPr="008C0591">
        <w:rPr>
          <w:rFonts w:ascii="Times New Roman" w:hAnsi="Times New Roman" w:cs="Times New Roman"/>
          <w:color w:val="auto"/>
          <w:lang w:eastAsia="ja-JP"/>
        </w:rPr>
        <w:t>(</w:t>
      </w:r>
      <w:r w:rsidR="00340BE2">
        <w:rPr>
          <w:rFonts w:ascii="Times New Roman" w:hAnsi="Times New Roman" w:cs="Times New Roman"/>
          <w:vertAlign w:val="superscript"/>
          <w:lang w:eastAsia="ja-JP"/>
        </w:rPr>
        <w:t>14</w:t>
      </w:r>
      <w:r w:rsidR="00340BE2" w:rsidRPr="008C0591">
        <w:rPr>
          <w:rFonts w:ascii="Times New Roman" w:hAnsi="Times New Roman" w:cs="Times New Roman"/>
          <w:color w:val="auto"/>
          <w:vertAlign w:val="superscript"/>
          <w:lang w:eastAsia="ja-JP"/>
        </w:rPr>
        <w:t>/</w:t>
      </w:r>
      <w:r w:rsidR="00340BE2" w:rsidRPr="008C0591">
        <w:rPr>
          <w:rFonts w:ascii="Times New Roman" w:hAnsi="Times New Roman" w:cs="Times New Roman"/>
          <w:color w:val="auto"/>
          <w:vertAlign w:val="subscript"/>
          <w:lang w:eastAsia="ja-JP"/>
        </w:rPr>
        <w:t>43</w:t>
      </w:r>
      <w:r w:rsidR="00340BE2" w:rsidRPr="008C0591">
        <w:rPr>
          <w:rFonts w:ascii="Times New Roman" w:hAnsi="Times New Roman" w:cs="Times New Roman"/>
          <w:color w:val="auto"/>
          <w:lang w:eastAsia="ja-JP"/>
        </w:rPr>
        <w:t>)</w:t>
      </w:r>
      <w:r w:rsidR="00340BE2">
        <w:rPr>
          <w:rFonts w:ascii="Times New Roman" w:hAnsi="Times New Roman" w:cs="Times New Roman"/>
          <w:color w:val="auto"/>
          <w:lang w:eastAsia="ja-JP"/>
        </w:rPr>
        <w:t xml:space="preserve"> </w:t>
      </w:r>
      <w:r w:rsidR="00927C54">
        <w:rPr>
          <w:rFonts w:ascii="Times New Roman" w:hAnsi="Times New Roman" w:cs="Times New Roman"/>
          <w:color w:val="auto"/>
          <w:lang w:eastAsia="ja-JP"/>
        </w:rPr>
        <w:t xml:space="preserve">agreed and 20.9% </w:t>
      </w:r>
      <w:r w:rsidR="00340BE2" w:rsidRPr="008C0591">
        <w:rPr>
          <w:rFonts w:ascii="Times New Roman" w:hAnsi="Times New Roman" w:cs="Times New Roman"/>
          <w:color w:val="auto"/>
          <w:lang w:eastAsia="ja-JP"/>
        </w:rPr>
        <w:t>(</w:t>
      </w:r>
      <w:r w:rsidR="00340BE2">
        <w:rPr>
          <w:rFonts w:ascii="Times New Roman" w:hAnsi="Times New Roman" w:cs="Times New Roman"/>
          <w:vertAlign w:val="superscript"/>
          <w:lang w:eastAsia="ja-JP"/>
        </w:rPr>
        <w:t>9</w:t>
      </w:r>
      <w:r w:rsidR="00340BE2" w:rsidRPr="008C0591">
        <w:rPr>
          <w:rFonts w:ascii="Times New Roman" w:hAnsi="Times New Roman" w:cs="Times New Roman"/>
          <w:color w:val="auto"/>
          <w:vertAlign w:val="superscript"/>
          <w:lang w:eastAsia="ja-JP"/>
        </w:rPr>
        <w:t>/</w:t>
      </w:r>
      <w:r w:rsidR="00340BE2" w:rsidRPr="008C0591">
        <w:rPr>
          <w:rFonts w:ascii="Times New Roman" w:hAnsi="Times New Roman" w:cs="Times New Roman"/>
          <w:color w:val="auto"/>
          <w:vertAlign w:val="subscript"/>
          <w:lang w:eastAsia="ja-JP"/>
        </w:rPr>
        <w:t>43</w:t>
      </w:r>
      <w:r w:rsidR="00340BE2" w:rsidRPr="008C0591">
        <w:rPr>
          <w:rFonts w:ascii="Times New Roman" w:hAnsi="Times New Roman" w:cs="Times New Roman"/>
          <w:color w:val="auto"/>
          <w:lang w:eastAsia="ja-JP"/>
        </w:rPr>
        <w:t>)</w:t>
      </w:r>
      <w:r w:rsidR="00340BE2">
        <w:rPr>
          <w:rFonts w:ascii="Times New Roman" w:hAnsi="Times New Roman" w:cs="Times New Roman"/>
          <w:color w:val="auto"/>
          <w:lang w:eastAsia="ja-JP"/>
        </w:rPr>
        <w:t xml:space="preserve"> </w:t>
      </w:r>
      <w:r w:rsidR="00927C54">
        <w:rPr>
          <w:rFonts w:ascii="Times New Roman" w:hAnsi="Times New Roman" w:cs="Times New Roman"/>
          <w:color w:val="auto"/>
          <w:lang w:eastAsia="ja-JP"/>
        </w:rPr>
        <w:t xml:space="preserve">strongly agreed. </w:t>
      </w:r>
      <w:r w:rsidR="00DD0963">
        <w:rPr>
          <w:rFonts w:ascii="Times New Roman" w:hAnsi="Times New Roman" w:cs="Times New Roman"/>
          <w:color w:val="auto"/>
          <w:lang w:eastAsia="ja-JP"/>
        </w:rPr>
        <w:t xml:space="preserve">Other </w:t>
      </w:r>
      <w:r w:rsidR="00927C54">
        <w:rPr>
          <w:rFonts w:ascii="Times New Roman" w:hAnsi="Times New Roman" w:cs="Times New Roman"/>
          <w:color w:val="auto"/>
          <w:lang w:eastAsia="ja-JP"/>
        </w:rPr>
        <w:t xml:space="preserve">respondents strongly disagreed 4.7% </w:t>
      </w:r>
      <w:r w:rsidR="003305FD" w:rsidRPr="008C0591">
        <w:rPr>
          <w:rFonts w:ascii="Times New Roman" w:hAnsi="Times New Roman" w:cs="Times New Roman"/>
          <w:color w:val="auto"/>
          <w:lang w:eastAsia="ja-JP"/>
        </w:rPr>
        <w:t>(</w:t>
      </w:r>
      <w:r w:rsidR="003305FD">
        <w:rPr>
          <w:rFonts w:ascii="Times New Roman" w:hAnsi="Times New Roman" w:cs="Times New Roman"/>
          <w:vertAlign w:val="superscript"/>
          <w:lang w:eastAsia="ja-JP"/>
        </w:rPr>
        <w:t>2</w:t>
      </w:r>
      <w:r w:rsidR="003305FD" w:rsidRPr="008C0591">
        <w:rPr>
          <w:rFonts w:ascii="Times New Roman" w:hAnsi="Times New Roman" w:cs="Times New Roman"/>
          <w:color w:val="auto"/>
          <w:vertAlign w:val="superscript"/>
          <w:lang w:eastAsia="ja-JP"/>
        </w:rPr>
        <w:t>/</w:t>
      </w:r>
      <w:r w:rsidR="003305FD" w:rsidRPr="008C0591">
        <w:rPr>
          <w:rFonts w:ascii="Times New Roman" w:hAnsi="Times New Roman" w:cs="Times New Roman"/>
          <w:color w:val="auto"/>
          <w:vertAlign w:val="subscript"/>
          <w:lang w:eastAsia="ja-JP"/>
        </w:rPr>
        <w:t>43</w:t>
      </w:r>
      <w:r w:rsidR="003305FD" w:rsidRPr="008C0591">
        <w:rPr>
          <w:rFonts w:ascii="Times New Roman" w:hAnsi="Times New Roman" w:cs="Times New Roman"/>
          <w:color w:val="auto"/>
          <w:lang w:eastAsia="ja-JP"/>
        </w:rPr>
        <w:t>)</w:t>
      </w:r>
      <w:r w:rsidR="003305FD">
        <w:rPr>
          <w:rFonts w:ascii="Times New Roman" w:hAnsi="Times New Roman" w:cs="Times New Roman"/>
          <w:color w:val="auto"/>
          <w:lang w:eastAsia="ja-JP"/>
        </w:rPr>
        <w:t xml:space="preserve"> </w:t>
      </w:r>
      <w:r w:rsidR="00927C54">
        <w:rPr>
          <w:rFonts w:ascii="Times New Roman" w:hAnsi="Times New Roman" w:cs="Times New Roman"/>
          <w:color w:val="auto"/>
          <w:lang w:eastAsia="ja-JP"/>
        </w:rPr>
        <w:t>and disagreed 7.0%</w:t>
      </w:r>
      <w:r w:rsidR="001D43F6">
        <w:rPr>
          <w:rFonts w:ascii="Times New Roman" w:hAnsi="Times New Roman" w:cs="Times New Roman"/>
          <w:color w:val="auto"/>
          <w:lang w:eastAsia="ja-JP"/>
        </w:rPr>
        <w:t xml:space="preserve"> </w:t>
      </w:r>
      <w:r w:rsidR="001D43F6" w:rsidRPr="008C0591">
        <w:rPr>
          <w:rFonts w:ascii="Times New Roman" w:hAnsi="Times New Roman" w:cs="Times New Roman"/>
          <w:color w:val="auto"/>
          <w:lang w:eastAsia="ja-JP"/>
        </w:rPr>
        <w:t>(</w:t>
      </w:r>
      <w:r w:rsidR="001D43F6">
        <w:rPr>
          <w:rFonts w:ascii="Times New Roman" w:hAnsi="Times New Roman" w:cs="Times New Roman"/>
          <w:vertAlign w:val="superscript"/>
          <w:lang w:eastAsia="ja-JP"/>
        </w:rPr>
        <w:t>3</w:t>
      </w:r>
      <w:r w:rsidR="001D43F6" w:rsidRPr="008C0591">
        <w:rPr>
          <w:rFonts w:ascii="Times New Roman" w:hAnsi="Times New Roman" w:cs="Times New Roman"/>
          <w:color w:val="auto"/>
          <w:vertAlign w:val="superscript"/>
          <w:lang w:eastAsia="ja-JP"/>
        </w:rPr>
        <w:t>/</w:t>
      </w:r>
      <w:r w:rsidR="001D43F6" w:rsidRPr="008C0591">
        <w:rPr>
          <w:rFonts w:ascii="Times New Roman" w:hAnsi="Times New Roman" w:cs="Times New Roman"/>
          <w:color w:val="auto"/>
          <w:vertAlign w:val="subscript"/>
          <w:lang w:eastAsia="ja-JP"/>
        </w:rPr>
        <w:t>43</w:t>
      </w:r>
      <w:r w:rsidR="001D43F6" w:rsidRPr="008C0591">
        <w:rPr>
          <w:rFonts w:ascii="Times New Roman" w:hAnsi="Times New Roman" w:cs="Times New Roman"/>
          <w:color w:val="auto"/>
          <w:lang w:eastAsia="ja-JP"/>
        </w:rPr>
        <w:t>)</w:t>
      </w:r>
      <w:r w:rsidR="00927C54">
        <w:rPr>
          <w:rFonts w:ascii="Times New Roman" w:hAnsi="Times New Roman" w:cs="Times New Roman"/>
          <w:color w:val="auto"/>
          <w:lang w:eastAsia="ja-JP"/>
        </w:rPr>
        <w:t>.</w:t>
      </w:r>
      <w:r w:rsidR="00633DD7">
        <w:rPr>
          <w:rFonts w:ascii="Times New Roman" w:hAnsi="Times New Roman" w:cs="Times New Roman"/>
          <w:color w:val="auto"/>
          <w:lang w:eastAsia="ja-JP"/>
        </w:rPr>
        <w:t xml:space="preserve"> </w:t>
      </w:r>
      <w:r w:rsidR="00C57D7D" w:rsidRPr="00C57D7D">
        <w:rPr>
          <w:rFonts w:ascii="Times New Roman" w:hAnsi="Times New Roman" w:cs="Times New Roman"/>
          <w:color w:val="auto"/>
          <w:lang w:eastAsia="ja-JP"/>
        </w:rPr>
        <w:t xml:space="preserve">On </w:t>
      </w:r>
      <w:r w:rsidR="00633DD7">
        <w:rPr>
          <w:rFonts w:ascii="Times New Roman" w:hAnsi="Times New Roman" w:cs="Times New Roman"/>
          <w:color w:val="auto"/>
          <w:lang w:eastAsia="ja-JP"/>
        </w:rPr>
        <w:t>whether regular updates of software help</w:t>
      </w:r>
      <w:r w:rsidR="00633DD7" w:rsidRPr="00633DD7">
        <w:rPr>
          <w:rFonts w:ascii="Times New Roman" w:hAnsi="Times New Roman" w:cs="Times New Roman"/>
          <w:color w:val="auto"/>
          <w:lang w:eastAsia="ja-JP"/>
        </w:rPr>
        <w:t xml:space="preserve"> to meet the current control needs</w:t>
      </w:r>
      <w:r w:rsidR="00C57D7D">
        <w:rPr>
          <w:rFonts w:ascii="Times New Roman" w:hAnsi="Times New Roman" w:cs="Times New Roman"/>
          <w:color w:val="auto"/>
          <w:lang w:eastAsia="ja-JP"/>
        </w:rPr>
        <w:t xml:space="preserve">, 4.7% and 2.3% </w:t>
      </w:r>
      <w:r w:rsidR="00B778DC" w:rsidRPr="008C0591">
        <w:rPr>
          <w:rFonts w:ascii="Times New Roman" w:hAnsi="Times New Roman" w:cs="Times New Roman"/>
          <w:color w:val="auto"/>
          <w:lang w:eastAsia="ja-JP"/>
        </w:rPr>
        <w:t>(</w:t>
      </w:r>
      <w:r w:rsidR="00B778DC">
        <w:rPr>
          <w:rFonts w:ascii="Times New Roman" w:hAnsi="Times New Roman" w:cs="Times New Roman"/>
          <w:vertAlign w:val="superscript"/>
          <w:lang w:eastAsia="ja-JP"/>
        </w:rPr>
        <w:t>1</w:t>
      </w:r>
      <w:r w:rsidR="00B778DC" w:rsidRPr="008C0591">
        <w:rPr>
          <w:rFonts w:ascii="Times New Roman" w:hAnsi="Times New Roman" w:cs="Times New Roman"/>
          <w:color w:val="auto"/>
          <w:vertAlign w:val="superscript"/>
          <w:lang w:eastAsia="ja-JP"/>
        </w:rPr>
        <w:t>/</w:t>
      </w:r>
      <w:r w:rsidR="00B778DC" w:rsidRPr="008C0591">
        <w:rPr>
          <w:rFonts w:ascii="Times New Roman" w:hAnsi="Times New Roman" w:cs="Times New Roman"/>
          <w:color w:val="auto"/>
          <w:vertAlign w:val="subscript"/>
          <w:lang w:eastAsia="ja-JP"/>
        </w:rPr>
        <w:t>43</w:t>
      </w:r>
      <w:r w:rsidR="00B778DC" w:rsidRPr="008C0591">
        <w:rPr>
          <w:rFonts w:ascii="Times New Roman" w:hAnsi="Times New Roman" w:cs="Times New Roman"/>
          <w:color w:val="auto"/>
          <w:lang w:eastAsia="ja-JP"/>
        </w:rPr>
        <w:t>)</w:t>
      </w:r>
      <w:r w:rsidR="00B778DC">
        <w:rPr>
          <w:rFonts w:ascii="Times New Roman" w:hAnsi="Times New Roman" w:cs="Times New Roman"/>
          <w:color w:val="auto"/>
          <w:lang w:eastAsia="ja-JP"/>
        </w:rPr>
        <w:t xml:space="preserve"> </w:t>
      </w:r>
      <w:r w:rsidR="00C57D7D">
        <w:rPr>
          <w:rFonts w:ascii="Times New Roman" w:hAnsi="Times New Roman" w:cs="Times New Roman"/>
          <w:color w:val="auto"/>
          <w:lang w:eastAsia="ja-JP"/>
        </w:rPr>
        <w:t>of the respondents strongly disagreed and disagreed, respectively. The other 37.2%</w:t>
      </w:r>
      <w:r w:rsidR="00B778DC">
        <w:rPr>
          <w:rFonts w:ascii="Times New Roman" w:hAnsi="Times New Roman" w:cs="Times New Roman"/>
          <w:color w:val="auto"/>
          <w:lang w:eastAsia="ja-JP"/>
        </w:rPr>
        <w:t xml:space="preserve"> </w:t>
      </w:r>
      <w:r w:rsidR="00B778DC" w:rsidRPr="008C0591">
        <w:rPr>
          <w:rFonts w:ascii="Times New Roman" w:hAnsi="Times New Roman" w:cs="Times New Roman"/>
          <w:color w:val="auto"/>
          <w:lang w:eastAsia="ja-JP"/>
        </w:rPr>
        <w:t>(</w:t>
      </w:r>
      <w:r w:rsidR="00B778DC">
        <w:rPr>
          <w:rFonts w:ascii="Times New Roman" w:hAnsi="Times New Roman" w:cs="Times New Roman"/>
          <w:vertAlign w:val="superscript"/>
          <w:lang w:eastAsia="ja-JP"/>
        </w:rPr>
        <w:t>16</w:t>
      </w:r>
      <w:r w:rsidR="00B778DC" w:rsidRPr="008C0591">
        <w:rPr>
          <w:rFonts w:ascii="Times New Roman" w:hAnsi="Times New Roman" w:cs="Times New Roman"/>
          <w:color w:val="auto"/>
          <w:vertAlign w:val="superscript"/>
          <w:lang w:eastAsia="ja-JP"/>
        </w:rPr>
        <w:t>/</w:t>
      </w:r>
      <w:r w:rsidR="00B778DC" w:rsidRPr="008C0591">
        <w:rPr>
          <w:rFonts w:ascii="Times New Roman" w:hAnsi="Times New Roman" w:cs="Times New Roman"/>
          <w:color w:val="auto"/>
          <w:vertAlign w:val="subscript"/>
          <w:lang w:eastAsia="ja-JP"/>
        </w:rPr>
        <w:t>43</w:t>
      </w:r>
      <w:r w:rsidR="00B778DC" w:rsidRPr="008C0591">
        <w:rPr>
          <w:rFonts w:ascii="Times New Roman" w:hAnsi="Times New Roman" w:cs="Times New Roman"/>
          <w:color w:val="auto"/>
          <w:lang w:eastAsia="ja-JP"/>
        </w:rPr>
        <w:t>)</w:t>
      </w:r>
      <w:r w:rsidR="00C57D7D">
        <w:rPr>
          <w:rFonts w:ascii="Times New Roman" w:hAnsi="Times New Roman" w:cs="Times New Roman"/>
          <w:color w:val="auto"/>
          <w:lang w:eastAsia="ja-JP"/>
        </w:rPr>
        <w:t xml:space="preserve"> were not sure, while 25.6%</w:t>
      </w:r>
      <w:r w:rsidR="004352B7">
        <w:rPr>
          <w:rFonts w:ascii="Times New Roman" w:hAnsi="Times New Roman" w:cs="Times New Roman"/>
          <w:color w:val="auto"/>
          <w:lang w:eastAsia="ja-JP"/>
        </w:rPr>
        <w:t xml:space="preserve"> </w:t>
      </w:r>
      <w:r w:rsidR="004352B7" w:rsidRPr="008C0591">
        <w:rPr>
          <w:rFonts w:ascii="Times New Roman" w:hAnsi="Times New Roman" w:cs="Times New Roman"/>
          <w:color w:val="auto"/>
          <w:lang w:eastAsia="ja-JP"/>
        </w:rPr>
        <w:t>(</w:t>
      </w:r>
      <w:r w:rsidR="004352B7">
        <w:rPr>
          <w:rFonts w:ascii="Times New Roman" w:hAnsi="Times New Roman" w:cs="Times New Roman"/>
          <w:vertAlign w:val="superscript"/>
          <w:lang w:eastAsia="ja-JP"/>
        </w:rPr>
        <w:t>11</w:t>
      </w:r>
      <w:r w:rsidR="004352B7" w:rsidRPr="008C0591">
        <w:rPr>
          <w:rFonts w:ascii="Times New Roman" w:hAnsi="Times New Roman" w:cs="Times New Roman"/>
          <w:color w:val="auto"/>
          <w:vertAlign w:val="superscript"/>
          <w:lang w:eastAsia="ja-JP"/>
        </w:rPr>
        <w:t>/</w:t>
      </w:r>
      <w:r w:rsidR="004352B7" w:rsidRPr="008C0591">
        <w:rPr>
          <w:rFonts w:ascii="Times New Roman" w:hAnsi="Times New Roman" w:cs="Times New Roman"/>
          <w:color w:val="auto"/>
          <w:vertAlign w:val="subscript"/>
          <w:lang w:eastAsia="ja-JP"/>
        </w:rPr>
        <w:t>43</w:t>
      </w:r>
      <w:r w:rsidR="004352B7" w:rsidRPr="008C0591">
        <w:rPr>
          <w:rFonts w:ascii="Times New Roman" w:hAnsi="Times New Roman" w:cs="Times New Roman"/>
          <w:color w:val="auto"/>
          <w:lang w:eastAsia="ja-JP"/>
        </w:rPr>
        <w:t>)</w:t>
      </w:r>
      <w:r w:rsidR="00C57D7D">
        <w:rPr>
          <w:rFonts w:ascii="Times New Roman" w:hAnsi="Times New Roman" w:cs="Times New Roman"/>
          <w:color w:val="auto"/>
          <w:lang w:eastAsia="ja-JP"/>
        </w:rPr>
        <w:t xml:space="preserve"> agreed and 30.2% </w:t>
      </w:r>
      <w:r w:rsidR="004352B7" w:rsidRPr="008C0591">
        <w:rPr>
          <w:rFonts w:ascii="Times New Roman" w:hAnsi="Times New Roman" w:cs="Times New Roman"/>
          <w:color w:val="auto"/>
          <w:lang w:eastAsia="ja-JP"/>
        </w:rPr>
        <w:t>(</w:t>
      </w:r>
      <w:r w:rsidR="004352B7">
        <w:rPr>
          <w:rFonts w:ascii="Times New Roman" w:hAnsi="Times New Roman" w:cs="Times New Roman"/>
          <w:vertAlign w:val="superscript"/>
          <w:lang w:eastAsia="ja-JP"/>
        </w:rPr>
        <w:t>13</w:t>
      </w:r>
      <w:r w:rsidR="004352B7" w:rsidRPr="008C0591">
        <w:rPr>
          <w:rFonts w:ascii="Times New Roman" w:hAnsi="Times New Roman" w:cs="Times New Roman"/>
          <w:color w:val="auto"/>
          <w:vertAlign w:val="superscript"/>
          <w:lang w:eastAsia="ja-JP"/>
        </w:rPr>
        <w:t>/</w:t>
      </w:r>
      <w:r w:rsidR="004352B7" w:rsidRPr="008C0591">
        <w:rPr>
          <w:rFonts w:ascii="Times New Roman" w:hAnsi="Times New Roman" w:cs="Times New Roman"/>
          <w:color w:val="auto"/>
          <w:vertAlign w:val="subscript"/>
          <w:lang w:eastAsia="ja-JP"/>
        </w:rPr>
        <w:t>43</w:t>
      </w:r>
      <w:r w:rsidR="004352B7" w:rsidRPr="008C0591">
        <w:rPr>
          <w:rFonts w:ascii="Times New Roman" w:hAnsi="Times New Roman" w:cs="Times New Roman"/>
          <w:color w:val="auto"/>
          <w:lang w:eastAsia="ja-JP"/>
        </w:rPr>
        <w:t>)</w:t>
      </w:r>
      <w:r w:rsidR="004352B7">
        <w:rPr>
          <w:rFonts w:ascii="Times New Roman" w:hAnsi="Times New Roman" w:cs="Times New Roman"/>
          <w:color w:val="auto"/>
          <w:lang w:eastAsia="ja-JP"/>
        </w:rPr>
        <w:t xml:space="preserve"> </w:t>
      </w:r>
      <w:r w:rsidR="00C57D7D">
        <w:rPr>
          <w:rFonts w:ascii="Times New Roman" w:hAnsi="Times New Roman" w:cs="Times New Roman"/>
          <w:color w:val="auto"/>
          <w:lang w:eastAsia="ja-JP"/>
        </w:rPr>
        <w:t>st</w:t>
      </w:r>
      <w:r w:rsidR="00DD0963">
        <w:rPr>
          <w:rFonts w:ascii="Times New Roman" w:hAnsi="Times New Roman" w:cs="Times New Roman"/>
          <w:color w:val="auto"/>
          <w:lang w:eastAsia="ja-JP"/>
        </w:rPr>
        <w:t>rongly agreed with the statement.</w:t>
      </w:r>
    </w:p>
    <w:p w:rsidR="009B46B7" w:rsidRDefault="009B46B7" w:rsidP="009B46B7">
      <w:pPr>
        <w:spacing w:before="0" w:beforeAutospacing="0" w:after="0" w:afterAutospacing="0" w:line="240" w:lineRule="auto"/>
        <w:jc w:val="both"/>
        <w:rPr>
          <w:rFonts w:ascii="Times New Roman" w:hAnsi="Times New Roman" w:cs="Times New Roman"/>
          <w:color w:val="auto"/>
          <w:lang w:eastAsia="ja-JP"/>
        </w:rPr>
      </w:pPr>
    </w:p>
    <w:p w:rsidR="009B46B7" w:rsidRPr="00C57D7D" w:rsidRDefault="009B46B7" w:rsidP="00E4082C">
      <w:pPr>
        <w:spacing w:before="0" w:beforeAutospacing="0" w:after="0" w:afterAutospacing="0" w:line="480" w:lineRule="auto"/>
        <w:jc w:val="both"/>
        <w:rPr>
          <w:rFonts w:ascii="Times New Roman" w:hAnsi="Times New Roman" w:cs="Times New Roman"/>
          <w:color w:val="auto"/>
          <w:lang w:eastAsia="ja-JP"/>
        </w:rPr>
      </w:pPr>
      <w:r w:rsidRPr="009B46B7">
        <w:rPr>
          <w:rFonts w:ascii="Times New Roman" w:hAnsi="Times New Roman" w:cs="Times New Roman"/>
          <w:color w:val="auto"/>
          <w:lang w:eastAsia="ja-JP"/>
        </w:rPr>
        <w:t>From table 4.</w:t>
      </w:r>
      <w:r w:rsidR="00D670F6">
        <w:rPr>
          <w:rFonts w:ascii="Times New Roman" w:hAnsi="Times New Roman" w:cs="Times New Roman"/>
          <w:color w:val="auto"/>
          <w:lang w:eastAsia="ja-JP"/>
        </w:rPr>
        <w:t>6</w:t>
      </w:r>
      <w:r w:rsidRPr="009B46B7">
        <w:rPr>
          <w:rFonts w:ascii="Times New Roman" w:hAnsi="Times New Roman" w:cs="Times New Roman"/>
          <w:color w:val="auto"/>
          <w:lang w:eastAsia="ja-JP"/>
        </w:rPr>
        <w:t xml:space="preserve"> above, the average mean was found to be 3.73 and basing on the legend above, it means that records management had a high effect on control.</w:t>
      </w:r>
    </w:p>
    <w:p w:rsidR="009744A3" w:rsidRPr="009744A3" w:rsidRDefault="00A03349" w:rsidP="00A03349">
      <w:pPr>
        <w:pStyle w:val="Heading3"/>
        <w:rPr>
          <w:lang w:eastAsia="ja-JP"/>
        </w:rPr>
      </w:pPr>
      <w:bookmarkStart w:id="195" w:name="_Toc450217290"/>
      <w:bookmarkStart w:id="196" w:name="_Toc13054224"/>
      <w:r>
        <w:rPr>
          <w:lang w:eastAsia="ja-JP"/>
        </w:rPr>
        <w:lastRenderedPageBreak/>
        <w:t xml:space="preserve">4.4.2 </w:t>
      </w:r>
      <w:r w:rsidR="009744A3" w:rsidRPr="009744A3">
        <w:rPr>
          <w:lang w:eastAsia="ja-JP"/>
        </w:rPr>
        <w:t>In</w:t>
      </w:r>
      <w:r w:rsidR="00915355">
        <w:rPr>
          <w:lang w:eastAsia="ja-JP"/>
        </w:rPr>
        <w:t>terview r</w:t>
      </w:r>
      <w:r w:rsidR="009E1BE5">
        <w:rPr>
          <w:lang w:eastAsia="ja-JP"/>
        </w:rPr>
        <w:t>esults</w:t>
      </w:r>
      <w:bookmarkEnd w:id="195"/>
      <w:bookmarkEnd w:id="196"/>
    </w:p>
    <w:p w:rsidR="000443F2" w:rsidRDefault="000443F2" w:rsidP="000443F2">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Interview results revealed that </w:t>
      </w:r>
      <w:r w:rsidR="00C24BBA">
        <w:rPr>
          <w:rFonts w:ascii="Times New Roman" w:hAnsi="Times New Roman" w:cs="Times New Roman"/>
          <w:color w:val="auto"/>
          <w:lang w:eastAsia="ja-JP"/>
        </w:rPr>
        <w:t>information and records kept in the accounting software help in controlling the affairs in the organization.</w:t>
      </w:r>
      <w:r>
        <w:rPr>
          <w:rFonts w:ascii="Times New Roman" w:hAnsi="Times New Roman" w:cs="Times New Roman"/>
          <w:color w:val="auto"/>
          <w:lang w:eastAsia="ja-JP"/>
        </w:rPr>
        <w:t xml:space="preserve"> Such as</w:t>
      </w:r>
      <w:r w:rsidR="00760FE8">
        <w:rPr>
          <w:rFonts w:ascii="Times New Roman" w:hAnsi="Times New Roman" w:cs="Times New Roman"/>
          <w:color w:val="auto"/>
          <w:lang w:eastAsia="ja-JP"/>
        </w:rPr>
        <w:t>;</w:t>
      </w:r>
      <w:r w:rsidR="00C24BBA">
        <w:rPr>
          <w:rFonts w:ascii="Times New Roman" w:hAnsi="Times New Roman" w:cs="Times New Roman"/>
          <w:color w:val="auto"/>
          <w:lang w:eastAsia="ja-JP"/>
        </w:rPr>
        <w:t xml:space="preserve"> </w:t>
      </w:r>
      <w:r w:rsidR="001143C9">
        <w:rPr>
          <w:rFonts w:ascii="Times New Roman" w:hAnsi="Times New Roman" w:cs="Times New Roman"/>
          <w:color w:val="auto"/>
          <w:lang w:eastAsia="ja-JP"/>
        </w:rPr>
        <w:t>“</w:t>
      </w:r>
      <w:r w:rsidR="00C24BBA">
        <w:rPr>
          <w:rFonts w:ascii="Times New Roman" w:hAnsi="Times New Roman" w:cs="Times New Roman"/>
          <w:color w:val="auto"/>
          <w:lang w:eastAsia="ja-JP"/>
        </w:rPr>
        <w:t>budgets reviews by the heads of departments, cash reconciliation to check for consistency, completeness, and accuracy</w:t>
      </w:r>
      <w:r w:rsidR="001143C9">
        <w:rPr>
          <w:rFonts w:ascii="Times New Roman" w:hAnsi="Times New Roman" w:cs="Times New Roman"/>
          <w:color w:val="auto"/>
          <w:lang w:eastAsia="ja-JP"/>
        </w:rPr>
        <w:t>,”</w:t>
      </w:r>
      <w:r>
        <w:rPr>
          <w:rFonts w:ascii="Times New Roman" w:hAnsi="Times New Roman" w:cs="Times New Roman"/>
          <w:color w:val="auto"/>
          <w:lang w:eastAsia="ja-JP"/>
        </w:rPr>
        <w:t xml:space="preserve"> one of the respondents </w:t>
      </w:r>
      <w:r w:rsidR="005F6A85">
        <w:rPr>
          <w:rFonts w:ascii="Times New Roman" w:hAnsi="Times New Roman" w:cs="Times New Roman"/>
          <w:color w:val="auto"/>
          <w:lang w:eastAsia="ja-JP"/>
        </w:rPr>
        <w:t>s</w:t>
      </w:r>
      <w:r w:rsidR="00C24BBA">
        <w:rPr>
          <w:rFonts w:ascii="Times New Roman" w:hAnsi="Times New Roman" w:cs="Times New Roman"/>
          <w:color w:val="auto"/>
          <w:lang w:eastAsia="ja-JP"/>
        </w:rPr>
        <w:t>tated.</w:t>
      </w:r>
      <w:r>
        <w:rPr>
          <w:rFonts w:ascii="Times New Roman" w:hAnsi="Times New Roman" w:cs="Times New Roman"/>
          <w:color w:val="auto"/>
          <w:lang w:eastAsia="ja-JP"/>
        </w:rPr>
        <w:t xml:space="preserve"> A</w:t>
      </w:r>
      <w:r w:rsidR="00C24BBA">
        <w:rPr>
          <w:rFonts w:ascii="Times New Roman" w:hAnsi="Times New Roman" w:cs="Times New Roman"/>
          <w:color w:val="auto"/>
          <w:lang w:eastAsia="ja-JP"/>
        </w:rPr>
        <w:t xml:space="preserve">nother respondent aired out that </w:t>
      </w:r>
      <w:r w:rsidR="001143C9">
        <w:rPr>
          <w:rFonts w:ascii="Times New Roman" w:hAnsi="Times New Roman" w:cs="Times New Roman"/>
          <w:color w:val="auto"/>
          <w:lang w:eastAsia="ja-JP"/>
        </w:rPr>
        <w:t>“</w:t>
      </w:r>
      <w:r w:rsidR="00C24BBA">
        <w:rPr>
          <w:rFonts w:ascii="Times New Roman" w:hAnsi="Times New Roman" w:cs="Times New Roman"/>
          <w:color w:val="auto"/>
          <w:lang w:eastAsia="ja-JP"/>
        </w:rPr>
        <w:t>the software helps in quick, detailed reporting</w:t>
      </w:r>
      <w:r>
        <w:rPr>
          <w:rFonts w:ascii="Times New Roman" w:hAnsi="Times New Roman" w:cs="Times New Roman"/>
          <w:color w:val="auto"/>
          <w:lang w:eastAsia="ja-JP"/>
        </w:rPr>
        <w:t>,</w:t>
      </w:r>
      <w:r w:rsidR="00C24BBA">
        <w:rPr>
          <w:rFonts w:ascii="Times New Roman" w:hAnsi="Times New Roman" w:cs="Times New Roman"/>
          <w:color w:val="auto"/>
          <w:lang w:eastAsia="ja-JP"/>
        </w:rPr>
        <w:t xml:space="preserve"> and that support documents like invoices help keep track of the records</w:t>
      </w:r>
      <w:r w:rsidR="001143C9">
        <w:rPr>
          <w:rFonts w:ascii="Times New Roman" w:hAnsi="Times New Roman" w:cs="Times New Roman"/>
          <w:color w:val="auto"/>
          <w:lang w:eastAsia="ja-JP"/>
        </w:rPr>
        <w:t>”</w:t>
      </w:r>
      <w:r w:rsidR="00C24BBA">
        <w:rPr>
          <w:rFonts w:ascii="Times New Roman" w:hAnsi="Times New Roman" w:cs="Times New Roman"/>
          <w:color w:val="auto"/>
          <w:lang w:eastAsia="ja-JP"/>
        </w:rPr>
        <w:t xml:space="preserve"> with evidence.</w:t>
      </w:r>
      <w:r w:rsidR="00E638FC">
        <w:rPr>
          <w:rFonts w:ascii="Times New Roman" w:hAnsi="Times New Roman" w:cs="Times New Roman"/>
          <w:color w:val="auto"/>
          <w:lang w:eastAsia="ja-JP"/>
        </w:rPr>
        <w:t xml:space="preserve"> He also claimed that such controls were </w:t>
      </w:r>
      <w:r w:rsidR="001143C9">
        <w:rPr>
          <w:rFonts w:ascii="Times New Roman" w:hAnsi="Times New Roman" w:cs="Times New Roman"/>
          <w:color w:val="auto"/>
          <w:lang w:eastAsia="ja-JP"/>
        </w:rPr>
        <w:t>“</w:t>
      </w:r>
      <w:r w:rsidR="00E638FC">
        <w:rPr>
          <w:rFonts w:ascii="Times New Roman" w:hAnsi="Times New Roman" w:cs="Times New Roman"/>
          <w:color w:val="auto"/>
          <w:lang w:eastAsia="ja-JP"/>
        </w:rPr>
        <w:t>done according to the objectives</w:t>
      </w:r>
      <w:r w:rsidR="001143C9">
        <w:rPr>
          <w:rFonts w:ascii="Times New Roman" w:hAnsi="Times New Roman" w:cs="Times New Roman"/>
          <w:color w:val="auto"/>
          <w:lang w:eastAsia="ja-JP"/>
        </w:rPr>
        <w:t>”</w:t>
      </w:r>
      <w:r w:rsidR="00E638FC">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 </w:t>
      </w:r>
      <w:r w:rsidR="00646151">
        <w:rPr>
          <w:rFonts w:ascii="Times New Roman" w:hAnsi="Times New Roman" w:cs="Times New Roman"/>
          <w:color w:val="auto"/>
          <w:lang w:eastAsia="ja-JP"/>
        </w:rPr>
        <w:t>The</w:t>
      </w:r>
      <w:r>
        <w:rPr>
          <w:rFonts w:ascii="Times New Roman" w:hAnsi="Times New Roman" w:cs="Times New Roman"/>
          <w:color w:val="auto"/>
          <w:lang w:eastAsia="ja-JP"/>
        </w:rPr>
        <w:t>s</w:t>
      </w:r>
      <w:r w:rsidR="00646151">
        <w:rPr>
          <w:rFonts w:ascii="Times New Roman" w:hAnsi="Times New Roman" w:cs="Times New Roman"/>
          <w:color w:val="auto"/>
          <w:lang w:eastAsia="ja-JP"/>
        </w:rPr>
        <w:t>e</w:t>
      </w:r>
      <w:r>
        <w:rPr>
          <w:rFonts w:ascii="Times New Roman" w:hAnsi="Times New Roman" w:cs="Times New Roman"/>
          <w:color w:val="auto"/>
          <w:lang w:eastAsia="ja-JP"/>
        </w:rPr>
        <w:t xml:space="preserve"> </w:t>
      </w:r>
      <w:r w:rsidR="00646151">
        <w:rPr>
          <w:rFonts w:ascii="Times New Roman" w:hAnsi="Times New Roman" w:cs="Times New Roman"/>
          <w:color w:val="auto"/>
          <w:lang w:eastAsia="ja-JP"/>
        </w:rPr>
        <w:t xml:space="preserve">agree with respondents from the questionnaire where a higher percentage agreed that records management had a high effect on control (mean= 3.73: </w:t>
      </w:r>
      <w:r w:rsidR="00646151" w:rsidRPr="00646151">
        <w:rPr>
          <w:rFonts w:ascii="Times New Roman" w:hAnsi="Times New Roman" w:cs="Times New Roman"/>
          <w:i/>
          <w:color w:val="auto"/>
          <w:lang w:eastAsia="ja-JP"/>
        </w:rPr>
        <w:t>high effect</w:t>
      </w:r>
      <w:r w:rsidR="00646151">
        <w:rPr>
          <w:rFonts w:ascii="Times New Roman" w:hAnsi="Times New Roman" w:cs="Times New Roman"/>
          <w:color w:val="auto"/>
          <w:lang w:eastAsia="ja-JP"/>
        </w:rPr>
        <w:t>).</w:t>
      </w:r>
      <w:r>
        <w:rPr>
          <w:rFonts w:ascii="Times New Roman" w:hAnsi="Times New Roman" w:cs="Times New Roman"/>
          <w:color w:val="auto"/>
          <w:lang w:eastAsia="ja-JP"/>
        </w:rPr>
        <w:t xml:space="preserve"> </w:t>
      </w:r>
    </w:p>
    <w:p w:rsidR="006A1868" w:rsidRDefault="006A1868" w:rsidP="006A1868">
      <w:pPr>
        <w:spacing w:before="0" w:beforeAutospacing="0" w:after="0" w:afterAutospacing="0" w:line="240" w:lineRule="auto"/>
        <w:jc w:val="both"/>
        <w:rPr>
          <w:rFonts w:ascii="Times New Roman" w:hAnsi="Times New Roman" w:cs="Times New Roman"/>
          <w:color w:val="auto"/>
          <w:lang w:eastAsia="ja-JP"/>
        </w:rPr>
      </w:pPr>
    </w:p>
    <w:p w:rsidR="009744A3" w:rsidRPr="009744A3" w:rsidRDefault="00A03349" w:rsidP="00A03349">
      <w:pPr>
        <w:pStyle w:val="Heading3"/>
        <w:rPr>
          <w:lang w:eastAsia="ja-JP"/>
        </w:rPr>
      </w:pPr>
      <w:bookmarkStart w:id="197" w:name="_Toc450217291"/>
      <w:bookmarkStart w:id="198" w:name="_Toc13054225"/>
      <w:r>
        <w:rPr>
          <w:lang w:eastAsia="ja-JP"/>
        </w:rPr>
        <w:t xml:space="preserve">4.4.3 </w:t>
      </w:r>
      <w:r w:rsidR="00915355">
        <w:rPr>
          <w:lang w:eastAsia="ja-JP"/>
        </w:rPr>
        <w:t>Document a</w:t>
      </w:r>
      <w:r w:rsidR="009744A3" w:rsidRPr="009744A3">
        <w:rPr>
          <w:lang w:eastAsia="ja-JP"/>
        </w:rPr>
        <w:t>nalysis</w:t>
      </w:r>
      <w:bookmarkEnd w:id="197"/>
      <w:bookmarkEnd w:id="198"/>
    </w:p>
    <w:p w:rsidR="009744A3" w:rsidRPr="00B266D2" w:rsidRDefault="00B266D2"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From the results of the document analysis, </w:t>
      </w:r>
      <w:r w:rsidR="00DE6F06">
        <w:rPr>
          <w:rFonts w:ascii="Times New Roman" w:hAnsi="Times New Roman" w:cs="Times New Roman"/>
          <w:color w:val="auto"/>
          <w:lang w:eastAsia="ja-JP"/>
        </w:rPr>
        <w:t xml:space="preserve">it was found out that all sorts of transactions were fairly and accurately entered to the software. Books such as the cash book, journals, and general ledger were present in the software. Other </w:t>
      </w:r>
      <w:r w:rsidR="002B0C6E">
        <w:rPr>
          <w:rFonts w:ascii="Times New Roman" w:hAnsi="Times New Roman" w:cs="Times New Roman"/>
          <w:color w:val="auto"/>
          <w:lang w:eastAsia="ja-JP"/>
        </w:rPr>
        <w:t>files</w:t>
      </w:r>
      <w:r w:rsidR="00DE6F06">
        <w:rPr>
          <w:rFonts w:ascii="Times New Roman" w:hAnsi="Times New Roman" w:cs="Times New Roman"/>
          <w:color w:val="auto"/>
          <w:lang w:eastAsia="ja-JP"/>
        </w:rPr>
        <w:t xml:space="preserve"> </w:t>
      </w:r>
      <w:r w:rsidR="002B0C6E">
        <w:rPr>
          <w:rFonts w:ascii="Times New Roman" w:hAnsi="Times New Roman" w:cs="Times New Roman"/>
          <w:color w:val="auto"/>
          <w:lang w:eastAsia="ja-JP"/>
        </w:rPr>
        <w:t xml:space="preserve">in-built in the software and used in the accounts department </w:t>
      </w:r>
      <w:r w:rsidR="00DE6F06">
        <w:rPr>
          <w:rFonts w:ascii="Times New Roman" w:hAnsi="Times New Roman" w:cs="Times New Roman"/>
          <w:color w:val="auto"/>
          <w:lang w:eastAsia="ja-JP"/>
        </w:rPr>
        <w:t xml:space="preserve">which were discovered by the researcher, of which he had no prior awareness, comprised the </w:t>
      </w:r>
      <w:r w:rsidR="002B0C6E">
        <w:rPr>
          <w:rFonts w:ascii="Times New Roman" w:hAnsi="Times New Roman" w:cs="Times New Roman"/>
          <w:color w:val="auto"/>
          <w:lang w:eastAsia="ja-JP"/>
        </w:rPr>
        <w:t>Local Purchase Orders (</w:t>
      </w:r>
      <w:r w:rsidR="00DE6F06">
        <w:rPr>
          <w:rFonts w:ascii="Times New Roman" w:hAnsi="Times New Roman" w:cs="Times New Roman"/>
          <w:color w:val="auto"/>
          <w:lang w:eastAsia="ja-JP"/>
        </w:rPr>
        <w:t>LPOs</w:t>
      </w:r>
      <w:r w:rsidR="002B0C6E">
        <w:rPr>
          <w:rFonts w:ascii="Times New Roman" w:hAnsi="Times New Roman" w:cs="Times New Roman"/>
          <w:color w:val="auto"/>
          <w:lang w:eastAsia="ja-JP"/>
        </w:rPr>
        <w:t xml:space="preserve">), fixed asset register, deferred income, and inventory accounts. The checklist also proved that they kept </w:t>
      </w:r>
      <w:r w:rsidR="00475841">
        <w:rPr>
          <w:rFonts w:ascii="Times New Roman" w:hAnsi="Times New Roman" w:cs="Times New Roman"/>
          <w:color w:val="auto"/>
          <w:lang w:eastAsia="ja-JP"/>
        </w:rPr>
        <w:t>primary</w:t>
      </w:r>
      <w:r w:rsidR="002C5BD2">
        <w:rPr>
          <w:rFonts w:ascii="Times New Roman" w:hAnsi="Times New Roman" w:cs="Times New Roman"/>
          <w:color w:val="auto"/>
          <w:lang w:eastAsia="ja-JP"/>
        </w:rPr>
        <w:t xml:space="preserve"> source documents: receipts, invoices, bills... etc. This means that record keeping was at its peak</w:t>
      </w:r>
      <w:r w:rsidR="00972620">
        <w:rPr>
          <w:rFonts w:ascii="Times New Roman" w:hAnsi="Times New Roman" w:cs="Times New Roman"/>
          <w:color w:val="auto"/>
          <w:lang w:eastAsia="ja-JP"/>
        </w:rPr>
        <w:t xml:space="preserve"> and they were in control of whatever happens in the organization, financially.</w:t>
      </w:r>
    </w:p>
    <w:p w:rsidR="00B266D2" w:rsidRDefault="00B266D2" w:rsidP="006A1868">
      <w:pPr>
        <w:spacing w:before="0" w:beforeAutospacing="0" w:after="0" w:afterAutospacing="0" w:line="240" w:lineRule="auto"/>
        <w:jc w:val="both"/>
        <w:rPr>
          <w:rFonts w:ascii="Times New Roman" w:hAnsi="Times New Roman" w:cs="Times New Roman"/>
          <w:b/>
          <w:color w:val="auto"/>
          <w:lang w:eastAsia="ja-JP"/>
        </w:rPr>
      </w:pPr>
    </w:p>
    <w:p w:rsidR="00152F78" w:rsidRDefault="00152F78" w:rsidP="006A1868">
      <w:pPr>
        <w:spacing w:before="0" w:beforeAutospacing="0" w:after="0" w:afterAutospacing="0" w:line="240" w:lineRule="auto"/>
        <w:jc w:val="both"/>
        <w:rPr>
          <w:rFonts w:ascii="Times New Roman" w:hAnsi="Times New Roman" w:cs="Times New Roman"/>
          <w:b/>
          <w:color w:val="auto"/>
          <w:lang w:eastAsia="ja-JP"/>
        </w:rPr>
      </w:pPr>
    </w:p>
    <w:p w:rsidR="00152F78" w:rsidRDefault="00152F78" w:rsidP="006A1868">
      <w:pPr>
        <w:spacing w:before="0" w:beforeAutospacing="0" w:after="0" w:afterAutospacing="0" w:line="240" w:lineRule="auto"/>
        <w:jc w:val="both"/>
        <w:rPr>
          <w:rFonts w:ascii="Times New Roman" w:hAnsi="Times New Roman" w:cs="Times New Roman"/>
          <w:b/>
          <w:color w:val="auto"/>
          <w:lang w:eastAsia="ja-JP"/>
        </w:rPr>
      </w:pPr>
    </w:p>
    <w:p w:rsidR="00212AC3" w:rsidRDefault="00A03349" w:rsidP="009505DD">
      <w:pPr>
        <w:autoSpaceDE w:val="0"/>
        <w:autoSpaceDN w:val="0"/>
        <w:adjustRightInd w:val="0"/>
        <w:spacing w:before="0" w:beforeAutospacing="0" w:after="0" w:afterAutospacing="0" w:line="480" w:lineRule="auto"/>
        <w:jc w:val="both"/>
        <w:rPr>
          <w:rStyle w:val="Heading3Char"/>
        </w:rPr>
      </w:pPr>
      <w:bookmarkStart w:id="199" w:name="_Toc450217292"/>
      <w:bookmarkStart w:id="200" w:name="_Toc13054226"/>
      <w:r w:rsidRPr="00A03349">
        <w:rPr>
          <w:rStyle w:val="Heading3Char"/>
        </w:rPr>
        <w:lastRenderedPageBreak/>
        <w:t>4.4.4</w:t>
      </w:r>
      <w:r w:rsidR="007000F2" w:rsidRPr="00A03349">
        <w:rPr>
          <w:rStyle w:val="Heading3Char"/>
        </w:rPr>
        <w:t xml:space="preserve"> Magnitude of the regression coefficients</w:t>
      </w:r>
      <w:r w:rsidR="005804CC" w:rsidRPr="00A03349">
        <w:rPr>
          <w:rStyle w:val="Heading3Char"/>
        </w:rPr>
        <w:t xml:space="preserve"> of records management on control</w:t>
      </w:r>
      <w:bookmarkEnd w:id="199"/>
      <w:bookmarkEnd w:id="200"/>
    </w:p>
    <w:p w:rsidR="007000F2" w:rsidRPr="009F14C0" w:rsidRDefault="007000F2" w:rsidP="009505DD">
      <w:pPr>
        <w:autoSpaceDE w:val="0"/>
        <w:autoSpaceDN w:val="0"/>
        <w:adjustRightInd w:val="0"/>
        <w:spacing w:before="0" w:beforeAutospacing="0" w:after="0" w:afterAutospacing="0" w:line="480" w:lineRule="auto"/>
        <w:jc w:val="both"/>
        <w:rPr>
          <w:rFonts w:ascii="Times New Roman" w:hAnsi="Times New Roman" w:cs="Times New Roman"/>
        </w:rPr>
      </w:pPr>
      <w:r w:rsidRPr="009F14C0">
        <w:rPr>
          <w:rFonts w:ascii="Times New Roman" w:hAnsi="Times New Roman" w:cs="Times New Roman"/>
        </w:rPr>
        <w:t>Regression analysis was employed t</w:t>
      </w:r>
      <w:r>
        <w:rPr>
          <w:rFonts w:ascii="Times New Roman" w:hAnsi="Times New Roman" w:cs="Times New Roman"/>
        </w:rPr>
        <w:t>o assess the degree to which</w:t>
      </w:r>
      <w:r w:rsidRPr="009F14C0">
        <w:rPr>
          <w:rFonts w:ascii="Times New Roman" w:hAnsi="Times New Roman" w:cs="Times New Roman"/>
        </w:rPr>
        <w:t xml:space="preserve"> </w:t>
      </w:r>
      <w:r>
        <w:rPr>
          <w:rFonts w:ascii="Times New Roman" w:hAnsi="Times New Roman" w:cs="Times New Roman"/>
        </w:rPr>
        <w:t>records management</w:t>
      </w:r>
      <w:r w:rsidRPr="009F14C0">
        <w:rPr>
          <w:rFonts w:ascii="Times New Roman" w:hAnsi="Times New Roman" w:cs="Times New Roman"/>
        </w:rPr>
        <w:t xml:space="preserve"> can predict </w:t>
      </w:r>
      <w:r>
        <w:rPr>
          <w:rFonts w:ascii="Times New Roman" w:hAnsi="Times New Roman" w:cs="Times New Roman"/>
        </w:rPr>
        <w:t>control</w:t>
      </w:r>
      <w:r w:rsidRPr="009F14C0">
        <w:rPr>
          <w:rFonts w:ascii="Times New Roman" w:hAnsi="Times New Roman" w:cs="Times New Roman"/>
        </w:rPr>
        <w:t>.</w:t>
      </w:r>
      <w:r w:rsidR="009505DD">
        <w:rPr>
          <w:rFonts w:ascii="Times New Roman" w:hAnsi="Times New Roman" w:cs="Times New Roman"/>
        </w:rPr>
        <w:t xml:space="preserve"> The table below, obtained from the SPSS software su</w:t>
      </w:r>
      <w:r w:rsidR="00760FE8">
        <w:rPr>
          <w:rFonts w:ascii="Times New Roman" w:hAnsi="Times New Roman" w:cs="Times New Roman"/>
        </w:rPr>
        <w:t>mmarized</w:t>
      </w:r>
      <w:r w:rsidR="009505DD">
        <w:rPr>
          <w:rFonts w:ascii="Times New Roman" w:hAnsi="Times New Roman" w:cs="Times New Roman"/>
        </w:rPr>
        <w:t xml:space="preserve"> the findings:</w:t>
      </w:r>
    </w:p>
    <w:tbl>
      <w:tblPr>
        <w:tblW w:w="93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9"/>
        <w:gridCol w:w="2413"/>
        <w:gridCol w:w="8"/>
        <w:gridCol w:w="1344"/>
        <w:gridCol w:w="1340"/>
        <w:gridCol w:w="10"/>
        <w:gridCol w:w="1442"/>
        <w:gridCol w:w="992"/>
        <w:gridCol w:w="1053"/>
      </w:tblGrid>
      <w:tr w:rsidR="007000F2" w:rsidRPr="003A5CC3" w:rsidTr="000C7D15">
        <w:trPr>
          <w:cantSplit/>
        </w:trPr>
        <w:tc>
          <w:tcPr>
            <w:tcW w:w="9331" w:type="dxa"/>
            <w:gridSpan w:val="9"/>
            <w:tcBorders>
              <w:top w:val="nil"/>
              <w:left w:val="nil"/>
              <w:bottom w:val="single" w:sz="12" w:space="0" w:color="auto"/>
              <w:right w:val="nil"/>
            </w:tcBorders>
            <w:shd w:val="clear" w:color="auto" w:fill="FFFFFF"/>
          </w:tcPr>
          <w:p w:rsidR="007000F2" w:rsidRDefault="00D670F6" w:rsidP="00C32BB3">
            <w:pPr>
              <w:pStyle w:val="Heading4"/>
            </w:pPr>
            <w:bookmarkStart w:id="201" w:name="_Toc451496845"/>
            <w:bookmarkStart w:id="202" w:name="_Toc451516632"/>
            <w:r>
              <w:t>Table 4.7</w:t>
            </w:r>
            <w:r w:rsidR="00601D21" w:rsidRPr="006A1868">
              <w:t xml:space="preserve"> regression analysis of records management on control</w:t>
            </w:r>
            <w:bookmarkEnd w:id="201"/>
            <w:bookmarkEnd w:id="202"/>
          </w:p>
          <w:p w:rsidR="00524D58" w:rsidRPr="00524D58" w:rsidRDefault="00524D58" w:rsidP="00524D58">
            <w:pPr>
              <w:rPr>
                <w:sz w:val="2"/>
              </w:rPr>
            </w:pPr>
          </w:p>
        </w:tc>
      </w:tr>
      <w:tr w:rsidR="007000F2" w:rsidRPr="003A5CC3" w:rsidTr="000C7D15">
        <w:trPr>
          <w:cantSplit/>
        </w:trPr>
        <w:tc>
          <w:tcPr>
            <w:tcW w:w="3142" w:type="dxa"/>
            <w:gridSpan w:val="2"/>
            <w:vMerge w:val="restart"/>
            <w:tcBorders>
              <w:top w:val="single" w:sz="12" w:space="0" w:color="auto"/>
              <w:left w:val="single" w:sz="12" w:space="0" w:color="auto"/>
              <w:bottom w:val="nil"/>
              <w:righ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Model</w:t>
            </w:r>
          </w:p>
        </w:tc>
        <w:tc>
          <w:tcPr>
            <w:tcW w:w="2692" w:type="dxa"/>
            <w:gridSpan w:val="3"/>
            <w:tcBorders>
              <w:top w:val="single" w:sz="12" w:space="0" w:color="auto"/>
              <w:lef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Unstandardized Coefficients</w:t>
            </w:r>
          </w:p>
        </w:tc>
        <w:tc>
          <w:tcPr>
            <w:tcW w:w="1452" w:type="dxa"/>
            <w:gridSpan w:val="2"/>
            <w:tcBorders>
              <w:top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Standardized Coefficients</w:t>
            </w:r>
          </w:p>
        </w:tc>
        <w:tc>
          <w:tcPr>
            <w:tcW w:w="992" w:type="dxa"/>
            <w:vMerge w:val="restart"/>
            <w:tcBorders>
              <w:top w:val="single" w:sz="12" w:space="0" w:color="auto"/>
            </w:tcBorders>
            <w:shd w:val="clear" w:color="auto" w:fill="FFFFFF"/>
          </w:tcPr>
          <w:p w:rsidR="007000F2" w:rsidRPr="003A5CC3" w:rsidRDefault="00A5539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T</w:t>
            </w:r>
          </w:p>
        </w:tc>
        <w:tc>
          <w:tcPr>
            <w:tcW w:w="1053" w:type="dxa"/>
            <w:vMerge w:val="restart"/>
            <w:tcBorders>
              <w:top w:val="single" w:sz="12" w:space="0" w:color="auto"/>
              <w:righ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Sig.</w:t>
            </w:r>
          </w:p>
        </w:tc>
      </w:tr>
      <w:tr w:rsidR="007000F2" w:rsidRPr="003A5CC3" w:rsidTr="000C7D15">
        <w:trPr>
          <w:cantSplit/>
        </w:trPr>
        <w:tc>
          <w:tcPr>
            <w:tcW w:w="3142" w:type="dxa"/>
            <w:gridSpan w:val="2"/>
            <w:vMerge/>
            <w:tcBorders>
              <w:top w:val="single" w:sz="16" w:space="0" w:color="000000"/>
              <w:left w:val="single" w:sz="12" w:space="0" w:color="auto"/>
              <w:bottom w:val="nil"/>
              <w:righ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352" w:type="dxa"/>
            <w:gridSpan w:val="2"/>
            <w:tcBorders>
              <w:left w:val="single" w:sz="12" w:space="0" w:color="auto"/>
              <w:bottom w:val="single" w:sz="16" w:space="0" w:color="000000"/>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w:t>
            </w:r>
          </w:p>
        </w:tc>
        <w:tc>
          <w:tcPr>
            <w:tcW w:w="1340" w:type="dxa"/>
            <w:tcBorders>
              <w:bottom w:val="single" w:sz="16" w:space="0" w:color="000000"/>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Std. Error</w:t>
            </w:r>
          </w:p>
        </w:tc>
        <w:tc>
          <w:tcPr>
            <w:tcW w:w="1452" w:type="dxa"/>
            <w:gridSpan w:val="2"/>
            <w:tcBorders>
              <w:bottom w:val="single" w:sz="16" w:space="0" w:color="000000"/>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Beta</w:t>
            </w:r>
          </w:p>
        </w:tc>
        <w:tc>
          <w:tcPr>
            <w:tcW w:w="992" w:type="dxa"/>
            <w:vMerge/>
            <w:tcBorders>
              <w:top w:val="single" w:sz="16" w:space="0" w:color="000000"/>
            </w:tcBorders>
            <w:shd w:val="clear" w:color="auto" w:fill="FFFFFF"/>
          </w:tcPr>
          <w:p w:rsidR="007000F2" w:rsidRPr="003A5CC3" w:rsidRDefault="007000F2"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053" w:type="dxa"/>
            <w:vMerge/>
            <w:tcBorders>
              <w:top w:val="single" w:sz="16" w:space="0" w:color="000000"/>
              <w:righ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r>
      <w:tr w:rsidR="007000F2" w:rsidRPr="003A5CC3" w:rsidTr="006B30AB">
        <w:trPr>
          <w:cantSplit/>
        </w:trPr>
        <w:tc>
          <w:tcPr>
            <w:tcW w:w="729" w:type="dxa"/>
            <w:vMerge w:val="restart"/>
            <w:tcBorders>
              <w:top w:val="single" w:sz="12" w:space="0" w:color="auto"/>
              <w:left w:val="single" w:sz="12" w:space="0" w:color="auto"/>
              <w:bottom w:val="single" w:sz="16" w:space="0" w:color="000000"/>
              <w:right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1</w:t>
            </w:r>
          </w:p>
        </w:tc>
        <w:tc>
          <w:tcPr>
            <w:tcW w:w="2413" w:type="dxa"/>
            <w:tcBorders>
              <w:top w:val="single" w:sz="12" w:space="0" w:color="auto"/>
              <w:left w:val="nil"/>
              <w:bottom w:val="nil"/>
              <w:right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(Constant)</w:t>
            </w:r>
          </w:p>
        </w:tc>
        <w:tc>
          <w:tcPr>
            <w:tcW w:w="1352" w:type="dxa"/>
            <w:gridSpan w:val="2"/>
            <w:tcBorders>
              <w:top w:val="single" w:sz="12" w:space="0" w:color="auto"/>
              <w:left w:val="single" w:sz="12" w:space="0" w:color="auto"/>
              <w:bottom w:val="nil"/>
            </w:tcBorders>
            <w:shd w:val="clear" w:color="auto" w:fill="FFFFFF"/>
            <w:vAlign w:val="center"/>
          </w:tcPr>
          <w:p w:rsidR="007000F2" w:rsidRPr="003A5CC3" w:rsidRDefault="00C03124"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w:t>
            </w:r>
            <w:r w:rsidR="007000F2">
              <w:rPr>
                <w:rFonts w:ascii="Arial" w:eastAsiaTheme="minorEastAsia" w:hAnsi="Arial" w:cs="Arial"/>
                <w:sz w:val="18"/>
                <w:szCs w:val="18"/>
              </w:rPr>
              <w:t>.</w:t>
            </w:r>
            <w:r>
              <w:rPr>
                <w:rFonts w:ascii="Arial" w:eastAsiaTheme="minorEastAsia" w:hAnsi="Arial" w:cs="Arial"/>
                <w:sz w:val="18"/>
                <w:szCs w:val="18"/>
              </w:rPr>
              <w:t>853</w:t>
            </w:r>
          </w:p>
        </w:tc>
        <w:tc>
          <w:tcPr>
            <w:tcW w:w="1340" w:type="dxa"/>
            <w:tcBorders>
              <w:top w:val="single" w:sz="12" w:space="0" w:color="auto"/>
              <w:bottom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.5</w:t>
            </w:r>
            <w:r w:rsidR="00335804">
              <w:rPr>
                <w:rFonts w:ascii="Arial" w:eastAsiaTheme="minorEastAsia" w:hAnsi="Arial" w:cs="Arial"/>
                <w:sz w:val="18"/>
                <w:szCs w:val="18"/>
              </w:rPr>
              <w:t>11</w:t>
            </w:r>
          </w:p>
        </w:tc>
        <w:tc>
          <w:tcPr>
            <w:tcW w:w="1452" w:type="dxa"/>
            <w:gridSpan w:val="2"/>
            <w:tcBorders>
              <w:top w:val="single" w:sz="12" w:space="0" w:color="auto"/>
              <w:bottom w:val="nil"/>
            </w:tcBorders>
            <w:shd w:val="clear" w:color="auto" w:fill="FFFFFF"/>
          </w:tcPr>
          <w:p w:rsidR="007000F2" w:rsidRPr="003A5CC3" w:rsidRDefault="007000F2"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7000F2" w:rsidRPr="003A5CC3" w:rsidRDefault="001B62D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3</w:t>
            </w:r>
            <w:r w:rsidR="007000F2">
              <w:rPr>
                <w:rFonts w:ascii="Arial" w:eastAsiaTheme="minorEastAsia" w:hAnsi="Arial" w:cs="Arial"/>
                <w:sz w:val="18"/>
                <w:szCs w:val="18"/>
              </w:rPr>
              <w:t>.</w:t>
            </w:r>
            <w:r>
              <w:rPr>
                <w:rFonts w:ascii="Arial" w:eastAsiaTheme="minorEastAsia" w:hAnsi="Arial" w:cs="Arial"/>
                <w:sz w:val="18"/>
                <w:szCs w:val="18"/>
              </w:rPr>
              <w:t>658</w:t>
            </w:r>
          </w:p>
        </w:tc>
        <w:tc>
          <w:tcPr>
            <w:tcW w:w="1053" w:type="dxa"/>
            <w:tcBorders>
              <w:top w:val="single" w:sz="12" w:space="0" w:color="auto"/>
              <w:bottom w:val="nil"/>
              <w:right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.002</w:t>
            </w:r>
          </w:p>
        </w:tc>
      </w:tr>
      <w:tr w:rsidR="007000F2" w:rsidRPr="003A5CC3" w:rsidTr="006B30AB">
        <w:trPr>
          <w:cantSplit/>
        </w:trPr>
        <w:tc>
          <w:tcPr>
            <w:tcW w:w="729" w:type="dxa"/>
            <w:vMerge/>
            <w:tcBorders>
              <w:top w:val="single" w:sz="16" w:space="0" w:color="000000"/>
              <w:left w:val="single" w:sz="12" w:space="0" w:color="auto"/>
              <w:bottom w:val="single" w:sz="12" w:space="0" w:color="auto"/>
              <w:right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2413" w:type="dxa"/>
            <w:tcBorders>
              <w:top w:val="nil"/>
              <w:left w:val="nil"/>
              <w:bottom w:val="single" w:sz="12" w:space="0" w:color="auto"/>
              <w:right w:val="single" w:sz="12" w:space="0" w:color="auto"/>
            </w:tcBorders>
            <w:shd w:val="clear" w:color="auto" w:fill="FFFFFF"/>
            <w:vAlign w:val="center"/>
          </w:tcPr>
          <w:p w:rsidR="007000F2" w:rsidRPr="003A5CC3" w:rsidRDefault="00335804"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Records Management</w:t>
            </w:r>
          </w:p>
        </w:tc>
        <w:tc>
          <w:tcPr>
            <w:tcW w:w="1352" w:type="dxa"/>
            <w:gridSpan w:val="2"/>
            <w:tcBorders>
              <w:top w:val="nil"/>
              <w:left w:val="single" w:sz="12" w:space="0" w:color="auto"/>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335804">
              <w:rPr>
                <w:rFonts w:ascii="Arial" w:eastAsiaTheme="minorEastAsia" w:hAnsi="Arial" w:cs="Arial"/>
                <w:sz w:val="18"/>
                <w:szCs w:val="18"/>
              </w:rPr>
              <w:t>497</w:t>
            </w:r>
          </w:p>
        </w:tc>
        <w:tc>
          <w:tcPr>
            <w:tcW w:w="1340" w:type="dxa"/>
            <w:tcBorders>
              <w:top w:val="nil"/>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w:t>
            </w:r>
            <w:r w:rsidR="001B62D6">
              <w:rPr>
                <w:rFonts w:ascii="Arial" w:eastAsiaTheme="minorEastAsia" w:hAnsi="Arial" w:cs="Arial"/>
                <w:sz w:val="18"/>
                <w:szCs w:val="18"/>
              </w:rPr>
              <w:t>32</w:t>
            </w:r>
          </w:p>
        </w:tc>
        <w:tc>
          <w:tcPr>
            <w:tcW w:w="1452" w:type="dxa"/>
            <w:gridSpan w:val="2"/>
            <w:tcBorders>
              <w:top w:val="nil"/>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1B62D6">
              <w:rPr>
                <w:rFonts w:ascii="Arial" w:eastAsiaTheme="minorEastAsia" w:hAnsi="Arial" w:cs="Arial"/>
                <w:sz w:val="18"/>
                <w:szCs w:val="18"/>
              </w:rPr>
              <w:t>504</w:t>
            </w:r>
          </w:p>
        </w:tc>
        <w:tc>
          <w:tcPr>
            <w:tcW w:w="992" w:type="dxa"/>
            <w:tcBorders>
              <w:top w:val="nil"/>
              <w:bottom w:val="single" w:sz="12" w:space="0" w:color="auto"/>
            </w:tcBorders>
            <w:shd w:val="clear" w:color="auto" w:fill="FFFFFF"/>
            <w:vAlign w:val="center"/>
          </w:tcPr>
          <w:p w:rsidR="007000F2" w:rsidRPr="003A5CC3" w:rsidRDefault="001B62D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3</w:t>
            </w:r>
            <w:r w:rsidR="007000F2">
              <w:rPr>
                <w:rFonts w:ascii="Arial" w:eastAsiaTheme="minorEastAsia" w:hAnsi="Arial" w:cs="Arial"/>
                <w:sz w:val="18"/>
                <w:szCs w:val="18"/>
              </w:rPr>
              <w:t>.</w:t>
            </w:r>
            <w:r>
              <w:rPr>
                <w:rFonts w:ascii="Arial" w:eastAsiaTheme="minorEastAsia" w:hAnsi="Arial" w:cs="Arial"/>
                <w:sz w:val="18"/>
                <w:szCs w:val="18"/>
              </w:rPr>
              <w:t>844</w:t>
            </w:r>
          </w:p>
        </w:tc>
        <w:tc>
          <w:tcPr>
            <w:tcW w:w="1053" w:type="dxa"/>
            <w:tcBorders>
              <w:top w:val="nil"/>
              <w:bottom w:val="single" w:sz="12" w:space="0" w:color="auto"/>
              <w:right w:val="single" w:sz="12" w:space="0" w:color="auto"/>
            </w:tcBorders>
            <w:shd w:val="clear" w:color="auto" w:fill="FFFFFF"/>
            <w:vAlign w:val="center"/>
          </w:tcPr>
          <w:p w:rsidR="007000F2" w:rsidRPr="003A5CC3" w:rsidRDefault="001B62D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.006</w:t>
            </w:r>
          </w:p>
        </w:tc>
      </w:tr>
      <w:tr w:rsidR="007000F2" w:rsidRPr="003A5CC3" w:rsidTr="006B30AB">
        <w:trPr>
          <w:cantSplit/>
        </w:trPr>
        <w:tc>
          <w:tcPr>
            <w:tcW w:w="9331" w:type="dxa"/>
            <w:gridSpan w:val="9"/>
            <w:tcBorders>
              <w:top w:val="single" w:sz="12" w:space="0" w:color="auto"/>
              <w:left w:val="single" w:sz="12" w:space="0" w:color="auto"/>
              <w:bottom w:val="single" w:sz="12" w:space="0" w:color="auto"/>
              <w:right w:val="single" w:sz="12" w:space="0" w:color="auto"/>
            </w:tcBorders>
            <w:shd w:val="clear" w:color="auto" w:fill="FFFFFF"/>
          </w:tcPr>
          <w:p w:rsidR="007000F2" w:rsidRPr="003A5CC3" w:rsidRDefault="007000F2" w:rsidP="00E4082C">
            <w:pPr>
              <w:autoSpaceDE w:val="0"/>
              <w:autoSpaceDN w:val="0"/>
              <w:adjustRightInd w:val="0"/>
              <w:spacing w:before="0" w:beforeAutospacing="0" w:after="0" w:afterAutospacing="0" w:line="320" w:lineRule="atLeast"/>
              <w:ind w:right="60"/>
              <w:rPr>
                <w:rFonts w:ascii="Arial" w:eastAsiaTheme="minorEastAsia" w:hAnsi="Arial" w:cs="Arial"/>
                <w:sz w:val="18"/>
                <w:szCs w:val="18"/>
              </w:rPr>
            </w:pPr>
            <w:r w:rsidRPr="003A5CC3">
              <w:rPr>
                <w:rFonts w:ascii="Arial" w:eastAsiaTheme="minorEastAsia" w:hAnsi="Arial" w:cs="Arial"/>
                <w:b/>
                <w:sz w:val="18"/>
                <w:szCs w:val="18"/>
              </w:rPr>
              <w:t xml:space="preserve">Dependent Variable: </w:t>
            </w:r>
            <w:r w:rsidR="00B8335B">
              <w:rPr>
                <w:rFonts w:ascii="Arial" w:eastAsiaTheme="minorEastAsia" w:hAnsi="Arial" w:cs="Arial"/>
                <w:b/>
                <w:sz w:val="18"/>
                <w:szCs w:val="18"/>
              </w:rPr>
              <w:t>Control</w:t>
            </w:r>
          </w:p>
        </w:tc>
      </w:tr>
      <w:tr w:rsidR="007000F2" w:rsidRPr="003A5CC3" w:rsidTr="000C7D15">
        <w:trPr>
          <w:cantSplit/>
        </w:trPr>
        <w:tc>
          <w:tcPr>
            <w:tcW w:w="3150" w:type="dxa"/>
            <w:gridSpan w:val="3"/>
            <w:tcBorders>
              <w:top w:val="single" w:sz="12" w:space="0" w:color="auto"/>
              <w:left w:val="single" w:sz="12" w:space="0" w:color="auto"/>
              <w:bottom w:val="nil"/>
              <w:right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R Square</w:t>
            </w:r>
          </w:p>
        </w:tc>
        <w:tc>
          <w:tcPr>
            <w:tcW w:w="1344" w:type="dxa"/>
            <w:tcBorders>
              <w:top w:val="single" w:sz="12" w:space="0" w:color="auto"/>
              <w:left w:val="single" w:sz="12" w:space="0" w:color="auto"/>
              <w:bottom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w:t>
            </w:r>
            <w:r w:rsidR="00FC43E9">
              <w:rPr>
                <w:rFonts w:ascii="Arial" w:eastAsiaTheme="minorEastAsia" w:hAnsi="Arial" w:cs="Arial"/>
                <w:sz w:val="18"/>
                <w:szCs w:val="18"/>
              </w:rPr>
              <w:t>265</w:t>
            </w:r>
          </w:p>
        </w:tc>
        <w:tc>
          <w:tcPr>
            <w:tcW w:w="1350" w:type="dxa"/>
            <w:gridSpan w:val="2"/>
            <w:tcBorders>
              <w:top w:val="single" w:sz="12" w:space="0" w:color="auto"/>
              <w:bottom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single" w:sz="12" w:space="0" w:color="auto"/>
              <w:bottom w:val="nil"/>
            </w:tcBorders>
            <w:shd w:val="clear" w:color="auto" w:fill="FFFFFF"/>
          </w:tcPr>
          <w:p w:rsidR="007000F2" w:rsidRPr="003A5CC3" w:rsidRDefault="007000F2"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F Statistic</w:t>
            </w:r>
          </w:p>
        </w:tc>
        <w:tc>
          <w:tcPr>
            <w:tcW w:w="1053" w:type="dxa"/>
            <w:tcBorders>
              <w:top w:val="single" w:sz="12" w:space="0" w:color="auto"/>
              <w:bottom w:val="nil"/>
              <w:right w:val="single" w:sz="12" w:space="0" w:color="auto"/>
            </w:tcBorders>
            <w:shd w:val="clear" w:color="auto" w:fill="FFFFFF"/>
            <w:vAlign w:val="center"/>
          </w:tcPr>
          <w:p w:rsidR="007000F2" w:rsidRPr="003A5CC3" w:rsidRDefault="009D3836"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15.785</w:t>
            </w:r>
          </w:p>
        </w:tc>
      </w:tr>
      <w:tr w:rsidR="007000F2" w:rsidRPr="003A5CC3" w:rsidTr="000C7D15">
        <w:trPr>
          <w:cantSplit/>
        </w:trPr>
        <w:tc>
          <w:tcPr>
            <w:tcW w:w="3150" w:type="dxa"/>
            <w:gridSpan w:val="3"/>
            <w:tcBorders>
              <w:top w:val="nil"/>
              <w:left w:val="single" w:sz="12" w:space="0" w:color="auto"/>
              <w:bottom w:val="single" w:sz="12" w:space="0" w:color="auto"/>
              <w:right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Adjusted R Square</w:t>
            </w:r>
          </w:p>
        </w:tc>
        <w:tc>
          <w:tcPr>
            <w:tcW w:w="1344" w:type="dxa"/>
            <w:tcBorders>
              <w:top w:val="nil"/>
              <w:left w:val="single" w:sz="12" w:space="0" w:color="auto"/>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FC43E9">
              <w:rPr>
                <w:rFonts w:ascii="Arial" w:eastAsiaTheme="minorEastAsia" w:hAnsi="Arial" w:cs="Arial"/>
                <w:sz w:val="18"/>
                <w:szCs w:val="18"/>
              </w:rPr>
              <w:t>247</w:t>
            </w:r>
          </w:p>
        </w:tc>
        <w:tc>
          <w:tcPr>
            <w:tcW w:w="1350" w:type="dxa"/>
            <w:gridSpan w:val="2"/>
            <w:tcBorders>
              <w:top w:val="nil"/>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nil"/>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992" w:type="dxa"/>
            <w:tcBorders>
              <w:top w:val="nil"/>
              <w:bottom w:val="single" w:sz="12" w:space="0" w:color="auto"/>
            </w:tcBorders>
            <w:shd w:val="clear" w:color="auto" w:fill="FFFFFF"/>
            <w:vAlign w:val="center"/>
          </w:tcPr>
          <w:p w:rsidR="007000F2" w:rsidRPr="003A5CC3" w:rsidRDefault="007000F2"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Sig.</w:t>
            </w:r>
          </w:p>
        </w:tc>
        <w:tc>
          <w:tcPr>
            <w:tcW w:w="1053" w:type="dxa"/>
            <w:tcBorders>
              <w:top w:val="nil"/>
              <w:bottom w:val="single" w:sz="12" w:space="0" w:color="auto"/>
              <w:right w:val="single" w:sz="12" w:space="0" w:color="auto"/>
            </w:tcBorders>
            <w:shd w:val="clear" w:color="auto" w:fill="FFFFFF"/>
            <w:vAlign w:val="center"/>
          </w:tcPr>
          <w:p w:rsidR="007000F2" w:rsidRPr="003A5CC3" w:rsidRDefault="00CE401A"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.006</w:t>
            </w:r>
          </w:p>
        </w:tc>
      </w:tr>
    </w:tbl>
    <w:p w:rsidR="007000F2" w:rsidRDefault="007000F2" w:rsidP="00E4082C">
      <w:pPr>
        <w:spacing w:before="0" w:beforeAutospacing="0" w:after="0" w:afterAutospacing="0" w:line="360" w:lineRule="auto"/>
        <w:jc w:val="both"/>
        <w:rPr>
          <w:rFonts w:ascii="Times New Roman" w:hAnsi="Times New Roman" w:cs="Times New Roman"/>
          <w:b/>
          <w:color w:val="auto"/>
          <w:lang w:eastAsia="ja-JP"/>
        </w:rPr>
      </w:pPr>
    </w:p>
    <w:p w:rsidR="003B0190" w:rsidRDefault="003B0190" w:rsidP="00E4082C">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pPr>
      <w:r>
        <w:rPr>
          <w:rFonts w:ascii="Times New Roman" w:eastAsiaTheme="minorEastAsia" w:hAnsi="Times New Roman" w:cs="Times New Roman"/>
          <w:color w:val="auto"/>
        </w:rPr>
        <w:t>A linear regression was used to analyze the model and to test t</w:t>
      </w:r>
      <w:r w:rsidR="00760FE8">
        <w:rPr>
          <w:rFonts w:ascii="Times New Roman" w:eastAsiaTheme="minorEastAsia" w:hAnsi="Times New Roman" w:cs="Times New Roman"/>
          <w:color w:val="auto"/>
        </w:rPr>
        <w:t>he relationships (t</w:t>
      </w:r>
      <w:r w:rsidR="00D670F6">
        <w:rPr>
          <w:rFonts w:ascii="Times New Roman" w:eastAsiaTheme="minorEastAsia" w:hAnsi="Times New Roman" w:cs="Times New Roman"/>
          <w:color w:val="auto"/>
        </w:rPr>
        <w:t>able 4.7</w:t>
      </w:r>
      <w:r w:rsidR="00A5539C">
        <w:rPr>
          <w:rFonts w:ascii="Times New Roman" w:eastAsiaTheme="minorEastAsia" w:hAnsi="Times New Roman" w:cs="Times New Roman"/>
          <w:color w:val="auto"/>
        </w:rPr>
        <w:t>). Model</w:t>
      </w:r>
      <w:r>
        <w:rPr>
          <w:rFonts w:ascii="Times New Roman" w:eastAsiaTheme="minorEastAsia" w:hAnsi="Times New Roman" w:cs="Times New Roman"/>
          <w:color w:val="auto"/>
        </w:rPr>
        <w:t xml:space="preserve"> found</w:t>
      </w:r>
      <w:r w:rsidR="00A5539C">
        <w:rPr>
          <w:rFonts w:ascii="Times New Roman" w:eastAsiaTheme="minorEastAsia" w:hAnsi="Times New Roman" w:cs="Times New Roman"/>
          <w:color w:val="auto"/>
        </w:rPr>
        <w:t xml:space="preserve"> it</w:t>
      </w:r>
      <w:r>
        <w:rPr>
          <w:rFonts w:ascii="Times New Roman" w:eastAsiaTheme="minorEastAsia" w:hAnsi="Times New Roman" w:cs="Times New Roman"/>
          <w:color w:val="auto"/>
        </w:rPr>
        <w:t xml:space="preserve"> significant (p&lt;.01) and R</w:t>
      </w:r>
      <w:r w:rsidRPr="00C930C1">
        <w:rPr>
          <w:rFonts w:ascii="Times New Roman" w:eastAsiaTheme="minorEastAsia" w:hAnsi="Times New Roman" w:cs="Times New Roman"/>
          <w:color w:val="auto"/>
          <w:vertAlign w:val="superscript"/>
        </w:rPr>
        <w:t>2</w:t>
      </w:r>
      <w:r w:rsidR="00A5539C">
        <w:rPr>
          <w:rFonts w:ascii="Times New Roman" w:eastAsiaTheme="minorEastAsia" w:hAnsi="Times New Roman" w:cs="Times New Roman"/>
          <w:color w:val="auto"/>
        </w:rPr>
        <w:t xml:space="preserve"> was .265</w:t>
      </w:r>
      <w:r>
        <w:rPr>
          <w:rFonts w:ascii="Times New Roman" w:eastAsiaTheme="minorEastAsia" w:hAnsi="Times New Roman" w:cs="Times New Roman"/>
          <w:color w:val="auto"/>
        </w:rPr>
        <w:t>, showing that for every standard unit of all independent varia</w:t>
      </w:r>
      <w:r w:rsidR="00A5539C">
        <w:rPr>
          <w:rFonts w:ascii="Times New Roman" w:eastAsiaTheme="minorEastAsia" w:hAnsi="Times New Roman" w:cs="Times New Roman"/>
          <w:color w:val="auto"/>
        </w:rPr>
        <w:t>bles increase, there would be 26.5</w:t>
      </w:r>
      <w:r>
        <w:rPr>
          <w:rFonts w:ascii="Times New Roman" w:eastAsiaTheme="minorEastAsia" w:hAnsi="Times New Roman" w:cs="Times New Roman"/>
          <w:color w:val="auto"/>
        </w:rPr>
        <w:t>% increase of the dependent variable</w:t>
      </w:r>
      <w:r w:rsidR="00A5539C">
        <w:rPr>
          <w:rFonts w:ascii="Times New Roman" w:eastAsiaTheme="minorEastAsia" w:hAnsi="Times New Roman" w:cs="Times New Roman"/>
          <w:color w:val="auto"/>
        </w:rPr>
        <w:t xml:space="preserve">. </w:t>
      </w:r>
      <w:r w:rsidR="00760FE8">
        <w:rPr>
          <w:rFonts w:ascii="Times New Roman" w:eastAsiaTheme="minorEastAsia" w:hAnsi="Times New Roman" w:cs="Times New Roman"/>
          <w:color w:val="auto"/>
        </w:rPr>
        <w:t xml:space="preserve">The remaining 73.5% accounted for other elements, not included in this specific objective of the study. </w:t>
      </w:r>
      <w:r>
        <w:rPr>
          <w:rFonts w:ascii="Times New Roman" w:eastAsiaTheme="minorEastAsia" w:hAnsi="Times New Roman" w:cs="Times New Roman"/>
          <w:color w:val="auto"/>
        </w:rPr>
        <w:t xml:space="preserve">The coefficient table of regression </w:t>
      </w:r>
      <w:r w:rsidRPr="003370D1">
        <w:rPr>
          <w:rFonts w:ascii="Times New Roman" w:eastAsiaTheme="minorEastAsia" w:hAnsi="Times New Roman" w:cs="Times New Roman"/>
          <w:color w:val="auto"/>
        </w:rPr>
        <w:t>showed that</w:t>
      </w:r>
      <w:r>
        <w:rPr>
          <w:rFonts w:ascii="Times New Roman" w:eastAsiaTheme="minorEastAsia" w:hAnsi="Times New Roman" w:cs="Times New Roman"/>
          <w:color w:val="auto"/>
        </w:rPr>
        <w:t xml:space="preserve"> </w:t>
      </w:r>
      <w:r w:rsidR="00202C36">
        <w:rPr>
          <w:rFonts w:ascii="Times New Roman" w:eastAsiaTheme="minorEastAsia" w:hAnsi="Times New Roman" w:cs="Times New Roman"/>
          <w:color w:val="auto"/>
        </w:rPr>
        <w:t>records management</w:t>
      </w:r>
      <w:r w:rsidR="00A5539C">
        <w:rPr>
          <w:rFonts w:ascii="Times New Roman" w:eastAsiaTheme="minorEastAsia" w:hAnsi="Times New Roman" w:cs="Times New Roman"/>
          <w:color w:val="auto"/>
        </w:rPr>
        <w:t xml:space="preserve"> had a beta</w:t>
      </w:r>
      <w:r w:rsidR="00704303">
        <w:rPr>
          <w:rFonts w:ascii="Times New Roman" w:eastAsiaTheme="minorEastAsia" w:hAnsi="Times New Roman" w:cs="Times New Roman"/>
          <w:color w:val="auto"/>
        </w:rPr>
        <w:t xml:space="preserve"> (β)</w:t>
      </w:r>
      <w:r w:rsidR="00A5539C">
        <w:rPr>
          <w:rFonts w:ascii="Times New Roman" w:eastAsiaTheme="minorEastAsia" w:hAnsi="Times New Roman" w:cs="Times New Roman"/>
          <w:color w:val="auto"/>
        </w:rPr>
        <w:t xml:space="preserve"> coefficient of .504</w:t>
      </w:r>
      <w:r>
        <w:rPr>
          <w:rFonts w:ascii="Times New Roman" w:eastAsiaTheme="minorEastAsia" w:hAnsi="Times New Roman" w:cs="Times New Roman"/>
          <w:color w:val="auto"/>
        </w:rPr>
        <w:t xml:space="preserve"> (p&lt; .01) towards </w:t>
      </w:r>
      <w:r w:rsidR="00202C36">
        <w:rPr>
          <w:rFonts w:ascii="Times New Roman" w:eastAsiaTheme="minorEastAsia" w:hAnsi="Times New Roman" w:cs="Times New Roman"/>
          <w:color w:val="auto"/>
        </w:rPr>
        <w:t>control</w:t>
      </w:r>
      <w:r>
        <w:rPr>
          <w:rFonts w:ascii="Times New Roman" w:eastAsiaTheme="minorEastAsia" w:hAnsi="Times New Roman" w:cs="Times New Roman"/>
          <w:color w:val="auto"/>
        </w:rPr>
        <w:t xml:space="preserve">. </w:t>
      </w:r>
      <w:r w:rsidR="00202C36">
        <w:rPr>
          <w:rFonts w:ascii="Times New Roman" w:eastAsiaTheme="minorEastAsia" w:hAnsi="Times New Roman" w:cs="Times New Roman"/>
          <w:color w:val="auto"/>
        </w:rPr>
        <w:t>Records management</w:t>
      </w:r>
      <w:r>
        <w:rPr>
          <w:rFonts w:ascii="Times New Roman" w:eastAsiaTheme="minorEastAsia" w:hAnsi="Times New Roman" w:cs="Times New Roman"/>
          <w:color w:val="auto"/>
        </w:rPr>
        <w:t xml:space="preserve"> had a </w:t>
      </w:r>
      <w:r w:rsidR="00A5539C">
        <w:rPr>
          <w:rFonts w:ascii="Times New Roman" w:eastAsiaTheme="minorEastAsia" w:hAnsi="Times New Roman" w:cs="Times New Roman"/>
          <w:color w:val="auto"/>
        </w:rPr>
        <w:t xml:space="preserve">direct </w:t>
      </w:r>
      <w:r>
        <w:rPr>
          <w:rFonts w:ascii="Times New Roman" w:eastAsiaTheme="minorEastAsia" w:hAnsi="Times New Roman" w:cs="Times New Roman"/>
          <w:color w:val="auto"/>
        </w:rPr>
        <w:t xml:space="preserve">and </w:t>
      </w:r>
      <w:r w:rsidR="00A5539C">
        <w:rPr>
          <w:rFonts w:ascii="Times New Roman" w:eastAsiaTheme="minorEastAsia" w:hAnsi="Times New Roman" w:cs="Times New Roman"/>
          <w:color w:val="auto"/>
        </w:rPr>
        <w:t xml:space="preserve">progressive </w:t>
      </w:r>
      <w:r>
        <w:rPr>
          <w:rFonts w:ascii="Times New Roman" w:eastAsiaTheme="minorEastAsia" w:hAnsi="Times New Roman" w:cs="Times New Roman"/>
          <w:color w:val="auto"/>
        </w:rPr>
        <w:t>significant e</w:t>
      </w:r>
      <w:r w:rsidR="00A5539C">
        <w:rPr>
          <w:rFonts w:ascii="Times New Roman" w:eastAsiaTheme="minorEastAsia" w:hAnsi="Times New Roman" w:cs="Times New Roman"/>
          <w:color w:val="auto"/>
        </w:rPr>
        <w:t xml:space="preserve">ffect towards </w:t>
      </w:r>
      <w:r w:rsidR="00202C36">
        <w:rPr>
          <w:rFonts w:ascii="Times New Roman" w:eastAsiaTheme="minorEastAsia" w:hAnsi="Times New Roman" w:cs="Times New Roman"/>
          <w:color w:val="auto"/>
        </w:rPr>
        <w:t>control</w:t>
      </w:r>
      <w:r>
        <w:rPr>
          <w:rFonts w:ascii="Times New Roman" w:eastAsiaTheme="minorEastAsia" w:hAnsi="Times New Roman" w:cs="Times New Roman"/>
          <w:color w:val="auto"/>
        </w:rPr>
        <w:t>. This suggested that the</w:t>
      </w:r>
      <w:r w:rsidR="00202C36">
        <w:rPr>
          <w:rFonts w:ascii="Times New Roman" w:eastAsiaTheme="minorEastAsia" w:hAnsi="Times New Roman" w:cs="Times New Roman"/>
          <w:color w:val="auto"/>
        </w:rPr>
        <w:t xml:space="preserve"> more</w:t>
      </w:r>
      <w:r>
        <w:rPr>
          <w:rFonts w:ascii="Times New Roman" w:eastAsiaTheme="minorEastAsia" w:hAnsi="Times New Roman" w:cs="Times New Roman"/>
          <w:color w:val="auto"/>
        </w:rPr>
        <w:t xml:space="preserve"> </w:t>
      </w:r>
      <w:r w:rsidR="00202C36">
        <w:rPr>
          <w:rFonts w:ascii="Times New Roman" w:eastAsiaTheme="minorEastAsia" w:hAnsi="Times New Roman" w:cs="Times New Roman"/>
          <w:color w:val="auto"/>
        </w:rPr>
        <w:t>the records management</w:t>
      </w:r>
      <w:r>
        <w:rPr>
          <w:rFonts w:ascii="Times New Roman" w:eastAsiaTheme="minorEastAsia" w:hAnsi="Times New Roman" w:cs="Times New Roman"/>
          <w:color w:val="auto"/>
        </w:rPr>
        <w:t xml:space="preserve">, the </w:t>
      </w:r>
      <w:r w:rsidR="00202C36">
        <w:rPr>
          <w:rFonts w:ascii="Times New Roman" w:eastAsiaTheme="minorEastAsia" w:hAnsi="Times New Roman" w:cs="Times New Roman"/>
          <w:color w:val="auto"/>
        </w:rPr>
        <w:t>higher the control</w:t>
      </w:r>
      <w:r>
        <w:rPr>
          <w:rFonts w:ascii="Times New Roman" w:eastAsiaTheme="minorEastAsia" w:hAnsi="Times New Roman" w:cs="Times New Roman"/>
          <w:color w:val="auto"/>
        </w:rPr>
        <w:t>.</w:t>
      </w:r>
    </w:p>
    <w:p w:rsidR="009D7324" w:rsidRDefault="00163308" w:rsidP="00E4082C">
      <w:pPr>
        <w:pStyle w:val="Heading2"/>
        <w:spacing w:line="480" w:lineRule="auto"/>
      </w:pPr>
      <w:bookmarkStart w:id="203" w:name="_Toc450217293"/>
      <w:bookmarkStart w:id="204" w:name="_Toc13054227"/>
      <w:r>
        <w:rPr>
          <w:rFonts w:cs="Times New Roman"/>
          <w:lang w:eastAsia="ja-JP"/>
        </w:rPr>
        <w:lastRenderedPageBreak/>
        <w:t>4.5</w:t>
      </w:r>
      <w:r w:rsidR="008534A2">
        <w:rPr>
          <w:rFonts w:cs="Times New Roman"/>
          <w:lang w:eastAsia="ja-JP"/>
        </w:rPr>
        <w:t xml:space="preserve"> </w:t>
      </w:r>
      <w:r w:rsidR="001161CE">
        <w:t>Effect of a</w:t>
      </w:r>
      <w:r w:rsidR="009D7324">
        <w:t>uditing on</w:t>
      </w:r>
      <w:r w:rsidR="001161CE">
        <w:t xml:space="preserve"> a</w:t>
      </w:r>
      <w:r w:rsidR="009D7324" w:rsidRPr="001D3EEB">
        <w:t>ccountability</w:t>
      </w:r>
      <w:bookmarkEnd w:id="203"/>
      <w:bookmarkEnd w:id="204"/>
    </w:p>
    <w:p w:rsidR="00163308" w:rsidRDefault="00390390" w:rsidP="00163308">
      <w:pPr>
        <w:pStyle w:val="Heading3"/>
      </w:pPr>
      <w:bookmarkStart w:id="205" w:name="_Toc450217294"/>
      <w:bookmarkStart w:id="206" w:name="_Toc13054228"/>
      <w:r>
        <w:t>4.5.1 Questionnaire d</w:t>
      </w:r>
      <w:r w:rsidR="00163308">
        <w:t>ata</w:t>
      </w:r>
      <w:bookmarkEnd w:id="205"/>
      <w:bookmarkEnd w:id="206"/>
    </w:p>
    <w:p w:rsidR="00782A88" w:rsidRDefault="00782A88" w:rsidP="00E4082C">
      <w:pPr>
        <w:spacing w:before="0" w:beforeAutospacing="0" w:after="0" w:afterAutospacing="0" w:line="480" w:lineRule="auto"/>
        <w:jc w:val="both"/>
        <w:rPr>
          <w:rFonts w:ascii="Times New Roman" w:hAnsi="Times New Roman"/>
        </w:rPr>
      </w:pPr>
      <w:r>
        <w:rPr>
          <w:rFonts w:ascii="Times New Roman" w:hAnsi="Times New Roman"/>
        </w:rPr>
        <w:t xml:space="preserve">The last objective of the study was to </w:t>
      </w:r>
      <w:r w:rsidR="002A6708">
        <w:rPr>
          <w:rFonts w:ascii="Times New Roman" w:hAnsi="Times New Roman"/>
        </w:rPr>
        <w:t>assess</w:t>
      </w:r>
      <w:r>
        <w:rPr>
          <w:rFonts w:ascii="Times New Roman" w:hAnsi="Times New Roman"/>
        </w:rPr>
        <w:t xml:space="preserve"> the effect </w:t>
      </w:r>
      <w:r w:rsidRPr="00782A88">
        <w:rPr>
          <w:rFonts w:ascii="Times New Roman" w:hAnsi="Times New Roman"/>
        </w:rPr>
        <w:t>of auditing on accountability</w:t>
      </w:r>
      <w:r>
        <w:rPr>
          <w:rFonts w:ascii="Times New Roman" w:hAnsi="Times New Roman"/>
        </w:rPr>
        <w:t>. A questionnaire was given to forty three (43) respondents and the following were the findings of the study</w:t>
      </w:r>
      <w:r w:rsidR="00DB0021">
        <w:rPr>
          <w:rFonts w:ascii="Times New Roman" w:hAnsi="Times New Roman"/>
        </w:rPr>
        <w:t>, retrieved from Excel Spreadsheets</w:t>
      </w:r>
      <w:r w:rsidR="00E64F15" w:rsidRPr="00E64F15">
        <w:t xml:space="preserve"> </w:t>
      </w:r>
      <w:r w:rsidR="00E64F15" w:rsidRPr="00E64F15">
        <w:rPr>
          <w:rFonts w:ascii="Times New Roman" w:hAnsi="Times New Roman"/>
        </w:rPr>
        <w:t xml:space="preserve">summary </w:t>
      </w:r>
      <w:r w:rsidR="001B5CF8">
        <w:rPr>
          <w:rFonts w:ascii="Times New Roman" w:hAnsi="Times New Roman"/>
        </w:rPr>
        <w:t xml:space="preserve">adopted </w:t>
      </w:r>
      <w:r w:rsidR="00E64F15" w:rsidRPr="00E64F15">
        <w:rPr>
          <w:rFonts w:ascii="Times New Roman" w:hAnsi="Times New Roman"/>
        </w:rPr>
        <w:t>from SPSS software</w:t>
      </w:r>
      <w:r w:rsidR="00E64F15">
        <w:rPr>
          <w:rFonts w:ascii="Times New Roman" w:hAnsi="Times New Roman"/>
        </w:rPr>
        <w:t>:</w:t>
      </w:r>
    </w:p>
    <w:p w:rsidR="00461DB8" w:rsidRPr="006A1868" w:rsidRDefault="00EF03EE" w:rsidP="00C32BB3">
      <w:pPr>
        <w:pStyle w:val="Heading4"/>
      </w:pPr>
      <w:bookmarkStart w:id="207" w:name="_Toc451496846"/>
      <w:bookmarkStart w:id="208" w:name="_Toc451516633"/>
      <w:r w:rsidRPr="006A1868">
        <w:t>Table</w:t>
      </w:r>
      <w:r w:rsidR="00461DB8" w:rsidRPr="006A1868">
        <w:t xml:space="preserve"> 4.</w:t>
      </w:r>
      <w:r w:rsidR="00235D8E">
        <w:t>8</w:t>
      </w:r>
      <w:r w:rsidR="00461DB8" w:rsidRPr="006A1868">
        <w:t xml:space="preserve"> </w:t>
      </w:r>
      <w:r w:rsidR="001161CE" w:rsidRPr="006A1868">
        <w:t>a</w:t>
      </w:r>
      <w:r w:rsidR="00461DB8" w:rsidRPr="006A1868">
        <w:t xml:space="preserve">uditing and </w:t>
      </w:r>
      <w:r w:rsidR="001161CE" w:rsidRPr="006A1868">
        <w:t>a</w:t>
      </w:r>
      <w:r w:rsidR="00461DB8" w:rsidRPr="006A1868">
        <w:t>ccountability</w:t>
      </w:r>
      <w:bookmarkEnd w:id="207"/>
      <w:bookmarkEnd w:id="208"/>
    </w:p>
    <w:tbl>
      <w:tblPr>
        <w:tblStyle w:val="TableGrid"/>
        <w:tblW w:w="9540" w:type="dxa"/>
        <w:tblInd w:w="18" w:type="dxa"/>
        <w:tblLayout w:type="fixed"/>
        <w:tblLook w:val="0000" w:firstRow="0" w:lastRow="0" w:firstColumn="0" w:lastColumn="0" w:noHBand="0" w:noVBand="0"/>
      </w:tblPr>
      <w:tblGrid>
        <w:gridCol w:w="3600"/>
        <w:gridCol w:w="810"/>
        <w:gridCol w:w="810"/>
        <w:gridCol w:w="810"/>
        <w:gridCol w:w="810"/>
        <w:gridCol w:w="810"/>
        <w:gridCol w:w="990"/>
        <w:gridCol w:w="900"/>
      </w:tblGrid>
      <w:tr w:rsidR="009D7324" w:rsidRPr="00AE7E8D" w:rsidTr="00D356E0">
        <w:tc>
          <w:tcPr>
            <w:tcW w:w="3600" w:type="dxa"/>
          </w:tcPr>
          <w:p w:rsidR="009D7324" w:rsidRPr="00AE7E8D" w:rsidRDefault="009D7324" w:rsidP="00E4082C">
            <w:pPr>
              <w:autoSpaceDE w:val="0"/>
              <w:autoSpaceDN w:val="0"/>
              <w:adjustRightInd w:val="0"/>
              <w:spacing w:line="320" w:lineRule="atLeast"/>
              <w:ind w:left="60" w:right="60"/>
              <w:rPr>
                <w:rFonts w:ascii="Times New Roman" w:hAnsi="Times New Roman" w:cs="Times New Roman"/>
                <w:b/>
              </w:rPr>
            </w:pPr>
            <w:r>
              <w:rPr>
                <w:rFonts w:ascii="Times New Roman" w:hAnsi="Times New Roman" w:cs="Times New Roman"/>
                <w:b/>
              </w:rPr>
              <w:t>ITEM</w:t>
            </w:r>
          </w:p>
        </w:tc>
        <w:tc>
          <w:tcPr>
            <w:tcW w:w="81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SD</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D</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NS</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A</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81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SA</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990" w:type="dxa"/>
          </w:tcPr>
          <w:p w:rsidR="009D7324" w:rsidRDefault="009D7324" w:rsidP="00E4082C">
            <w:pPr>
              <w:autoSpaceDE w:val="0"/>
              <w:autoSpaceDN w:val="0"/>
              <w:adjustRightInd w:val="0"/>
              <w:spacing w:line="320" w:lineRule="atLeast"/>
              <w:ind w:left="60" w:right="60"/>
              <w:jc w:val="center"/>
              <w:rPr>
                <w:rFonts w:ascii="Times New Roman" w:hAnsi="Times New Roman" w:cs="Times New Roman"/>
                <w:b/>
              </w:rPr>
            </w:pPr>
            <w:r w:rsidRPr="00AE7E8D">
              <w:rPr>
                <w:rFonts w:ascii="Times New Roman" w:hAnsi="Times New Roman" w:cs="Times New Roman"/>
                <w:b/>
              </w:rPr>
              <w:t>Mean</w:t>
            </w:r>
          </w:p>
          <w:p w:rsidR="009D7324" w:rsidRPr="00AE7E8D" w:rsidRDefault="009D7324" w:rsidP="00E4082C">
            <w:pPr>
              <w:autoSpaceDE w:val="0"/>
              <w:autoSpaceDN w:val="0"/>
              <w:adjustRightInd w:val="0"/>
              <w:spacing w:line="320" w:lineRule="atLeast"/>
              <w:ind w:left="60" w:right="60"/>
              <w:jc w:val="center"/>
              <w:rPr>
                <w:rFonts w:ascii="Times New Roman" w:hAnsi="Times New Roman" w:cs="Times New Roman"/>
                <w:b/>
              </w:rPr>
            </w:pPr>
            <w:r>
              <w:rPr>
                <w:rFonts w:ascii="Times New Roman" w:hAnsi="Times New Roman" w:cs="Times New Roman"/>
                <w:b/>
              </w:rPr>
              <w:t>(%)</w:t>
            </w:r>
          </w:p>
        </w:tc>
        <w:tc>
          <w:tcPr>
            <w:tcW w:w="900" w:type="dxa"/>
          </w:tcPr>
          <w:p w:rsidR="009D7324" w:rsidRPr="00AE7E8D" w:rsidRDefault="009D7324" w:rsidP="00D356E0">
            <w:pPr>
              <w:autoSpaceDE w:val="0"/>
              <w:autoSpaceDN w:val="0"/>
              <w:adjustRightInd w:val="0"/>
              <w:spacing w:line="320" w:lineRule="atLeast"/>
              <w:ind w:left="60" w:right="60"/>
              <w:jc w:val="center"/>
              <w:rPr>
                <w:rFonts w:ascii="Times New Roman" w:hAnsi="Times New Roman" w:cs="Times New Roman"/>
                <w:b/>
              </w:rPr>
            </w:pPr>
            <w:r w:rsidRPr="00AE7E8D">
              <w:rPr>
                <w:rFonts w:ascii="Times New Roman" w:hAnsi="Times New Roman" w:cs="Times New Roman"/>
                <w:b/>
              </w:rPr>
              <w:t>Std. Dev</w:t>
            </w:r>
            <w:r w:rsidR="00D356E0">
              <w:rPr>
                <w:rFonts w:ascii="Times New Roman" w:hAnsi="Times New Roman" w:cs="Times New Roman"/>
                <w:b/>
              </w:rPr>
              <w:t>.</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There is a fully established annual auditing program in LIU</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(9.3)</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15</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(34.9)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3.67</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1.107</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Auditors are appointed by the LIU’s board of directors</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16</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(37.2)</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(32.6)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(20.9)</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3.60</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1.027</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Auditors are aided by information from the accounting software during the audit</w:t>
            </w:r>
            <w:r>
              <w:rPr>
                <w:rFonts w:ascii="Times New Roman" w:hAnsi="Times New Roman" w:cs="Times New Roman"/>
              </w:rPr>
              <w:t xml:space="preserve"> </w:t>
            </w:r>
            <w:r w:rsidRPr="00AE7E8D">
              <w:rPr>
                <w:rFonts w:ascii="Times New Roman" w:hAnsi="Times New Roman" w:cs="Times New Roman"/>
              </w:rPr>
              <w:t>period</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w:t>
            </w:r>
          </w:p>
        </w:tc>
        <w:tc>
          <w:tcPr>
            <w:tcW w:w="81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(30.2)</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18</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(41.9)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3.88</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.879</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Software is used to audit the university financial statements</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17</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(39.5)</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(27.9)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3.67</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1.040</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LIU publishes accounting information for the general public</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(27.9)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(32.6)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(9.3)</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2.42</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1.220</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has improved accountability in the university</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(4.7)</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12</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(27.9)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15</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(34.9)</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(25.6)</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3.70</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1.081</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Accounting software has improved access to accounting information in LIU</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(9.3)</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5</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(11.6)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(30.2)</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14</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(32.6)</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(16.3)</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3.35</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1.173</w:t>
            </w:r>
          </w:p>
        </w:tc>
      </w:tr>
      <w:tr w:rsidR="009D7324" w:rsidRPr="00AE7E8D" w:rsidTr="00D356E0">
        <w:tc>
          <w:tcPr>
            <w:tcW w:w="3600" w:type="dxa"/>
          </w:tcPr>
          <w:p w:rsidR="009D7324" w:rsidRPr="00AE7E8D" w:rsidRDefault="009D7324" w:rsidP="00E4082C">
            <w:pPr>
              <w:autoSpaceDE w:val="0"/>
              <w:autoSpaceDN w:val="0"/>
              <w:adjustRightInd w:val="0"/>
              <w:ind w:left="60" w:right="60"/>
              <w:rPr>
                <w:rFonts w:ascii="Times New Roman" w:hAnsi="Times New Roman" w:cs="Times New Roman"/>
              </w:rPr>
            </w:pPr>
            <w:r w:rsidRPr="00AE7E8D">
              <w:rPr>
                <w:rFonts w:ascii="Times New Roman" w:hAnsi="Times New Roman" w:cs="Times New Roman"/>
              </w:rPr>
              <w:t>Books of accounts that reflect the cost component of book keeping are highlighted in the software just as they appear in the source documents</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23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(53.5)</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13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(30.2)</w:t>
            </w:r>
          </w:p>
        </w:tc>
        <w:tc>
          <w:tcPr>
            <w:tcW w:w="810" w:type="dxa"/>
          </w:tcPr>
          <w:p w:rsidR="009D7324"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3</w:t>
            </w:r>
          </w:p>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Pr>
                <w:rFonts w:ascii="Arial" w:hAnsi="Arial" w:cs="Arial"/>
                <w:sz w:val="18"/>
                <w:szCs w:val="18"/>
              </w:rPr>
              <w:t>(7.0)</w:t>
            </w:r>
          </w:p>
        </w:tc>
        <w:tc>
          <w:tcPr>
            <w:tcW w:w="99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3.28</w:t>
            </w:r>
          </w:p>
        </w:tc>
        <w:tc>
          <w:tcPr>
            <w:tcW w:w="900" w:type="dxa"/>
          </w:tcPr>
          <w:p w:rsidR="009D7324" w:rsidRPr="00AE7E8D" w:rsidRDefault="009D7324" w:rsidP="00E4082C">
            <w:pPr>
              <w:autoSpaceDE w:val="0"/>
              <w:autoSpaceDN w:val="0"/>
              <w:adjustRightInd w:val="0"/>
              <w:spacing w:line="320" w:lineRule="atLeast"/>
              <w:ind w:left="60" w:right="60"/>
              <w:jc w:val="center"/>
              <w:rPr>
                <w:rFonts w:ascii="Arial" w:hAnsi="Arial" w:cs="Arial"/>
                <w:sz w:val="18"/>
                <w:szCs w:val="18"/>
              </w:rPr>
            </w:pPr>
            <w:r w:rsidRPr="00AE7E8D">
              <w:rPr>
                <w:rFonts w:ascii="Arial" w:hAnsi="Arial" w:cs="Arial"/>
                <w:sz w:val="18"/>
                <w:szCs w:val="18"/>
              </w:rPr>
              <w:t>.908</w:t>
            </w:r>
          </w:p>
        </w:tc>
      </w:tr>
      <w:tr w:rsidR="009D7324" w:rsidRPr="00A169A5" w:rsidTr="00D356E0">
        <w:tc>
          <w:tcPr>
            <w:tcW w:w="7650" w:type="dxa"/>
            <w:gridSpan w:val="6"/>
          </w:tcPr>
          <w:p w:rsidR="009D7324" w:rsidRPr="00A169A5" w:rsidRDefault="009D7324" w:rsidP="00E4082C">
            <w:pPr>
              <w:autoSpaceDE w:val="0"/>
              <w:autoSpaceDN w:val="0"/>
              <w:adjustRightInd w:val="0"/>
              <w:spacing w:line="320" w:lineRule="atLeast"/>
              <w:ind w:left="60" w:right="60"/>
              <w:rPr>
                <w:rFonts w:ascii="Times New Roman" w:hAnsi="Times New Roman" w:cs="Times New Roman"/>
                <w:b/>
              </w:rPr>
            </w:pPr>
            <w:r w:rsidRPr="00A169A5">
              <w:rPr>
                <w:rFonts w:ascii="Times New Roman" w:hAnsi="Times New Roman" w:cs="Times New Roman"/>
                <w:b/>
              </w:rPr>
              <w:t>Average Mean</w:t>
            </w:r>
          </w:p>
        </w:tc>
        <w:tc>
          <w:tcPr>
            <w:tcW w:w="990" w:type="dxa"/>
          </w:tcPr>
          <w:p w:rsidR="009D7324" w:rsidRPr="00F86822" w:rsidRDefault="009D7324" w:rsidP="00E4082C">
            <w:pPr>
              <w:jc w:val="center"/>
              <w:rPr>
                <w:b/>
              </w:rPr>
            </w:pPr>
            <w:r w:rsidRPr="00F86822">
              <w:rPr>
                <w:b/>
                <w:sz w:val="22"/>
                <w:szCs w:val="22"/>
              </w:rPr>
              <w:t>3.44625</w:t>
            </w:r>
          </w:p>
        </w:tc>
        <w:tc>
          <w:tcPr>
            <w:tcW w:w="900" w:type="dxa"/>
          </w:tcPr>
          <w:p w:rsidR="009D7324" w:rsidRPr="00F86822" w:rsidRDefault="00D356E0" w:rsidP="00E4082C">
            <w:pPr>
              <w:jc w:val="center"/>
              <w:rPr>
                <w:b/>
              </w:rPr>
            </w:pPr>
            <w:r>
              <w:rPr>
                <w:b/>
                <w:sz w:val="22"/>
                <w:szCs w:val="22"/>
              </w:rPr>
              <w:t>1.054</w:t>
            </w:r>
          </w:p>
        </w:tc>
      </w:tr>
    </w:tbl>
    <w:p w:rsidR="000F451F" w:rsidRDefault="009D7324" w:rsidP="00E4082C">
      <w:pPr>
        <w:spacing w:before="0" w:beforeAutospacing="0" w:after="0" w:afterAutospacing="0" w:line="360" w:lineRule="auto"/>
        <w:jc w:val="both"/>
        <w:rPr>
          <w:rFonts w:ascii="Times New Roman" w:hAnsi="Times New Roman" w:cs="Times New Roman"/>
          <w:b/>
          <w:color w:val="auto"/>
          <w:lang w:eastAsia="ja-JP"/>
        </w:rPr>
      </w:pPr>
      <w:r>
        <w:rPr>
          <w:rFonts w:ascii="Times New Roman" w:hAnsi="Times New Roman" w:cs="Times New Roman"/>
          <w:b/>
          <w:color w:val="auto"/>
          <w:lang w:eastAsia="ja-JP"/>
        </w:rPr>
        <w:t xml:space="preserve">Source: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9D7324" w:rsidRDefault="009D7324" w:rsidP="00E4082C">
      <w:pPr>
        <w:spacing w:before="0" w:beforeAutospacing="0" w:after="0" w:afterAutospacing="0" w:line="240" w:lineRule="auto"/>
        <w:jc w:val="both"/>
        <w:rPr>
          <w:rFonts w:ascii="Times New Roman" w:hAnsi="Times New Roman" w:cs="Times New Roman"/>
          <w:b/>
          <w:color w:val="auto"/>
          <w:lang w:eastAsia="ja-JP"/>
        </w:rPr>
      </w:pPr>
    </w:p>
    <w:p w:rsidR="002A1DA8" w:rsidRPr="00F874A9" w:rsidRDefault="002A1DA8" w:rsidP="00E4082C">
      <w:pPr>
        <w:spacing w:before="0" w:beforeAutospacing="0" w:after="0" w:afterAutospacing="0" w:line="360" w:lineRule="auto"/>
        <w:jc w:val="both"/>
        <w:rPr>
          <w:rFonts w:ascii="Times New Roman" w:hAnsi="Times New Roman" w:cs="Times New Roman"/>
          <w:b/>
          <w:color w:val="auto"/>
          <w:u w:val="single"/>
          <w:lang w:eastAsia="ja-JP"/>
        </w:rPr>
      </w:pPr>
      <w:r w:rsidRPr="00F874A9">
        <w:rPr>
          <w:rFonts w:ascii="Times New Roman" w:hAnsi="Times New Roman" w:cs="Times New Roman"/>
          <w:b/>
          <w:color w:val="auto"/>
          <w:u w:val="single"/>
          <w:lang w:eastAsia="ja-JP"/>
        </w:rPr>
        <w:lastRenderedPageBreak/>
        <w:t>Legend</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4.1 – 5.0</w:t>
      </w:r>
      <w:r>
        <w:rPr>
          <w:rFonts w:ascii="Times New Roman" w:hAnsi="Times New Roman" w:cs="Times New Roman"/>
          <w:i/>
          <w:color w:val="auto"/>
          <w:lang w:eastAsia="ja-JP"/>
        </w:rPr>
        <w:tab/>
      </w:r>
      <w:r>
        <w:rPr>
          <w:rFonts w:ascii="Times New Roman" w:hAnsi="Times New Roman" w:cs="Times New Roman"/>
          <w:i/>
          <w:color w:val="auto"/>
          <w:lang w:eastAsia="ja-JP"/>
        </w:rPr>
        <w:tab/>
        <w:t>SA-Strongly Agree</w:t>
      </w:r>
      <w:r>
        <w:rPr>
          <w:rFonts w:ascii="Times New Roman" w:hAnsi="Times New Roman" w:cs="Times New Roman"/>
          <w:i/>
          <w:color w:val="auto"/>
          <w:lang w:eastAsia="ja-JP"/>
        </w:rPr>
        <w:tab/>
      </w:r>
      <w:r>
        <w:rPr>
          <w:rFonts w:ascii="Times New Roman" w:hAnsi="Times New Roman" w:cs="Times New Roman"/>
          <w:i/>
          <w:color w:val="auto"/>
          <w:lang w:eastAsia="ja-JP"/>
        </w:rPr>
        <w:tab/>
        <w:t>– Very high effect</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3.1 – 4.0</w:t>
      </w:r>
      <w:r>
        <w:rPr>
          <w:rFonts w:ascii="Times New Roman" w:hAnsi="Times New Roman" w:cs="Times New Roman"/>
          <w:i/>
          <w:color w:val="auto"/>
          <w:lang w:eastAsia="ja-JP"/>
        </w:rPr>
        <w:tab/>
      </w:r>
      <w:r>
        <w:rPr>
          <w:rFonts w:ascii="Times New Roman" w:hAnsi="Times New Roman" w:cs="Times New Roman"/>
          <w:i/>
          <w:color w:val="auto"/>
          <w:lang w:eastAsia="ja-JP"/>
        </w:rPr>
        <w:tab/>
        <w:t>A-Agree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High effect</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2.1 – 3.0</w:t>
      </w:r>
      <w:r>
        <w:rPr>
          <w:rFonts w:ascii="Times New Roman" w:hAnsi="Times New Roman" w:cs="Times New Roman"/>
          <w:i/>
          <w:color w:val="auto"/>
          <w:lang w:eastAsia="ja-JP"/>
        </w:rPr>
        <w:tab/>
      </w:r>
      <w:r>
        <w:rPr>
          <w:rFonts w:ascii="Times New Roman" w:hAnsi="Times New Roman" w:cs="Times New Roman"/>
          <w:i/>
          <w:color w:val="auto"/>
          <w:lang w:eastAsia="ja-JP"/>
        </w:rPr>
        <w:tab/>
        <w:t>NS-Not Sure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Moderate effect</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1.1 – 2.0 </w:t>
      </w:r>
      <w:r>
        <w:rPr>
          <w:rFonts w:ascii="Times New Roman" w:hAnsi="Times New Roman" w:cs="Times New Roman"/>
          <w:i/>
          <w:color w:val="auto"/>
          <w:lang w:eastAsia="ja-JP"/>
        </w:rPr>
        <w:tab/>
      </w:r>
      <w:r>
        <w:rPr>
          <w:rFonts w:ascii="Times New Roman" w:hAnsi="Times New Roman" w:cs="Times New Roman"/>
          <w:i/>
          <w:color w:val="auto"/>
          <w:lang w:eastAsia="ja-JP"/>
        </w:rPr>
        <w:tab/>
        <w:t>D-Disagree</w:t>
      </w:r>
      <w:r>
        <w:rPr>
          <w:rFonts w:ascii="Times New Roman" w:hAnsi="Times New Roman" w:cs="Times New Roman"/>
          <w:i/>
          <w:color w:val="auto"/>
          <w:lang w:eastAsia="ja-JP"/>
        </w:rPr>
        <w:tab/>
      </w:r>
      <w:r>
        <w:rPr>
          <w:rFonts w:ascii="Times New Roman" w:hAnsi="Times New Roman" w:cs="Times New Roman"/>
          <w:i/>
          <w:color w:val="auto"/>
          <w:lang w:eastAsia="ja-JP"/>
        </w:rPr>
        <w:tab/>
      </w:r>
      <w:r>
        <w:rPr>
          <w:rFonts w:ascii="Times New Roman" w:hAnsi="Times New Roman" w:cs="Times New Roman"/>
          <w:i/>
          <w:color w:val="auto"/>
          <w:lang w:eastAsia="ja-JP"/>
        </w:rPr>
        <w:tab/>
        <w:t>– Low effect</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r>
        <w:rPr>
          <w:rFonts w:ascii="Times New Roman" w:hAnsi="Times New Roman" w:cs="Times New Roman"/>
          <w:i/>
          <w:color w:val="auto"/>
          <w:lang w:eastAsia="ja-JP"/>
        </w:rPr>
        <w:t xml:space="preserve">0.1 – 1.0 </w:t>
      </w:r>
      <w:r>
        <w:rPr>
          <w:rFonts w:ascii="Times New Roman" w:hAnsi="Times New Roman" w:cs="Times New Roman"/>
          <w:i/>
          <w:color w:val="auto"/>
          <w:lang w:eastAsia="ja-JP"/>
        </w:rPr>
        <w:tab/>
      </w:r>
      <w:r>
        <w:rPr>
          <w:rFonts w:ascii="Times New Roman" w:hAnsi="Times New Roman" w:cs="Times New Roman"/>
          <w:i/>
          <w:color w:val="auto"/>
          <w:lang w:eastAsia="ja-JP"/>
        </w:rPr>
        <w:tab/>
        <w:t>SD-Strongly Disagree</w:t>
      </w:r>
      <w:r>
        <w:rPr>
          <w:rFonts w:ascii="Times New Roman" w:hAnsi="Times New Roman" w:cs="Times New Roman"/>
          <w:i/>
          <w:color w:val="auto"/>
          <w:lang w:eastAsia="ja-JP"/>
        </w:rPr>
        <w:tab/>
      </w:r>
      <w:r>
        <w:rPr>
          <w:rFonts w:ascii="Times New Roman" w:hAnsi="Times New Roman" w:cs="Times New Roman"/>
          <w:i/>
          <w:color w:val="auto"/>
          <w:lang w:eastAsia="ja-JP"/>
        </w:rPr>
        <w:tab/>
        <w:t>– Very low effect</w:t>
      </w:r>
    </w:p>
    <w:p w:rsidR="002A1DA8" w:rsidRDefault="002A1DA8" w:rsidP="00E4082C">
      <w:pPr>
        <w:spacing w:before="0" w:beforeAutospacing="0" w:after="0" w:afterAutospacing="0" w:line="240" w:lineRule="auto"/>
        <w:jc w:val="both"/>
        <w:rPr>
          <w:rFonts w:ascii="Times New Roman" w:hAnsi="Times New Roman" w:cs="Times New Roman"/>
          <w:i/>
          <w:color w:val="auto"/>
          <w:lang w:eastAsia="ja-JP"/>
        </w:rPr>
      </w:pPr>
    </w:p>
    <w:p w:rsidR="00152F78" w:rsidRDefault="00152F78" w:rsidP="00E4082C">
      <w:pPr>
        <w:spacing w:before="0" w:beforeAutospacing="0" w:after="0" w:afterAutospacing="0" w:line="240" w:lineRule="auto"/>
        <w:jc w:val="both"/>
        <w:rPr>
          <w:rFonts w:ascii="Times New Roman" w:hAnsi="Times New Roman" w:cs="Times New Roman"/>
          <w:i/>
          <w:color w:val="auto"/>
          <w:lang w:eastAsia="ja-JP"/>
        </w:rPr>
      </w:pPr>
    </w:p>
    <w:p w:rsidR="0001328B" w:rsidRPr="00F736F7" w:rsidRDefault="00CE1161" w:rsidP="00E4082C">
      <w:pPr>
        <w:spacing w:before="0" w:beforeAutospacing="0" w:after="0" w:afterAutospacing="0" w:line="480" w:lineRule="auto"/>
        <w:jc w:val="both"/>
        <w:rPr>
          <w:rFonts w:ascii="Times New Roman" w:hAnsi="Times New Roman" w:cs="Times New Roman"/>
          <w:b/>
          <w:color w:val="auto"/>
          <w:lang w:eastAsia="ja-JP"/>
        </w:rPr>
      </w:pPr>
      <w:r>
        <w:rPr>
          <w:rFonts w:ascii="Times New Roman" w:hAnsi="Times New Roman" w:cs="Times New Roman"/>
        </w:rPr>
        <w:t>Table 4.</w:t>
      </w:r>
      <w:r w:rsidR="00235D8E">
        <w:rPr>
          <w:rFonts w:ascii="Times New Roman" w:hAnsi="Times New Roman" w:cs="Times New Roman"/>
        </w:rPr>
        <w:t>8</w:t>
      </w:r>
      <w:r>
        <w:rPr>
          <w:rFonts w:ascii="Times New Roman" w:hAnsi="Times New Roman" w:cs="Times New Roman"/>
        </w:rPr>
        <w:t xml:space="preserve"> show</w:t>
      </w:r>
      <w:r w:rsidR="007B51EC">
        <w:rPr>
          <w:rFonts w:ascii="Times New Roman" w:hAnsi="Times New Roman" w:cs="Times New Roman"/>
        </w:rPr>
        <w:t>ed</w:t>
      </w:r>
      <w:r>
        <w:rPr>
          <w:rFonts w:ascii="Times New Roman" w:hAnsi="Times New Roman" w:cs="Times New Roman"/>
        </w:rPr>
        <w:t xml:space="preserve"> that 4.7%</w:t>
      </w:r>
      <w:r w:rsidR="007E7EAF">
        <w:rPr>
          <w:rFonts w:ascii="Times New Roman" w:hAnsi="Times New Roman" w:cs="Times New Roman"/>
        </w:rPr>
        <w:t xml:space="preserve"> </w:t>
      </w:r>
      <w:r w:rsidR="007E7EAF" w:rsidRPr="008C0591">
        <w:rPr>
          <w:rFonts w:ascii="Times New Roman" w:hAnsi="Times New Roman" w:cs="Times New Roman"/>
          <w:color w:val="auto"/>
          <w:lang w:eastAsia="ja-JP"/>
        </w:rPr>
        <w:t>(</w:t>
      </w:r>
      <w:r w:rsidR="007E7EAF">
        <w:rPr>
          <w:rFonts w:ascii="Times New Roman" w:hAnsi="Times New Roman" w:cs="Times New Roman"/>
          <w:vertAlign w:val="superscript"/>
          <w:lang w:eastAsia="ja-JP"/>
        </w:rPr>
        <w:t>2</w:t>
      </w:r>
      <w:r w:rsidR="007E7EAF" w:rsidRPr="008C0591">
        <w:rPr>
          <w:rFonts w:ascii="Times New Roman" w:hAnsi="Times New Roman" w:cs="Times New Roman"/>
          <w:color w:val="auto"/>
          <w:vertAlign w:val="superscript"/>
          <w:lang w:eastAsia="ja-JP"/>
        </w:rPr>
        <w:t>/</w:t>
      </w:r>
      <w:r w:rsidR="007E7EAF" w:rsidRPr="008C0591">
        <w:rPr>
          <w:rFonts w:ascii="Times New Roman" w:hAnsi="Times New Roman" w:cs="Times New Roman"/>
          <w:color w:val="auto"/>
          <w:vertAlign w:val="subscript"/>
          <w:lang w:eastAsia="ja-JP"/>
        </w:rPr>
        <w:t>43</w:t>
      </w:r>
      <w:r w:rsidR="007E7EAF" w:rsidRPr="008C0591">
        <w:rPr>
          <w:rFonts w:ascii="Times New Roman" w:hAnsi="Times New Roman" w:cs="Times New Roman"/>
          <w:color w:val="auto"/>
          <w:lang w:eastAsia="ja-JP"/>
        </w:rPr>
        <w:t>)</w:t>
      </w:r>
      <w:r w:rsidR="008F6DAB">
        <w:rPr>
          <w:rFonts w:ascii="Times New Roman" w:hAnsi="Times New Roman" w:cs="Times New Roman"/>
        </w:rPr>
        <w:t xml:space="preserve"> of the respondents</w:t>
      </w:r>
      <w:r w:rsidR="003D5B16">
        <w:rPr>
          <w:rFonts w:ascii="Times New Roman" w:hAnsi="Times New Roman" w:cs="Times New Roman"/>
        </w:rPr>
        <w:t xml:space="preserve"> strongly disagreed </w:t>
      </w:r>
      <w:r w:rsidR="00225FDC">
        <w:rPr>
          <w:rFonts w:ascii="Times New Roman" w:hAnsi="Times New Roman" w:cs="Times New Roman"/>
        </w:rPr>
        <w:t>with the e</w:t>
      </w:r>
      <w:r w:rsidR="00225FDC" w:rsidRPr="00225FDC">
        <w:rPr>
          <w:rFonts w:ascii="Times New Roman" w:hAnsi="Times New Roman" w:cs="Times New Roman"/>
        </w:rPr>
        <w:t>xistence of an annual auditing program</w:t>
      </w:r>
      <w:r w:rsidR="003D5B16">
        <w:rPr>
          <w:rFonts w:ascii="Times New Roman" w:hAnsi="Times New Roman" w:cs="Times New Roman"/>
        </w:rPr>
        <w:t>, 9.3%</w:t>
      </w:r>
      <w:r w:rsidR="004C495E">
        <w:rPr>
          <w:rFonts w:ascii="Times New Roman" w:hAnsi="Times New Roman" w:cs="Times New Roman"/>
        </w:rPr>
        <w:t xml:space="preserve"> </w:t>
      </w:r>
      <w:r w:rsidR="004C495E" w:rsidRPr="008C0591">
        <w:rPr>
          <w:rFonts w:ascii="Times New Roman" w:hAnsi="Times New Roman" w:cs="Times New Roman"/>
          <w:color w:val="auto"/>
          <w:lang w:eastAsia="ja-JP"/>
        </w:rPr>
        <w:t>(</w:t>
      </w:r>
      <w:r w:rsidR="004C495E">
        <w:rPr>
          <w:rFonts w:ascii="Times New Roman" w:hAnsi="Times New Roman" w:cs="Times New Roman"/>
          <w:vertAlign w:val="superscript"/>
          <w:lang w:eastAsia="ja-JP"/>
        </w:rPr>
        <w:t>4</w:t>
      </w:r>
      <w:r w:rsidR="004C495E" w:rsidRPr="008C0591">
        <w:rPr>
          <w:rFonts w:ascii="Times New Roman" w:hAnsi="Times New Roman" w:cs="Times New Roman"/>
          <w:color w:val="auto"/>
          <w:vertAlign w:val="superscript"/>
          <w:lang w:eastAsia="ja-JP"/>
        </w:rPr>
        <w:t>/</w:t>
      </w:r>
      <w:r w:rsidR="004C495E" w:rsidRPr="008C0591">
        <w:rPr>
          <w:rFonts w:ascii="Times New Roman" w:hAnsi="Times New Roman" w:cs="Times New Roman"/>
          <w:color w:val="auto"/>
          <w:vertAlign w:val="subscript"/>
          <w:lang w:eastAsia="ja-JP"/>
        </w:rPr>
        <w:t>43</w:t>
      </w:r>
      <w:r w:rsidR="004C495E" w:rsidRPr="008C0591">
        <w:rPr>
          <w:rFonts w:ascii="Times New Roman" w:hAnsi="Times New Roman" w:cs="Times New Roman"/>
          <w:color w:val="auto"/>
          <w:lang w:eastAsia="ja-JP"/>
        </w:rPr>
        <w:t>)</w:t>
      </w:r>
      <w:r w:rsidR="003D5B16">
        <w:rPr>
          <w:rFonts w:ascii="Times New Roman" w:hAnsi="Times New Roman" w:cs="Times New Roman"/>
        </w:rPr>
        <w:t xml:space="preserve"> disagreed, 25.6% </w:t>
      </w:r>
      <w:r w:rsidR="004C495E" w:rsidRPr="008C0591">
        <w:rPr>
          <w:rFonts w:ascii="Times New Roman" w:hAnsi="Times New Roman" w:cs="Times New Roman"/>
          <w:color w:val="auto"/>
          <w:lang w:eastAsia="ja-JP"/>
        </w:rPr>
        <w:t>(</w:t>
      </w:r>
      <w:r w:rsidR="004C495E">
        <w:rPr>
          <w:rFonts w:ascii="Times New Roman" w:hAnsi="Times New Roman" w:cs="Times New Roman"/>
          <w:vertAlign w:val="superscript"/>
          <w:lang w:eastAsia="ja-JP"/>
        </w:rPr>
        <w:t>11</w:t>
      </w:r>
      <w:r w:rsidR="004C495E" w:rsidRPr="008C0591">
        <w:rPr>
          <w:rFonts w:ascii="Times New Roman" w:hAnsi="Times New Roman" w:cs="Times New Roman"/>
          <w:color w:val="auto"/>
          <w:vertAlign w:val="superscript"/>
          <w:lang w:eastAsia="ja-JP"/>
        </w:rPr>
        <w:t>/</w:t>
      </w:r>
      <w:r w:rsidR="004C495E" w:rsidRPr="008C0591">
        <w:rPr>
          <w:rFonts w:ascii="Times New Roman" w:hAnsi="Times New Roman" w:cs="Times New Roman"/>
          <w:color w:val="auto"/>
          <w:vertAlign w:val="subscript"/>
          <w:lang w:eastAsia="ja-JP"/>
        </w:rPr>
        <w:t>43</w:t>
      </w:r>
      <w:r w:rsidR="004C495E" w:rsidRPr="008C0591">
        <w:rPr>
          <w:rFonts w:ascii="Times New Roman" w:hAnsi="Times New Roman" w:cs="Times New Roman"/>
          <w:color w:val="auto"/>
          <w:lang w:eastAsia="ja-JP"/>
        </w:rPr>
        <w:t>)</w:t>
      </w:r>
      <w:r w:rsidR="004C495E">
        <w:rPr>
          <w:rFonts w:ascii="Times New Roman" w:hAnsi="Times New Roman" w:cs="Times New Roman"/>
          <w:color w:val="auto"/>
          <w:lang w:eastAsia="ja-JP"/>
        </w:rPr>
        <w:t xml:space="preserve"> </w:t>
      </w:r>
      <w:r w:rsidR="003D5B16">
        <w:rPr>
          <w:rFonts w:ascii="Times New Roman" w:hAnsi="Times New Roman" w:cs="Times New Roman"/>
        </w:rPr>
        <w:t>were not sure, 34.9%</w:t>
      </w:r>
      <w:r w:rsidR="004C495E">
        <w:rPr>
          <w:rFonts w:ascii="Times New Roman" w:hAnsi="Times New Roman" w:cs="Times New Roman"/>
        </w:rPr>
        <w:t xml:space="preserve"> </w:t>
      </w:r>
      <w:r w:rsidR="004C495E" w:rsidRPr="008C0591">
        <w:rPr>
          <w:rFonts w:ascii="Times New Roman" w:hAnsi="Times New Roman" w:cs="Times New Roman"/>
          <w:color w:val="auto"/>
          <w:lang w:eastAsia="ja-JP"/>
        </w:rPr>
        <w:t>(</w:t>
      </w:r>
      <w:r w:rsidR="004C495E">
        <w:rPr>
          <w:rFonts w:ascii="Times New Roman" w:hAnsi="Times New Roman" w:cs="Times New Roman"/>
          <w:vertAlign w:val="superscript"/>
          <w:lang w:eastAsia="ja-JP"/>
        </w:rPr>
        <w:t>15</w:t>
      </w:r>
      <w:r w:rsidR="004C495E" w:rsidRPr="008C0591">
        <w:rPr>
          <w:rFonts w:ascii="Times New Roman" w:hAnsi="Times New Roman" w:cs="Times New Roman"/>
          <w:color w:val="auto"/>
          <w:vertAlign w:val="superscript"/>
          <w:lang w:eastAsia="ja-JP"/>
        </w:rPr>
        <w:t>/</w:t>
      </w:r>
      <w:r w:rsidR="004C495E" w:rsidRPr="008C0591">
        <w:rPr>
          <w:rFonts w:ascii="Times New Roman" w:hAnsi="Times New Roman" w:cs="Times New Roman"/>
          <w:color w:val="auto"/>
          <w:vertAlign w:val="subscript"/>
          <w:lang w:eastAsia="ja-JP"/>
        </w:rPr>
        <w:t>43</w:t>
      </w:r>
      <w:r w:rsidR="004C495E" w:rsidRPr="008C0591">
        <w:rPr>
          <w:rFonts w:ascii="Times New Roman" w:hAnsi="Times New Roman" w:cs="Times New Roman"/>
          <w:color w:val="auto"/>
          <w:lang w:eastAsia="ja-JP"/>
        </w:rPr>
        <w:t>)</w:t>
      </w:r>
      <w:r w:rsidR="003D5B16">
        <w:rPr>
          <w:rFonts w:ascii="Times New Roman" w:hAnsi="Times New Roman" w:cs="Times New Roman"/>
        </w:rPr>
        <w:t xml:space="preserve"> agreed, and 25.6%</w:t>
      </w:r>
      <w:r w:rsidR="004C495E">
        <w:rPr>
          <w:rFonts w:ascii="Times New Roman" w:hAnsi="Times New Roman" w:cs="Times New Roman"/>
        </w:rPr>
        <w:t xml:space="preserve"> </w:t>
      </w:r>
      <w:r w:rsidR="004C495E" w:rsidRPr="008C0591">
        <w:rPr>
          <w:rFonts w:ascii="Times New Roman" w:hAnsi="Times New Roman" w:cs="Times New Roman"/>
          <w:color w:val="auto"/>
          <w:lang w:eastAsia="ja-JP"/>
        </w:rPr>
        <w:t>(</w:t>
      </w:r>
      <w:r w:rsidR="004C495E">
        <w:rPr>
          <w:rFonts w:ascii="Times New Roman" w:hAnsi="Times New Roman" w:cs="Times New Roman"/>
          <w:vertAlign w:val="superscript"/>
          <w:lang w:eastAsia="ja-JP"/>
        </w:rPr>
        <w:t>11</w:t>
      </w:r>
      <w:r w:rsidR="004C495E" w:rsidRPr="008C0591">
        <w:rPr>
          <w:rFonts w:ascii="Times New Roman" w:hAnsi="Times New Roman" w:cs="Times New Roman"/>
          <w:color w:val="auto"/>
          <w:vertAlign w:val="superscript"/>
          <w:lang w:eastAsia="ja-JP"/>
        </w:rPr>
        <w:t>/</w:t>
      </w:r>
      <w:r w:rsidR="004C495E" w:rsidRPr="008C0591">
        <w:rPr>
          <w:rFonts w:ascii="Times New Roman" w:hAnsi="Times New Roman" w:cs="Times New Roman"/>
          <w:color w:val="auto"/>
          <w:vertAlign w:val="subscript"/>
          <w:lang w:eastAsia="ja-JP"/>
        </w:rPr>
        <w:t>43</w:t>
      </w:r>
      <w:r w:rsidR="004C495E" w:rsidRPr="008C0591">
        <w:rPr>
          <w:rFonts w:ascii="Times New Roman" w:hAnsi="Times New Roman" w:cs="Times New Roman"/>
          <w:color w:val="auto"/>
          <w:lang w:eastAsia="ja-JP"/>
        </w:rPr>
        <w:t>)</w:t>
      </w:r>
      <w:r w:rsidR="003D5B16">
        <w:rPr>
          <w:rFonts w:ascii="Times New Roman" w:hAnsi="Times New Roman" w:cs="Times New Roman"/>
        </w:rPr>
        <w:t xml:space="preserve"> strongly agreed.</w:t>
      </w:r>
      <w:r w:rsidR="00F736F7">
        <w:rPr>
          <w:rFonts w:ascii="Times New Roman" w:hAnsi="Times New Roman" w:cs="Times New Roman"/>
          <w:b/>
          <w:color w:val="auto"/>
          <w:lang w:eastAsia="ja-JP"/>
        </w:rPr>
        <w:t xml:space="preserve"> </w:t>
      </w:r>
      <w:r w:rsidR="003D5B16">
        <w:rPr>
          <w:rFonts w:ascii="Times New Roman" w:hAnsi="Times New Roman" w:cs="Times New Roman"/>
          <w:color w:val="auto"/>
          <w:lang w:eastAsia="ja-JP"/>
        </w:rPr>
        <w:t>I</w:t>
      </w:r>
      <w:r w:rsidR="00F736F7">
        <w:rPr>
          <w:rFonts w:ascii="Times New Roman" w:hAnsi="Times New Roman" w:cs="Times New Roman"/>
          <w:color w:val="auto"/>
          <w:lang w:eastAsia="ja-JP"/>
        </w:rPr>
        <w:t>t i</w:t>
      </w:r>
      <w:r w:rsidR="009D1DC9">
        <w:rPr>
          <w:rFonts w:ascii="Times New Roman" w:hAnsi="Times New Roman" w:cs="Times New Roman"/>
          <w:color w:val="auto"/>
          <w:lang w:eastAsia="ja-JP"/>
        </w:rPr>
        <w:t>s clear that in table 4.8</w:t>
      </w:r>
      <w:r w:rsidR="003D5B16">
        <w:rPr>
          <w:rFonts w:ascii="Times New Roman" w:hAnsi="Times New Roman" w:cs="Times New Roman"/>
          <w:color w:val="auto"/>
          <w:lang w:eastAsia="ja-JP"/>
        </w:rPr>
        <w:t xml:space="preserve">, 4.7% </w:t>
      </w:r>
      <w:r w:rsidR="004E354A" w:rsidRPr="008C0591">
        <w:rPr>
          <w:rFonts w:ascii="Times New Roman" w:hAnsi="Times New Roman" w:cs="Times New Roman"/>
          <w:color w:val="auto"/>
          <w:lang w:eastAsia="ja-JP"/>
        </w:rPr>
        <w:t>(</w:t>
      </w:r>
      <w:r w:rsidR="004E354A">
        <w:rPr>
          <w:rFonts w:ascii="Times New Roman" w:hAnsi="Times New Roman" w:cs="Times New Roman"/>
          <w:vertAlign w:val="superscript"/>
          <w:lang w:eastAsia="ja-JP"/>
        </w:rPr>
        <w:t>2</w:t>
      </w:r>
      <w:r w:rsidR="004E354A" w:rsidRPr="008C0591">
        <w:rPr>
          <w:rFonts w:ascii="Times New Roman" w:hAnsi="Times New Roman" w:cs="Times New Roman"/>
          <w:color w:val="auto"/>
          <w:vertAlign w:val="superscript"/>
          <w:lang w:eastAsia="ja-JP"/>
        </w:rPr>
        <w:t>/</w:t>
      </w:r>
      <w:r w:rsidR="004E354A" w:rsidRPr="008C0591">
        <w:rPr>
          <w:rFonts w:ascii="Times New Roman" w:hAnsi="Times New Roman" w:cs="Times New Roman"/>
          <w:color w:val="auto"/>
          <w:vertAlign w:val="subscript"/>
          <w:lang w:eastAsia="ja-JP"/>
        </w:rPr>
        <w:t>43</w:t>
      </w:r>
      <w:r w:rsidR="004E354A" w:rsidRPr="008C0591">
        <w:rPr>
          <w:rFonts w:ascii="Times New Roman" w:hAnsi="Times New Roman" w:cs="Times New Roman"/>
          <w:color w:val="auto"/>
          <w:lang w:eastAsia="ja-JP"/>
        </w:rPr>
        <w:t>)</w:t>
      </w:r>
      <w:r w:rsidR="004E354A">
        <w:rPr>
          <w:rFonts w:ascii="Times New Roman" w:hAnsi="Times New Roman" w:cs="Times New Roman"/>
          <w:color w:val="auto"/>
          <w:lang w:eastAsia="ja-JP"/>
        </w:rPr>
        <w:t xml:space="preserve"> </w:t>
      </w:r>
      <w:r w:rsidR="003D5B16">
        <w:rPr>
          <w:rFonts w:ascii="Times New Roman" w:hAnsi="Times New Roman" w:cs="Times New Roman"/>
          <w:color w:val="auto"/>
          <w:lang w:eastAsia="ja-JP"/>
        </w:rPr>
        <w:t xml:space="preserve">of the respondents strongly disagreed and the </w:t>
      </w:r>
      <w:r w:rsidR="003D5B16">
        <w:rPr>
          <w:rFonts w:ascii="Times New Roman" w:hAnsi="Times New Roman" w:cs="Times New Roman"/>
        </w:rPr>
        <w:t>same number disagreed</w:t>
      </w:r>
      <w:r w:rsidR="003D5B16">
        <w:rPr>
          <w:rFonts w:ascii="Times New Roman" w:hAnsi="Times New Roman" w:cs="Times New Roman"/>
          <w:color w:val="auto"/>
          <w:lang w:eastAsia="ja-JP"/>
        </w:rPr>
        <w:t xml:space="preserve"> with the statement that a</w:t>
      </w:r>
      <w:r w:rsidR="003D5B16" w:rsidRPr="00AE7E8D">
        <w:rPr>
          <w:rFonts w:ascii="Times New Roman" w:hAnsi="Times New Roman" w:cs="Times New Roman"/>
        </w:rPr>
        <w:t>uditors are aided by information from the accounting software during the audit</w:t>
      </w:r>
      <w:r w:rsidR="003D5B16">
        <w:rPr>
          <w:rFonts w:ascii="Times New Roman" w:hAnsi="Times New Roman" w:cs="Times New Roman"/>
        </w:rPr>
        <w:t xml:space="preserve"> </w:t>
      </w:r>
      <w:r w:rsidR="003D5B16" w:rsidRPr="00AE7E8D">
        <w:rPr>
          <w:rFonts w:ascii="Times New Roman" w:hAnsi="Times New Roman" w:cs="Times New Roman"/>
        </w:rPr>
        <w:t>period</w:t>
      </w:r>
      <w:r w:rsidR="003D5B16">
        <w:rPr>
          <w:rFonts w:ascii="Times New Roman" w:hAnsi="Times New Roman" w:cs="Times New Roman"/>
        </w:rPr>
        <w:t>. The</w:t>
      </w:r>
      <w:r w:rsidR="002E4719">
        <w:rPr>
          <w:rFonts w:ascii="Times New Roman" w:hAnsi="Times New Roman" w:cs="Times New Roman"/>
        </w:rPr>
        <w:t xml:space="preserve"> rest of the respondents were either not sure 37.2%, </w:t>
      </w:r>
      <w:r w:rsidR="002E7F54" w:rsidRPr="008C0591">
        <w:rPr>
          <w:rFonts w:ascii="Times New Roman" w:hAnsi="Times New Roman" w:cs="Times New Roman"/>
          <w:color w:val="auto"/>
          <w:lang w:eastAsia="ja-JP"/>
        </w:rPr>
        <w:t>(</w:t>
      </w:r>
      <w:r w:rsidR="002E7F54">
        <w:rPr>
          <w:rFonts w:ascii="Times New Roman" w:hAnsi="Times New Roman" w:cs="Times New Roman"/>
          <w:vertAlign w:val="superscript"/>
          <w:lang w:eastAsia="ja-JP"/>
        </w:rPr>
        <w:t>16</w:t>
      </w:r>
      <w:r w:rsidR="002E7F54" w:rsidRPr="008C0591">
        <w:rPr>
          <w:rFonts w:ascii="Times New Roman" w:hAnsi="Times New Roman" w:cs="Times New Roman"/>
          <w:color w:val="auto"/>
          <w:vertAlign w:val="superscript"/>
          <w:lang w:eastAsia="ja-JP"/>
        </w:rPr>
        <w:t>/</w:t>
      </w:r>
      <w:r w:rsidR="002E7F54" w:rsidRPr="008C0591">
        <w:rPr>
          <w:rFonts w:ascii="Times New Roman" w:hAnsi="Times New Roman" w:cs="Times New Roman"/>
          <w:color w:val="auto"/>
          <w:vertAlign w:val="subscript"/>
          <w:lang w:eastAsia="ja-JP"/>
        </w:rPr>
        <w:t>43</w:t>
      </w:r>
      <w:r w:rsidR="002E7F54" w:rsidRPr="008C0591">
        <w:rPr>
          <w:rFonts w:ascii="Times New Roman" w:hAnsi="Times New Roman" w:cs="Times New Roman"/>
          <w:color w:val="auto"/>
          <w:lang w:eastAsia="ja-JP"/>
        </w:rPr>
        <w:t>)</w:t>
      </w:r>
      <w:r w:rsidR="002E7F54">
        <w:rPr>
          <w:rFonts w:ascii="Times New Roman" w:hAnsi="Times New Roman" w:cs="Times New Roman"/>
          <w:color w:val="auto"/>
          <w:lang w:eastAsia="ja-JP"/>
        </w:rPr>
        <w:t xml:space="preserve"> </w:t>
      </w:r>
      <w:r w:rsidR="002E4719">
        <w:rPr>
          <w:rFonts w:ascii="Times New Roman" w:hAnsi="Times New Roman" w:cs="Times New Roman"/>
        </w:rPr>
        <w:t>agreed 32.6%</w:t>
      </w:r>
      <w:r w:rsidR="002E7F54">
        <w:rPr>
          <w:rFonts w:ascii="Times New Roman" w:hAnsi="Times New Roman" w:cs="Times New Roman"/>
        </w:rPr>
        <w:t xml:space="preserve"> </w:t>
      </w:r>
      <w:r w:rsidR="002E7F54" w:rsidRPr="008C0591">
        <w:rPr>
          <w:rFonts w:ascii="Times New Roman" w:hAnsi="Times New Roman" w:cs="Times New Roman"/>
          <w:color w:val="auto"/>
          <w:lang w:eastAsia="ja-JP"/>
        </w:rPr>
        <w:t>(</w:t>
      </w:r>
      <w:r w:rsidR="002E7F54">
        <w:rPr>
          <w:rFonts w:ascii="Times New Roman" w:hAnsi="Times New Roman" w:cs="Times New Roman"/>
          <w:vertAlign w:val="superscript"/>
          <w:lang w:eastAsia="ja-JP"/>
        </w:rPr>
        <w:t>14</w:t>
      </w:r>
      <w:r w:rsidR="002E7F54" w:rsidRPr="008C0591">
        <w:rPr>
          <w:rFonts w:ascii="Times New Roman" w:hAnsi="Times New Roman" w:cs="Times New Roman"/>
          <w:color w:val="auto"/>
          <w:vertAlign w:val="superscript"/>
          <w:lang w:eastAsia="ja-JP"/>
        </w:rPr>
        <w:t>/</w:t>
      </w:r>
      <w:r w:rsidR="002E7F54" w:rsidRPr="008C0591">
        <w:rPr>
          <w:rFonts w:ascii="Times New Roman" w:hAnsi="Times New Roman" w:cs="Times New Roman"/>
          <w:color w:val="auto"/>
          <w:vertAlign w:val="subscript"/>
          <w:lang w:eastAsia="ja-JP"/>
        </w:rPr>
        <w:t>43</w:t>
      </w:r>
      <w:r w:rsidR="002E7F54" w:rsidRPr="008C0591">
        <w:rPr>
          <w:rFonts w:ascii="Times New Roman" w:hAnsi="Times New Roman" w:cs="Times New Roman"/>
          <w:color w:val="auto"/>
          <w:lang w:eastAsia="ja-JP"/>
        </w:rPr>
        <w:t>)</w:t>
      </w:r>
      <w:r w:rsidR="002E4719">
        <w:rPr>
          <w:rFonts w:ascii="Times New Roman" w:hAnsi="Times New Roman" w:cs="Times New Roman"/>
        </w:rPr>
        <w:t>, or strongly agreed 20.9%</w:t>
      </w:r>
      <w:r w:rsidR="002E7F54">
        <w:rPr>
          <w:rFonts w:ascii="Times New Roman" w:hAnsi="Times New Roman" w:cs="Times New Roman"/>
        </w:rPr>
        <w:t xml:space="preserve"> </w:t>
      </w:r>
      <w:r w:rsidR="002E7F54" w:rsidRPr="008C0591">
        <w:rPr>
          <w:rFonts w:ascii="Times New Roman" w:hAnsi="Times New Roman" w:cs="Times New Roman"/>
          <w:color w:val="auto"/>
          <w:lang w:eastAsia="ja-JP"/>
        </w:rPr>
        <w:t>(</w:t>
      </w:r>
      <w:r w:rsidR="002E7F54">
        <w:rPr>
          <w:rFonts w:ascii="Times New Roman" w:hAnsi="Times New Roman" w:cs="Times New Roman"/>
          <w:vertAlign w:val="superscript"/>
          <w:lang w:eastAsia="ja-JP"/>
        </w:rPr>
        <w:t>9</w:t>
      </w:r>
      <w:r w:rsidR="002E7F54" w:rsidRPr="008C0591">
        <w:rPr>
          <w:rFonts w:ascii="Times New Roman" w:hAnsi="Times New Roman" w:cs="Times New Roman"/>
          <w:color w:val="auto"/>
          <w:vertAlign w:val="superscript"/>
          <w:lang w:eastAsia="ja-JP"/>
        </w:rPr>
        <w:t>/</w:t>
      </w:r>
      <w:r w:rsidR="002E7F54" w:rsidRPr="008C0591">
        <w:rPr>
          <w:rFonts w:ascii="Times New Roman" w:hAnsi="Times New Roman" w:cs="Times New Roman"/>
          <w:color w:val="auto"/>
          <w:vertAlign w:val="subscript"/>
          <w:lang w:eastAsia="ja-JP"/>
        </w:rPr>
        <w:t>43</w:t>
      </w:r>
      <w:r w:rsidR="002E7F54" w:rsidRPr="008C0591">
        <w:rPr>
          <w:rFonts w:ascii="Times New Roman" w:hAnsi="Times New Roman" w:cs="Times New Roman"/>
          <w:color w:val="auto"/>
          <w:lang w:eastAsia="ja-JP"/>
        </w:rPr>
        <w:t>)</w:t>
      </w:r>
      <w:r w:rsidR="002E4719">
        <w:rPr>
          <w:rFonts w:ascii="Times New Roman" w:hAnsi="Times New Roman" w:cs="Times New Roman"/>
        </w:rPr>
        <w:t>.</w:t>
      </w:r>
      <w:r w:rsidR="00F736F7">
        <w:rPr>
          <w:rFonts w:ascii="Times New Roman" w:hAnsi="Times New Roman" w:cs="Times New Roman"/>
          <w:b/>
          <w:color w:val="auto"/>
          <w:lang w:eastAsia="ja-JP"/>
        </w:rPr>
        <w:t xml:space="preserve"> </w:t>
      </w:r>
      <w:r w:rsidR="0001328B">
        <w:rPr>
          <w:rFonts w:ascii="Times New Roman" w:hAnsi="Times New Roman" w:cs="Times New Roman"/>
          <w:color w:val="auto"/>
          <w:lang w:eastAsia="ja-JP"/>
        </w:rPr>
        <w:t>When it came to the matter of a</w:t>
      </w:r>
      <w:r w:rsidR="0001328B" w:rsidRPr="00AE7E8D">
        <w:rPr>
          <w:rFonts w:ascii="Times New Roman" w:hAnsi="Times New Roman" w:cs="Times New Roman"/>
        </w:rPr>
        <w:t xml:space="preserve">uditors </w:t>
      </w:r>
      <w:r w:rsidR="0001328B">
        <w:rPr>
          <w:rFonts w:ascii="Times New Roman" w:hAnsi="Times New Roman" w:cs="Times New Roman"/>
        </w:rPr>
        <w:t xml:space="preserve">being </w:t>
      </w:r>
      <w:r w:rsidR="0001328B" w:rsidRPr="00AE7E8D">
        <w:rPr>
          <w:rFonts w:ascii="Times New Roman" w:hAnsi="Times New Roman" w:cs="Times New Roman"/>
        </w:rPr>
        <w:t>aided by information from the accounting software during the audit</w:t>
      </w:r>
      <w:r w:rsidR="0001328B">
        <w:rPr>
          <w:rFonts w:ascii="Times New Roman" w:hAnsi="Times New Roman" w:cs="Times New Roman"/>
        </w:rPr>
        <w:t xml:space="preserve"> </w:t>
      </w:r>
      <w:r w:rsidR="0001328B" w:rsidRPr="00AE7E8D">
        <w:rPr>
          <w:rFonts w:ascii="Times New Roman" w:hAnsi="Times New Roman" w:cs="Times New Roman"/>
        </w:rPr>
        <w:t>period</w:t>
      </w:r>
      <w:r w:rsidR="0001328B">
        <w:rPr>
          <w:rFonts w:ascii="Times New Roman" w:hAnsi="Times New Roman" w:cs="Times New Roman"/>
        </w:rPr>
        <w:t>,</w:t>
      </w:r>
      <w:r w:rsidR="00297C98">
        <w:rPr>
          <w:rFonts w:ascii="Times New Roman" w:hAnsi="Times New Roman" w:cs="Times New Roman"/>
        </w:rPr>
        <w:t xml:space="preserve"> only 2.3% </w:t>
      </w:r>
      <w:r w:rsidR="00AD36B7" w:rsidRPr="008C0591">
        <w:rPr>
          <w:rFonts w:ascii="Times New Roman" w:hAnsi="Times New Roman" w:cs="Times New Roman"/>
          <w:color w:val="auto"/>
          <w:lang w:eastAsia="ja-JP"/>
        </w:rPr>
        <w:t>(</w:t>
      </w:r>
      <w:r w:rsidR="00AD36B7">
        <w:rPr>
          <w:rFonts w:ascii="Times New Roman" w:hAnsi="Times New Roman" w:cs="Times New Roman"/>
          <w:vertAlign w:val="superscript"/>
          <w:lang w:eastAsia="ja-JP"/>
        </w:rPr>
        <w:t>1</w:t>
      </w:r>
      <w:r w:rsidR="00AD36B7" w:rsidRPr="008C0591">
        <w:rPr>
          <w:rFonts w:ascii="Times New Roman" w:hAnsi="Times New Roman" w:cs="Times New Roman"/>
          <w:color w:val="auto"/>
          <w:vertAlign w:val="superscript"/>
          <w:lang w:eastAsia="ja-JP"/>
        </w:rPr>
        <w:t>/</w:t>
      </w:r>
      <w:r w:rsidR="00AD36B7" w:rsidRPr="008C0591">
        <w:rPr>
          <w:rFonts w:ascii="Times New Roman" w:hAnsi="Times New Roman" w:cs="Times New Roman"/>
          <w:color w:val="auto"/>
          <w:vertAlign w:val="subscript"/>
          <w:lang w:eastAsia="ja-JP"/>
        </w:rPr>
        <w:t>43</w:t>
      </w:r>
      <w:r w:rsidR="00AD36B7" w:rsidRPr="008C0591">
        <w:rPr>
          <w:rFonts w:ascii="Times New Roman" w:hAnsi="Times New Roman" w:cs="Times New Roman"/>
          <w:color w:val="auto"/>
          <w:lang w:eastAsia="ja-JP"/>
        </w:rPr>
        <w:t>)</w:t>
      </w:r>
      <w:r w:rsidR="00AD36B7">
        <w:rPr>
          <w:rFonts w:ascii="Times New Roman" w:hAnsi="Times New Roman" w:cs="Times New Roman"/>
          <w:color w:val="auto"/>
          <w:lang w:eastAsia="ja-JP"/>
        </w:rPr>
        <w:t xml:space="preserve"> </w:t>
      </w:r>
      <w:r w:rsidR="00297C98">
        <w:rPr>
          <w:rFonts w:ascii="Times New Roman" w:hAnsi="Times New Roman" w:cs="Times New Roman"/>
        </w:rPr>
        <w:t>of the respondents strongly disagreed</w:t>
      </w:r>
      <w:r w:rsidR="007F7E06">
        <w:rPr>
          <w:rFonts w:ascii="Times New Roman" w:hAnsi="Times New Roman" w:cs="Times New Roman"/>
        </w:rPr>
        <w:t xml:space="preserve">. The majority 41.9% </w:t>
      </w:r>
      <w:r w:rsidR="00AD36B7" w:rsidRPr="008C0591">
        <w:rPr>
          <w:rFonts w:ascii="Times New Roman" w:hAnsi="Times New Roman" w:cs="Times New Roman"/>
          <w:color w:val="auto"/>
          <w:lang w:eastAsia="ja-JP"/>
        </w:rPr>
        <w:t>(</w:t>
      </w:r>
      <w:r w:rsidR="00AD36B7">
        <w:rPr>
          <w:rFonts w:ascii="Times New Roman" w:hAnsi="Times New Roman" w:cs="Times New Roman"/>
          <w:vertAlign w:val="superscript"/>
          <w:lang w:eastAsia="ja-JP"/>
        </w:rPr>
        <w:t>18</w:t>
      </w:r>
      <w:r w:rsidR="00AD36B7" w:rsidRPr="008C0591">
        <w:rPr>
          <w:rFonts w:ascii="Times New Roman" w:hAnsi="Times New Roman" w:cs="Times New Roman"/>
          <w:color w:val="auto"/>
          <w:vertAlign w:val="superscript"/>
          <w:lang w:eastAsia="ja-JP"/>
        </w:rPr>
        <w:t>/</w:t>
      </w:r>
      <w:r w:rsidR="00AD36B7" w:rsidRPr="008C0591">
        <w:rPr>
          <w:rFonts w:ascii="Times New Roman" w:hAnsi="Times New Roman" w:cs="Times New Roman"/>
          <w:color w:val="auto"/>
          <w:vertAlign w:val="subscript"/>
          <w:lang w:eastAsia="ja-JP"/>
        </w:rPr>
        <w:t>43</w:t>
      </w:r>
      <w:r w:rsidR="00AD36B7" w:rsidRPr="008C0591">
        <w:rPr>
          <w:rFonts w:ascii="Times New Roman" w:hAnsi="Times New Roman" w:cs="Times New Roman"/>
          <w:color w:val="auto"/>
          <w:lang w:eastAsia="ja-JP"/>
        </w:rPr>
        <w:t>)</w:t>
      </w:r>
      <w:r w:rsidR="00AD36B7">
        <w:rPr>
          <w:rFonts w:ascii="Times New Roman" w:hAnsi="Times New Roman" w:cs="Times New Roman"/>
          <w:color w:val="auto"/>
          <w:lang w:eastAsia="ja-JP"/>
        </w:rPr>
        <w:t xml:space="preserve"> </w:t>
      </w:r>
      <w:r w:rsidR="007F7E06">
        <w:rPr>
          <w:rFonts w:ascii="Times New Roman" w:hAnsi="Times New Roman" w:cs="Times New Roman"/>
        </w:rPr>
        <w:t xml:space="preserve">and 25.6% </w:t>
      </w:r>
      <w:r w:rsidR="00AD36B7" w:rsidRPr="008C0591">
        <w:rPr>
          <w:rFonts w:ascii="Times New Roman" w:hAnsi="Times New Roman" w:cs="Times New Roman"/>
          <w:color w:val="auto"/>
          <w:lang w:eastAsia="ja-JP"/>
        </w:rPr>
        <w:t>(</w:t>
      </w:r>
      <w:r w:rsidR="00AD36B7">
        <w:rPr>
          <w:rFonts w:ascii="Times New Roman" w:hAnsi="Times New Roman" w:cs="Times New Roman"/>
          <w:vertAlign w:val="superscript"/>
          <w:lang w:eastAsia="ja-JP"/>
        </w:rPr>
        <w:t>11</w:t>
      </w:r>
      <w:r w:rsidR="00AD36B7" w:rsidRPr="008C0591">
        <w:rPr>
          <w:rFonts w:ascii="Times New Roman" w:hAnsi="Times New Roman" w:cs="Times New Roman"/>
          <w:color w:val="auto"/>
          <w:vertAlign w:val="superscript"/>
          <w:lang w:eastAsia="ja-JP"/>
        </w:rPr>
        <w:t>/</w:t>
      </w:r>
      <w:r w:rsidR="00AD36B7" w:rsidRPr="008C0591">
        <w:rPr>
          <w:rFonts w:ascii="Times New Roman" w:hAnsi="Times New Roman" w:cs="Times New Roman"/>
          <w:color w:val="auto"/>
          <w:vertAlign w:val="subscript"/>
          <w:lang w:eastAsia="ja-JP"/>
        </w:rPr>
        <w:t>43</w:t>
      </w:r>
      <w:r w:rsidR="00AD36B7" w:rsidRPr="008C0591">
        <w:rPr>
          <w:rFonts w:ascii="Times New Roman" w:hAnsi="Times New Roman" w:cs="Times New Roman"/>
          <w:color w:val="auto"/>
          <w:lang w:eastAsia="ja-JP"/>
        </w:rPr>
        <w:t>)</w:t>
      </w:r>
      <w:r w:rsidR="00AD36B7">
        <w:rPr>
          <w:rFonts w:ascii="Times New Roman" w:hAnsi="Times New Roman" w:cs="Times New Roman"/>
          <w:color w:val="auto"/>
          <w:lang w:eastAsia="ja-JP"/>
        </w:rPr>
        <w:t xml:space="preserve"> </w:t>
      </w:r>
      <w:r w:rsidR="007F7E06">
        <w:rPr>
          <w:rFonts w:ascii="Times New Roman" w:hAnsi="Times New Roman" w:cs="Times New Roman"/>
        </w:rPr>
        <w:t xml:space="preserve">either agreed or strongly agreed, respectively. Others 30.2% </w:t>
      </w:r>
      <w:r w:rsidR="00AD36B7" w:rsidRPr="008C0591">
        <w:rPr>
          <w:rFonts w:ascii="Times New Roman" w:hAnsi="Times New Roman" w:cs="Times New Roman"/>
          <w:color w:val="auto"/>
          <w:lang w:eastAsia="ja-JP"/>
        </w:rPr>
        <w:t>(</w:t>
      </w:r>
      <w:r w:rsidR="00AD36B7">
        <w:rPr>
          <w:rFonts w:ascii="Times New Roman" w:hAnsi="Times New Roman" w:cs="Times New Roman"/>
          <w:vertAlign w:val="superscript"/>
          <w:lang w:eastAsia="ja-JP"/>
        </w:rPr>
        <w:t>13</w:t>
      </w:r>
      <w:r w:rsidR="00AD36B7" w:rsidRPr="008C0591">
        <w:rPr>
          <w:rFonts w:ascii="Times New Roman" w:hAnsi="Times New Roman" w:cs="Times New Roman"/>
          <w:color w:val="auto"/>
          <w:vertAlign w:val="superscript"/>
          <w:lang w:eastAsia="ja-JP"/>
        </w:rPr>
        <w:t>/</w:t>
      </w:r>
      <w:r w:rsidR="00AD36B7" w:rsidRPr="008C0591">
        <w:rPr>
          <w:rFonts w:ascii="Times New Roman" w:hAnsi="Times New Roman" w:cs="Times New Roman"/>
          <w:color w:val="auto"/>
          <w:vertAlign w:val="subscript"/>
          <w:lang w:eastAsia="ja-JP"/>
        </w:rPr>
        <w:t>43</w:t>
      </w:r>
      <w:r w:rsidR="00AD36B7" w:rsidRPr="008C0591">
        <w:rPr>
          <w:rFonts w:ascii="Times New Roman" w:hAnsi="Times New Roman" w:cs="Times New Roman"/>
          <w:color w:val="auto"/>
          <w:lang w:eastAsia="ja-JP"/>
        </w:rPr>
        <w:t>)</w:t>
      </w:r>
      <w:r w:rsidR="00AD36B7">
        <w:rPr>
          <w:rFonts w:ascii="Times New Roman" w:hAnsi="Times New Roman" w:cs="Times New Roman"/>
          <w:color w:val="auto"/>
          <w:lang w:eastAsia="ja-JP"/>
        </w:rPr>
        <w:t xml:space="preserve"> </w:t>
      </w:r>
      <w:r w:rsidR="007F7E06">
        <w:rPr>
          <w:rFonts w:ascii="Times New Roman" w:hAnsi="Times New Roman" w:cs="Times New Roman"/>
        </w:rPr>
        <w:t>were not sure.</w:t>
      </w:r>
      <w:r w:rsidR="00F736F7">
        <w:rPr>
          <w:rFonts w:ascii="Times New Roman" w:hAnsi="Times New Roman" w:cs="Times New Roman"/>
          <w:b/>
          <w:color w:val="auto"/>
          <w:lang w:eastAsia="ja-JP"/>
        </w:rPr>
        <w:t xml:space="preserve"> </w:t>
      </w:r>
      <w:r w:rsidR="0001328B">
        <w:rPr>
          <w:rFonts w:ascii="Times New Roman" w:hAnsi="Times New Roman" w:cs="Times New Roman"/>
          <w:color w:val="auto"/>
          <w:lang w:eastAsia="ja-JP"/>
        </w:rPr>
        <w:t>On whether s</w:t>
      </w:r>
      <w:r w:rsidR="0001328B" w:rsidRPr="00790D7B">
        <w:rPr>
          <w:rFonts w:ascii="Times New Roman" w:hAnsi="Times New Roman" w:cs="Times New Roman"/>
          <w:color w:val="auto"/>
          <w:lang w:eastAsia="ja-JP"/>
        </w:rPr>
        <w:t>oftware is used to audit the university financial statements</w:t>
      </w:r>
      <w:r w:rsidR="0001328B">
        <w:rPr>
          <w:rFonts w:ascii="Times New Roman" w:hAnsi="Times New Roman" w:cs="Times New Roman"/>
          <w:color w:val="auto"/>
          <w:lang w:eastAsia="ja-JP"/>
        </w:rPr>
        <w:t>, majority of the respondents were not sure 39.5%</w:t>
      </w:r>
      <w:r w:rsidR="009C4900">
        <w:rPr>
          <w:rFonts w:ascii="Times New Roman" w:hAnsi="Times New Roman" w:cs="Times New Roman"/>
          <w:color w:val="auto"/>
          <w:lang w:eastAsia="ja-JP"/>
        </w:rPr>
        <w:t xml:space="preserve"> </w:t>
      </w:r>
      <w:r w:rsidR="009C4900" w:rsidRPr="008C0591">
        <w:rPr>
          <w:rFonts w:ascii="Times New Roman" w:hAnsi="Times New Roman" w:cs="Times New Roman"/>
          <w:color w:val="auto"/>
          <w:lang w:eastAsia="ja-JP"/>
        </w:rPr>
        <w:t>(</w:t>
      </w:r>
      <w:r w:rsidR="009C4900">
        <w:rPr>
          <w:rFonts w:ascii="Times New Roman" w:hAnsi="Times New Roman" w:cs="Times New Roman"/>
          <w:vertAlign w:val="superscript"/>
          <w:lang w:eastAsia="ja-JP"/>
        </w:rPr>
        <w:t>17</w:t>
      </w:r>
      <w:r w:rsidR="009C4900" w:rsidRPr="008C0591">
        <w:rPr>
          <w:rFonts w:ascii="Times New Roman" w:hAnsi="Times New Roman" w:cs="Times New Roman"/>
          <w:color w:val="auto"/>
          <w:vertAlign w:val="superscript"/>
          <w:lang w:eastAsia="ja-JP"/>
        </w:rPr>
        <w:t>/</w:t>
      </w:r>
      <w:r w:rsidR="009C4900" w:rsidRPr="008C0591">
        <w:rPr>
          <w:rFonts w:ascii="Times New Roman" w:hAnsi="Times New Roman" w:cs="Times New Roman"/>
          <w:color w:val="auto"/>
          <w:vertAlign w:val="subscript"/>
          <w:lang w:eastAsia="ja-JP"/>
        </w:rPr>
        <w:t>43</w:t>
      </w:r>
      <w:r w:rsidR="009C4900" w:rsidRPr="008C0591">
        <w:rPr>
          <w:rFonts w:ascii="Times New Roman" w:hAnsi="Times New Roman" w:cs="Times New Roman"/>
          <w:color w:val="auto"/>
          <w:lang w:eastAsia="ja-JP"/>
        </w:rPr>
        <w:t>)</w:t>
      </w:r>
      <w:r w:rsidR="0001328B">
        <w:rPr>
          <w:rFonts w:ascii="Times New Roman" w:hAnsi="Times New Roman" w:cs="Times New Roman"/>
          <w:color w:val="auto"/>
          <w:lang w:eastAsia="ja-JP"/>
        </w:rPr>
        <w:t xml:space="preserve">. A smaller number strongly disagreed 4.7%, and only 2.3% </w:t>
      </w:r>
      <w:r w:rsidR="009C4900" w:rsidRPr="008C0591">
        <w:rPr>
          <w:rFonts w:ascii="Times New Roman" w:hAnsi="Times New Roman" w:cs="Times New Roman"/>
          <w:color w:val="auto"/>
          <w:lang w:eastAsia="ja-JP"/>
        </w:rPr>
        <w:t>(</w:t>
      </w:r>
      <w:r w:rsidR="009C4900">
        <w:rPr>
          <w:rFonts w:ascii="Times New Roman" w:hAnsi="Times New Roman" w:cs="Times New Roman"/>
          <w:vertAlign w:val="superscript"/>
          <w:lang w:eastAsia="ja-JP"/>
        </w:rPr>
        <w:t>1</w:t>
      </w:r>
      <w:r w:rsidR="009C4900" w:rsidRPr="008C0591">
        <w:rPr>
          <w:rFonts w:ascii="Times New Roman" w:hAnsi="Times New Roman" w:cs="Times New Roman"/>
          <w:color w:val="auto"/>
          <w:vertAlign w:val="superscript"/>
          <w:lang w:eastAsia="ja-JP"/>
        </w:rPr>
        <w:t>/</w:t>
      </w:r>
      <w:r w:rsidR="009C4900" w:rsidRPr="008C0591">
        <w:rPr>
          <w:rFonts w:ascii="Times New Roman" w:hAnsi="Times New Roman" w:cs="Times New Roman"/>
          <w:color w:val="auto"/>
          <w:vertAlign w:val="subscript"/>
          <w:lang w:eastAsia="ja-JP"/>
        </w:rPr>
        <w:t>43</w:t>
      </w:r>
      <w:r w:rsidR="009C4900" w:rsidRPr="008C0591">
        <w:rPr>
          <w:rFonts w:ascii="Times New Roman" w:hAnsi="Times New Roman" w:cs="Times New Roman"/>
          <w:color w:val="auto"/>
          <w:lang w:eastAsia="ja-JP"/>
        </w:rPr>
        <w:t>)</w:t>
      </w:r>
      <w:r w:rsidR="009C4900">
        <w:rPr>
          <w:rFonts w:ascii="Times New Roman" w:hAnsi="Times New Roman" w:cs="Times New Roman"/>
          <w:color w:val="auto"/>
          <w:lang w:eastAsia="ja-JP"/>
        </w:rPr>
        <w:t xml:space="preserve"> </w:t>
      </w:r>
      <w:r w:rsidR="0001328B">
        <w:rPr>
          <w:rFonts w:ascii="Times New Roman" w:hAnsi="Times New Roman" w:cs="Times New Roman"/>
          <w:color w:val="auto"/>
          <w:lang w:eastAsia="ja-JP"/>
        </w:rPr>
        <w:t xml:space="preserve">disagreed. Others agreed 27.9% </w:t>
      </w:r>
      <w:r w:rsidR="009C4900" w:rsidRPr="008C0591">
        <w:rPr>
          <w:rFonts w:ascii="Times New Roman" w:hAnsi="Times New Roman" w:cs="Times New Roman"/>
          <w:color w:val="auto"/>
          <w:lang w:eastAsia="ja-JP"/>
        </w:rPr>
        <w:t>(</w:t>
      </w:r>
      <w:r w:rsidR="009C4900">
        <w:rPr>
          <w:rFonts w:ascii="Times New Roman" w:hAnsi="Times New Roman" w:cs="Times New Roman"/>
          <w:vertAlign w:val="superscript"/>
          <w:lang w:eastAsia="ja-JP"/>
        </w:rPr>
        <w:t>12</w:t>
      </w:r>
      <w:r w:rsidR="009C4900" w:rsidRPr="008C0591">
        <w:rPr>
          <w:rFonts w:ascii="Times New Roman" w:hAnsi="Times New Roman" w:cs="Times New Roman"/>
          <w:color w:val="auto"/>
          <w:vertAlign w:val="superscript"/>
          <w:lang w:eastAsia="ja-JP"/>
        </w:rPr>
        <w:t>/</w:t>
      </w:r>
      <w:r w:rsidR="009C4900" w:rsidRPr="008C0591">
        <w:rPr>
          <w:rFonts w:ascii="Times New Roman" w:hAnsi="Times New Roman" w:cs="Times New Roman"/>
          <w:color w:val="auto"/>
          <w:vertAlign w:val="subscript"/>
          <w:lang w:eastAsia="ja-JP"/>
        </w:rPr>
        <w:t>43</w:t>
      </w:r>
      <w:r w:rsidR="009C4900" w:rsidRPr="008C0591">
        <w:rPr>
          <w:rFonts w:ascii="Times New Roman" w:hAnsi="Times New Roman" w:cs="Times New Roman"/>
          <w:color w:val="auto"/>
          <w:lang w:eastAsia="ja-JP"/>
        </w:rPr>
        <w:t>)</w:t>
      </w:r>
      <w:r w:rsidR="009C4900">
        <w:rPr>
          <w:rFonts w:ascii="Times New Roman" w:hAnsi="Times New Roman" w:cs="Times New Roman"/>
          <w:color w:val="auto"/>
          <w:lang w:eastAsia="ja-JP"/>
        </w:rPr>
        <w:t xml:space="preserve"> </w:t>
      </w:r>
      <w:r w:rsidR="0001328B">
        <w:rPr>
          <w:rFonts w:ascii="Times New Roman" w:hAnsi="Times New Roman" w:cs="Times New Roman"/>
          <w:color w:val="auto"/>
          <w:lang w:eastAsia="ja-JP"/>
        </w:rPr>
        <w:t xml:space="preserve">with the above statement, in addition to the 25.6% </w:t>
      </w:r>
      <w:r w:rsidR="009C4900" w:rsidRPr="008C0591">
        <w:rPr>
          <w:rFonts w:ascii="Times New Roman" w:hAnsi="Times New Roman" w:cs="Times New Roman"/>
          <w:color w:val="auto"/>
          <w:lang w:eastAsia="ja-JP"/>
        </w:rPr>
        <w:t>(</w:t>
      </w:r>
      <w:r w:rsidR="009C4900">
        <w:rPr>
          <w:rFonts w:ascii="Times New Roman" w:hAnsi="Times New Roman" w:cs="Times New Roman"/>
          <w:vertAlign w:val="superscript"/>
          <w:lang w:eastAsia="ja-JP"/>
        </w:rPr>
        <w:t>11</w:t>
      </w:r>
      <w:r w:rsidR="009C4900" w:rsidRPr="008C0591">
        <w:rPr>
          <w:rFonts w:ascii="Times New Roman" w:hAnsi="Times New Roman" w:cs="Times New Roman"/>
          <w:color w:val="auto"/>
          <w:vertAlign w:val="superscript"/>
          <w:lang w:eastAsia="ja-JP"/>
        </w:rPr>
        <w:t>/</w:t>
      </w:r>
      <w:r w:rsidR="009C4900" w:rsidRPr="008C0591">
        <w:rPr>
          <w:rFonts w:ascii="Times New Roman" w:hAnsi="Times New Roman" w:cs="Times New Roman"/>
          <w:color w:val="auto"/>
          <w:vertAlign w:val="subscript"/>
          <w:lang w:eastAsia="ja-JP"/>
        </w:rPr>
        <w:t>43</w:t>
      </w:r>
      <w:r w:rsidR="009C4900" w:rsidRPr="008C0591">
        <w:rPr>
          <w:rFonts w:ascii="Times New Roman" w:hAnsi="Times New Roman" w:cs="Times New Roman"/>
          <w:color w:val="auto"/>
          <w:lang w:eastAsia="ja-JP"/>
        </w:rPr>
        <w:t>)</w:t>
      </w:r>
      <w:r w:rsidR="009C4900">
        <w:rPr>
          <w:rFonts w:ascii="Times New Roman" w:hAnsi="Times New Roman" w:cs="Times New Roman"/>
          <w:color w:val="auto"/>
          <w:lang w:eastAsia="ja-JP"/>
        </w:rPr>
        <w:t xml:space="preserve"> </w:t>
      </w:r>
      <w:r w:rsidR="0001328B">
        <w:rPr>
          <w:rFonts w:ascii="Times New Roman" w:hAnsi="Times New Roman" w:cs="Times New Roman"/>
          <w:color w:val="auto"/>
          <w:lang w:eastAsia="ja-JP"/>
        </w:rPr>
        <w:t>who strongly agreed.</w:t>
      </w:r>
    </w:p>
    <w:p w:rsidR="0029009E" w:rsidRDefault="0029009E" w:rsidP="006A1868">
      <w:pPr>
        <w:spacing w:before="0" w:beforeAutospacing="0" w:after="0" w:afterAutospacing="0" w:line="240" w:lineRule="auto"/>
        <w:jc w:val="both"/>
        <w:rPr>
          <w:rFonts w:ascii="Times New Roman" w:hAnsi="Times New Roman" w:cs="Times New Roman"/>
          <w:b/>
          <w:color w:val="auto"/>
          <w:lang w:eastAsia="ja-JP"/>
        </w:rPr>
      </w:pPr>
    </w:p>
    <w:p w:rsidR="0029009E" w:rsidRDefault="001415C7"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It is </w:t>
      </w:r>
      <w:r w:rsidR="00812E70">
        <w:rPr>
          <w:rFonts w:ascii="Times New Roman" w:hAnsi="Times New Roman" w:cs="Times New Roman"/>
          <w:color w:val="auto"/>
          <w:lang w:eastAsia="ja-JP"/>
        </w:rPr>
        <w:t xml:space="preserve">also </w:t>
      </w:r>
      <w:r>
        <w:rPr>
          <w:rFonts w:ascii="Times New Roman" w:hAnsi="Times New Roman" w:cs="Times New Roman"/>
          <w:color w:val="auto"/>
          <w:lang w:eastAsia="ja-JP"/>
        </w:rPr>
        <w:t>very clear in table 4.</w:t>
      </w:r>
      <w:r w:rsidR="009D1DC9">
        <w:rPr>
          <w:rFonts w:ascii="Times New Roman" w:hAnsi="Times New Roman" w:cs="Times New Roman"/>
          <w:color w:val="auto"/>
          <w:lang w:eastAsia="ja-JP"/>
        </w:rPr>
        <w:t>8</w:t>
      </w:r>
      <w:r>
        <w:rPr>
          <w:rFonts w:ascii="Times New Roman" w:hAnsi="Times New Roman" w:cs="Times New Roman"/>
          <w:color w:val="auto"/>
          <w:lang w:eastAsia="ja-JP"/>
        </w:rPr>
        <w:t xml:space="preserve"> that most respondents were not in </w:t>
      </w:r>
      <w:r w:rsidR="00316C96">
        <w:rPr>
          <w:rFonts w:ascii="Times New Roman" w:hAnsi="Times New Roman" w:cs="Times New Roman"/>
          <w:color w:val="auto"/>
          <w:lang w:eastAsia="ja-JP"/>
        </w:rPr>
        <w:t>line with</w:t>
      </w:r>
      <w:r>
        <w:rPr>
          <w:rFonts w:ascii="Times New Roman" w:hAnsi="Times New Roman" w:cs="Times New Roman"/>
          <w:color w:val="auto"/>
          <w:lang w:eastAsia="ja-JP"/>
        </w:rPr>
        <w:t xml:space="preserve"> the statement that </w:t>
      </w:r>
      <w:r w:rsidRPr="001415C7">
        <w:rPr>
          <w:rFonts w:ascii="Times New Roman" w:hAnsi="Times New Roman" w:cs="Times New Roman"/>
          <w:color w:val="auto"/>
          <w:lang w:eastAsia="ja-JP"/>
        </w:rPr>
        <w:t>LIU publishes accounting information for the general public</w:t>
      </w:r>
      <w:r>
        <w:rPr>
          <w:rFonts w:ascii="Times New Roman" w:hAnsi="Times New Roman" w:cs="Times New Roman"/>
          <w:color w:val="auto"/>
          <w:lang w:eastAsia="ja-JP"/>
        </w:rPr>
        <w:t xml:space="preserve">. Evidently, 27.9% </w:t>
      </w:r>
      <w:r w:rsidR="008010F4" w:rsidRPr="008C0591">
        <w:rPr>
          <w:rFonts w:ascii="Times New Roman" w:hAnsi="Times New Roman" w:cs="Times New Roman"/>
          <w:color w:val="auto"/>
          <w:lang w:eastAsia="ja-JP"/>
        </w:rPr>
        <w:t>(</w:t>
      </w:r>
      <w:r w:rsidR="006C1421">
        <w:rPr>
          <w:rFonts w:ascii="Times New Roman" w:hAnsi="Times New Roman" w:cs="Times New Roman"/>
          <w:vertAlign w:val="superscript"/>
          <w:lang w:eastAsia="ja-JP"/>
        </w:rPr>
        <w:t>12</w:t>
      </w:r>
      <w:r w:rsidR="008010F4" w:rsidRPr="008C0591">
        <w:rPr>
          <w:rFonts w:ascii="Times New Roman" w:hAnsi="Times New Roman" w:cs="Times New Roman"/>
          <w:color w:val="auto"/>
          <w:vertAlign w:val="superscript"/>
          <w:lang w:eastAsia="ja-JP"/>
        </w:rPr>
        <w:t>/</w:t>
      </w:r>
      <w:r w:rsidR="008010F4" w:rsidRPr="008C0591">
        <w:rPr>
          <w:rFonts w:ascii="Times New Roman" w:hAnsi="Times New Roman" w:cs="Times New Roman"/>
          <w:color w:val="auto"/>
          <w:vertAlign w:val="subscript"/>
          <w:lang w:eastAsia="ja-JP"/>
        </w:rPr>
        <w:t>43</w:t>
      </w:r>
      <w:r w:rsidR="008010F4" w:rsidRPr="008C0591">
        <w:rPr>
          <w:rFonts w:ascii="Times New Roman" w:hAnsi="Times New Roman" w:cs="Times New Roman"/>
          <w:color w:val="auto"/>
          <w:lang w:eastAsia="ja-JP"/>
        </w:rPr>
        <w:t>)</w:t>
      </w:r>
      <w:r w:rsidR="008010F4">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strongly disagreed with the statement, 25.6% </w:t>
      </w:r>
      <w:r w:rsidR="00C1622A" w:rsidRPr="008C0591">
        <w:rPr>
          <w:rFonts w:ascii="Times New Roman" w:hAnsi="Times New Roman" w:cs="Times New Roman"/>
          <w:color w:val="auto"/>
          <w:lang w:eastAsia="ja-JP"/>
        </w:rPr>
        <w:t>(</w:t>
      </w:r>
      <w:r w:rsidR="00C1622A">
        <w:rPr>
          <w:rFonts w:ascii="Times New Roman" w:hAnsi="Times New Roman" w:cs="Times New Roman"/>
          <w:vertAlign w:val="superscript"/>
          <w:lang w:eastAsia="ja-JP"/>
        </w:rPr>
        <w:t>11</w:t>
      </w:r>
      <w:r w:rsidR="00C1622A" w:rsidRPr="008C0591">
        <w:rPr>
          <w:rFonts w:ascii="Times New Roman" w:hAnsi="Times New Roman" w:cs="Times New Roman"/>
          <w:color w:val="auto"/>
          <w:vertAlign w:val="superscript"/>
          <w:lang w:eastAsia="ja-JP"/>
        </w:rPr>
        <w:t>/</w:t>
      </w:r>
      <w:r w:rsidR="00C1622A" w:rsidRPr="008C0591">
        <w:rPr>
          <w:rFonts w:ascii="Times New Roman" w:hAnsi="Times New Roman" w:cs="Times New Roman"/>
          <w:color w:val="auto"/>
          <w:vertAlign w:val="subscript"/>
          <w:lang w:eastAsia="ja-JP"/>
        </w:rPr>
        <w:t>43</w:t>
      </w:r>
      <w:r w:rsidR="00C1622A" w:rsidRPr="008C0591">
        <w:rPr>
          <w:rFonts w:ascii="Times New Roman" w:hAnsi="Times New Roman" w:cs="Times New Roman"/>
          <w:color w:val="auto"/>
          <w:lang w:eastAsia="ja-JP"/>
        </w:rPr>
        <w:t>)</w:t>
      </w:r>
      <w:r w:rsidR="00C1622A">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disagreed, while 32.6% </w:t>
      </w:r>
      <w:r w:rsidR="00AD0935" w:rsidRPr="008C0591">
        <w:rPr>
          <w:rFonts w:ascii="Times New Roman" w:hAnsi="Times New Roman" w:cs="Times New Roman"/>
          <w:color w:val="auto"/>
          <w:lang w:eastAsia="ja-JP"/>
        </w:rPr>
        <w:t>(</w:t>
      </w:r>
      <w:r w:rsidR="00AD0935">
        <w:rPr>
          <w:rFonts w:ascii="Times New Roman" w:hAnsi="Times New Roman" w:cs="Times New Roman"/>
          <w:vertAlign w:val="superscript"/>
          <w:lang w:eastAsia="ja-JP"/>
        </w:rPr>
        <w:t>1</w:t>
      </w:r>
      <w:r w:rsidR="000B1470">
        <w:rPr>
          <w:rFonts w:ascii="Times New Roman" w:hAnsi="Times New Roman" w:cs="Times New Roman"/>
          <w:vertAlign w:val="superscript"/>
          <w:lang w:eastAsia="ja-JP"/>
        </w:rPr>
        <w:t>4</w:t>
      </w:r>
      <w:r w:rsidR="00AD0935" w:rsidRPr="008C0591">
        <w:rPr>
          <w:rFonts w:ascii="Times New Roman" w:hAnsi="Times New Roman" w:cs="Times New Roman"/>
          <w:color w:val="auto"/>
          <w:vertAlign w:val="superscript"/>
          <w:lang w:eastAsia="ja-JP"/>
        </w:rPr>
        <w:t>/</w:t>
      </w:r>
      <w:r w:rsidR="00AD0935" w:rsidRPr="008C0591">
        <w:rPr>
          <w:rFonts w:ascii="Times New Roman" w:hAnsi="Times New Roman" w:cs="Times New Roman"/>
          <w:color w:val="auto"/>
          <w:vertAlign w:val="subscript"/>
          <w:lang w:eastAsia="ja-JP"/>
        </w:rPr>
        <w:t>43</w:t>
      </w:r>
      <w:r w:rsidR="00AD0935" w:rsidRPr="008C0591">
        <w:rPr>
          <w:rFonts w:ascii="Times New Roman" w:hAnsi="Times New Roman" w:cs="Times New Roman"/>
          <w:color w:val="auto"/>
          <w:lang w:eastAsia="ja-JP"/>
        </w:rPr>
        <w:t>)</w:t>
      </w:r>
      <w:r w:rsidR="00AD0935">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opted </w:t>
      </w:r>
      <w:r>
        <w:rPr>
          <w:rFonts w:ascii="Times New Roman" w:hAnsi="Times New Roman" w:cs="Times New Roman"/>
          <w:color w:val="auto"/>
          <w:lang w:eastAsia="ja-JP"/>
        </w:rPr>
        <w:lastRenderedPageBreak/>
        <w:t xml:space="preserve">to the side of not sure. The minority respondents agreed 4.7% </w:t>
      </w:r>
      <w:r w:rsidR="003B1823" w:rsidRPr="008C0591">
        <w:rPr>
          <w:rFonts w:ascii="Times New Roman" w:hAnsi="Times New Roman" w:cs="Times New Roman"/>
          <w:color w:val="auto"/>
          <w:lang w:eastAsia="ja-JP"/>
        </w:rPr>
        <w:t>(</w:t>
      </w:r>
      <w:r w:rsidR="003B1823">
        <w:rPr>
          <w:rFonts w:ascii="Times New Roman" w:hAnsi="Times New Roman" w:cs="Times New Roman"/>
          <w:vertAlign w:val="superscript"/>
          <w:lang w:eastAsia="ja-JP"/>
        </w:rPr>
        <w:t>2</w:t>
      </w:r>
      <w:r w:rsidR="003B1823" w:rsidRPr="008C0591">
        <w:rPr>
          <w:rFonts w:ascii="Times New Roman" w:hAnsi="Times New Roman" w:cs="Times New Roman"/>
          <w:color w:val="auto"/>
          <w:vertAlign w:val="superscript"/>
          <w:lang w:eastAsia="ja-JP"/>
        </w:rPr>
        <w:t>/</w:t>
      </w:r>
      <w:r w:rsidR="003B1823" w:rsidRPr="008C0591">
        <w:rPr>
          <w:rFonts w:ascii="Times New Roman" w:hAnsi="Times New Roman" w:cs="Times New Roman"/>
          <w:color w:val="auto"/>
          <w:vertAlign w:val="subscript"/>
          <w:lang w:eastAsia="ja-JP"/>
        </w:rPr>
        <w:t>43</w:t>
      </w:r>
      <w:r w:rsidR="003B1823" w:rsidRPr="008C0591">
        <w:rPr>
          <w:rFonts w:ascii="Times New Roman" w:hAnsi="Times New Roman" w:cs="Times New Roman"/>
          <w:color w:val="auto"/>
          <w:lang w:eastAsia="ja-JP"/>
        </w:rPr>
        <w:t>)</w:t>
      </w:r>
      <w:r w:rsidR="003B1823">
        <w:rPr>
          <w:rFonts w:ascii="Times New Roman" w:hAnsi="Times New Roman" w:cs="Times New Roman"/>
          <w:color w:val="auto"/>
          <w:lang w:eastAsia="ja-JP"/>
        </w:rPr>
        <w:t xml:space="preserve"> </w:t>
      </w:r>
      <w:r>
        <w:rPr>
          <w:rFonts w:ascii="Times New Roman" w:hAnsi="Times New Roman" w:cs="Times New Roman"/>
          <w:color w:val="auto"/>
          <w:lang w:eastAsia="ja-JP"/>
        </w:rPr>
        <w:t>and others strongly agreed 9.3%</w:t>
      </w:r>
      <w:r w:rsidR="003B1823">
        <w:rPr>
          <w:rFonts w:ascii="Times New Roman" w:hAnsi="Times New Roman" w:cs="Times New Roman"/>
          <w:color w:val="auto"/>
          <w:lang w:eastAsia="ja-JP"/>
        </w:rPr>
        <w:t xml:space="preserve"> </w:t>
      </w:r>
      <w:r w:rsidR="003B1823" w:rsidRPr="008C0591">
        <w:rPr>
          <w:rFonts w:ascii="Times New Roman" w:hAnsi="Times New Roman" w:cs="Times New Roman"/>
          <w:color w:val="auto"/>
          <w:lang w:eastAsia="ja-JP"/>
        </w:rPr>
        <w:t>(</w:t>
      </w:r>
      <w:r w:rsidR="003B1823">
        <w:rPr>
          <w:rFonts w:ascii="Times New Roman" w:hAnsi="Times New Roman" w:cs="Times New Roman"/>
          <w:vertAlign w:val="superscript"/>
          <w:lang w:eastAsia="ja-JP"/>
        </w:rPr>
        <w:t>4</w:t>
      </w:r>
      <w:r w:rsidR="003B1823" w:rsidRPr="008C0591">
        <w:rPr>
          <w:rFonts w:ascii="Times New Roman" w:hAnsi="Times New Roman" w:cs="Times New Roman"/>
          <w:color w:val="auto"/>
          <w:vertAlign w:val="superscript"/>
          <w:lang w:eastAsia="ja-JP"/>
        </w:rPr>
        <w:t>/</w:t>
      </w:r>
      <w:r w:rsidR="003B1823" w:rsidRPr="008C0591">
        <w:rPr>
          <w:rFonts w:ascii="Times New Roman" w:hAnsi="Times New Roman" w:cs="Times New Roman"/>
          <w:color w:val="auto"/>
          <w:vertAlign w:val="subscript"/>
          <w:lang w:eastAsia="ja-JP"/>
        </w:rPr>
        <w:t>43</w:t>
      </w:r>
      <w:r w:rsidR="003B1823" w:rsidRPr="008C0591">
        <w:rPr>
          <w:rFonts w:ascii="Times New Roman" w:hAnsi="Times New Roman" w:cs="Times New Roman"/>
          <w:color w:val="auto"/>
          <w:lang w:eastAsia="ja-JP"/>
        </w:rPr>
        <w:t>)</w:t>
      </w:r>
      <w:r w:rsidR="0029009E">
        <w:rPr>
          <w:rFonts w:ascii="Times New Roman" w:hAnsi="Times New Roman" w:cs="Times New Roman"/>
          <w:color w:val="auto"/>
          <w:lang w:eastAsia="ja-JP"/>
        </w:rPr>
        <w:t xml:space="preserve">. </w:t>
      </w:r>
      <w:r w:rsidR="00CA7F84">
        <w:rPr>
          <w:rFonts w:ascii="Times New Roman" w:hAnsi="Times New Roman" w:cs="Times New Roman"/>
          <w:color w:val="auto"/>
          <w:lang w:eastAsia="ja-JP"/>
        </w:rPr>
        <w:t xml:space="preserve">Well, many respondents agreed that </w:t>
      </w:r>
      <w:r w:rsidR="00CA7F84">
        <w:rPr>
          <w:rFonts w:ascii="Times New Roman" w:hAnsi="Times New Roman" w:cs="Times New Roman"/>
        </w:rPr>
        <w:t>a</w:t>
      </w:r>
      <w:r w:rsidR="00CA7F84" w:rsidRPr="00AE7E8D">
        <w:rPr>
          <w:rFonts w:ascii="Times New Roman" w:hAnsi="Times New Roman" w:cs="Times New Roman"/>
        </w:rPr>
        <w:t>ccounting software has improved accountability in the university</w:t>
      </w:r>
      <w:r w:rsidR="00CA7F84">
        <w:rPr>
          <w:rFonts w:ascii="Times New Roman" w:hAnsi="Times New Roman" w:cs="Times New Roman"/>
        </w:rPr>
        <w:t xml:space="preserve">. That is, 34.9% </w:t>
      </w:r>
      <w:r w:rsidR="00516834" w:rsidRPr="008C0591">
        <w:rPr>
          <w:rFonts w:ascii="Times New Roman" w:hAnsi="Times New Roman" w:cs="Times New Roman"/>
          <w:color w:val="auto"/>
          <w:lang w:eastAsia="ja-JP"/>
        </w:rPr>
        <w:t>(</w:t>
      </w:r>
      <w:r w:rsidR="00516834">
        <w:rPr>
          <w:rFonts w:ascii="Times New Roman" w:hAnsi="Times New Roman" w:cs="Times New Roman"/>
          <w:vertAlign w:val="superscript"/>
          <w:lang w:eastAsia="ja-JP"/>
        </w:rPr>
        <w:t>15</w:t>
      </w:r>
      <w:r w:rsidR="00516834" w:rsidRPr="008C0591">
        <w:rPr>
          <w:rFonts w:ascii="Times New Roman" w:hAnsi="Times New Roman" w:cs="Times New Roman"/>
          <w:color w:val="auto"/>
          <w:vertAlign w:val="superscript"/>
          <w:lang w:eastAsia="ja-JP"/>
        </w:rPr>
        <w:t>/</w:t>
      </w:r>
      <w:r w:rsidR="00516834" w:rsidRPr="008C0591">
        <w:rPr>
          <w:rFonts w:ascii="Times New Roman" w:hAnsi="Times New Roman" w:cs="Times New Roman"/>
          <w:color w:val="auto"/>
          <w:vertAlign w:val="subscript"/>
          <w:lang w:eastAsia="ja-JP"/>
        </w:rPr>
        <w:t>43</w:t>
      </w:r>
      <w:r w:rsidR="00516834" w:rsidRPr="008C0591">
        <w:rPr>
          <w:rFonts w:ascii="Times New Roman" w:hAnsi="Times New Roman" w:cs="Times New Roman"/>
          <w:color w:val="auto"/>
          <w:lang w:eastAsia="ja-JP"/>
        </w:rPr>
        <w:t>)</w:t>
      </w:r>
      <w:r w:rsidR="00516834">
        <w:rPr>
          <w:rFonts w:ascii="Times New Roman" w:hAnsi="Times New Roman" w:cs="Times New Roman"/>
          <w:color w:val="auto"/>
          <w:lang w:eastAsia="ja-JP"/>
        </w:rPr>
        <w:t xml:space="preserve"> </w:t>
      </w:r>
      <w:r w:rsidR="00CA7F84">
        <w:rPr>
          <w:rFonts w:ascii="Times New Roman" w:hAnsi="Times New Roman" w:cs="Times New Roman"/>
        </w:rPr>
        <w:t xml:space="preserve">agreed and 25.6% </w:t>
      </w:r>
      <w:r w:rsidR="00516834" w:rsidRPr="008C0591">
        <w:rPr>
          <w:rFonts w:ascii="Times New Roman" w:hAnsi="Times New Roman" w:cs="Times New Roman"/>
          <w:color w:val="auto"/>
          <w:lang w:eastAsia="ja-JP"/>
        </w:rPr>
        <w:t>(</w:t>
      </w:r>
      <w:r w:rsidR="00516834">
        <w:rPr>
          <w:rFonts w:ascii="Times New Roman" w:hAnsi="Times New Roman" w:cs="Times New Roman"/>
          <w:vertAlign w:val="superscript"/>
          <w:lang w:eastAsia="ja-JP"/>
        </w:rPr>
        <w:t>11</w:t>
      </w:r>
      <w:r w:rsidR="00516834" w:rsidRPr="008C0591">
        <w:rPr>
          <w:rFonts w:ascii="Times New Roman" w:hAnsi="Times New Roman" w:cs="Times New Roman"/>
          <w:color w:val="auto"/>
          <w:vertAlign w:val="superscript"/>
          <w:lang w:eastAsia="ja-JP"/>
        </w:rPr>
        <w:t>/</w:t>
      </w:r>
      <w:r w:rsidR="00516834" w:rsidRPr="008C0591">
        <w:rPr>
          <w:rFonts w:ascii="Times New Roman" w:hAnsi="Times New Roman" w:cs="Times New Roman"/>
          <w:color w:val="auto"/>
          <w:vertAlign w:val="subscript"/>
          <w:lang w:eastAsia="ja-JP"/>
        </w:rPr>
        <w:t>43</w:t>
      </w:r>
      <w:r w:rsidR="00516834" w:rsidRPr="008C0591">
        <w:rPr>
          <w:rFonts w:ascii="Times New Roman" w:hAnsi="Times New Roman" w:cs="Times New Roman"/>
          <w:color w:val="auto"/>
          <w:lang w:eastAsia="ja-JP"/>
        </w:rPr>
        <w:t>)</w:t>
      </w:r>
      <w:r w:rsidR="00516834">
        <w:rPr>
          <w:rFonts w:ascii="Times New Roman" w:hAnsi="Times New Roman" w:cs="Times New Roman"/>
          <w:color w:val="auto"/>
          <w:lang w:eastAsia="ja-JP"/>
        </w:rPr>
        <w:t xml:space="preserve"> </w:t>
      </w:r>
      <w:r w:rsidR="00CA7F84">
        <w:rPr>
          <w:rFonts w:ascii="Times New Roman" w:hAnsi="Times New Roman" w:cs="Times New Roman"/>
        </w:rPr>
        <w:t>strongly agreed. Meanwhile, others were not sure 27.9%</w:t>
      </w:r>
      <w:r w:rsidR="00516834">
        <w:rPr>
          <w:rFonts w:ascii="Times New Roman" w:hAnsi="Times New Roman" w:cs="Times New Roman"/>
        </w:rPr>
        <w:t xml:space="preserve"> </w:t>
      </w:r>
      <w:r w:rsidR="00516834" w:rsidRPr="008C0591">
        <w:rPr>
          <w:rFonts w:ascii="Times New Roman" w:hAnsi="Times New Roman" w:cs="Times New Roman"/>
          <w:color w:val="auto"/>
          <w:lang w:eastAsia="ja-JP"/>
        </w:rPr>
        <w:t>(</w:t>
      </w:r>
      <w:r w:rsidR="00516834">
        <w:rPr>
          <w:rFonts w:ascii="Times New Roman" w:hAnsi="Times New Roman" w:cs="Times New Roman"/>
          <w:vertAlign w:val="superscript"/>
          <w:lang w:eastAsia="ja-JP"/>
        </w:rPr>
        <w:t>12</w:t>
      </w:r>
      <w:r w:rsidR="00516834" w:rsidRPr="008C0591">
        <w:rPr>
          <w:rFonts w:ascii="Times New Roman" w:hAnsi="Times New Roman" w:cs="Times New Roman"/>
          <w:color w:val="auto"/>
          <w:vertAlign w:val="superscript"/>
          <w:lang w:eastAsia="ja-JP"/>
        </w:rPr>
        <w:t>/</w:t>
      </w:r>
      <w:r w:rsidR="00516834" w:rsidRPr="008C0591">
        <w:rPr>
          <w:rFonts w:ascii="Times New Roman" w:hAnsi="Times New Roman" w:cs="Times New Roman"/>
          <w:color w:val="auto"/>
          <w:vertAlign w:val="subscript"/>
          <w:lang w:eastAsia="ja-JP"/>
        </w:rPr>
        <w:t>43</w:t>
      </w:r>
      <w:r w:rsidR="00516834" w:rsidRPr="008C0591">
        <w:rPr>
          <w:rFonts w:ascii="Times New Roman" w:hAnsi="Times New Roman" w:cs="Times New Roman"/>
          <w:color w:val="auto"/>
          <w:lang w:eastAsia="ja-JP"/>
        </w:rPr>
        <w:t>)</w:t>
      </w:r>
      <w:r w:rsidR="00CA7F84">
        <w:rPr>
          <w:rFonts w:ascii="Times New Roman" w:hAnsi="Times New Roman" w:cs="Times New Roman"/>
        </w:rPr>
        <w:t xml:space="preserve">, disagreed 7.0% </w:t>
      </w:r>
      <w:r w:rsidR="00516834" w:rsidRPr="008C0591">
        <w:rPr>
          <w:rFonts w:ascii="Times New Roman" w:hAnsi="Times New Roman" w:cs="Times New Roman"/>
          <w:color w:val="auto"/>
          <w:lang w:eastAsia="ja-JP"/>
        </w:rPr>
        <w:t>(</w:t>
      </w:r>
      <w:r w:rsidR="00516834">
        <w:rPr>
          <w:rFonts w:ascii="Times New Roman" w:hAnsi="Times New Roman" w:cs="Times New Roman"/>
          <w:vertAlign w:val="superscript"/>
          <w:lang w:eastAsia="ja-JP"/>
        </w:rPr>
        <w:t>3</w:t>
      </w:r>
      <w:r w:rsidR="00516834" w:rsidRPr="008C0591">
        <w:rPr>
          <w:rFonts w:ascii="Times New Roman" w:hAnsi="Times New Roman" w:cs="Times New Roman"/>
          <w:color w:val="auto"/>
          <w:vertAlign w:val="superscript"/>
          <w:lang w:eastAsia="ja-JP"/>
        </w:rPr>
        <w:t>/</w:t>
      </w:r>
      <w:r w:rsidR="00516834" w:rsidRPr="008C0591">
        <w:rPr>
          <w:rFonts w:ascii="Times New Roman" w:hAnsi="Times New Roman" w:cs="Times New Roman"/>
          <w:color w:val="auto"/>
          <w:vertAlign w:val="subscript"/>
          <w:lang w:eastAsia="ja-JP"/>
        </w:rPr>
        <w:t>43</w:t>
      </w:r>
      <w:r w:rsidR="00516834" w:rsidRPr="008C0591">
        <w:rPr>
          <w:rFonts w:ascii="Times New Roman" w:hAnsi="Times New Roman" w:cs="Times New Roman"/>
          <w:color w:val="auto"/>
          <w:lang w:eastAsia="ja-JP"/>
        </w:rPr>
        <w:t>)</w:t>
      </w:r>
      <w:r w:rsidR="00516834">
        <w:rPr>
          <w:rFonts w:ascii="Times New Roman" w:hAnsi="Times New Roman" w:cs="Times New Roman"/>
          <w:color w:val="auto"/>
          <w:lang w:eastAsia="ja-JP"/>
        </w:rPr>
        <w:t xml:space="preserve"> </w:t>
      </w:r>
      <w:r w:rsidR="00CA7F84">
        <w:rPr>
          <w:rFonts w:ascii="Times New Roman" w:hAnsi="Times New Roman" w:cs="Times New Roman"/>
        </w:rPr>
        <w:t>or strongly disagreed 4.7%</w:t>
      </w:r>
      <w:r w:rsidR="00516834">
        <w:rPr>
          <w:rFonts w:ascii="Times New Roman" w:hAnsi="Times New Roman" w:cs="Times New Roman"/>
        </w:rPr>
        <w:t xml:space="preserve"> </w:t>
      </w:r>
      <w:r w:rsidR="00516834" w:rsidRPr="008C0591">
        <w:rPr>
          <w:rFonts w:ascii="Times New Roman" w:hAnsi="Times New Roman" w:cs="Times New Roman"/>
          <w:color w:val="auto"/>
          <w:lang w:eastAsia="ja-JP"/>
        </w:rPr>
        <w:t>(</w:t>
      </w:r>
      <w:r w:rsidR="00516834">
        <w:rPr>
          <w:rFonts w:ascii="Times New Roman" w:hAnsi="Times New Roman" w:cs="Times New Roman"/>
          <w:vertAlign w:val="superscript"/>
          <w:lang w:eastAsia="ja-JP"/>
        </w:rPr>
        <w:t>2</w:t>
      </w:r>
      <w:r w:rsidR="00516834" w:rsidRPr="008C0591">
        <w:rPr>
          <w:rFonts w:ascii="Times New Roman" w:hAnsi="Times New Roman" w:cs="Times New Roman"/>
          <w:color w:val="auto"/>
          <w:vertAlign w:val="superscript"/>
          <w:lang w:eastAsia="ja-JP"/>
        </w:rPr>
        <w:t>/</w:t>
      </w:r>
      <w:r w:rsidR="00516834" w:rsidRPr="008C0591">
        <w:rPr>
          <w:rFonts w:ascii="Times New Roman" w:hAnsi="Times New Roman" w:cs="Times New Roman"/>
          <w:color w:val="auto"/>
          <w:vertAlign w:val="subscript"/>
          <w:lang w:eastAsia="ja-JP"/>
        </w:rPr>
        <w:t>43</w:t>
      </w:r>
      <w:r w:rsidR="00516834" w:rsidRPr="008C0591">
        <w:rPr>
          <w:rFonts w:ascii="Times New Roman" w:hAnsi="Times New Roman" w:cs="Times New Roman"/>
          <w:color w:val="auto"/>
          <w:lang w:eastAsia="ja-JP"/>
        </w:rPr>
        <w:t>)</w:t>
      </w:r>
      <w:r w:rsidR="00CA7F84">
        <w:rPr>
          <w:rFonts w:ascii="Times New Roman" w:hAnsi="Times New Roman" w:cs="Times New Roman"/>
        </w:rPr>
        <w:t>.</w:t>
      </w:r>
      <w:r w:rsidR="0029009E">
        <w:rPr>
          <w:rFonts w:ascii="Times New Roman" w:hAnsi="Times New Roman" w:cs="Times New Roman"/>
        </w:rPr>
        <w:t xml:space="preserve"> </w:t>
      </w:r>
      <w:r w:rsidR="009D1DC9">
        <w:rPr>
          <w:rFonts w:ascii="Times New Roman" w:hAnsi="Times New Roman" w:cs="Times New Roman"/>
          <w:color w:val="auto"/>
          <w:lang w:eastAsia="ja-JP"/>
        </w:rPr>
        <w:t>Table 4.8</w:t>
      </w:r>
      <w:r w:rsidR="008F18EB">
        <w:rPr>
          <w:rFonts w:ascii="Times New Roman" w:hAnsi="Times New Roman" w:cs="Times New Roman"/>
          <w:color w:val="auto"/>
          <w:lang w:eastAsia="ja-JP"/>
        </w:rPr>
        <w:t xml:space="preserve"> also showed</w:t>
      </w:r>
      <w:r w:rsidR="00C77A2F">
        <w:rPr>
          <w:rFonts w:ascii="Times New Roman" w:hAnsi="Times New Roman" w:cs="Times New Roman"/>
          <w:color w:val="auto"/>
          <w:lang w:eastAsia="ja-JP"/>
        </w:rPr>
        <w:t xml:space="preserve"> that 32.6% </w:t>
      </w:r>
      <w:r w:rsidR="008A59B7" w:rsidRPr="008C0591">
        <w:rPr>
          <w:rFonts w:ascii="Times New Roman" w:hAnsi="Times New Roman" w:cs="Times New Roman"/>
          <w:color w:val="auto"/>
          <w:lang w:eastAsia="ja-JP"/>
        </w:rPr>
        <w:t>(</w:t>
      </w:r>
      <w:r w:rsidR="008A59B7">
        <w:rPr>
          <w:rFonts w:ascii="Times New Roman" w:hAnsi="Times New Roman" w:cs="Times New Roman"/>
          <w:vertAlign w:val="superscript"/>
          <w:lang w:eastAsia="ja-JP"/>
        </w:rPr>
        <w:t>14</w:t>
      </w:r>
      <w:r w:rsidR="008A59B7" w:rsidRPr="008C0591">
        <w:rPr>
          <w:rFonts w:ascii="Times New Roman" w:hAnsi="Times New Roman" w:cs="Times New Roman"/>
          <w:color w:val="auto"/>
          <w:vertAlign w:val="superscript"/>
          <w:lang w:eastAsia="ja-JP"/>
        </w:rPr>
        <w:t>/</w:t>
      </w:r>
      <w:r w:rsidR="008A59B7" w:rsidRPr="008C0591">
        <w:rPr>
          <w:rFonts w:ascii="Times New Roman" w:hAnsi="Times New Roman" w:cs="Times New Roman"/>
          <w:color w:val="auto"/>
          <w:vertAlign w:val="subscript"/>
          <w:lang w:eastAsia="ja-JP"/>
        </w:rPr>
        <w:t>43</w:t>
      </w:r>
      <w:r w:rsidR="008A59B7" w:rsidRPr="008C0591">
        <w:rPr>
          <w:rFonts w:ascii="Times New Roman" w:hAnsi="Times New Roman" w:cs="Times New Roman"/>
          <w:color w:val="auto"/>
          <w:lang w:eastAsia="ja-JP"/>
        </w:rPr>
        <w:t>)</w:t>
      </w:r>
      <w:r w:rsidR="008A59B7">
        <w:rPr>
          <w:rFonts w:ascii="Times New Roman" w:hAnsi="Times New Roman" w:cs="Times New Roman"/>
          <w:color w:val="auto"/>
          <w:lang w:eastAsia="ja-JP"/>
        </w:rPr>
        <w:t xml:space="preserve"> </w:t>
      </w:r>
      <w:r w:rsidR="00C77A2F">
        <w:rPr>
          <w:rFonts w:ascii="Times New Roman" w:hAnsi="Times New Roman" w:cs="Times New Roman"/>
          <w:color w:val="auto"/>
          <w:lang w:eastAsia="ja-JP"/>
        </w:rPr>
        <w:t xml:space="preserve">of the respondents agreed, 16.3% </w:t>
      </w:r>
      <w:r w:rsidR="008A59B7" w:rsidRPr="008C0591">
        <w:rPr>
          <w:rFonts w:ascii="Times New Roman" w:hAnsi="Times New Roman" w:cs="Times New Roman"/>
          <w:color w:val="auto"/>
          <w:lang w:eastAsia="ja-JP"/>
        </w:rPr>
        <w:t>(</w:t>
      </w:r>
      <w:r w:rsidR="008A59B7">
        <w:rPr>
          <w:rFonts w:ascii="Times New Roman" w:hAnsi="Times New Roman" w:cs="Times New Roman"/>
          <w:vertAlign w:val="superscript"/>
          <w:lang w:eastAsia="ja-JP"/>
        </w:rPr>
        <w:t>7</w:t>
      </w:r>
      <w:r w:rsidR="008A59B7" w:rsidRPr="008C0591">
        <w:rPr>
          <w:rFonts w:ascii="Times New Roman" w:hAnsi="Times New Roman" w:cs="Times New Roman"/>
          <w:color w:val="auto"/>
          <w:vertAlign w:val="superscript"/>
          <w:lang w:eastAsia="ja-JP"/>
        </w:rPr>
        <w:t>/</w:t>
      </w:r>
      <w:r w:rsidR="008A59B7" w:rsidRPr="008C0591">
        <w:rPr>
          <w:rFonts w:ascii="Times New Roman" w:hAnsi="Times New Roman" w:cs="Times New Roman"/>
          <w:color w:val="auto"/>
          <w:vertAlign w:val="subscript"/>
          <w:lang w:eastAsia="ja-JP"/>
        </w:rPr>
        <w:t>43</w:t>
      </w:r>
      <w:r w:rsidR="008A59B7" w:rsidRPr="008C0591">
        <w:rPr>
          <w:rFonts w:ascii="Times New Roman" w:hAnsi="Times New Roman" w:cs="Times New Roman"/>
          <w:color w:val="auto"/>
          <w:lang w:eastAsia="ja-JP"/>
        </w:rPr>
        <w:t>)</w:t>
      </w:r>
      <w:r w:rsidR="008A59B7">
        <w:rPr>
          <w:rFonts w:ascii="Times New Roman" w:hAnsi="Times New Roman" w:cs="Times New Roman"/>
          <w:color w:val="auto"/>
          <w:lang w:eastAsia="ja-JP"/>
        </w:rPr>
        <w:t xml:space="preserve"> </w:t>
      </w:r>
      <w:r w:rsidR="00C77A2F">
        <w:rPr>
          <w:rFonts w:ascii="Times New Roman" w:hAnsi="Times New Roman" w:cs="Times New Roman"/>
          <w:color w:val="auto"/>
          <w:lang w:eastAsia="ja-JP"/>
        </w:rPr>
        <w:t>strongly agreed with the statement that a</w:t>
      </w:r>
      <w:r w:rsidR="00C77A2F" w:rsidRPr="00C77A2F">
        <w:rPr>
          <w:rFonts w:ascii="Times New Roman" w:hAnsi="Times New Roman" w:cs="Times New Roman"/>
          <w:color w:val="auto"/>
          <w:lang w:eastAsia="ja-JP"/>
        </w:rPr>
        <w:t>ccounting software has improved access to accounting information in LIU</w:t>
      </w:r>
      <w:r w:rsidR="00C77A2F">
        <w:rPr>
          <w:rFonts w:ascii="Times New Roman" w:hAnsi="Times New Roman" w:cs="Times New Roman"/>
          <w:color w:val="auto"/>
          <w:lang w:eastAsia="ja-JP"/>
        </w:rPr>
        <w:t xml:space="preserve">. Others were not sure </w:t>
      </w:r>
      <w:r w:rsidR="00C5592D">
        <w:rPr>
          <w:rFonts w:ascii="Times New Roman" w:hAnsi="Times New Roman" w:cs="Times New Roman"/>
          <w:color w:val="auto"/>
          <w:lang w:eastAsia="ja-JP"/>
        </w:rPr>
        <w:t>30.2%</w:t>
      </w:r>
      <w:r w:rsidR="00581622">
        <w:rPr>
          <w:rFonts w:ascii="Times New Roman" w:hAnsi="Times New Roman" w:cs="Times New Roman"/>
          <w:color w:val="auto"/>
          <w:lang w:eastAsia="ja-JP"/>
        </w:rPr>
        <w:t xml:space="preserve"> </w:t>
      </w:r>
      <w:r w:rsidR="00581622" w:rsidRPr="008C0591">
        <w:rPr>
          <w:rFonts w:ascii="Times New Roman" w:hAnsi="Times New Roman" w:cs="Times New Roman"/>
          <w:color w:val="auto"/>
          <w:lang w:eastAsia="ja-JP"/>
        </w:rPr>
        <w:t>(</w:t>
      </w:r>
      <w:r w:rsidR="00581622">
        <w:rPr>
          <w:rFonts w:ascii="Times New Roman" w:hAnsi="Times New Roman" w:cs="Times New Roman"/>
          <w:vertAlign w:val="superscript"/>
          <w:lang w:eastAsia="ja-JP"/>
        </w:rPr>
        <w:t>13</w:t>
      </w:r>
      <w:r w:rsidR="00581622" w:rsidRPr="008C0591">
        <w:rPr>
          <w:rFonts w:ascii="Times New Roman" w:hAnsi="Times New Roman" w:cs="Times New Roman"/>
          <w:color w:val="auto"/>
          <w:vertAlign w:val="superscript"/>
          <w:lang w:eastAsia="ja-JP"/>
        </w:rPr>
        <w:t>/</w:t>
      </w:r>
      <w:r w:rsidR="00581622" w:rsidRPr="008C0591">
        <w:rPr>
          <w:rFonts w:ascii="Times New Roman" w:hAnsi="Times New Roman" w:cs="Times New Roman"/>
          <w:color w:val="auto"/>
          <w:vertAlign w:val="subscript"/>
          <w:lang w:eastAsia="ja-JP"/>
        </w:rPr>
        <w:t>43</w:t>
      </w:r>
      <w:r w:rsidR="00581622" w:rsidRPr="008C0591">
        <w:rPr>
          <w:rFonts w:ascii="Times New Roman" w:hAnsi="Times New Roman" w:cs="Times New Roman"/>
          <w:color w:val="auto"/>
          <w:lang w:eastAsia="ja-JP"/>
        </w:rPr>
        <w:t>)</w:t>
      </w:r>
      <w:r w:rsidR="00C5592D">
        <w:rPr>
          <w:rFonts w:ascii="Times New Roman" w:hAnsi="Times New Roman" w:cs="Times New Roman"/>
          <w:color w:val="auto"/>
          <w:lang w:eastAsia="ja-JP"/>
        </w:rPr>
        <w:t xml:space="preserve">, 11.6% </w:t>
      </w:r>
      <w:r w:rsidR="00581622" w:rsidRPr="008C0591">
        <w:rPr>
          <w:rFonts w:ascii="Times New Roman" w:hAnsi="Times New Roman" w:cs="Times New Roman"/>
          <w:color w:val="auto"/>
          <w:lang w:eastAsia="ja-JP"/>
        </w:rPr>
        <w:t>(</w:t>
      </w:r>
      <w:r w:rsidR="00581622">
        <w:rPr>
          <w:rFonts w:ascii="Times New Roman" w:hAnsi="Times New Roman" w:cs="Times New Roman"/>
          <w:vertAlign w:val="superscript"/>
          <w:lang w:eastAsia="ja-JP"/>
        </w:rPr>
        <w:t>5</w:t>
      </w:r>
      <w:r w:rsidR="00581622" w:rsidRPr="008C0591">
        <w:rPr>
          <w:rFonts w:ascii="Times New Roman" w:hAnsi="Times New Roman" w:cs="Times New Roman"/>
          <w:color w:val="auto"/>
          <w:vertAlign w:val="superscript"/>
          <w:lang w:eastAsia="ja-JP"/>
        </w:rPr>
        <w:t>/</w:t>
      </w:r>
      <w:r w:rsidR="00581622" w:rsidRPr="008C0591">
        <w:rPr>
          <w:rFonts w:ascii="Times New Roman" w:hAnsi="Times New Roman" w:cs="Times New Roman"/>
          <w:color w:val="auto"/>
          <w:vertAlign w:val="subscript"/>
          <w:lang w:eastAsia="ja-JP"/>
        </w:rPr>
        <w:t>43</w:t>
      </w:r>
      <w:r w:rsidR="00581622" w:rsidRPr="008C0591">
        <w:rPr>
          <w:rFonts w:ascii="Times New Roman" w:hAnsi="Times New Roman" w:cs="Times New Roman"/>
          <w:color w:val="auto"/>
          <w:lang w:eastAsia="ja-JP"/>
        </w:rPr>
        <w:t>)</w:t>
      </w:r>
      <w:r w:rsidR="00581622">
        <w:rPr>
          <w:rFonts w:ascii="Times New Roman" w:hAnsi="Times New Roman" w:cs="Times New Roman"/>
          <w:color w:val="auto"/>
          <w:lang w:eastAsia="ja-JP"/>
        </w:rPr>
        <w:t xml:space="preserve"> </w:t>
      </w:r>
      <w:r w:rsidR="00C5592D">
        <w:rPr>
          <w:rFonts w:ascii="Times New Roman" w:hAnsi="Times New Roman" w:cs="Times New Roman"/>
          <w:color w:val="auto"/>
          <w:lang w:eastAsia="ja-JP"/>
        </w:rPr>
        <w:t xml:space="preserve">disagreed, and </w:t>
      </w:r>
      <w:r w:rsidR="00925EC6">
        <w:rPr>
          <w:rFonts w:ascii="Times New Roman" w:hAnsi="Times New Roman" w:cs="Times New Roman"/>
          <w:color w:val="auto"/>
          <w:lang w:eastAsia="ja-JP"/>
        </w:rPr>
        <w:t xml:space="preserve">the remaining 9.3% </w:t>
      </w:r>
      <w:r w:rsidR="00581622" w:rsidRPr="008C0591">
        <w:rPr>
          <w:rFonts w:ascii="Times New Roman" w:hAnsi="Times New Roman" w:cs="Times New Roman"/>
          <w:color w:val="auto"/>
          <w:lang w:eastAsia="ja-JP"/>
        </w:rPr>
        <w:t>(</w:t>
      </w:r>
      <w:r w:rsidR="00581622">
        <w:rPr>
          <w:rFonts w:ascii="Times New Roman" w:hAnsi="Times New Roman" w:cs="Times New Roman"/>
          <w:vertAlign w:val="superscript"/>
          <w:lang w:eastAsia="ja-JP"/>
        </w:rPr>
        <w:t>4</w:t>
      </w:r>
      <w:r w:rsidR="00581622" w:rsidRPr="008C0591">
        <w:rPr>
          <w:rFonts w:ascii="Times New Roman" w:hAnsi="Times New Roman" w:cs="Times New Roman"/>
          <w:color w:val="auto"/>
          <w:vertAlign w:val="superscript"/>
          <w:lang w:eastAsia="ja-JP"/>
        </w:rPr>
        <w:t>/</w:t>
      </w:r>
      <w:r w:rsidR="00581622" w:rsidRPr="008C0591">
        <w:rPr>
          <w:rFonts w:ascii="Times New Roman" w:hAnsi="Times New Roman" w:cs="Times New Roman"/>
          <w:color w:val="auto"/>
          <w:vertAlign w:val="subscript"/>
          <w:lang w:eastAsia="ja-JP"/>
        </w:rPr>
        <w:t>43</w:t>
      </w:r>
      <w:r w:rsidR="00581622" w:rsidRPr="008C0591">
        <w:rPr>
          <w:rFonts w:ascii="Times New Roman" w:hAnsi="Times New Roman" w:cs="Times New Roman"/>
          <w:color w:val="auto"/>
          <w:lang w:eastAsia="ja-JP"/>
        </w:rPr>
        <w:t>)</w:t>
      </w:r>
      <w:r w:rsidR="00581622">
        <w:rPr>
          <w:rFonts w:ascii="Times New Roman" w:hAnsi="Times New Roman" w:cs="Times New Roman"/>
          <w:color w:val="auto"/>
          <w:lang w:eastAsia="ja-JP"/>
        </w:rPr>
        <w:t xml:space="preserve"> </w:t>
      </w:r>
      <w:r w:rsidR="00925EC6">
        <w:rPr>
          <w:rFonts w:ascii="Times New Roman" w:hAnsi="Times New Roman" w:cs="Times New Roman"/>
          <w:color w:val="auto"/>
          <w:lang w:eastAsia="ja-JP"/>
        </w:rPr>
        <w:t>strongly disagreed.</w:t>
      </w:r>
      <w:r w:rsidR="0029009E">
        <w:rPr>
          <w:rFonts w:ascii="Times New Roman" w:hAnsi="Times New Roman" w:cs="Times New Roman"/>
          <w:color w:val="auto"/>
          <w:lang w:eastAsia="ja-JP"/>
        </w:rPr>
        <w:t xml:space="preserve"> </w:t>
      </w:r>
    </w:p>
    <w:p w:rsidR="0029009E" w:rsidRDefault="0029009E" w:rsidP="006A1868">
      <w:pPr>
        <w:spacing w:before="0" w:beforeAutospacing="0" w:after="0" w:afterAutospacing="0" w:line="240" w:lineRule="auto"/>
        <w:jc w:val="both"/>
        <w:rPr>
          <w:rFonts w:ascii="Times New Roman" w:hAnsi="Times New Roman" w:cs="Times New Roman"/>
          <w:color w:val="auto"/>
          <w:lang w:eastAsia="ja-JP"/>
        </w:rPr>
      </w:pPr>
    </w:p>
    <w:p w:rsidR="00E206DF" w:rsidRDefault="00E44C77" w:rsidP="00E4082C">
      <w:pPr>
        <w:spacing w:before="0" w:beforeAutospacing="0" w:after="0" w:afterAutospacing="0" w:line="480" w:lineRule="auto"/>
        <w:jc w:val="both"/>
        <w:rPr>
          <w:rFonts w:ascii="Times New Roman" w:hAnsi="Times New Roman"/>
        </w:rPr>
      </w:pPr>
      <w:r>
        <w:rPr>
          <w:rFonts w:ascii="Times New Roman" w:hAnsi="Times New Roman" w:cs="Times New Roman"/>
          <w:color w:val="auto"/>
          <w:lang w:eastAsia="ja-JP"/>
        </w:rPr>
        <w:t xml:space="preserve">Lastly on </w:t>
      </w:r>
      <w:r w:rsidR="005A5768">
        <w:rPr>
          <w:rFonts w:ascii="Times New Roman" w:hAnsi="Times New Roman"/>
        </w:rPr>
        <w:t>auditing on a</w:t>
      </w:r>
      <w:r w:rsidRPr="00E44C77">
        <w:rPr>
          <w:rFonts w:ascii="Times New Roman" w:hAnsi="Times New Roman"/>
        </w:rPr>
        <w:t>ccountability</w:t>
      </w:r>
      <w:r>
        <w:rPr>
          <w:rFonts w:ascii="Times New Roman" w:hAnsi="Times New Roman"/>
        </w:rPr>
        <w:t>, majority of the respondents were not sure whether b</w:t>
      </w:r>
      <w:r w:rsidRPr="00E44C77">
        <w:rPr>
          <w:rFonts w:ascii="Times New Roman" w:hAnsi="Times New Roman"/>
        </w:rPr>
        <w:t>ooks of accounts that reflect the cost component of book keeping are highlighted in the software just as they appear in the source documents</w:t>
      </w:r>
      <w:r w:rsidR="00D017EF">
        <w:rPr>
          <w:rFonts w:ascii="Times New Roman" w:hAnsi="Times New Roman"/>
        </w:rPr>
        <w:t xml:space="preserve"> 53.5%</w:t>
      </w:r>
      <w:r w:rsidR="005D4388">
        <w:rPr>
          <w:rFonts w:ascii="Times New Roman" w:hAnsi="Times New Roman"/>
        </w:rPr>
        <w:t xml:space="preserve"> </w:t>
      </w:r>
      <w:r w:rsidR="005D4388" w:rsidRPr="008C0591">
        <w:rPr>
          <w:rFonts w:ascii="Times New Roman" w:hAnsi="Times New Roman" w:cs="Times New Roman"/>
          <w:color w:val="auto"/>
          <w:lang w:eastAsia="ja-JP"/>
        </w:rPr>
        <w:t>(</w:t>
      </w:r>
      <w:r w:rsidR="005D4388">
        <w:rPr>
          <w:rFonts w:ascii="Times New Roman" w:hAnsi="Times New Roman" w:cs="Times New Roman"/>
          <w:vertAlign w:val="superscript"/>
          <w:lang w:eastAsia="ja-JP"/>
        </w:rPr>
        <w:t>23</w:t>
      </w:r>
      <w:r w:rsidR="005D4388" w:rsidRPr="008C0591">
        <w:rPr>
          <w:rFonts w:ascii="Times New Roman" w:hAnsi="Times New Roman" w:cs="Times New Roman"/>
          <w:color w:val="auto"/>
          <w:vertAlign w:val="superscript"/>
          <w:lang w:eastAsia="ja-JP"/>
        </w:rPr>
        <w:t>/</w:t>
      </w:r>
      <w:r w:rsidR="005D4388" w:rsidRPr="008C0591">
        <w:rPr>
          <w:rFonts w:ascii="Times New Roman" w:hAnsi="Times New Roman" w:cs="Times New Roman"/>
          <w:color w:val="auto"/>
          <w:vertAlign w:val="subscript"/>
          <w:lang w:eastAsia="ja-JP"/>
        </w:rPr>
        <w:t>43</w:t>
      </w:r>
      <w:r w:rsidR="005D4388" w:rsidRPr="008C0591">
        <w:rPr>
          <w:rFonts w:ascii="Times New Roman" w:hAnsi="Times New Roman" w:cs="Times New Roman"/>
          <w:color w:val="auto"/>
          <w:lang w:eastAsia="ja-JP"/>
        </w:rPr>
        <w:t>)</w:t>
      </w:r>
      <w:r w:rsidR="00D017EF">
        <w:rPr>
          <w:rFonts w:ascii="Times New Roman" w:hAnsi="Times New Roman"/>
        </w:rPr>
        <w:t xml:space="preserve">. </w:t>
      </w:r>
      <w:r w:rsidR="00220873">
        <w:rPr>
          <w:rFonts w:ascii="Times New Roman" w:hAnsi="Times New Roman"/>
        </w:rPr>
        <w:t>T</w:t>
      </w:r>
      <w:r w:rsidR="00D017EF">
        <w:rPr>
          <w:rFonts w:ascii="Times New Roman" w:hAnsi="Times New Roman"/>
        </w:rPr>
        <w:t xml:space="preserve">he 30.2% </w:t>
      </w:r>
      <w:r w:rsidR="005D4388" w:rsidRPr="008C0591">
        <w:rPr>
          <w:rFonts w:ascii="Times New Roman" w:hAnsi="Times New Roman" w:cs="Times New Roman"/>
          <w:color w:val="auto"/>
          <w:lang w:eastAsia="ja-JP"/>
        </w:rPr>
        <w:t>(</w:t>
      </w:r>
      <w:r w:rsidR="005D4388">
        <w:rPr>
          <w:rFonts w:ascii="Times New Roman" w:hAnsi="Times New Roman" w:cs="Times New Roman"/>
          <w:vertAlign w:val="superscript"/>
          <w:lang w:eastAsia="ja-JP"/>
        </w:rPr>
        <w:t>13</w:t>
      </w:r>
      <w:r w:rsidR="005D4388" w:rsidRPr="008C0591">
        <w:rPr>
          <w:rFonts w:ascii="Times New Roman" w:hAnsi="Times New Roman" w:cs="Times New Roman"/>
          <w:color w:val="auto"/>
          <w:vertAlign w:val="superscript"/>
          <w:lang w:eastAsia="ja-JP"/>
        </w:rPr>
        <w:t>/</w:t>
      </w:r>
      <w:r w:rsidR="005D4388" w:rsidRPr="008C0591">
        <w:rPr>
          <w:rFonts w:ascii="Times New Roman" w:hAnsi="Times New Roman" w:cs="Times New Roman"/>
          <w:color w:val="auto"/>
          <w:vertAlign w:val="subscript"/>
          <w:lang w:eastAsia="ja-JP"/>
        </w:rPr>
        <w:t>43</w:t>
      </w:r>
      <w:r w:rsidR="005D4388" w:rsidRPr="008C0591">
        <w:rPr>
          <w:rFonts w:ascii="Times New Roman" w:hAnsi="Times New Roman" w:cs="Times New Roman"/>
          <w:color w:val="auto"/>
          <w:lang w:eastAsia="ja-JP"/>
        </w:rPr>
        <w:t>)</w:t>
      </w:r>
      <w:r w:rsidR="005D4388">
        <w:rPr>
          <w:rFonts w:ascii="Times New Roman" w:hAnsi="Times New Roman" w:cs="Times New Roman"/>
          <w:color w:val="auto"/>
          <w:lang w:eastAsia="ja-JP"/>
        </w:rPr>
        <w:t xml:space="preserve"> </w:t>
      </w:r>
      <w:r w:rsidR="00D017EF">
        <w:rPr>
          <w:rFonts w:ascii="Times New Roman" w:hAnsi="Times New Roman"/>
        </w:rPr>
        <w:t xml:space="preserve">of the respondents </w:t>
      </w:r>
      <w:r w:rsidR="00437C86">
        <w:rPr>
          <w:rFonts w:ascii="Times New Roman" w:hAnsi="Times New Roman"/>
        </w:rPr>
        <w:t xml:space="preserve">agreed and 7.0% </w:t>
      </w:r>
      <w:r w:rsidR="00656DB2" w:rsidRPr="008C0591">
        <w:rPr>
          <w:rFonts w:ascii="Times New Roman" w:hAnsi="Times New Roman" w:cs="Times New Roman"/>
          <w:color w:val="auto"/>
          <w:lang w:eastAsia="ja-JP"/>
        </w:rPr>
        <w:t>(</w:t>
      </w:r>
      <w:r w:rsidR="00656DB2">
        <w:rPr>
          <w:rFonts w:ascii="Times New Roman" w:hAnsi="Times New Roman" w:cs="Times New Roman"/>
          <w:vertAlign w:val="superscript"/>
          <w:lang w:eastAsia="ja-JP"/>
        </w:rPr>
        <w:t>3</w:t>
      </w:r>
      <w:r w:rsidR="00656DB2" w:rsidRPr="008C0591">
        <w:rPr>
          <w:rFonts w:ascii="Times New Roman" w:hAnsi="Times New Roman" w:cs="Times New Roman"/>
          <w:color w:val="auto"/>
          <w:vertAlign w:val="superscript"/>
          <w:lang w:eastAsia="ja-JP"/>
        </w:rPr>
        <w:t>/</w:t>
      </w:r>
      <w:r w:rsidR="00656DB2" w:rsidRPr="008C0591">
        <w:rPr>
          <w:rFonts w:ascii="Times New Roman" w:hAnsi="Times New Roman" w:cs="Times New Roman"/>
          <w:color w:val="auto"/>
          <w:vertAlign w:val="subscript"/>
          <w:lang w:eastAsia="ja-JP"/>
        </w:rPr>
        <w:t>43</w:t>
      </w:r>
      <w:r w:rsidR="00656DB2" w:rsidRPr="008C0591">
        <w:rPr>
          <w:rFonts w:ascii="Times New Roman" w:hAnsi="Times New Roman" w:cs="Times New Roman"/>
          <w:color w:val="auto"/>
          <w:lang w:eastAsia="ja-JP"/>
        </w:rPr>
        <w:t>)</w:t>
      </w:r>
      <w:r w:rsidR="00656DB2">
        <w:rPr>
          <w:rFonts w:ascii="Times New Roman" w:hAnsi="Times New Roman" w:cs="Times New Roman"/>
          <w:color w:val="auto"/>
          <w:lang w:eastAsia="ja-JP"/>
        </w:rPr>
        <w:t xml:space="preserve"> </w:t>
      </w:r>
      <w:r w:rsidR="00437C86">
        <w:rPr>
          <w:rFonts w:ascii="Times New Roman" w:hAnsi="Times New Roman"/>
        </w:rPr>
        <w:t>strongly agreed</w:t>
      </w:r>
      <w:r w:rsidR="00220873">
        <w:rPr>
          <w:rFonts w:ascii="Times New Roman" w:hAnsi="Times New Roman"/>
        </w:rPr>
        <w:t xml:space="preserve">. </w:t>
      </w:r>
      <w:r w:rsidR="003672DA">
        <w:rPr>
          <w:rFonts w:ascii="Times New Roman" w:hAnsi="Times New Roman"/>
        </w:rPr>
        <w:t xml:space="preserve">The rest 7.0% </w:t>
      </w:r>
      <w:r w:rsidR="00656DB2" w:rsidRPr="008C0591">
        <w:rPr>
          <w:rFonts w:ascii="Times New Roman" w:hAnsi="Times New Roman" w:cs="Times New Roman"/>
          <w:color w:val="auto"/>
          <w:lang w:eastAsia="ja-JP"/>
        </w:rPr>
        <w:t>(</w:t>
      </w:r>
      <w:r w:rsidR="00656DB2">
        <w:rPr>
          <w:rFonts w:ascii="Times New Roman" w:hAnsi="Times New Roman" w:cs="Times New Roman"/>
          <w:vertAlign w:val="superscript"/>
          <w:lang w:eastAsia="ja-JP"/>
        </w:rPr>
        <w:t>3</w:t>
      </w:r>
      <w:r w:rsidR="00656DB2" w:rsidRPr="008C0591">
        <w:rPr>
          <w:rFonts w:ascii="Times New Roman" w:hAnsi="Times New Roman" w:cs="Times New Roman"/>
          <w:color w:val="auto"/>
          <w:vertAlign w:val="superscript"/>
          <w:lang w:eastAsia="ja-JP"/>
        </w:rPr>
        <w:t>/</w:t>
      </w:r>
      <w:r w:rsidR="00656DB2" w:rsidRPr="008C0591">
        <w:rPr>
          <w:rFonts w:ascii="Times New Roman" w:hAnsi="Times New Roman" w:cs="Times New Roman"/>
          <w:color w:val="auto"/>
          <w:vertAlign w:val="subscript"/>
          <w:lang w:eastAsia="ja-JP"/>
        </w:rPr>
        <w:t>43</w:t>
      </w:r>
      <w:r w:rsidR="00656DB2" w:rsidRPr="008C0591">
        <w:rPr>
          <w:rFonts w:ascii="Times New Roman" w:hAnsi="Times New Roman" w:cs="Times New Roman"/>
          <w:color w:val="auto"/>
          <w:lang w:eastAsia="ja-JP"/>
        </w:rPr>
        <w:t>)</w:t>
      </w:r>
      <w:r w:rsidR="00656DB2">
        <w:rPr>
          <w:rFonts w:ascii="Times New Roman" w:hAnsi="Times New Roman" w:cs="Times New Roman"/>
          <w:color w:val="auto"/>
          <w:lang w:eastAsia="ja-JP"/>
        </w:rPr>
        <w:t xml:space="preserve"> </w:t>
      </w:r>
      <w:r w:rsidR="003672DA">
        <w:rPr>
          <w:rFonts w:ascii="Times New Roman" w:hAnsi="Times New Roman"/>
        </w:rPr>
        <w:t xml:space="preserve">and 2.3% </w:t>
      </w:r>
      <w:r w:rsidR="00656DB2" w:rsidRPr="008C0591">
        <w:rPr>
          <w:rFonts w:ascii="Times New Roman" w:hAnsi="Times New Roman" w:cs="Times New Roman"/>
          <w:color w:val="auto"/>
          <w:lang w:eastAsia="ja-JP"/>
        </w:rPr>
        <w:t>(</w:t>
      </w:r>
      <w:r w:rsidR="00656DB2">
        <w:rPr>
          <w:rFonts w:ascii="Times New Roman" w:hAnsi="Times New Roman" w:cs="Times New Roman"/>
          <w:vertAlign w:val="superscript"/>
          <w:lang w:eastAsia="ja-JP"/>
        </w:rPr>
        <w:t>1</w:t>
      </w:r>
      <w:r w:rsidR="00656DB2" w:rsidRPr="008C0591">
        <w:rPr>
          <w:rFonts w:ascii="Times New Roman" w:hAnsi="Times New Roman" w:cs="Times New Roman"/>
          <w:color w:val="auto"/>
          <w:vertAlign w:val="superscript"/>
          <w:lang w:eastAsia="ja-JP"/>
        </w:rPr>
        <w:t>/</w:t>
      </w:r>
      <w:r w:rsidR="00656DB2" w:rsidRPr="008C0591">
        <w:rPr>
          <w:rFonts w:ascii="Times New Roman" w:hAnsi="Times New Roman" w:cs="Times New Roman"/>
          <w:color w:val="auto"/>
          <w:vertAlign w:val="subscript"/>
          <w:lang w:eastAsia="ja-JP"/>
        </w:rPr>
        <w:t>43</w:t>
      </w:r>
      <w:r w:rsidR="00656DB2" w:rsidRPr="008C0591">
        <w:rPr>
          <w:rFonts w:ascii="Times New Roman" w:hAnsi="Times New Roman" w:cs="Times New Roman"/>
          <w:color w:val="auto"/>
          <w:lang w:eastAsia="ja-JP"/>
        </w:rPr>
        <w:t>)</w:t>
      </w:r>
      <w:r w:rsidR="00656DB2">
        <w:rPr>
          <w:rFonts w:ascii="Times New Roman" w:hAnsi="Times New Roman" w:cs="Times New Roman"/>
          <w:color w:val="auto"/>
          <w:lang w:eastAsia="ja-JP"/>
        </w:rPr>
        <w:t xml:space="preserve"> </w:t>
      </w:r>
      <w:r w:rsidR="003672DA">
        <w:rPr>
          <w:rFonts w:ascii="Times New Roman" w:hAnsi="Times New Roman"/>
        </w:rPr>
        <w:t>strongly disagreed and agreed, respectively.</w:t>
      </w:r>
    </w:p>
    <w:p w:rsidR="000A66D9" w:rsidRDefault="000A66D9" w:rsidP="000A66D9">
      <w:pPr>
        <w:spacing w:before="0" w:beforeAutospacing="0" w:after="0" w:afterAutospacing="0" w:line="240" w:lineRule="auto"/>
        <w:jc w:val="both"/>
        <w:rPr>
          <w:rFonts w:ascii="Times New Roman" w:hAnsi="Times New Roman"/>
        </w:rPr>
      </w:pPr>
    </w:p>
    <w:p w:rsidR="002744DF" w:rsidRPr="002744DF" w:rsidRDefault="000A66D9"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From table 4.8</w:t>
      </w:r>
      <w:r w:rsidR="002744DF" w:rsidRPr="002744DF">
        <w:rPr>
          <w:rFonts w:ascii="Times New Roman" w:hAnsi="Times New Roman" w:cs="Times New Roman"/>
          <w:color w:val="auto"/>
          <w:lang w:eastAsia="ja-JP"/>
        </w:rPr>
        <w:t xml:space="preserve"> above, the average mean was found to be 3.44 and basing on the legend above, it means that auditing had a high effect on accountability.</w:t>
      </w:r>
    </w:p>
    <w:p w:rsidR="00E206DF" w:rsidRDefault="00E206DF" w:rsidP="006A1868">
      <w:pPr>
        <w:spacing w:before="0" w:beforeAutospacing="0" w:after="0" w:afterAutospacing="0" w:line="240" w:lineRule="auto"/>
        <w:rPr>
          <w:rFonts w:ascii="Times New Roman" w:hAnsi="Times New Roman" w:cs="Times New Roman"/>
          <w:color w:val="auto"/>
          <w:lang w:eastAsia="ja-JP"/>
        </w:rPr>
      </w:pPr>
    </w:p>
    <w:p w:rsidR="009608BE" w:rsidRPr="009744A3" w:rsidRDefault="00163308" w:rsidP="00163308">
      <w:pPr>
        <w:pStyle w:val="Heading3"/>
        <w:rPr>
          <w:lang w:eastAsia="ja-JP"/>
        </w:rPr>
      </w:pPr>
      <w:bookmarkStart w:id="209" w:name="_Toc450217295"/>
      <w:bookmarkStart w:id="210" w:name="_Toc13054229"/>
      <w:r>
        <w:rPr>
          <w:lang w:eastAsia="ja-JP"/>
        </w:rPr>
        <w:t xml:space="preserve">4.5.2 </w:t>
      </w:r>
      <w:r w:rsidR="009E1BE5">
        <w:rPr>
          <w:lang w:eastAsia="ja-JP"/>
        </w:rPr>
        <w:t xml:space="preserve">Findings from </w:t>
      </w:r>
      <w:r w:rsidR="00390390">
        <w:rPr>
          <w:lang w:eastAsia="ja-JP"/>
        </w:rPr>
        <w:t>i</w:t>
      </w:r>
      <w:r w:rsidR="009608BE" w:rsidRPr="009744A3">
        <w:rPr>
          <w:lang w:eastAsia="ja-JP"/>
        </w:rPr>
        <w:t>n</w:t>
      </w:r>
      <w:r w:rsidR="009608BE">
        <w:rPr>
          <w:lang w:eastAsia="ja-JP"/>
        </w:rPr>
        <w:t>terview</w:t>
      </w:r>
      <w:bookmarkEnd w:id="209"/>
      <w:r w:rsidR="00442725">
        <w:rPr>
          <w:lang w:eastAsia="ja-JP"/>
        </w:rPr>
        <w:t>s</w:t>
      </w:r>
      <w:bookmarkEnd w:id="210"/>
    </w:p>
    <w:p w:rsidR="009608BE" w:rsidRDefault="00D1538C" w:rsidP="00E4082C">
      <w:pPr>
        <w:spacing w:before="0" w:beforeAutospacing="0" w:after="0" w:afterAutospacing="0" w:line="480" w:lineRule="auto"/>
        <w:jc w:val="both"/>
        <w:rPr>
          <w:rFonts w:ascii="Times New Roman" w:hAnsi="Times New Roman" w:cs="Times New Roman"/>
          <w:color w:val="auto"/>
          <w:lang w:eastAsia="ja-JP"/>
        </w:rPr>
      </w:pPr>
      <w:r w:rsidRPr="009744A3">
        <w:rPr>
          <w:rFonts w:ascii="Times New Roman" w:hAnsi="Times New Roman" w:cs="Times New Roman"/>
          <w:color w:val="auto"/>
          <w:lang w:eastAsia="ja-JP"/>
        </w:rPr>
        <w:t>Facts</w:t>
      </w:r>
      <w:r w:rsidR="009608BE" w:rsidRPr="009744A3">
        <w:rPr>
          <w:rFonts w:ascii="Times New Roman" w:hAnsi="Times New Roman" w:cs="Times New Roman"/>
          <w:color w:val="auto"/>
          <w:lang w:eastAsia="ja-JP"/>
        </w:rPr>
        <w:t xml:space="preserve"> </w:t>
      </w:r>
      <w:r>
        <w:rPr>
          <w:rFonts w:ascii="Times New Roman" w:hAnsi="Times New Roman" w:cs="Times New Roman"/>
          <w:color w:val="auto"/>
          <w:lang w:eastAsia="ja-JP"/>
        </w:rPr>
        <w:t>collected through</w:t>
      </w:r>
      <w:r w:rsidR="009608BE">
        <w:rPr>
          <w:rFonts w:ascii="Times New Roman" w:hAnsi="Times New Roman" w:cs="Times New Roman"/>
          <w:color w:val="auto"/>
          <w:lang w:eastAsia="ja-JP"/>
        </w:rPr>
        <w:t xml:space="preserve"> interview </w:t>
      </w:r>
      <w:r>
        <w:rPr>
          <w:rFonts w:ascii="Times New Roman" w:hAnsi="Times New Roman" w:cs="Times New Roman"/>
          <w:color w:val="auto"/>
          <w:lang w:eastAsia="ja-JP"/>
        </w:rPr>
        <w:t>indicated</w:t>
      </w:r>
      <w:r w:rsidR="009608BE">
        <w:rPr>
          <w:rFonts w:ascii="Times New Roman" w:hAnsi="Times New Roman" w:cs="Times New Roman"/>
          <w:color w:val="auto"/>
          <w:lang w:eastAsia="ja-JP"/>
        </w:rPr>
        <w:t xml:space="preserve"> that</w:t>
      </w:r>
      <w:r>
        <w:rPr>
          <w:rFonts w:ascii="Times New Roman" w:hAnsi="Times New Roman" w:cs="Times New Roman"/>
          <w:color w:val="auto"/>
          <w:lang w:eastAsia="ja-JP"/>
        </w:rPr>
        <w:t xml:space="preserve"> information from the software help in clarity and sharing of information. The parties involved were regularly updated through “daily, weekly, monthly, and annual” control mechanisms like meetings, emails and other forms of communication. They were accountable to each other and reported to a higher authority for all their actions. Another respondent claimed that there was “liaison, </w:t>
      </w:r>
      <w:r>
        <w:rPr>
          <w:rFonts w:ascii="Times New Roman" w:hAnsi="Times New Roman" w:cs="Times New Roman"/>
          <w:color w:val="auto"/>
          <w:lang w:eastAsia="ja-JP"/>
        </w:rPr>
        <w:lastRenderedPageBreak/>
        <w:t xml:space="preserve">coordination of all departments”, and that they were “self-sustaining”. He added that the finance department </w:t>
      </w:r>
      <w:r w:rsidR="002F23BD">
        <w:rPr>
          <w:rFonts w:ascii="Times New Roman" w:hAnsi="Times New Roman" w:cs="Times New Roman"/>
          <w:color w:val="auto"/>
          <w:lang w:eastAsia="ja-JP"/>
        </w:rPr>
        <w:t xml:space="preserve">always </w:t>
      </w:r>
      <w:r>
        <w:rPr>
          <w:rFonts w:ascii="Times New Roman" w:hAnsi="Times New Roman" w:cs="Times New Roman"/>
          <w:color w:val="auto"/>
          <w:lang w:eastAsia="ja-JP"/>
        </w:rPr>
        <w:t>issued red flags whenever one tempted to spend beyond the budgeted. The software also “produces both inflow and outflow reports” which according to that respondent “facilitates work; know where you are financially and payment of different bills.</w:t>
      </w:r>
      <w:r w:rsidR="00CA73EA">
        <w:rPr>
          <w:rFonts w:ascii="Times New Roman" w:hAnsi="Times New Roman" w:cs="Times New Roman"/>
          <w:color w:val="auto"/>
          <w:lang w:eastAsia="ja-JP"/>
        </w:rPr>
        <w:t xml:space="preserve"> This regularly checks acted as internal semi-audit systems that enable the organization to keep on the right track and ready for an external audit. </w:t>
      </w:r>
      <w:r w:rsidR="00601A39">
        <w:rPr>
          <w:rFonts w:ascii="Times New Roman" w:hAnsi="Times New Roman" w:cs="Times New Roman"/>
          <w:color w:val="auto"/>
          <w:lang w:eastAsia="ja-JP"/>
        </w:rPr>
        <w:t xml:space="preserve">It’s clear that information from software serves for audit purposes which promote accountability. That proves the fact that most respondents from the questionnaire supported the fact that </w:t>
      </w:r>
      <w:r w:rsidR="00601A39" w:rsidRPr="00601A39">
        <w:rPr>
          <w:rFonts w:ascii="Times New Roman" w:hAnsi="Times New Roman" w:cs="Times New Roman"/>
          <w:color w:val="auto"/>
          <w:lang w:eastAsia="ja-JP"/>
        </w:rPr>
        <w:t xml:space="preserve">auditors </w:t>
      </w:r>
      <w:r w:rsidR="00601A39">
        <w:rPr>
          <w:rFonts w:ascii="Times New Roman" w:hAnsi="Times New Roman" w:cs="Times New Roman"/>
          <w:color w:val="auto"/>
          <w:lang w:eastAsia="ja-JP"/>
        </w:rPr>
        <w:t>are</w:t>
      </w:r>
      <w:r w:rsidR="00601A39" w:rsidRPr="00601A39">
        <w:rPr>
          <w:rFonts w:ascii="Times New Roman" w:hAnsi="Times New Roman" w:cs="Times New Roman"/>
          <w:color w:val="auto"/>
          <w:lang w:eastAsia="ja-JP"/>
        </w:rPr>
        <w:t xml:space="preserve"> aided by information from the accounting s</w:t>
      </w:r>
      <w:r w:rsidR="00601A39">
        <w:rPr>
          <w:rFonts w:ascii="Times New Roman" w:hAnsi="Times New Roman" w:cs="Times New Roman"/>
          <w:color w:val="auto"/>
          <w:lang w:eastAsia="ja-JP"/>
        </w:rPr>
        <w:t xml:space="preserve">oftware during the audit period, where </w:t>
      </w:r>
      <w:r w:rsidR="00601A39" w:rsidRPr="00601A39">
        <w:rPr>
          <w:rFonts w:ascii="Times New Roman" w:hAnsi="Times New Roman" w:cs="Times New Roman"/>
          <w:color w:val="auto"/>
          <w:lang w:eastAsia="ja-JP"/>
        </w:rPr>
        <w:t>majority of the respondents 41.9% and 25.6% either agreed or strongly agreed, respectively.</w:t>
      </w:r>
    </w:p>
    <w:p w:rsidR="009608BE" w:rsidRDefault="009608BE" w:rsidP="006A1868">
      <w:pPr>
        <w:spacing w:before="0" w:beforeAutospacing="0" w:after="0" w:afterAutospacing="0" w:line="240" w:lineRule="auto"/>
        <w:jc w:val="both"/>
        <w:rPr>
          <w:rFonts w:ascii="Times New Roman" w:hAnsi="Times New Roman" w:cs="Times New Roman"/>
          <w:color w:val="auto"/>
          <w:lang w:eastAsia="ja-JP"/>
        </w:rPr>
      </w:pPr>
    </w:p>
    <w:p w:rsidR="009608BE" w:rsidRPr="009744A3" w:rsidRDefault="00163308" w:rsidP="00163308">
      <w:pPr>
        <w:pStyle w:val="Heading3"/>
        <w:rPr>
          <w:lang w:eastAsia="ja-JP"/>
        </w:rPr>
      </w:pPr>
      <w:bookmarkStart w:id="211" w:name="_Toc450217296"/>
      <w:bookmarkStart w:id="212" w:name="_Toc13054230"/>
      <w:r>
        <w:rPr>
          <w:lang w:eastAsia="ja-JP"/>
        </w:rPr>
        <w:t xml:space="preserve">4.5.3 </w:t>
      </w:r>
      <w:r w:rsidR="00F6189B">
        <w:rPr>
          <w:lang w:eastAsia="ja-JP"/>
        </w:rPr>
        <w:t>Document a</w:t>
      </w:r>
      <w:r w:rsidR="009608BE" w:rsidRPr="009744A3">
        <w:rPr>
          <w:lang w:eastAsia="ja-JP"/>
        </w:rPr>
        <w:t>nalysis</w:t>
      </w:r>
      <w:bookmarkEnd w:id="211"/>
      <w:bookmarkEnd w:id="212"/>
    </w:p>
    <w:p w:rsidR="009608BE" w:rsidRPr="00B266D2" w:rsidRDefault="009608BE" w:rsidP="00E4082C">
      <w:p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 xml:space="preserve">From the results of the document analysis, </w:t>
      </w:r>
      <w:r w:rsidR="0076042B">
        <w:rPr>
          <w:rFonts w:ascii="Times New Roman" w:hAnsi="Times New Roman" w:cs="Times New Roman"/>
          <w:color w:val="auto"/>
          <w:lang w:eastAsia="ja-JP"/>
        </w:rPr>
        <w:t>the mere fact that records were well kept and auditing was done as expected for every legal organization means that there was a fair atmosphere for auditing.</w:t>
      </w:r>
      <w:r w:rsidR="00DC25CB">
        <w:rPr>
          <w:rFonts w:ascii="Times New Roman" w:hAnsi="Times New Roman" w:cs="Times New Roman"/>
          <w:color w:val="auto"/>
          <w:lang w:eastAsia="ja-JP"/>
        </w:rPr>
        <w:t xml:space="preserve"> </w:t>
      </w:r>
      <w:r w:rsidR="009A6D1A">
        <w:rPr>
          <w:rFonts w:ascii="Times New Roman" w:hAnsi="Times New Roman" w:cs="Times New Roman"/>
          <w:color w:val="auto"/>
          <w:lang w:eastAsia="ja-JP"/>
        </w:rPr>
        <w:t>And, r</w:t>
      </w:r>
      <w:r w:rsidR="006414F7">
        <w:rPr>
          <w:rFonts w:ascii="Times New Roman" w:hAnsi="Times New Roman" w:cs="Times New Roman"/>
          <w:color w:val="auto"/>
          <w:lang w:eastAsia="ja-JP"/>
        </w:rPr>
        <w:t>egular audits were carried out</w:t>
      </w:r>
      <w:r w:rsidR="009A6D1A">
        <w:rPr>
          <w:rFonts w:ascii="Times New Roman" w:hAnsi="Times New Roman" w:cs="Times New Roman"/>
          <w:color w:val="auto"/>
          <w:lang w:eastAsia="ja-JP"/>
        </w:rPr>
        <w:t>, as one interview participant claimed.</w:t>
      </w:r>
      <w:r w:rsidR="002F3266">
        <w:rPr>
          <w:rFonts w:ascii="Times New Roman" w:hAnsi="Times New Roman" w:cs="Times New Roman"/>
          <w:color w:val="auto"/>
          <w:lang w:eastAsia="ja-JP"/>
        </w:rPr>
        <w:t xml:space="preserve"> When auditing, it should be noted that invoices, LPOs, Receipts, and Bills all help in providing evidence that a particular transaction actually took place.</w:t>
      </w:r>
      <w:r w:rsidR="00C53643">
        <w:rPr>
          <w:rFonts w:ascii="Times New Roman" w:hAnsi="Times New Roman" w:cs="Times New Roman"/>
          <w:color w:val="auto"/>
          <w:lang w:eastAsia="ja-JP"/>
        </w:rPr>
        <w:t xml:space="preserve"> These results were reliable since it was mainly the management that gave the necessary information to the researcher.</w:t>
      </w:r>
    </w:p>
    <w:p w:rsidR="00E206DF" w:rsidRPr="000632B2" w:rsidRDefault="00E206DF" w:rsidP="006A1868">
      <w:pPr>
        <w:spacing w:before="0" w:beforeAutospacing="0" w:after="0" w:afterAutospacing="0" w:line="240" w:lineRule="auto"/>
        <w:rPr>
          <w:rFonts w:ascii="Times New Roman" w:hAnsi="Times New Roman" w:cs="Times New Roman"/>
          <w:b/>
          <w:color w:val="auto"/>
          <w:lang w:eastAsia="ja-JP"/>
        </w:rPr>
      </w:pPr>
    </w:p>
    <w:p w:rsidR="002845DD" w:rsidRDefault="00163308" w:rsidP="00163308">
      <w:pPr>
        <w:pStyle w:val="Heading3"/>
      </w:pPr>
      <w:bookmarkStart w:id="213" w:name="_Toc450217297"/>
      <w:bookmarkStart w:id="214" w:name="_Toc13054231"/>
      <w:r>
        <w:lastRenderedPageBreak/>
        <w:t>4.5.4</w:t>
      </w:r>
      <w:r w:rsidR="00F259AC" w:rsidRPr="009F14C0">
        <w:t xml:space="preserve"> Magnitud</w:t>
      </w:r>
      <w:r w:rsidR="00F259AC">
        <w:t>e of the regression c</w:t>
      </w:r>
      <w:r w:rsidR="00F259AC" w:rsidRPr="009F14C0">
        <w:t>oefficients</w:t>
      </w:r>
      <w:r w:rsidR="005804CC">
        <w:t xml:space="preserve"> of auditing on accountability</w:t>
      </w:r>
      <w:bookmarkEnd w:id="213"/>
      <w:bookmarkEnd w:id="214"/>
    </w:p>
    <w:p w:rsidR="00F259AC" w:rsidRPr="009F14C0" w:rsidRDefault="00F259AC" w:rsidP="009505DD">
      <w:pPr>
        <w:autoSpaceDE w:val="0"/>
        <w:autoSpaceDN w:val="0"/>
        <w:adjustRightInd w:val="0"/>
        <w:spacing w:before="0" w:beforeAutospacing="0" w:after="0" w:afterAutospacing="0" w:line="480" w:lineRule="auto"/>
        <w:jc w:val="both"/>
        <w:rPr>
          <w:rFonts w:ascii="Times New Roman" w:hAnsi="Times New Roman" w:cs="Times New Roman"/>
        </w:rPr>
      </w:pPr>
      <w:r w:rsidRPr="009F14C0">
        <w:rPr>
          <w:rFonts w:ascii="Times New Roman" w:hAnsi="Times New Roman" w:cs="Times New Roman"/>
        </w:rPr>
        <w:t>Regression analysis was employed t</w:t>
      </w:r>
      <w:r>
        <w:rPr>
          <w:rFonts w:ascii="Times New Roman" w:hAnsi="Times New Roman" w:cs="Times New Roman"/>
        </w:rPr>
        <w:t>o assess the degree to which</w:t>
      </w:r>
      <w:r w:rsidRPr="009F14C0">
        <w:rPr>
          <w:rFonts w:ascii="Times New Roman" w:hAnsi="Times New Roman" w:cs="Times New Roman"/>
        </w:rPr>
        <w:t xml:space="preserve"> </w:t>
      </w:r>
      <w:r>
        <w:rPr>
          <w:rFonts w:ascii="Times New Roman" w:hAnsi="Times New Roman" w:cs="Times New Roman"/>
        </w:rPr>
        <w:t>auditing</w:t>
      </w:r>
      <w:r w:rsidR="002845DD">
        <w:rPr>
          <w:rFonts w:ascii="Times New Roman" w:hAnsi="Times New Roman" w:cs="Times New Roman"/>
        </w:rPr>
        <w:t xml:space="preserve"> can predict </w:t>
      </w:r>
      <w:r>
        <w:rPr>
          <w:rFonts w:ascii="Times New Roman" w:hAnsi="Times New Roman" w:cs="Times New Roman"/>
        </w:rPr>
        <w:t>accountability</w:t>
      </w:r>
      <w:r w:rsidRPr="009F14C0">
        <w:rPr>
          <w:rFonts w:ascii="Times New Roman" w:hAnsi="Times New Roman" w:cs="Times New Roman"/>
        </w:rPr>
        <w:t>.</w:t>
      </w:r>
      <w:r w:rsidR="009505DD">
        <w:rPr>
          <w:rFonts w:ascii="Times New Roman" w:hAnsi="Times New Roman" w:cs="Times New Roman"/>
        </w:rPr>
        <w:t xml:space="preserve"> The table below, acquired f</w:t>
      </w:r>
      <w:r w:rsidR="00AF6F9D">
        <w:rPr>
          <w:rFonts w:ascii="Times New Roman" w:hAnsi="Times New Roman" w:cs="Times New Roman"/>
        </w:rPr>
        <w:t>rom the SPSS software summarized</w:t>
      </w:r>
      <w:r w:rsidR="009505DD">
        <w:rPr>
          <w:rFonts w:ascii="Times New Roman" w:hAnsi="Times New Roman" w:cs="Times New Roman"/>
        </w:rPr>
        <w:t xml:space="preserve"> the findings:</w:t>
      </w:r>
    </w:p>
    <w:tbl>
      <w:tblPr>
        <w:tblW w:w="93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9"/>
        <w:gridCol w:w="2413"/>
        <w:gridCol w:w="1352"/>
        <w:gridCol w:w="1340"/>
        <w:gridCol w:w="10"/>
        <w:gridCol w:w="1442"/>
        <w:gridCol w:w="992"/>
        <w:gridCol w:w="1053"/>
      </w:tblGrid>
      <w:tr w:rsidR="00F259AC" w:rsidRPr="003A5CC3" w:rsidTr="000C7D15">
        <w:trPr>
          <w:cantSplit/>
        </w:trPr>
        <w:tc>
          <w:tcPr>
            <w:tcW w:w="9331" w:type="dxa"/>
            <w:gridSpan w:val="8"/>
            <w:tcBorders>
              <w:top w:val="nil"/>
              <w:left w:val="nil"/>
              <w:bottom w:val="single" w:sz="12" w:space="0" w:color="auto"/>
              <w:right w:val="nil"/>
            </w:tcBorders>
            <w:shd w:val="clear" w:color="auto" w:fill="FFFFFF"/>
          </w:tcPr>
          <w:p w:rsidR="00F259AC" w:rsidRDefault="000A66D9" w:rsidP="00C32BB3">
            <w:pPr>
              <w:pStyle w:val="Heading4"/>
            </w:pPr>
            <w:bookmarkStart w:id="215" w:name="_Toc451496847"/>
            <w:bookmarkStart w:id="216" w:name="_Toc451516634"/>
            <w:r>
              <w:t>Table 4.9</w:t>
            </w:r>
            <w:r w:rsidR="00601D21">
              <w:t xml:space="preserve"> regression a</w:t>
            </w:r>
            <w:r w:rsidR="00601D21" w:rsidRPr="009F14C0">
              <w:t>nalysis</w:t>
            </w:r>
            <w:r w:rsidR="00601D21">
              <w:t xml:space="preserve"> of auditing on accountability</w:t>
            </w:r>
            <w:bookmarkEnd w:id="215"/>
            <w:bookmarkEnd w:id="216"/>
          </w:p>
          <w:p w:rsidR="00524D58" w:rsidRPr="00524D58" w:rsidRDefault="00524D58" w:rsidP="00524D58">
            <w:pPr>
              <w:rPr>
                <w:sz w:val="2"/>
              </w:rPr>
            </w:pPr>
          </w:p>
        </w:tc>
      </w:tr>
      <w:tr w:rsidR="00F259AC" w:rsidRPr="003A5CC3" w:rsidTr="000C7D15">
        <w:trPr>
          <w:cantSplit/>
        </w:trPr>
        <w:tc>
          <w:tcPr>
            <w:tcW w:w="3142" w:type="dxa"/>
            <w:gridSpan w:val="2"/>
            <w:vMerge w:val="restart"/>
            <w:tcBorders>
              <w:top w:val="single" w:sz="12" w:space="0" w:color="auto"/>
              <w:left w:val="single" w:sz="12" w:space="0" w:color="auto"/>
              <w:bottom w:val="nil"/>
              <w:righ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Model</w:t>
            </w:r>
          </w:p>
        </w:tc>
        <w:tc>
          <w:tcPr>
            <w:tcW w:w="2692" w:type="dxa"/>
            <w:gridSpan w:val="2"/>
            <w:tcBorders>
              <w:top w:val="single" w:sz="12" w:space="0" w:color="auto"/>
              <w:lef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Unstandardized Coefficients</w:t>
            </w:r>
          </w:p>
        </w:tc>
        <w:tc>
          <w:tcPr>
            <w:tcW w:w="1452" w:type="dxa"/>
            <w:gridSpan w:val="2"/>
            <w:tcBorders>
              <w:top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Standardized Coefficients</w:t>
            </w:r>
          </w:p>
        </w:tc>
        <w:tc>
          <w:tcPr>
            <w:tcW w:w="992" w:type="dxa"/>
            <w:vMerge w:val="restart"/>
            <w:tcBorders>
              <w:top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t</w:t>
            </w:r>
          </w:p>
        </w:tc>
        <w:tc>
          <w:tcPr>
            <w:tcW w:w="1053" w:type="dxa"/>
            <w:vMerge w:val="restart"/>
            <w:tcBorders>
              <w:top w:val="single" w:sz="12" w:space="0" w:color="auto"/>
              <w:righ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Sig.</w:t>
            </w:r>
          </w:p>
        </w:tc>
      </w:tr>
      <w:tr w:rsidR="00F259AC" w:rsidRPr="003A5CC3" w:rsidTr="000C7D15">
        <w:trPr>
          <w:cantSplit/>
        </w:trPr>
        <w:tc>
          <w:tcPr>
            <w:tcW w:w="3142" w:type="dxa"/>
            <w:gridSpan w:val="2"/>
            <w:vMerge/>
            <w:tcBorders>
              <w:top w:val="single" w:sz="16" w:space="0" w:color="000000"/>
              <w:left w:val="single" w:sz="12" w:space="0" w:color="auto"/>
              <w:bottom w:val="nil"/>
              <w:righ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352" w:type="dxa"/>
            <w:tcBorders>
              <w:left w:val="single" w:sz="12" w:space="0" w:color="auto"/>
              <w:bottom w:val="single" w:sz="16" w:space="0" w:color="000000"/>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w:t>
            </w:r>
          </w:p>
        </w:tc>
        <w:tc>
          <w:tcPr>
            <w:tcW w:w="1340" w:type="dxa"/>
            <w:tcBorders>
              <w:bottom w:val="single" w:sz="16" w:space="0" w:color="000000"/>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3A5CC3">
              <w:rPr>
                <w:rFonts w:ascii="Arial" w:eastAsiaTheme="minorEastAsia" w:hAnsi="Arial" w:cs="Arial"/>
                <w:sz w:val="18"/>
                <w:szCs w:val="18"/>
              </w:rPr>
              <w:t>Std. Error</w:t>
            </w:r>
          </w:p>
        </w:tc>
        <w:tc>
          <w:tcPr>
            <w:tcW w:w="1452" w:type="dxa"/>
            <w:gridSpan w:val="2"/>
            <w:tcBorders>
              <w:bottom w:val="single" w:sz="16" w:space="0" w:color="000000"/>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b/>
                <w:sz w:val="18"/>
                <w:szCs w:val="18"/>
              </w:rPr>
            </w:pPr>
            <w:r w:rsidRPr="003A5CC3">
              <w:rPr>
                <w:rFonts w:ascii="Arial" w:eastAsiaTheme="minorEastAsia" w:hAnsi="Arial" w:cs="Arial"/>
                <w:b/>
                <w:sz w:val="18"/>
                <w:szCs w:val="18"/>
              </w:rPr>
              <w:t>Beta</w:t>
            </w:r>
          </w:p>
        </w:tc>
        <w:tc>
          <w:tcPr>
            <w:tcW w:w="992" w:type="dxa"/>
            <w:vMerge/>
            <w:tcBorders>
              <w:top w:val="single" w:sz="16" w:space="0" w:color="000000"/>
            </w:tcBorders>
            <w:shd w:val="clear" w:color="auto" w:fill="FFFFFF"/>
          </w:tcPr>
          <w:p w:rsidR="00F259AC" w:rsidRPr="003A5CC3" w:rsidRDefault="00F259AC"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053" w:type="dxa"/>
            <w:vMerge/>
            <w:tcBorders>
              <w:top w:val="single" w:sz="16" w:space="0" w:color="000000"/>
              <w:righ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r>
      <w:tr w:rsidR="00F259AC" w:rsidRPr="003A5CC3" w:rsidTr="006B30AB">
        <w:trPr>
          <w:cantSplit/>
        </w:trPr>
        <w:tc>
          <w:tcPr>
            <w:tcW w:w="729" w:type="dxa"/>
            <w:vMerge w:val="restart"/>
            <w:tcBorders>
              <w:top w:val="single" w:sz="12" w:space="0" w:color="auto"/>
              <w:left w:val="single" w:sz="12" w:space="0" w:color="auto"/>
              <w:bottom w:val="single" w:sz="16" w:space="0" w:color="000000"/>
              <w:right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1</w:t>
            </w:r>
          </w:p>
        </w:tc>
        <w:tc>
          <w:tcPr>
            <w:tcW w:w="2413" w:type="dxa"/>
            <w:tcBorders>
              <w:top w:val="single" w:sz="12" w:space="0" w:color="auto"/>
              <w:left w:val="nil"/>
              <w:bottom w:val="nil"/>
              <w:right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3A5CC3">
              <w:rPr>
                <w:rFonts w:ascii="Arial" w:eastAsiaTheme="minorEastAsia" w:hAnsi="Arial" w:cs="Arial"/>
                <w:sz w:val="18"/>
                <w:szCs w:val="18"/>
              </w:rPr>
              <w:t>(Constant)</w:t>
            </w:r>
          </w:p>
        </w:tc>
        <w:tc>
          <w:tcPr>
            <w:tcW w:w="1352" w:type="dxa"/>
            <w:tcBorders>
              <w:top w:val="single" w:sz="12" w:space="0" w:color="auto"/>
              <w:left w:val="single" w:sz="12" w:space="0" w:color="auto"/>
              <w:bottom w:val="nil"/>
            </w:tcBorders>
            <w:shd w:val="clear" w:color="auto" w:fill="FFFFFF"/>
            <w:vAlign w:val="center"/>
          </w:tcPr>
          <w:p w:rsidR="00F259AC" w:rsidRPr="003A5CC3" w:rsidRDefault="00002621"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2.366</w:t>
            </w:r>
          </w:p>
        </w:tc>
        <w:tc>
          <w:tcPr>
            <w:tcW w:w="1340" w:type="dxa"/>
            <w:tcBorders>
              <w:top w:val="single" w:sz="12" w:space="0" w:color="auto"/>
              <w:bottom w:val="nil"/>
            </w:tcBorders>
            <w:shd w:val="clear" w:color="auto" w:fill="FFFFFF"/>
            <w:vAlign w:val="center"/>
          </w:tcPr>
          <w:p w:rsidR="00F259AC" w:rsidRPr="003A5CC3" w:rsidRDefault="00A531C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.626</w:t>
            </w:r>
          </w:p>
        </w:tc>
        <w:tc>
          <w:tcPr>
            <w:tcW w:w="1452" w:type="dxa"/>
            <w:gridSpan w:val="2"/>
            <w:tcBorders>
              <w:top w:val="single" w:sz="12" w:space="0" w:color="auto"/>
              <w:bottom w:val="nil"/>
            </w:tcBorders>
            <w:shd w:val="clear" w:color="auto" w:fill="FFFFFF"/>
          </w:tcPr>
          <w:p w:rsidR="00F259AC" w:rsidRPr="003A5CC3" w:rsidRDefault="00F259AC"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3.</w:t>
            </w:r>
            <w:r w:rsidR="00E97C0F">
              <w:rPr>
                <w:rFonts w:ascii="Arial" w:eastAsiaTheme="minorEastAsia" w:hAnsi="Arial" w:cs="Arial"/>
                <w:sz w:val="18"/>
                <w:szCs w:val="18"/>
              </w:rPr>
              <w:t>931</w:t>
            </w:r>
          </w:p>
        </w:tc>
        <w:tc>
          <w:tcPr>
            <w:tcW w:w="1053" w:type="dxa"/>
            <w:tcBorders>
              <w:top w:val="single" w:sz="12" w:space="0" w:color="auto"/>
              <w:bottom w:val="nil"/>
              <w:right w:val="single" w:sz="12" w:space="0" w:color="auto"/>
            </w:tcBorders>
            <w:shd w:val="clear" w:color="auto" w:fill="FFFFFF"/>
            <w:vAlign w:val="center"/>
          </w:tcPr>
          <w:p w:rsidR="00F259AC" w:rsidRPr="003A5CC3" w:rsidRDefault="00B760F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.037</w:t>
            </w:r>
          </w:p>
        </w:tc>
      </w:tr>
      <w:tr w:rsidR="00F259AC" w:rsidRPr="003A5CC3" w:rsidTr="006B30AB">
        <w:trPr>
          <w:cantSplit/>
        </w:trPr>
        <w:tc>
          <w:tcPr>
            <w:tcW w:w="729" w:type="dxa"/>
            <w:vMerge/>
            <w:tcBorders>
              <w:top w:val="single" w:sz="16" w:space="0" w:color="000000"/>
              <w:left w:val="single" w:sz="12" w:space="0" w:color="auto"/>
              <w:bottom w:val="single" w:sz="12" w:space="0" w:color="auto"/>
              <w:right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2413" w:type="dxa"/>
            <w:tcBorders>
              <w:top w:val="nil"/>
              <w:left w:val="nil"/>
              <w:bottom w:val="single" w:sz="12" w:space="0" w:color="auto"/>
              <w:right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Records Management</w:t>
            </w:r>
          </w:p>
        </w:tc>
        <w:tc>
          <w:tcPr>
            <w:tcW w:w="1352" w:type="dxa"/>
            <w:tcBorders>
              <w:top w:val="nil"/>
              <w:left w:val="single" w:sz="12" w:space="0" w:color="auto"/>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002621">
              <w:rPr>
                <w:rFonts w:ascii="Arial" w:eastAsiaTheme="minorEastAsia" w:hAnsi="Arial" w:cs="Arial"/>
                <w:sz w:val="18"/>
                <w:szCs w:val="18"/>
              </w:rPr>
              <w:t>214</w:t>
            </w:r>
          </w:p>
        </w:tc>
        <w:tc>
          <w:tcPr>
            <w:tcW w:w="1340" w:type="dxa"/>
            <w:tcBorders>
              <w:top w:val="nil"/>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w:t>
            </w:r>
            <w:r w:rsidR="00E97C0F">
              <w:rPr>
                <w:rFonts w:ascii="Arial" w:eastAsiaTheme="minorEastAsia" w:hAnsi="Arial" w:cs="Arial"/>
                <w:sz w:val="18"/>
                <w:szCs w:val="18"/>
              </w:rPr>
              <w:t>62</w:t>
            </w:r>
          </w:p>
        </w:tc>
        <w:tc>
          <w:tcPr>
            <w:tcW w:w="1452" w:type="dxa"/>
            <w:gridSpan w:val="2"/>
            <w:tcBorders>
              <w:top w:val="nil"/>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E97C0F">
              <w:rPr>
                <w:rFonts w:ascii="Arial" w:eastAsiaTheme="minorEastAsia" w:hAnsi="Arial" w:cs="Arial"/>
                <w:sz w:val="18"/>
                <w:szCs w:val="18"/>
              </w:rPr>
              <w:t>166</w:t>
            </w:r>
          </w:p>
        </w:tc>
        <w:tc>
          <w:tcPr>
            <w:tcW w:w="992" w:type="dxa"/>
            <w:tcBorders>
              <w:top w:val="nil"/>
              <w:bottom w:val="single" w:sz="12" w:space="0" w:color="auto"/>
            </w:tcBorders>
            <w:shd w:val="clear" w:color="auto" w:fill="FFFFFF"/>
            <w:vAlign w:val="center"/>
          </w:tcPr>
          <w:p w:rsidR="00F259AC" w:rsidRPr="003A5CC3" w:rsidRDefault="000D031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1.329</w:t>
            </w:r>
          </w:p>
        </w:tc>
        <w:tc>
          <w:tcPr>
            <w:tcW w:w="1053" w:type="dxa"/>
            <w:tcBorders>
              <w:top w:val="nil"/>
              <w:bottom w:val="single" w:sz="12" w:space="0" w:color="auto"/>
              <w:right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611A1D">
              <w:rPr>
                <w:rFonts w:ascii="Arial" w:eastAsiaTheme="minorEastAsia" w:hAnsi="Arial" w:cs="Arial"/>
                <w:sz w:val="18"/>
                <w:szCs w:val="18"/>
              </w:rPr>
              <w:t>447</w:t>
            </w:r>
          </w:p>
        </w:tc>
      </w:tr>
      <w:tr w:rsidR="00F259AC" w:rsidRPr="003A5CC3" w:rsidTr="006B30AB">
        <w:trPr>
          <w:cantSplit/>
        </w:trPr>
        <w:tc>
          <w:tcPr>
            <w:tcW w:w="9331" w:type="dxa"/>
            <w:gridSpan w:val="8"/>
            <w:tcBorders>
              <w:top w:val="single" w:sz="12" w:space="0" w:color="auto"/>
              <w:left w:val="single" w:sz="12" w:space="0" w:color="auto"/>
              <w:bottom w:val="single" w:sz="12" w:space="0" w:color="auto"/>
              <w:right w:val="single" w:sz="12" w:space="0" w:color="auto"/>
            </w:tcBorders>
            <w:shd w:val="clear" w:color="auto" w:fill="FFFFFF"/>
          </w:tcPr>
          <w:p w:rsidR="00F259AC" w:rsidRPr="003A5CC3" w:rsidRDefault="00F259AC" w:rsidP="00E4082C">
            <w:pPr>
              <w:autoSpaceDE w:val="0"/>
              <w:autoSpaceDN w:val="0"/>
              <w:adjustRightInd w:val="0"/>
              <w:spacing w:before="0" w:beforeAutospacing="0" w:after="0" w:afterAutospacing="0" w:line="320" w:lineRule="atLeast"/>
              <w:ind w:right="60"/>
              <w:rPr>
                <w:rFonts w:ascii="Arial" w:eastAsiaTheme="minorEastAsia" w:hAnsi="Arial" w:cs="Arial"/>
                <w:sz w:val="18"/>
                <w:szCs w:val="18"/>
              </w:rPr>
            </w:pPr>
            <w:r w:rsidRPr="003A5CC3">
              <w:rPr>
                <w:rFonts w:ascii="Arial" w:eastAsiaTheme="minorEastAsia" w:hAnsi="Arial" w:cs="Arial"/>
                <w:b/>
                <w:sz w:val="18"/>
                <w:szCs w:val="18"/>
              </w:rPr>
              <w:t xml:space="preserve">Dependent Variable: </w:t>
            </w:r>
            <w:r>
              <w:rPr>
                <w:rFonts w:ascii="Arial" w:eastAsiaTheme="minorEastAsia" w:hAnsi="Arial" w:cs="Arial"/>
                <w:b/>
                <w:sz w:val="18"/>
                <w:szCs w:val="18"/>
              </w:rPr>
              <w:t>Control</w:t>
            </w:r>
          </w:p>
        </w:tc>
      </w:tr>
      <w:tr w:rsidR="00F259AC" w:rsidRPr="003A5CC3" w:rsidTr="000C7D15">
        <w:trPr>
          <w:cantSplit/>
        </w:trPr>
        <w:tc>
          <w:tcPr>
            <w:tcW w:w="3142" w:type="dxa"/>
            <w:gridSpan w:val="2"/>
            <w:tcBorders>
              <w:top w:val="single" w:sz="12" w:space="0" w:color="auto"/>
              <w:left w:val="single" w:sz="12" w:space="0" w:color="auto"/>
              <w:bottom w:val="nil"/>
              <w:right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R Square</w:t>
            </w:r>
          </w:p>
        </w:tc>
        <w:tc>
          <w:tcPr>
            <w:tcW w:w="1352" w:type="dxa"/>
            <w:tcBorders>
              <w:top w:val="single" w:sz="12" w:space="0" w:color="auto"/>
              <w:left w:val="single" w:sz="12" w:space="0" w:color="auto"/>
              <w:bottom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0.</w:t>
            </w:r>
            <w:r w:rsidR="00D25A3D">
              <w:rPr>
                <w:rFonts w:ascii="Arial" w:eastAsiaTheme="minorEastAsia" w:hAnsi="Arial" w:cs="Arial"/>
                <w:sz w:val="18"/>
                <w:szCs w:val="18"/>
              </w:rPr>
              <w:t>330</w:t>
            </w:r>
          </w:p>
        </w:tc>
        <w:tc>
          <w:tcPr>
            <w:tcW w:w="1350" w:type="dxa"/>
            <w:gridSpan w:val="2"/>
            <w:tcBorders>
              <w:top w:val="single" w:sz="12" w:space="0" w:color="auto"/>
              <w:bottom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single" w:sz="12" w:space="0" w:color="auto"/>
              <w:bottom w:val="nil"/>
            </w:tcBorders>
            <w:shd w:val="clear" w:color="auto" w:fill="FFFFFF"/>
          </w:tcPr>
          <w:p w:rsidR="00F259AC" w:rsidRPr="003A5CC3" w:rsidRDefault="00F259AC"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c>
          <w:tcPr>
            <w:tcW w:w="992" w:type="dxa"/>
            <w:tcBorders>
              <w:top w:val="single" w:sz="12" w:space="0" w:color="auto"/>
              <w:bottom w:val="nil"/>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F Statistic</w:t>
            </w:r>
          </w:p>
        </w:tc>
        <w:tc>
          <w:tcPr>
            <w:tcW w:w="1053" w:type="dxa"/>
            <w:tcBorders>
              <w:top w:val="single" w:sz="12" w:space="0" w:color="auto"/>
              <w:bottom w:val="nil"/>
              <w:right w:val="single" w:sz="12" w:space="0" w:color="auto"/>
            </w:tcBorders>
            <w:shd w:val="clear" w:color="auto" w:fill="FFFFFF"/>
            <w:vAlign w:val="center"/>
          </w:tcPr>
          <w:p w:rsidR="00F259AC" w:rsidRPr="003A5CC3" w:rsidRDefault="00D25A3D"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4</w:t>
            </w:r>
            <w:r w:rsidR="00F259AC">
              <w:rPr>
                <w:rFonts w:ascii="Arial" w:eastAsiaTheme="minorEastAsia" w:hAnsi="Arial" w:cs="Arial"/>
                <w:sz w:val="18"/>
                <w:szCs w:val="18"/>
              </w:rPr>
              <w:t>.0</w:t>
            </w:r>
            <w:r>
              <w:rPr>
                <w:rFonts w:ascii="Arial" w:eastAsiaTheme="minorEastAsia" w:hAnsi="Arial" w:cs="Arial"/>
                <w:sz w:val="18"/>
                <w:szCs w:val="18"/>
              </w:rPr>
              <w:t>61</w:t>
            </w:r>
          </w:p>
        </w:tc>
      </w:tr>
      <w:tr w:rsidR="00F259AC" w:rsidRPr="003A5CC3" w:rsidTr="000C7D15">
        <w:trPr>
          <w:cantSplit/>
        </w:trPr>
        <w:tc>
          <w:tcPr>
            <w:tcW w:w="3142" w:type="dxa"/>
            <w:gridSpan w:val="2"/>
            <w:tcBorders>
              <w:top w:val="nil"/>
              <w:left w:val="single" w:sz="12" w:space="0" w:color="auto"/>
              <w:bottom w:val="single" w:sz="12" w:space="0" w:color="auto"/>
              <w:right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Pr>
                <w:rFonts w:ascii="Arial" w:eastAsiaTheme="minorEastAsia" w:hAnsi="Arial" w:cs="Arial"/>
                <w:sz w:val="18"/>
                <w:szCs w:val="18"/>
              </w:rPr>
              <w:t>Adjusted R Square</w:t>
            </w:r>
          </w:p>
        </w:tc>
        <w:tc>
          <w:tcPr>
            <w:tcW w:w="1352" w:type="dxa"/>
            <w:tcBorders>
              <w:top w:val="nil"/>
              <w:left w:val="single" w:sz="12" w:space="0" w:color="auto"/>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w:t>
            </w:r>
            <w:r w:rsidR="00D25A3D">
              <w:rPr>
                <w:rFonts w:ascii="Arial" w:eastAsiaTheme="minorEastAsia" w:hAnsi="Arial" w:cs="Arial"/>
                <w:sz w:val="18"/>
                <w:szCs w:val="18"/>
              </w:rPr>
              <w:t>06</w:t>
            </w:r>
          </w:p>
        </w:tc>
        <w:tc>
          <w:tcPr>
            <w:tcW w:w="1350" w:type="dxa"/>
            <w:gridSpan w:val="2"/>
            <w:tcBorders>
              <w:top w:val="nil"/>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1442" w:type="dxa"/>
            <w:tcBorders>
              <w:top w:val="nil"/>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p>
        </w:tc>
        <w:tc>
          <w:tcPr>
            <w:tcW w:w="992" w:type="dxa"/>
            <w:tcBorders>
              <w:top w:val="nil"/>
              <w:bottom w:val="single" w:sz="12" w:space="0" w:color="auto"/>
            </w:tcBorders>
            <w:shd w:val="clear" w:color="auto" w:fill="FFFFFF"/>
            <w:vAlign w:val="center"/>
          </w:tcPr>
          <w:p w:rsidR="00F259AC" w:rsidRPr="003A5CC3" w:rsidRDefault="00F259AC"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Sig.</w:t>
            </w:r>
          </w:p>
        </w:tc>
        <w:tc>
          <w:tcPr>
            <w:tcW w:w="1053" w:type="dxa"/>
            <w:tcBorders>
              <w:top w:val="nil"/>
              <w:bottom w:val="single" w:sz="12" w:space="0" w:color="auto"/>
              <w:right w:val="single" w:sz="12" w:space="0" w:color="auto"/>
            </w:tcBorders>
            <w:shd w:val="clear" w:color="auto" w:fill="FFFFFF"/>
            <w:vAlign w:val="center"/>
          </w:tcPr>
          <w:p w:rsidR="00F259AC" w:rsidRPr="003A5CC3" w:rsidRDefault="00D25A3D"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Pr>
                <w:rFonts w:ascii="Arial" w:eastAsiaTheme="minorEastAsia" w:hAnsi="Arial" w:cs="Arial"/>
                <w:sz w:val="18"/>
                <w:szCs w:val="18"/>
              </w:rPr>
              <w:t>.447</w:t>
            </w:r>
          </w:p>
        </w:tc>
      </w:tr>
    </w:tbl>
    <w:p w:rsidR="00F259AC" w:rsidRDefault="00F259AC" w:rsidP="00E4082C">
      <w:pPr>
        <w:spacing w:before="0" w:beforeAutospacing="0" w:after="0" w:afterAutospacing="0" w:line="360" w:lineRule="auto"/>
        <w:jc w:val="both"/>
        <w:rPr>
          <w:rFonts w:ascii="Times New Roman" w:hAnsi="Times New Roman" w:cs="Times New Roman"/>
          <w:b/>
          <w:color w:val="auto"/>
          <w:lang w:eastAsia="ja-JP"/>
        </w:rPr>
      </w:pPr>
    </w:p>
    <w:p w:rsidR="00B95177" w:rsidRDefault="00D43BB1" w:rsidP="00E4082C">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pPr>
      <w:r>
        <w:rPr>
          <w:rFonts w:ascii="Times New Roman" w:eastAsiaTheme="minorEastAsia" w:hAnsi="Times New Roman" w:cs="Times New Roman"/>
          <w:color w:val="auto"/>
        </w:rPr>
        <w:t>A linear regression was used to analyze the model and to t</w:t>
      </w:r>
      <w:r w:rsidR="00FF0973">
        <w:rPr>
          <w:rFonts w:ascii="Times New Roman" w:eastAsiaTheme="minorEastAsia" w:hAnsi="Times New Roman" w:cs="Times New Roman"/>
          <w:color w:val="auto"/>
        </w:rPr>
        <w:t>est the relationships (t</w:t>
      </w:r>
      <w:r w:rsidR="00BB7FEA">
        <w:rPr>
          <w:rFonts w:ascii="Times New Roman" w:eastAsiaTheme="minorEastAsia" w:hAnsi="Times New Roman" w:cs="Times New Roman"/>
          <w:color w:val="auto"/>
        </w:rPr>
        <w:t>able 4.9</w:t>
      </w:r>
      <w:r>
        <w:rPr>
          <w:rFonts w:ascii="Times New Roman" w:eastAsiaTheme="minorEastAsia" w:hAnsi="Times New Roman" w:cs="Times New Roman"/>
          <w:color w:val="auto"/>
        </w:rPr>
        <w:t>). It found significant (p&lt;.01) and R</w:t>
      </w:r>
      <w:r w:rsidRPr="00C930C1">
        <w:rPr>
          <w:rFonts w:ascii="Times New Roman" w:eastAsiaTheme="minorEastAsia" w:hAnsi="Times New Roman" w:cs="Times New Roman"/>
          <w:color w:val="auto"/>
          <w:vertAlign w:val="superscript"/>
        </w:rPr>
        <w:t>2</w:t>
      </w:r>
      <w:r>
        <w:rPr>
          <w:rFonts w:ascii="Times New Roman" w:eastAsiaTheme="minorEastAsia" w:hAnsi="Times New Roman" w:cs="Times New Roman"/>
          <w:color w:val="auto"/>
        </w:rPr>
        <w:t xml:space="preserve"> was .330, showing that for every standard unit of all independent variables increase, there would be 33% increase of t</w:t>
      </w:r>
      <w:r w:rsidR="00F248ED">
        <w:rPr>
          <w:rFonts w:ascii="Times New Roman" w:eastAsiaTheme="minorEastAsia" w:hAnsi="Times New Roman" w:cs="Times New Roman"/>
          <w:color w:val="auto"/>
        </w:rPr>
        <w:t>he dependent variable (t</w:t>
      </w:r>
      <w:r w:rsidR="00BB7FEA">
        <w:rPr>
          <w:rFonts w:ascii="Times New Roman" w:eastAsiaTheme="minorEastAsia" w:hAnsi="Times New Roman" w:cs="Times New Roman"/>
          <w:color w:val="auto"/>
        </w:rPr>
        <w:t>able 4.9</w:t>
      </w:r>
      <w:r w:rsidR="00112295">
        <w:rPr>
          <w:rFonts w:ascii="Times New Roman" w:eastAsiaTheme="minorEastAsia" w:hAnsi="Times New Roman" w:cs="Times New Roman"/>
          <w:color w:val="auto"/>
        </w:rPr>
        <w:t>)</w:t>
      </w:r>
      <w:r w:rsidR="00831055">
        <w:rPr>
          <w:rFonts w:ascii="Times New Roman" w:eastAsiaTheme="minorEastAsia" w:hAnsi="Times New Roman" w:cs="Times New Roman"/>
          <w:color w:val="auto"/>
        </w:rPr>
        <w:t>;</w:t>
      </w:r>
      <w:r w:rsidR="00112295">
        <w:rPr>
          <w:rFonts w:ascii="Times New Roman" w:eastAsiaTheme="minorEastAsia" w:hAnsi="Times New Roman" w:cs="Times New Roman"/>
          <w:color w:val="auto"/>
        </w:rPr>
        <w:t xml:space="preserve"> while 67% represented other dynamics that may be involved in the process of</w:t>
      </w:r>
      <w:r w:rsidR="00B95177">
        <w:rPr>
          <w:rFonts w:ascii="Times New Roman" w:eastAsiaTheme="minorEastAsia" w:hAnsi="Times New Roman" w:cs="Times New Roman"/>
          <w:color w:val="auto"/>
        </w:rPr>
        <w:t xml:space="preserve"> </w:t>
      </w:r>
      <w:r w:rsidR="007D67CD">
        <w:rPr>
          <w:rFonts w:ascii="Times New Roman" w:eastAsiaTheme="minorEastAsia" w:hAnsi="Times New Roman" w:cs="Times New Roman"/>
          <w:color w:val="auto"/>
        </w:rPr>
        <w:t>striving</w:t>
      </w:r>
      <w:r w:rsidR="00B95177">
        <w:rPr>
          <w:rFonts w:ascii="Times New Roman" w:eastAsiaTheme="minorEastAsia" w:hAnsi="Times New Roman" w:cs="Times New Roman"/>
          <w:color w:val="auto"/>
        </w:rPr>
        <w:t xml:space="preserve"> towards</w:t>
      </w:r>
      <w:r w:rsidR="00112295">
        <w:rPr>
          <w:rFonts w:ascii="Times New Roman" w:eastAsiaTheme="minorEastAsia" w:hAnsi="Times New Roman" w:cs="Times New Roman"/>
          <w:color w:val="auto"/>
        </w:rPr>
        <w:t xml:space="preserve"> achieving proper accountability</w:t>
      </w:r>
      <w:r w:rsidR="008E7C6D">
        <w:rPr>
          <w:rFonts w:ascii="Times New Roman" w:eastAsiaTheme="minorEastAsia" w:hAnsi="Times New Roman" w:cs="Times New Roman"/>
          <w:color w:val="auto"/>
        </w:rPr>
        <w:t xml:space="preserve"> and yet, were not included in this research objective</w:t>
      </w:r>
      <w:r w:rsidR="00112295">
        <w:rPr>
          <w:rFonts w:ascii="Times New Roman" w:eastAsiaTheme="minorEastAsia" w:hAnsi="Times New Roman" w:cs="Times New Roman"/>
          <w:color w:val="auto"/>
        </w:rPr>
        <w:t xml:space="preserve">. </w:t>
      </w:r>
      <w:r>
        <w:rPr>
          <w:rFonts w:ascii="Times New Roman" w:eastAsiaTheme="minorEastAsia" w:hAnsi="Times New Roman" w:cs="Times New Roman"/>
          <w:color w:val="auto"/>
        </w:rPr>
        <w:t xml:space="preserve">The coefficient table of regression </w:t>
      </w:r>
      <w:r w:rsidRPr="003370D1">
        <w:rPr>
          <w:rFonts w:ascii="Times New Roman" w:eastAsiaTheme="minorEastAsia" w:hAnsi="Times New Roman" w:cs="Times New Roman"/>
          <w:color w:val="auto"/>
        </w:rPr>
        <w:t>showed that</w:t>
      </w:r>
      <w:r>
        <w:rPr>
          <w:rFonts w:ascii="Times New Roman" w:eastAsiaTheme="minorEastAsia" w:hAnsi="Times New Roman" w:cs="Times New Roman"/>
          <w:color w:val="auto"/>
        </w:rPr>
        <w:t xml:space="preserve"> </w:t>
      </w:r>
      <w:r w:rsidR="003249FC">
        <w:rPr>
          <w:rFonts w:ascii="Times New Roman" w:eastAsiaTheme="minorEastAsia" w:hAnsi="Times New Roman" w:cs="Times New Roman"/>
          <w:color w:val="auto"/>
        </w:rPr>
        <w:t>auditing</w:t>
      </w:r>
      <w:r>
        <w:rPr>
          <w:rFonts w:ascii="Times New Roman" w:eastAsiaTheme="minorEastAsia" w:hAnsi="Times New Roman" w:cs="Times New Roman"/>
          <w:color w:val="auto"/>
        </w:rPr>
        <w:t xml:space="preserve"> had a beta </w:t>
      </w:r>
      <w:r w:rsidR="00704303">
        <w:rPr>
          <w:rFonts w:ascii="Times New Roman" w:eastAsiaTheme="minorEastAsia" w:hAnsi="Times New Roman" w:cs="Times New Roman"/>
          <w:color w:val="auto"/>
        </w:rPr>
        <w:t xml:space="preserve">(β) </w:t>
      </w:r>
      <w:r>
        <w:rPr>
          <w:rFonts w:ascii="Times New Roman" w:eastAsiaTheme="minorEastAsia" w:hAnsi="Times New Roman" w:cs="Times New Roman"/>
          <w:color w:val="auto"/>
        </w:rPr>
        <w:t xml:space="preserve">coefficient of .166 (p&lt; .01) towards </w:t>
      </w:r>
      <w:r w:rsidR="002A7657">
        <w:rPr>
          <w:rFonts w:ascii="Times New Roman" w:eastAsiaTheme="minorEastAsia" w:hAnsi="Times New Roman" w:cs="Times New Roman"/>
          <w:color w:val="auto"/>
        </w:rPr>
        <w:t>accountability</w:t>
      </w:r>
      <w:r>
        <w:rPr>
          <w:rFonts w:ascii="Times New Roman" w:eastAsiaTheme="minorEastAsia" w:hAnsi="Times New Roman" w:cs="Times New Roman"/>
          <w:color w:val="auto"/>
        </w:rPr>
        <w:t xml:space="preserve">. </w:t>
      </w:r>
      <w:r w:rsidR="00B32885">
        <w:rPr>
          <w:rFonts w:ascii="Times New Roman" w:eastAsiaTheme="minorEastAsia" w:hAnsi="Times New Roman" w:cs="Times New Roman"/>
          <w:color w:val="auto"/>
        </w:rPr>
        <w:t>Thus, a</w:t>
      </w:r>
      <w:r w:rsidR="005E0EF3">
        <w:rPr>
          <w:rFonts w:ascii="Times New Roman" w:eastAsiaTheme="minorEastAsia" w:hAnsi="Times New Roman" w:cs="Times New Roman"/>
          <w:color w:val="auto"/>
        </w:rPr>
        <w:t>uditing</w:t>
      </w:r>
      <w:r>
        <w:rPr>
          <w:rFonts w:ascii="Times New Roman" w:eastAsiaTheme="minorEastAsia" w:hAnsi="Times New Roman" w:cs="Times New Roman"/>
          <w:color w:val="auto"/>
        </w:rPr>
        <w:t xml:space="preserve"> had a positive and direct</w:t>
      </w:r>
      <w:r w:rsidR="00AD1A31">
        <w:rPr>
          <w:rFonts w:ascii="Times New Roman" w:eastAsiaTheme="minorEastAsia" w:hAnsi="Times New Roman" w:cs="Times New Roman"/>
          <w:color w:val="auto"/>
        </w:rPr>
        <w:t>,</w:t>
      </w:r>
      <w:r>
        <w:rPr>
          <w:rFonts w:ascii="Times New Roman" w:eastAsiaTheme="minorEastAsia" w:hAnsi="Times New Roman" w:cs="Times New Roman"/>
          <w:color w:val="auto"/>
        </w:rPr>
        <w:t xml:space="preserve"> significant effect towards </w:t>
      </w:r>
      <w:r w:rsidR="008372BF">
        <w:rPr>
          <w:rFonts w:ascii="Times New Roman" w:eastAsiaTheme="minorEastAsia" w:hAnsi="Times New Roman" w:cs="Times New Roman"/>
          <w:color w:val="auto"/>
        </w:rPr>
        <w:t>accountability</w:t>
      </w:r>
      <w:r>
        <w:rPr>
          <w:rFonts w:ascii="Times New Roman" w:eastAsiaTheme="minorEastAsia" w:hAnsi="Times New Roman" w:cs="Times New Roman"/>
          <w:color w:val="auto"/>
        </w:rPr>
        <w:t xml:space="preserve">. This suggested that the </w:t>
      </w:r>
      <w:r w:rsidR="005E0EF3">
        <w:rPr>
          <w:rFonts w:ascii="Times New Roman" w:eastAsiaTheme="minorEastAsia" w:hAnsi="Times New Roman" w:cs="Times New Roman"/>
          <w:color w:val="auto"/>
        </w:rPr>
        <w:t>healthier</w:t>
      </w:r>
      <w:r>
        <w:rPr>
          <w:rFonts w:ascii="Times New Roman" w:eastAsiaTheme="minorEastAsia" w:hAnsi="Times New Roman" w:cs="Times New Roman"/>
          <w:color w:val="auto"/>
        </w:rPr>
        <w:t xml:space="preserve"> the </w:t>
      </w:r>
      <w:r w:rsidR="005E0EF3">
        <w:rPr>
          <w:rFonts w:ascii="Times New Roman" w:eastAsiaTheme="minorEastAsia" w:hAnsi="Times New Roman" w:cs="Times New Roman"/>
          <w:color w:val="auto"/>
        </w:rPr>
        <w:t>auditing, the fair</w:t>
      </w:r>
      <w:r>
        <w:rPr>
          <w:rFonts w:ascii="Times New Roman" w:eastAsiaTheme="minorEastAsia" w:hAnsi="Times New Roman" w:cs="Times New Roman"/>
          <w:color w:val="auto"/>
        </w:rPr>
        <w:t xml:space="preserve">er the </w:t>
      </w:r>
      <w:r w:rsidR="005E0EF3">
        <w:rPr>
          <w:rFonts w:ascii="Times New Roman" w:eastAsiaTheme="minorEastAsia" w:hAnsi="Times New Roman" w:cs="Times New Roman"/>
          <w:color w:val="auto"/>
        </w:rPr>
        <w:t>accountability</w:t>
      </w:r>
      <w:r w:rsidR="00B95177">
        <w:rPr>
          <w:rFonts w:ascii="Times New Roman" w:eastAsiaTheme="minorEastAsia" w:hAnsi="Times New Roman" w:cs="Times New Roman"/>
          <w:color w:val="auto"/>
        </w:rPr>
        <w:t>.</w:t>
      </w:r>
    </w:p>
    <w:p w:rsidR="00B95177" w:rsidRPr="005E0EF3" w:rsidRDefault="00B95177" w:rsidP="00E4082C">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sectPr w:rsidR="00B95177" w:rsidRPr="005E0EF3" w:rsidSect="006600ED">
          <w:pgSz w:w="12240" w:h="15840"/>
          <w:pgMar w:top="2160" w:right="1440" w:bottom="1440" w:left="2160" w:header="720" w:footer="0" w:gutter="0"/>
          <w:pgNumType w:start="1"/>
          <w:cols w:space="720"/>
          <w:formProt w:val="0"/>
          <w:docGrid w:linePitch="360" w:charSpace="4096"/>
        </w:sectPr>
      </w:pPr>
    </w:p>
    <w:tbl>
      <w:tblPr>
        <w:tblStyle w:val="TableGrid"/>
        <w:tblpPr w:leftFromText="180" w:rightFromText="180" w:vertAnchor="page" w:horzAnchor="margin" w:tblpX="126" w:tblpY="1246"/>
        <w:tblW w:w="14238" w:type="dxa"/>
        <w:tblLayout w:type="fixed"/>
        <w:tblLook w:val="0000" w:firstRow="0" w:lastRow="0" w:firstColumn="0" w:lastColumn="0" w:noHBand="0" w:noVBand="0"/>
      </w:tblPr>
      <w:tblGrid>
        <w:gridCol w:w="9108"/>
        <w:gridCol w:w="720"/>
        <w:gridCol w:w="720"/>
        <w:gridCol w:w="720"/>
        <w:gridCol w:w="720"/>
        <w:gridCol w:w="720"/>
        <w:gridCol w:w="810"/>
        <w:gridCol w:w="720"/>
      </w:tblGrid>
      <w:tr w:rsidR="000872DC" w:rsidRPr="00AE7E8D" w:rsidTr="000872DC">
        <w:trPr>
          <w:trHeight w:val="70"/>
        </w:trPr>
        <w:tc>
          <w:tcPr>
            <w:tcW w:w="14238" w:type="dxa"/>
            <w:gridSpan w:val="8"/>
          </w:tcPr>
          <w:p w:rsidR="000872DC" w:rsidRPr="00325C52" w:rsidRDefault="000872DC" w:rsidP="000872DC">
            <w:pPr>
              <w:autoSpaceDE w:val="0"/>
              <w:autoSpaceDN w:val="0"/>
              <w:adjustRightInd w:val="0"/>
              <w:ind w:right="60"/>
              <w:jc w:val="center"/>
              <w:rPr>
                <w:rFonts w:ascii="Times New Roman" w:hAnsi="Times New Roman" w:cs="Times New Roman"/>
                <w:b/>
                <w:sz w:val="20"/>
                <w:szCs w:val="22"/>
              </w:rPr>
            </w:pPr>
            <w:bookmarkStart w:id="217" w:name="_Toc450217298"/>
            <w:r w:rsidRPr="00ED1EDE">
              <w:rPr>
                <w:rFonts w:ascii="Times New Roman" w:hAnsi="Times New Roman" w:cs="Times New Roman"/>
                <w:b/>
                <w:color w:val="auto"/>
                <w:sz w:val="20"/>
                <w:lang w:eastAsia="ja-JP"/>
              </w:rPr>
              <w:lastRenderedPageBreak/>
              <w:t>Organizational Policies</w:t>
            </w:r>
          </w:p>
        </w:tc>
      </w:tr>
      <w:tr w:rsidR="000872DC" w:rsidRPr="00AE7E8D" w:rsidTr="000872DC">
        <w:trPr>
          <w:trHeight w:val="70"/>
        </w:trPr>
        <w:tc>
          <w:tcPr>
            <w:tcW w:w="9108" w:type="dxa"/>
          </w:tcPr>
          <w:p w:rsidR="000872DC" w:rsidRPr="002C3C68" w:rsidRDefault="000872DC" w:rsidP="000872DC">
            <w:pPr>
              <w:autoSpaceDE w:val="0"/>
              <w:autoSpaceDN w:val="0"/>
              <w:adjustRightInd w:val="0"/>
              <w:ind w:left="60" w:right="60"/>
              <w:rPr>
                <w:rFonts w:ascii="Times New Roman" w:hAnsi="Times New Roman" w:cs="Times New Roman"/>
                <w:b/>
                <w:sz w:val="22"/>
                <w:szCs w:val="22"/>
              </w:rPr>
            </w:pPr>
            <w:r w:rsidRPr="002C3C68">
              <w:rPr>
                <w:rFonts w:ascii="Times New Roman" w:hAnsi="Times New Roman" w:cs="Times New Roman"/>
                <w:b/>
                <w:sz w:val="22"/>
                <w:szCs w:val="22"/>
              </w:rPr>
              <w:t>ITEM</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SD</w:t>
            </w:r>
          </w:p>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D</w:t>
            </w:r>
          </w:p>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NS</w:t>
            </w:r>
          </w:p>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A</w:t>
            </w:r>
          </w:p>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SA</w:t>
            </w:r>
          </w:p>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sidRPr="00325C52">
              <w:rPr>
                <w:rFonts w:ascii="Times New Roman" w:hAnsi="Times New Roman" w:cs="Times New Roman"/>
                <w:b/>
                <w:sz w:val="20"/>
                <w:szCs w:val="22"/>
              </w:rPr>
              <w:t>(%)</w:t>
            </w:r>
          </w:p>
        </w:tc>
        <w:tc>
          <w:tcPr>
            <w:tcW w:w="810" w:type="dxa"/>
          </w:tcPr>
          <w:p w:rsidR="000872DC" w:rsidRPr="00325C52" w:rsidRDefault="000872DC" w:rsidP="000872DC">
            <w:pPr>
              <w:autoSpaceDE w:val="0"/>
              <w:autoSpaceDN w:val="0"/>
              <w:adjustRightInd w:val="0"/>
              <w:spacing w:line="216" w:lineRule="auto"/>
              <w:ind w:right="58"/>
              <w:contextualSpacing/>
              <w:jc w:val="center"/>
              <w:rPr>
                <w:rFonts w:ascii="Times New Roman" w:hAnsi="Times New Roman" w:cs="Times New Roman"/>
                <w:b/>
                <w:sz w:val="20"/>
                <w:szCs w:val="22"/>
              </w:rPr>
            </w:pPr>
            <w:r>
              <w:rPr>
                <w:rFonts w:ascii="Times New Roman" w:hAnsi="Times New Roman" w:cs="Times New Roman"/>
                <w:b/>
                <w:sz w:val="20"/>
                <w:szCs w:val="22"/>
              </w:rPr>
              <w:t>Mean</w:t>
            </w:r>
          </w:p>
        </w:tc>
        <w:tc>
          <w:tcPr>
            <w:tcW w:w="720" w:type="dxa"/>
          </w:tcPr>
          <w:p w:rsidR="000872DC" w:rsidRPr="00325C52" w:rsidRDefault="000872DC" w:rsidP="000872DC">
            <w:pPr>
              <w:autoSpaceDE w:val="0"/>
              <w:autoSpaceDN w:val="0"/>
              <w:adjustRightInd w:val="0"/>
              <w:spacing w:line="216" w:lineRule="auto"/>
              <w:ind w:left="58" w:right="58"/>
              <w:contextualSpacing/>
              <w:jc w:val="center"/>
              <w:rPr>
                <w:rFonts w:ascii="Times New Roman" w:hAnsi="Times New Roman" w:cs="Times New Roman"/>
                <w:b/>
                <w:sz w:val="20"/>
                <w:szCs w:val="22"/>
              </w:rPr>
            </w:pPr>
            <w:r>
              <w:rPr>
                <w:rFonts w:ascii="Times New Roman" w:hAnsi="Times New Roman" w:cs="Times New Roman"/>
                <w:b/>
                <w:sz w:val="20"/>
                <w:szCs w:val="22"/>
              </w:rPr>
              <w:t>Std. Dev.</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In managing university funds, technology is given a higher attention</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(41.9)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(32.6)</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4.02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.859</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University policy favors the use of software in the accounts office</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tabs>
                <w:tab w:val="center" w:pos="252"/>
              </w:tabs>
              <w:autoSpaceDE w:val="0"/>
              <w:autoSpaceDN w:val="0"/>
              <w:adjustRightInd w:val="0"/>
              <w:ind w:left="60" w:right="60"/>
              <w:rPr>
                <w:rFonts w:asciiTheme="minorHAnsi" w:hAnsiTheme="minorHAnsi" w:cstheme="minorHAnsi"/>
                <w:sz w:val="16"/>
                <w:szCs w:val="16"/>
              </w:rPr>
            </w:pPr>
            <w:r>
              <w:rPr>
                <w:rFonts w:asciiTheme="minorHAnsi" w:hAnsiTheme="minorHAnsi" w:cstheme="minorHAnsi"/>
                <w:sz w:val="16"/>
                <w:szCs w:val="16"/>
              </w:rPr>
              <w:tab/>
            </w: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(53.5)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(30.2)</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4.02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.963</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Costs decisions take a long process due to bureaucratic systems in place</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(30.2)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(27.9)</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3.49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1.183</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Auditing books of accounts is done both internally and externally</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(37.2)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(27.9)</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1.036</w:t>
            </w:r>
          </w:p>
        </w:tc>
      </w:tr>
      <w:tr w:rsidR="000872DC" w:rsidRPr="00AE7E8D" w:rsidTr="000872DC">
        <w:trPr>
          <w:trHeight w:val="70"/>
        </w:trPr>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Departments work independently and with limited interference by others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(39.5)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3.37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1.134</w:t>
            </w:r>
          </w:p>
        </w:tc>
      </w:tr>
      <w:tr w:rsidR="000872DC" w:rsidRPr="00AE7E8D" w:rsidTr="000872DC">
        <w:trPr>
          <w:trHeight w:val="70"/>
        </w:trPr>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Guidelines on accounting issues of LIU are less restrictive</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(41.9)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2.91</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1.042</w:t>
            </w:r>
          </w:p>
        </w:tc>
      </w:tr>
      <w:tr w:rsidR="000872DC" w:rsidRPr="00A169A5" w:rsidTr="000872DC">
        <w:tc>
          <w:tcPr>
            <w:tcW w:w="12708" w:type="dxa"/>
            <w:gridSpan w:val="6"/>
          </w:tcPr>
          <w:p w:rsidR="000872DC" w:rsidRPr="00BC066C" w:rsidRDefault="000872DC" w:rsidP="000872DC">
            <w:pPr>
              <w:autoSpaceDE w:val="0"/>
              <w:autoSpaceDN w:val="0"/>
              <w:adjustRightInd w:val="0"/>
              <w:ind w:left="60" w:right="60"/>
              <w:rPr>
                <w:rFonts w:asciiTheme="minorHAnsi" w:hAnsiTheme="minorHAnsi" w:cstheme="minorHAnsi"/>
                <w:b/>
                <w:sz w:val="16"/>
                <w:szCs w:val="16"/>
              </w:rPr>
            </w:pPr>
            <w:r w:rsidRPr="001C2D0B">
              <w:rPr>
                <w:rFonts w:asciiTheme="minorHAnsi" w:hAnsiTheme="minorHAnsi" w:cstheme="minorHAnsi"/>
                <w:b/>
                <w:sz w:val="20"/>
                <w:szCs w:val="16"/>
              </w:rPr>
              <w:t>Average Mean</w:t>
            </w:r>
          </w:p>
        </w:tc>
        <w:tc>
          <w:tcPr>
            <w:tcW w:w="81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3.585</w:t>
            </w:r>
          </w:p>
        </w:tc>
        <w:tc>
          <w:tcPr>
            <w:tcW w:w="72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1.036</w:t>
            </w:r>
          </w:p>
        </w:tc>
      </w:tr>
      <w:tr w:rsidR="000872DC" w:rsidRPr="00A169A5" w:rsidTr="000872DC">
        <w:trPr>
          <w:trHeight w:val="107"/>
        </w:trPr>
        <w:tc>
          <w:tcPr>
            <w:tcW w:w="14238" w:type="dxa"/>
            <w:gridSpan w:val="8"/>
          </w:tcPr>
          <w:p w:rsidR="000872DC" w:rsidRPr="002C3C68" w:rsidRDefault="000872DC" w:rsidP="000872DC">
            <w:pPr>
              <w:jc w:val="center"/>
              <w:rPr>
                <w:rFonts w:ascii="Times New Roman" w:hAnsi="Times New Roman" w:cs="Times New Roman"/>
                <w:b/>
                <w:sz w:val="22"/>
                <w:szCs w:val="22"/>
              </w:rPr>
            </w:pPr>
            <w:r w:rsidRPr="00ED1EDE">
              <w:rPr>
                <w:rFonts w:ascii="Times New Roman" w:hAnsi="Times New Roman" w:cs="Times New Roman"/>
                <w:b/>
                <w:color w:val="auto"/>
                <w:sz w:val="20"/>
                <w:szCs w:val="22"/>
                <w:lang w:eastAsia="ja-JP"/>
              </w:rPr>
              <w:t>Management</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There has been significant financial transparency by the management</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(46.5)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(11.6)</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3.33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1.190</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Funds are well managed and records properly preserved</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(53.5)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.914</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Motivation of employees is prioritized and they perform their jobs with honesty &amp; integrity</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(32.6)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(20.9)</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3.42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1.258</w:t>
            </w:r>
          </w:p>
        </w:tc>
      </w:tr>
      <w:tr w:rsidR="000872DC" w:rsidRPr="00AE7E8D" w:rsidTr="000872DC">
        <w:trPr>
          <w:trHeight w:val="70"/>
        </w:trPr>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Every head of department has authority to implement plans without interference from top managers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(32.6)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(27.9)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2.88</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1.117</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Managers have easy access to growth &amp; development activities like seminars, workshops, and other resourceful involvements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(48.8)</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3.67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.944</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 organogram (organizational structure) is fair &amp; limits role conflicts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20</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(46.5)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3.35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1.089</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Diversity is given priority as regards to appointment to managerial positions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(34.9)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(34.9)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3.35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1.152</w:t>
            </w:r>
          </w:p>
        </w:tc>
      </w:tr>
      <w:tr w:rsidR="000872DC" w:rsidRPr="00A169A5" w:rsidTr="000872DC">
        <w:tc>
          <w:tcPr>
            <w:tcW w:w="12708" w:type="dxa"/>
            <w:gridSpan w:val="6"/>
          </w:tcPr>
          <w:p w:rsidR="000872DC" w:rsidRPr="00BC066C" w:rsidRDefault="000872DC" w:rsidP="000872DC">
            <w:pPr>
              <w:autoSpaceDE w:val="0"/>
              <w:autoSpaceDN w:val="0"/>
              <w:adjustRightInd w:val="0"/>
              <w:ind w:left="60" w:right="60"/>
              <w:rPr>
                <w:rFonts w:asciiTheme="minorHAnsi" w:hAnsiTheme="minorHAnsi" w:cstheme="minorHAnsi"/>
                <w:b/>
                <w:sz w:val="16"/>
                <w:szCs w:val="16"/>
              </w:rPr>
            </w:pPr>
            <w:r w:rsidRPr="001C2D0B">
              <w:rPr>
                <w:rFonts w:asciiTheme="minorHAnsi" w:hAnsiTheme="minorHAnsi" w:cstheme="minorHAnsi"/>
                <w:b/>
                <w:sz w:val="20"/>
                <w:szCs w:val="16"/>
              </w:rPr>
              <w:t>Average Mean</w:t>
            </w:r>
          </w:p>
        </w:tc>
        <w:tc>
          <w:tcPr>
            <w:tcW w:w="81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3.386</w:t>
            </w:r>
          </w:p>
        </w:tc>
        <w:tc>
          <w:tcPr>
            <w:tcW w:w="72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1.095</w:t>
            </w:r>
          </w:p>
        </w:tc>
      </w:tr>
      <w:tr w:rsidR="000872DC" w:rsidRPr="00A169A5" w:rsidTr="000872DC">
        <w:tc>
          <w:tcPr>
            <w:tcW w:w="14238" w:type="dxa"/>
            <w:gridSpan w:val="8"/>
          </w:tcPr>
          <w:p w:rsidR="000872DC" w:rsidRPr="002C3C68" w:rsidRDefault="000872DC" w:rsidP="000872DC">
            <w:pPr>
              <w:jc w:val="center"/>
              <w:rPr>
                <w:rFonts w:ascii="Times New Roman" w:hAnsi="Times New Roman" w:cs="Times New Roman"/>
                <w:b/>
                <w:sz w:val="22"/>
                <w:szCs w:val="22"/>
              </w:rPr>
            </w:pPr>
            <w:r w:rsidRPr="00ED1EDE">
              <w:rPr>
                <w:rFonts w:ascii="Times New Roman" w:hAnsi="Times New Roman" w:cs="Times New Roman"/>
                <w:b/>
                <w:color w:val="auto"/>
                <w:sz w:val="20"/>
                <w:szCs w:val="22"/>
                <w:lang w:eastAsia="ja-JP"/>
              </w:rPr>
              <w:t>Environment</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 government laws and regulations favor the use of software in accounting</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(41.9)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(34.9)</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4.02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.963</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There is adequate confidentiality among the staff and students – therefore, sensitive financial information is protected</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(41.9)</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(25.6)</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3.63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1.273</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 environmental atmosphere is favorable for both workers and students</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(58.1)</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(16.3)</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3.65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1.089</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 university interacts with the general public so often</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(53.5)</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.934</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Freedom of expression is observed as a basic human right and not disturbed</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28</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(65.1)</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81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3.56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1.076</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There is reliable access to information in the university</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8</w:t>
            </w:r>
          </w:p>
          <w:p w:rsidR="000872DC" w:rsidRPr="002C3C68" w:rsidRDefault="000872DC" w:rsidP="000872DC">
            <w:pPr>
              <w:autoSpaceDE w:val="0"/>
              <w:autoSpaceDN w:val="0"/>
              <w:adjustRightInd w:val="0"/>
              <w:ind w:left="60" w:right="60"/>
              <w:jc w:val="right"/>
              <w:rPr>
                <w:rFonts w:asciiTheme="minorHAnsi" w:hAnsiTheme="minorHAnsi" w:cstheme="minorHAnsi"/>
                <w:sz w:val="16"/>
                <w:szCs w:val="16"/>
              </w:rPr>
            </w:pPr>
            <w:r w:rsidRPr="002C3C68">
              <w:rPr>
                <w:rFonts w:asciiTheme="minorHAnsi" w:hAnsiTheme="minorHAnsi" w:cstheme="minorHAnsi"/>
                <w:sz w:val="16"/>
                <w:szCs w:val="16"/>
              </w:rPr>
              <w:t>(18.6)</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(51.2)</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6</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(14.0)</w:t>
            </w:r>
          </w:p>
        </w:tc>
        <w:tc>
          <w:tcPr>
            <w:tcW w:w="810" w:type="dxa"/>
          </w:tcPr>
          <w:p w:rsidR="000872DC" w:rsidRPr="002C3C68" w:rsidRDefault="000872DC" w:rsidP="000872DC">
            <w:pPr>
              <w:autoSpaceDE w:val="0"/>
              <w:autoSpaceDN w:val="0"/>
              <w:adjustRightInd w:val="0"/>
              <w:ind w:left="60" w:right="60"/>
              <w:jc w:val="right"/>
              <w:rPr>
                <w:rFonts w:asciiTheme="minorHAnsi" w:hAnsiTheme="minorHAnsi" w:cstheme="minorHAnsi"/>
                <w:sz w:val="16"/>
                <w:szCs w:val="16"/>
              </w:rPr>
            </w:pPr>
            <w:r w:rsidRPr="002C3C68">
              <w:rPr>
                <w:rFonts w:asciiTheme="minorHAnsi" w:hAnsiTheme="minorHAnsi" w:cstheme="minorHAnsi"/>
                <w:sz w:val="16"/>
                <w:szCs w:val="16"/>
              </w:rPr>
              <w:t>3.60</w:t>
            </w:r>
          </w:p>
        </w:tc>
        <w:tc>
          <w:tcPr>
            <w:tcW w:w="720" w:type="dxa"/>
          </w:tcPr>
          <w:p w:rsidR="000872DC" w:rsidRPr="002C3C68" w:rsidRDefault="000872DC" w:rsidP="000872DC">
            <w:pPr>
              <w:autoSpaceDE w:val="0"/>
              <w:autoSpaceDN w:val="0"/>
              <w:adjustRightInd w:val="0"/>
              <w:ind w:left="60" w:right="60"/>
              <w:jc w:val="right"/>
              <w:rPr>
                <w:rFonts w:asciiTheme="minorHAnsi" w:hAnsiTheme="minorHAnsi" w:cstheme="minorHAnsi"/>
                <w:sz w:val="16"/>
                <w:szCs w:val="16"/>
              </w:rPr>
            </w:pPr>
            <w:r w:rsidRPr="002C3C68">
              <w:rPr>
                <w:rFonts w:asciiTheme="minorHAnsi" w:hAnsiTheme="minorHAnsi" w:cstheme="minorHAnsi"/>
                <w:sz w:val="16"/>
                <w:szCs w:val="16"/>
              </w:rPr>
              <w:t>.979</w:t>
            </w:r>
          </w:p>
        </w:tc>
      </w:tr>
      <w:tr w:rsidR="000872DC" w:rsidRPr="00AE7E8D" w:rsidTr="000872DC">
        <w:tc>
          <w:tcPr>
            <w:tcW w:w="9108" w:type="dxa"/>
          </w:tcPr>
          <w:p w:rsidR="000872DC" w:rsidRPr="00CD72CE" w:rsidRDefault="000872DC" w:rsidP="000872DC">
            <w:pPr>
              <w:autoSpaceDE w:val="0"/>
              <w:autoSpaceDN w:val="0"/>
              <w:adjustRightInd w:val="0"/>
              <w:ind w:left="60" w:right="60"/>
              <w:rPr>
                <w:rFonts w:ascii="Times New Roman" w:hAnsi="Times New Roman" w:cs="Times New Roman"/>
                <w:sz w:val="22"/>
                <w:szCs w:val="22"/>
              </w:rPr>
            </w:pPr>
            <w:r w:rsidRPr="00CD72CE">
              <w:rPr>
                <w:rFonts w:ascii="Times New Roman" w:hAnsi="Times New Roman" w:cs="Times New Roman"/>
                <w:sz w:val="22"/>
                <w:szCs w:val="22"/>
              </w:rPr>
              <w:t>Social interaction is valued at the university</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(4.7)</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(7.0)</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(9.3)</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21</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(48.8)</w:t>
            </w:r>
          </w:p>
        </w:tc>
        <w:tc>
          <w:tcPr>
            <w:tcW w:w="720" w:type="dxa"/>
          </w:tcPr>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13</w:t>
            </w:r>
          </w:p>
          <w:p w:rsidR="000872DC" w:rsidRPr="002C3C68" w:rsidRDefault="000872DC" w:rsidP="000872DC">
            <w:pPr>
              <w:autoSpaceDE w:val="0"/>
              <w:autoSpaceDN w:val="0"/>
              <w:adjustRightInd w:val="0"/>
              <w:ind w:left="60" w:right="60"/>
              <w:jc w:val="center"/>
              <w:rPr>
                <w:rFonts w:asciiTheme="minorHAnsi" w:hAnsiTheme="minorHAnsi" w:cstheme="minorHAnsi"/>
                <w:sz w:val="16"/>
                <w:szCs w:val="16"/>
              </w:rPr>
            </w:pPr>
            <w:r w:rsidRPr="002C3C68">
              <w:rPr>
                <w:rFonts w:asciiTheme="minorHAnsi" w:hAnsiTheme="minorHAnsi" w:cstheme="minorHAnsi"/>
                <w:sz w:val="16"/>
                <w:szCs w:val="16"/>
              </w:rPr>
              <w:t>(30.2)</w:t>
            </w:r>
          </w:p>
        </w:tc>
        <w:tc>
          <w:tcPr>
            <w:tcW w:w="810" w:type="dxa"/>
          </w:tcPr>
          <w:p w:rsidR="000872DC" w:rsidRPr="002C3C68" w:rsidRDefault="000872DC" w:rsidP="000872DC">
            <w:pPr>
              <w:autoSpaceDE w:val="0"/>
              <w:autoSpaceDN w:val="0"/>
              <w:adjustRightInd w:val="0"/>
              <w:ind w:left="60" w:right="60"/>
              <w:jc w:val="right"/>
              <w:rPr>
                <w:rFonts w:asciiTheme="minorHAnsi" w:hAnsiTheme="minorHAnsi" w:cstheme="minorHAnsi"/>
                <w:sz w:val="16"/>
                <w:szCs w:val="16"/>
              </w:rPr>
            </w:pPr>
            <w:r w:rsidRPr="002C3C68">
              <w:rPr>
                <w:rFonts w:asciiTheme="minorHAnsi" w:hAnsiTheme="minorHAnsi" w:cstheme="minorHAnsi"/>
                <w:sz w:val="16"/>
                <w:szCs w:val="16"/>
              </w:rPr>
              <w:t>3.93</w:t>
            </w:r>
          </w:p>
        </w:tc>
        <w:tc>
          <w:tcPr>
            <w:tcW w:w="720" w:type="dxa"/>
          </w:tcPr>
          <w:p w:rsidR="000872DC" w:rsidRPr="002C3C68" w:rsidRDefault="000872DC" w:rsidP="000872DC">
            <w:pPr>
              <w:autoSpaceDE w:val="0"/>
              <w:autoSpaceDN w:val="0"/>
              <w:adjustRightInd w:val="0"/>
              <w:ind w:left="60" w:right="60"/>
              <w:jc w:val="right"/>
              <w:rPr>
                <w:rFonts w:asciiTheme="minorHAnsi" w:hAnsiTheme="minorHAnsi" w:cstheme="minorHAnsi"/>
                <w:sz w:val="16"/>
                <w:szCs w:val="16"/>
              </w:rPr>
            </w:pPr>
            <w:r w:rsidRPr="002C3C68">
              <w:rPr>
                <w:rFonts w:asciiTheme="minorHAnsi" w:hAnsiTheme="minorHAnsi" w:cstheme="minorHAnsi"/>
                <w:sz w:val="16"/>
                <w:szCs w:val="16"/>
              </w:rPr>
              <w:t>1.055</w:t>
            </w:r>
          </w:p>
        </w:tc>
      </w:tr>
      <w:tr w:rsidR="000872DC" w:rsidRPr="00A169A5" w:rsidTr="000872DC">
        <w:trPr>
          <w:trHeight w:val="70"/>
        </w:trPr>
        <w:tc>
          <w:tcPr>
            <w:tcW w:w="12708" w:type="dxa"/>
            <w:gridSpan w:val="6"/>
          </w:tcPr>
          <w:p w:rsidR="000872DC" w:rsidRPr="00BC066C" w:rsidRDefault="000872DC" w:rsidP="000872DC">
            <w:pPr>
              <w:autoSpaceDE w:val="0"/>
              <w:autoSpaceDN w:val="0"/>
              <w:adjustRightInd w:val="0"/>
              <w:ind w:left="60" w:right="60"/>
              <w:rPr>
                <w:rFonts w:asciiTheme="minorHAnsi" w:hAnsiTheme="minorHAnsi" w:cstheme="minorHAnsi"/>
                <w:b/>
                <w:sz w:val="16"/>
                <w:szCs w:val="16"/>
              </w:rPr>
            </w:pPr>
            <w:r w:rsidRPr="001C2D0B">
              <w:rPr>
                <w:rFonts w:asciiTheme="minorHAnsi" w:hAnsiTheme="minorHAnsi" w:cstheme="minorHAnsi"/>
                <w:b/>
                <w:sz w:val="20"/>
                <w:szCs w:val="16"/>
              </w:rPr>
              <w:t>Average Mean</w:t>
            </w:r>
          </w:p>
        </w:tc>
        <w:tc>
          <w:tcPr>
            <w:tcW w:w="81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3.707</w:t>
            </w:r>
          </w:p>
        </w:tc>
        <w:tc>
          <w:tcPr>
            <w:tcW w:w="720" w:type="dxa"/>
          </w:tcPr>
          <w:p w:rsidR="000872DC" w:rsidRPr="00BC066C" w:rsidRDefault="000872DC" w:rsidP="000872DC">
            <w:pPr>
              <w:jc w:val="center"/>
              <w:rPr>
                <w:rFonts w:asciiTheme="minorHAnsi" w:hAnsiTheme="minorHAnsi" w:cstheme="minorHAnsi"/>
                <w:b/>
                <w:sz w:val="16"/>
                <w:szCs w:val="16"/>
              </w:rPr>
            </w:pPr>
            <w:r w:rsidRPr="00BC066C">
              <w:rPr>
                <w:rFonts w:asciiTheme="minorHAnsi" w:hAnsiTheme="minorHAnsi" w:cstheme="minorHAnsi"/>
                <w:b/>
                <w:sz w:val="16"/>
                <w:szCs w:val="16"/>
              </w:rPr>
              <w:t>1.053</w:t>
            </w:r>
          </w:p>
        </w:tc>
      </w:tr>
    </w:tbl>
    <w:p w:rsidR="00152F78" w:rsidRDefault="00152F78" w:rsidP="007B012B">
      <w:pPr>
        <w:pStyle w:val="Heading4"/>
        <w:spacing w:after="0" w:afterAutospacing="0"/>
        <w:rPr>
          <w:rStyle w:val="Heading4Char"/>
          <w:bCs/>
          <w:i/>
          <w:iCs/>
        </w:rPr>
      </w:pPr>
      <w:bookmarkStart w:id="218" w:name="_Toc451516635"/>
      <w:bookmarkEnd w:id="217"/>
    </w:p>
    <w:p w:rsidR="00461DB8" w:rsidRDefault="00DC2C10" w:rsidP="007B012B">
      <w:pPr>
        <w:pStyle w:val="Heading4"/>
        <w:spacing w:after="0" w:afterAutospacing="0"/>
        <w:rPr>
          <w:rStyle w:val="Heading4Char"/>
          <w:bCs/>
          <w:i/>
          <w:iCs/>
        </w:rPr>
      </w:pPr>
      <w:r w:rsidRPr="007B012B">
        <w:rPr>
          <w:rStyle w:val="Heading4Char"/>
          <w:bCs/>
          <w:i/>
          <w:iCs/>
        </w:rPr>
        <w:t>Table 4.10</w:t>
      </w:r>
      <w:r w:rsidR="00461DB8" w:rsidRPr="007B012B">
        <w:rPr>
          <w:rStyle w:val="Heading4Char"/>
          <w:bCs/>
          <w:i/>
          <w:iCs/>
        </w:rPr>
        <w:t xml:space="preserve"> </w:t>
      </w:r>
      <w:r w:rsidR="001161CE" w:rsidRPr="007B012B">
        <w:rPr>
          <w:rStyle w:val="Heading4Char"/>
          <w:bCs/>
          <w:i/>
          <w:iCs/>
        </w:rPr>
        <w:t>i</w:t>
      </w:r>
      <w:r w:rsidR="00461DB8" w:rsidRPr="007B012B">
        <w:rPr>
          <w:rStyle w:val="Heading4Char"/>
          <w:bCs/>
          <w:i/>
          <w:iCs/>
        </w:rPr>
        <w:t xml:space="preserve">ntervening </w:t>
      </w:r>
      <w:r w:rsidR="001161CE" w:rsidRPr="007B012B">
        <w:rPr>
          <w:rStyle w:val="Heading4Char"/>
          <w:bCs/>
          <w:i/>
          <w:iCs/>
        </w:rPr>
        <w:t>v</w:t>
      </w:r>
      <w:r w:rsidR="00461DB8" w:rsidRPr="007B012B">
        <w:rPr>
          <w:rStyle w:val="Heading4Char"/>
          <w:bCs/>
          <w:i/>
          <w:iCs/>
        </w:rPr>
        <w:t>ariables</w:t>
      </w:r>
      <w:r w:rsidR="001161CE" w:rsidRPr="007B012B">
        <w:rPr>
          <w:rStyle w:val="Heading4Char"/>
          <w:bCs/>
          <w:i/>
          <w:iCs/>
        </w:rPr>
        <w:t xml:space="preserve"> of the study</w:t>
      </w:r>
      <w:bookmarkEnd w:id="218"/>
    </w:p>
    <w:sdt>
      <w:sdtPr>
        <w:id w:val="-1421100042"/>
        <w:docPartObj>
          <w:docPartGallery w:val="Page Numbers (Bottom of Page)"/>
          <w:docPartUnique/>
        </w:docPartObj>
      </w:sdtPr>
      <w:sdtEndPr>
        <w:rPr>
          <w:rFonts w:ascii="Times New Roman" w:hAnsi="Times New Roman" w:cs="Times New Roman"/>
          <w:b/>
          <w:noProof/>
          <w:sz w:val="22"/>
          <w:szCs w:val="22"/>
        </w:rPr>
      </w:sdtEndPr>
      <w:sdtContent>
        <w:p w:rsidR="00A1522E" w:rsidRPr="000872DC" w:rsidRDefault="009D616A" w:rsidP="00E4082C">
          <w:pPr>
            <w:pStyle w:val="Footer"/>
            <w:spacing w:before="0" w:beforeAutospacing="0" w:after="0" w:afterAutospacing="0"/>
            <w:rPr>
              <w:rFonts w:ascii="Times New Roman" w:hAnsi="Times New Roman" w:cs="Times New Roman"/>
              <w:b/>
              <w:color w:val="auto"/>
              <w:sz w:val="22"/>
              <w:szCs w:val="22"/>
              <w:lang w:eastAsia="ja-JP"/>
            </w:rPr>
            <w:sectPr w:rsidR="00A1522E" w:rsidRPr="000872DC" w:rsidSect="00152F78">
              <w:pgSz w:w="15840" w:h="12240" w:orient="landscape"/>
              <w:pgMar w:top="450" w:right="720" w:bottom="270" w:left="720" w:header="0" w:footer="0" w:gutter="0"/>
              <w:cols w:space="720"/>
              <w:formProt w:val="0"/>
              <w:docGrid w:linePitch="360" w:charSpace="4096"/>
            </w:sectPr>
          </w:pPr>
          <w:r w:rsidRPr="000872DC">
            <w:rPr>
              <w:rFonts w:ascii="Times New Roman" w:hAnsi="Times New Roman" w:cs="Times New Roman"/>
              <w:b/>
              <w:noProof/>
              <w:sz w:val="22"/>
              <w:szCs w:val="22"/>
            </w:rPr>
            <w:t>Source</w:t>
          </w:r>
          <w:r w:rsidR="00FC24DD" w:rsidRPr="000872DC">
            <w:rPr>
              <w:rFonts w:ascii="Times New Roman" w:hAnsi="Times New Roman" w:cs="Times New Roman"/>
              <w:b/>
              <w:noProof/>
              <w:sz w:val="22"/>
              <w:szCs w:val="22"/>
            </w:rPr>
            <w:t>:</w:t>
          </w:r>
          <w:r w:rsidRPr="000872DC">
            <w:rPr>
              <w:rFonts w:ascii="Times New Roman" w:hAnsi="Times New Roman" w:cs="Times New Roman"/>
              <w:b/>
              <w:noProof/>
              <w:sz w:val="22"/>
              <w:szCs w:val="22"/>
            </w:rPr>
            <w:t xml:space="preserve"> </w:t>
          </w:r>
          <w:r w:rsidRPr="000872DC">
            <w:rPr>
              <w:rFonts w:ascii="Times New Roman" w:hAnsi="Times New Roman" w:cs="Times New Roman"/>
              <w:i/>
              <w:noProof/>
              <w:sz w:val="22"/>
              <w:szCs w:val="22"/>
            </w:rPr>
            <w:t>(</w:t>
          </w:r>
          <w:r w:rsidR="003B02EB" w:rsidRPr="000872DC">
            <w:rPr>
              <w:rFonts w:ascii="Times New Roman" w:hAnsi="Times New Roman" w:cs="Times New Roman"/>
              <w:i/>
              <w:noProof/>
              <w:sz w:val="22"/>
              <w:szCs w:val="22"/>
            </w:rPr>
            <w:t>Primary data, 2016</w:t>
          </w:r>
          <w:r w:rsidRPr="000872DC">
            <w:rPr>
              <w:rFonts w:ascii="Times New Roman" w:hAnsi="Times New Roman" w:cs="Times New Roman"/>
              <w:i/>
              <w:noProof/>
              <w:sz w:val="22"/>
              <w:szCs w:val="22"/>
            </w:rPr>
            <w:t>)</w:t>
          </w:r>
          <w:r w:rsidR="00FC24DD" w:rsidRPr="000872DC">
            <w:rPr>
              <w:rFonts w:ascii="Times New Roman" w:hAnsi="Times New Roman" w:cs="Times New Roman"/>
              <w:b/>
              <w:noProof/>
              <w:sz w:val="22"/>
              <w:szCs w:val="22"/>
            </w:rPr>
            <w:t xml:space="preserve"> </w:t>
          </w:r>
          <w:r w:rsidR="00FC580C" w:rsidRPr="000872DC">
            <w:rPr>
              <w:rFonts w:ascii="Times New Roman" w:hAnsi="Times New Roman" w:cs="Times New Roman"/>
              <w:b/>
              <w:noProof/>
              <w:sz w:val="22"/>
              <w:szCs w:val="22"/>
            </w:rPr>
            <w:t>[Retrieved</w:t>
          </w:r>
          <w:r w:rsidR="00FD27A0" w:rsidRPr="000872DC">
            <w:rPr>
              <w:rFonts w:ascii="Times New Roman" w:hAnsi="Times New Roman" w:cs="Times New Roman"/>
              <w:b/>
              <w:noProof/>
              <w:sz w:val="22"/>
              <w:szCs w:val="22"/>
            </w:rPr>
            <w:t>:</w:t>
          </w:r>
          <w:r w:rsidR="00FC580C" w:rsidRPr="000872DC">
            <w:rPr>
              <w:rFonts w:ascii="Times New Roman" w:hAnsi="Times New Roman" w:cs="Times New Roman"/>
              <w:b/>
              <w:noProof/>
              <w:sz w:val="22"/>
              <w:szCs w:val="22"/>
            </w:rPr>
            <w:t xml:space="preserve"> </w:t>
          </w:r>
          <w:r w:rsidR="00FC580C" w:rsidRPr="000872DC">
            <w:rPr>
              <w:rFonts w:ascii="Times New Roman" w:hAnsi="Times New Roman" w:cs="Times New Roman"/>
              <w:b/>
              <w:i/>
              <w:noProof/>
              <w:sz w:val="22"/>
              <w:szCs w:val="22"/>
            </w:rPr>
            <w:t>Excel Spreadsheets</w:t>
          </w:r>
          <w:r w:rsidR="0084746D" w:rsidRPr="000872DC">
            <w:rPr>
              <w:rFonts w:ascii="Times New Roman" w:hAnsi="Times New Roman" w:cs="Times New Roman"/>
              <w:b/>
              <w:i/>
              <w:noProof/>
              <w:sz w:val="22"/>
              <w:szCs w:val="22"/>
            </w:rPr>
            <w:t xml:space="preserve"> summary from SPSS software</w:t>
          </w:r>
          <w:r w:rsidR="00FC580C" w:rsidRPr="000872DC">
            <w:rPr>
              <w:rFonts w:ascii="Times New Roman" w:hAnsi="Times New Roman" w:cs="Times New Roman"/>
              <w:b/>
              <w:noProof/>
              <w:sz w:val="22"/>
              <w:szCs w:val="22"/>
            </w:rPr>
            <w:t>]</w:t>
          </w:r>
        </w:p>
      </w:sdtContent>
    </w:sdt>
    <w:p w:rsidR="007B012B" w:rsidRDefault="007B012B" w:rsidP="007B012B">
      <w:pPr>
        <w:spacing w:before="0" w:beforeAutospacing="0" w:after="0" w:afterAutospacing="0" w:line="240" w:lineRule="auto"/>
        <w:jc w:val="both"/>
        <w:rPr>
          <w:rFonts w:ascii="Times New Roman" w:hAnsi="Times New Roman" w:cs="Times New Roman"/>
          <w:b/>
          <w:color w:val="auto"/>
          <w:lang w:eastAsia="ja-JP"/>
        </w:rPr>
      </w:pPr>
      <w:bookmarkStart w:id="219" w:name="_Toc13054232"/>
      <w:bookmarkStart w:id="220" w:name="_Toc450217299"/>
      <w:r>
        <w:rPr>
          <w:rStyle w:val="Heading2Char"/>
        </w:rPr>
        <w:lastRenderedPageBreak/>
        <w:t>4.6</w:t>
      </w:r>
      <w:r w:rsidRPr="006A1868">
        <w:rPr>
          <w:rStyle w:val="Heading2Char"/>
        </w:rPr>
        <w:t xml:space="preserve"> Intervening variables</w:t>
      </w:r>
      <w:bookmarkEnd w:id="219"/>
      <w:r>
        <w:rPr>
          <w:rFonts w:ascii="Times New Roman" w:hAnsi="Times New Roman" w:cs="Times New Roman"/>
          <w:b/>
          <w:color w:val="auto"/>
          <w:lang w:eastAsia="ja-JP"/>
        </w:rPr>
        <w:t xml:space="preserve"> </w:t>
      </w:r>
    </w:p>
    <w:p w:rsidR="007B012B" w:rsidRDefault="007B012B" w:rsidP="007B012B">
      <w:pPr>
        <w:pStyle w:val="Heading3"/>
        <w:spacing w:line="240" w:lineRule="auto"/>
        <w:rPr>
          <w:lang w:eastAsia="ja-JP"/>
        </w:rPr>
      </w:pPr>
    </w:p>
    <w:p w:rsidR="007163B6" w:rsidRPr="00081589" w:rsidRDefault="00163308" w:rsidP="00E4082C">
      <w:pPr>
        <w:pStyle w:val="Heading3"/>
        <w:spacing w:line="480" w:lineRule="auto"/>
        <w:rPr>
          <w:lang w:eastAsia="ja-JP"/>
        </w:rPr>
      </w:pPr>
      <w:bookmarkStart w:id="221" w:name="_Toc13054233"/>
      <w:r>
        <w:rPr>
          <w:lang w:eastAsia="ja-JP"/>
        </w:rPr>
        <w:t>4.6</w:t>
      </w:r>
      <w:r w:rsidR="007163B6" w:rsidRPr="00081589">
        <w:rPr>
          <w:lang w:eastAsia="ja-JP"/>
        </w:rPr>
        <w:t>.1 Organizational policies</w:t>
      </w:r>
      <w:bookmarkEnd w:id="220"/>
      <w:bookmarkEnd w:id="221"/>
    </w:p>
    <w:p w:rsidR="007163B6" w:rsidRPr="00081589" w:rsidRDefault="007163B6" w:rsidP="00E4082C">
      <w:pPr>
        <w:spacing w:before="0" w:beforeAutospacing="0" w:after="0" w:afterAutospacing="0" w:line="480" w:lineRule="auto"/>
        <w:jc w:val="both"/>
        <w:rPr>
          <w:rFonts w:ascii="Times New Roman" w:hAnsi="Times New Roman" w:cs="Times New Roman"/>
        </w:rPr>
      </w:pPr>
      <w:r w:rsidRPr="00081589">
        <w:rPr>
          <w:rFonts w:ascii="Times New Roman" w:hAnsi="Times New Roman" w:cs="Times New Roman"/>
        </w:rPr>
        <w:t>On whether “in managing university funds, technology is give</w:t>
      </w:r>
      <w:r w:rsidR="00971E54">
        <w:rPr>
          <w:rFonts w:ascii="Times New Roman" w:hAnsi="Times New Roman" w:cs="Times New Roman"/>
        </w:rPr>
        <w:t>n a higher attention”, table 4.10</w:t>
      </w:r>
      <w:r w:rsidR="00285161">
        <w:rPr>
          <w:rFonts w:ascii="Times New Roman" w:hAnsi="Times New Roman" w:cs="Times New Roman"/>
        </w:rPr>
        <w:t xml:space="preserve"> showed</w:t>
      </w:r>
      <w:r w:rsidRPr="00081589">
        <w:rPr>
          <w:rFonts w:ascii="Times New Roman" w:hAnsi="Times New Roman" w:cs="Times New Roman"/>
        </w:rPr>
        <w:t xml:space="preserve"> that 4.7%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2</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of the respondents disagreed, 20.9%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9</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were not sure, 41.9%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18</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agreed, and the remaining 32.6%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14</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strongly agreed. 4.7%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2</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and 2.3%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strongly disagreed and disagreed with the idea that “university policy favors the use of software in the accounts office,” respectively. On the other hand, 9.3%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4</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were not sure with the statement, 53.5%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23</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agreed, and 30.2%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13</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agreed with the statement. On whether “cost decisions take a long process due to bureaucratic systems in place,” 2.3%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of the respondents strongly disagreed, 20.9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9</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disagreed, 30.2%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13</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not sure, 18.6%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8</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agreed, and 27.9%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12</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strongly agreed. Also, 2.3%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and 7.0%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3</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of the respondents’ population strongly disagreed and disagreed with the notion that “auditing books of accounts is done both internally and externally.” Meanwhile, 37.2%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16</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were not sure, 25.6%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11</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agreed, and 27.9%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12</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strongly disagreed as seen from table 4.1</w:t>
      </w:r>
      <w:r w:rsidR="00971E54">
        <w:rPr>
          <w:rFonts w:ascii="Times New Roman" w:hAnsi="Times New Roman" w:cs="Times New Roman"/>
        </w:rPr>
        <w:t>0</w:t>
      </w:r>
      <w:r w:rsidRPr="00081589">
        <w:rPr>
          <w:rFonts w:ascii="Times New Roman" w:hAnsi="Times New Roman" w:cs="Times New Roman"/>
        </w:rPr>
        <w:t xml:space="preserve">. </w:t>
      </w:r>
    </w:p>
    <w:p w:rsidR="007163B6" w:rsidRPr="00081589" w:rsidRDefault="007163B6" w:rsidP="006A1868">
      <w:pPr>
        <w:spacing w:before="0" w:beforeAutospacing="0" w:after="0" w:afterAutospacing="0" w:line="240" w:lineRule="auto"/>
        <w:jc w:val="both"/>
        <w:rPr>
          <w:rFonts w:ascii="Times New Roman" w:hAnsi="Times New Roman" w:cs="Times New Roman"/>
        </w:rPr>
      </w:pPr>
    </w:p>
    <w:p w:rsidR="007163B6" w:rsidRDefault="007163B6" w:rsidP="00E4082C">
      <w:pPr>
        <w:spacing w:before="0" w:beforeAutospacing="0" w:after="0" w:afterAutospacing="0" w:line="480" w:lineRule="auto"/>
        <w:jc w:val="both"/>
        <w:rPr>
          <w:rFonts w:ascii="Times New Roman" w:hAnsi="Times New Roman" w:cs="Times New Roman"/>
        </w:rPr>
      </w:pPr>
      <w:r w:rsidRPr="00081589">
        <w:rPr>
          <w:rFonts w:ascii="Times New Roman" w:hAnsi="Times New Roman" w:cs="Times New Roman"/>
        </w:rPr>
        <w:t>Furthermore, on the independence of departments and working with limited interference by others, table 4.1</w:t>
      </w:r>
      <w:r w:rsidR="008530B9">
        <w:rPr>
          <w:rFonts w:ascii="Times New Roman" w:hAnsi="Times New Roman" w:cs="Times New Roman"/>
        </w:rPr>
        <w:t>0</w:t>
      </w:r>
      <w:r w:rsidR="008E5347">
        <w:rPr>
          <w:rFonts w:ascii="Times New Roman" w:hAnsi="Times New Roman" w:cs="Times New Roman"/>
        </w:rPr>
        <w:t xml:space="preserve"> reflected</w:t>
      </w:r>
      <w:r w:rsidRPr="00081589">
        <w:rPr>
          <w:rFonts w:ascii="Times New Roman" w:hAnsi="Times New Roman" w:cs="Times New Roman"/>
        </w:rPr>
        <w:t xml:space="preserve"> that 7.0%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3</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strongly disagreed, 16.3%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7</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disagreed, and 23.3%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10</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not sure. Of the total respondents’ population, 39.5%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17</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and 14.0%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6</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agreed and strongly agreed to the statement that departments work independently and with limited interference by others. Finally, on organizational policies, 11.6%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5</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of the respondents strongly disagreed that guidelines on accounting issues of LIU are less </w:t>
      </w:r>
      <w:r w:rsidRPr="00081589">
        <w:rPr>
          <w:rFonts w:ascii="Times New Roman" w:hAnsi="Times New Roman" w:cs="Times New Roman"/>
        </w:rPr>
        <w:lastRenderedPageBreak/>
        <w:t xml:space="preserve">restrictive; 18.6%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8</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also disagreed, while the majority remained unsure at 41.9%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18</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w:t>
      </w:r>
      <w:r w:rsidRPr="00081589">
        <w:rPr>
          <w:rFonts w:ascii="Times New Roman" w:hAnsi="Times New Roman" w:cs="Times New Roman"/>
        </w:rPr>
        <w:t xml:space="preserve">. Only 23.3%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10</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 xml:space="preserve">agreed and 4.7% </w:t>
      </w:r>
      <w:r w:rsidRPr="00081589">
        <w:rPr>
          <w:rFonts w:ascii="Times New Roman" w:hAnsi="Times New Roman" w:cs="Times New Roman"/>
          <w:color w:val="auto"/>
          <w:lang w:eastAsia="ja-JP"/>
        </w:rPr>
        <w:t>(</w:t>
      </w:r>
      <w:r w:rsidRPr="00081589">
        <w:rPr>
          <w:rFonts w:ascii="Times New Roman" w:hAnsi="Times New Roman" w:cs="Times New Roman"/>
          <w:vertAlign w:val="superscript"/>
          <w:lang w:eastAsia="ja-JP"/>
        </w:rPr>
        <w:t>2</w:t>
      </w:r>
      <w:r w:rsidRPr="00081589">
        <w:rPr>
          <w:rFonts w:ascii="Times New Roman" w:hAnsi="Times New Roman" w:cs="Times New Roman"/>
          <w:color w:val="auto"/>
          <w:vertAlign w:val="superscript"/>
          <w:lang w:eastAsia="ja-JP"/>
        </w:rPr>
        <w:t>/</w:t>
      </w:r>
      <w:r w:rsidRPr="00081589">
        <w:rPr>
          <w:rFonts w:ascii="Times New Roman" w:hAnsi="Times New Roman" w:cs="Times New Roman"/>
          <w:color w:val="auto"/>
          <w:vertAlign w:val="subscript"/>
          <w:lang w:eastAsia="ja-JP"/>
        </w:rPr>
        <w:t>43</w:t>
      </w:r>
      <w:r w:rsidRPr="00081589">
        <w:rPr>
          <w:rFonts w:ascii="Times New Roman" w:hAnsi="Times New Roman" w:cs="Times New Roman"/>
          <w:color w:val="auto"/>
          <w:lang w:eastAsia="ja-JP"/>
        </w:rPr>
        <w:t xml:space="preserve">) </w:t>
      </w:r>
      <w:r w:rsidRPr="00081589">
        <w:rPr>
          <w:rFonts w:ascii="Times New Roman" w:hAnsi="Times New Roman" w:cs="Times New Roman"/>
        </w:rPr>
        <w:t>strongly agreed. It can be seen from such that most people were not supportive on the statement that “guidelines on accounting issues of LIU are less restrictive.”</w:t>
      </w:r>
      <w:r>
        <w:rPr>
          <w:rFonts w:ascii="Times New Roman" w:hAnsi="Times New Roman" w:cs="Times New Roman"/>
        </w:rPr>
        <w:t xml:space="preserve"> </w:t>
      </w:r>
    </w:p>
    <w:p w:rsidR="00152F78" w:rsidRPr="00081589" w:rsidRDefault="00152F78" w:rsidP="00152F78">
      <w:pPr>
        <w:spacing w:before="0" w:beforeAutospacing="0" w:after="0" w:afterAutospacing="0" w:line="240" w:lineRule="auto"/>
        <w:jc w:val="both"/>
        <w:rPr>
          <w:rFonts w:ascii="Times New Roman" w:hAnsi="Times New Roman" w:cs="Times New Roman"/>
        </w:rPr>
      </w:pPr>
    </w:p>
    <w:p w:rsidR="001F03B6" w:rsidRPr="002C6FE7" w:rsidRDefault="00163308" w:rsidP="00E4082C">
      <w:pPr>
        <w:pStyle w:val="Heading3"/>
        <w:spacing w:line="480" w:lineRule="auto"/>
        <w:rPr>
          <w:lang w:eastAsia="ja-JP"/>
        </w:rPr>
      </w:pPr>
      <w:bookmarkStart w:id="222" w:name="_Toc450217300"/>
      <w:bookmarkStart w:id="223" w:name="_Toc13054234"/>
      <w:r>
        <w:rPr>
          <w:lang w:eastAsia="ja-JP"/>
        </w:rPr>
        <w:t>4.6</w:t>
      </w:r>
      <w:r w:rsidR="001F03B6" w:rsidRPr="002C6FE7">
        <w:rPr>
          <w:lang w:eastAsia="ja-JP"/>
        </w:rPr>
        <w:t>.2 Management</w:t>
      </w:r>
      <w:bookmarkEnd w:id="222"/>
      <w:bookmarkEnd w:id="223"/>
    </w:p>
    <w:p w:rsidR="001F03B6" w:rsidRPr="002C6FE7" w:rsidRDefault="0041321D" w:rsidP="00E4082C">
      <w:pPr>
        <w:spacing w:before="0" w:beforeAutospacing="0" w:after="0" w:afterAutospacing="0" w:line="480" w:lineRule="auto"/>
        <w:jc w:val="both"/>
        <w:rPr>
          <w:rFonts w:ascii="Times New Roman" w:hAnsi="Times New Roman" w:cs="Times New Roman"/>
          <w:color w:val="auto"/>
          <w:lang w:eastAsia="ja-JP"/>
        </w:rPr>
      </w:pPr>
      <w:r w:rsidRPr="002C6FE7">
        <w:rPr>
          <w:rFonts w:ascii="Times New Roman" w:hAnsi="Times New Roman" w:cs="Times New Roman"/>
          <w:color w:val="auto"/>
          <w:lang w:eastAsia="ja-JP"/>
        </w:rPr>
        <w:t xml:space="preserve">First and foremost, </w:t>
      </w:r>
      <w:r w:rsidR="00A33AD4" w:rsidRPr="002C6FE7">
        <w:rPr>
          <w:rFonts w:ascii="Times New Roman" w:hAnsi="Times New Roman" w:cs="Times New Roman"/>
          <w:color w:val="auto"/>
          <w:lang w:eastAsia="ja-JP"/>
        </w:rPr>
        <w:t>the findings on management as an intervening variable</w:t>
      </w:r>
      <w:r w:rsidR="00B956FF"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w:t>
      </w:r>
      <w:r w:rsidR="00BB65F0">
        <w:rPr>
          <w:rFonts w:ascii="Times New Roman" w:hAnsi="Times New Roman" w:cs="Times New Roman"/>
          <w:color w:val="auto"/>
          <w:lang w:eastAsia="ja-JP"/>
        </w:rPr>
        <w:t>as seen in table 4.10</w:t>
      </w:r>
      <w:r w:rsidR="00B956FF" w:rsidRPr="002C6FE7">
        <w:rPr>
          <w:rFonts w:ascii="Times New Roman" w:hAnsi="Times New Roman" w:cs="Times New Roman"/>
          <w:color w:val="auto"/>
          <w:lang w:eastAsia="ja-JP"/>
        </w:rPr>
        <w:t>, show</w:t>
      </w:r>
      <w:r w:rsidR="0083640F">
        <w:rPr>
          <w:rFonts w:ascii="Times New Roman" w:hAnsi="Times New Roman" w:cs="Times New Roman"/>
          <w:color w:val="auto"/>
          <w:lang w:eastAsia="ja-JP"/>
        </w:rPr>
        <w:t>ed</w:t>
      </w:r>
      <w:r w:rsidR="00A33AD4" w:rsidRPr="002C6FE7">
        <w:rPr>
          <w:rFonts w:ascii="Times New Roman" w:hAnsi="Times New Roman" w:cs="Times New Roman"/>
          <w:color w:val="auto"/>
          <w:lang w:eastAsia="ja-JP"/>
        </w:rPr>
        <w:t xml:space="preserve"> that 9.3%</w:t>
      </w:r>
      <w:r w:rsidR="000834FE" w:rsidRPr="002C6FE7">
        <w:rPr>
          <w:rFonts w:ascii="Times New Roman" w:hAnsi="Times New Roman" w:cs="Times New Roman"/>
          <w:color w:val="auto"/>
          <w:lang w:eastAsia="ja-JP"/>
        </w:rPr>
        <w:t xml:space="preserve"> (</w:t>
      </w:r>
      <w:r w:rsidR="000834FE" w:rsidRPr="002C6FE7">
        <w:rPr>
          <w:rFonts w:ascii="Times New Roman" w:hAnsi="Times New Roman" w:cs="Times New Roman"/>
          <w:vertAlign w:val="superscript"/>
          <w:lang w:eastAsia="ja-JP"/>
        </w:rPr>
        <w:t>4</w:t>
      </w:r>
      <w:r w:rsidR="000834FE" w:rsidRPr="002C6FE7">
        <w:rPr>
          <w:rFonts w:ascii="Times New Roman" w:hAnsi="Times New Roman" w:cs="Times New Roman"/>
          <w:color w:val="auto"/>
          <w:vertAlign w:val="superscript"/>
          <w:lang w:eastAsia="ja-JP"/>
        </w:rPr>
        <w:t>/</w:t>
      </w:r>
      <w:r w:rsidR="000834FE" w:rsidRPr="002C6FE7">
        <w:rPr>
          <w:rFonts w:ascii="Times New Roman" w:hAnsi="Times New Roman" w:cs="Times New Roman"/>
          <w:color w:val="auto"/>
          <w:vertAlign w:val="subscript"/>
          <w:lang w:eastAsia="ja-JP"/>
        </w:rPr>
        <w:t>43</w:t>
      </w:r>
      <w:r w:rsidR="000834FE"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and 18.6%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8</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A33AD4" w:rsidRPr="002C6FE7">
        <w:rPr>
          <w:rFonts w:ascii="Times New Roman" w:hAnsi="Times New Roman" w:cs="Times New Roman"/>
          <w:color w:val="auto"/>
          <w:lang w:eastAsia="ja-JP"/>
        </w:rPr>
        <w:t>of the respondents strongly disagreed and disagreed that there is financial transparency by the management. 14.0%</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6</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remained neutral. 46.5%</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20</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agreed and 11.6%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5</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A33AD4" w:rsidRPr="002C6FE7">
        <w:rPr>
          <w:rFonts w:ascii="Times New Roman" w:hAnsi="Times New Roman" w:cs="Times New Roman"/>
          <w:color w:val="auto"/>
          <w:lang w:eastAsia="ja-JP"/>
        </w:rPr>
        <w:t xml:space="preserve">strongly agreed. 14.0%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6</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A33AD4" w:rsidRPr="002C6FE7">
        <w:rPr>
          <w:rFonts w:ascii="Times New Roman" w:hAnsi="Times New Roman" w:cs="Times New Roman"/>
          <w:color w:val="auto"/>
          <w:lang w:eastAsia="ja-JP"/>
        </w:rPr>
        <w:t>and 53.5%</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23</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A33AD4" w:rsidRPr="002C6FE7">
        <w:rPr>
          <w:rFonts w:ascii="Times New Roman" w:hAnsi="Times New Roman" w:cs="Times New Roman"/>
          <w:color w:val="auto"/>
          <w:lang w:eastAsia="ja-JP"/>
        </w:rPr>
        <w:t>of the respondents strongly agreed and agreed that funds are well managed and records properly preserved. The remaining balance of the population strongly disagreed 4.7%</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2</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disagreed </w:t>
      </w:r>
      <w:r w:rsidR="00D8732F" w:rsidRPr="002C6FE7">
        <w:rPr>
          <w:rFonts w:ascii="Times New Roman" w:hAnsi="Times New Roman" w:cs="Times New Roman"/>
          <w:color w:val="auto"/>
          <w:lang w:eastAsia="ja-JP"/>
        </w:rPr>
        <w:t>2.3%</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1</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and those who were not sure were 25.6%</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11</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A33AD4" w:rsidRPr="002C6FE7">
        <w:rPr>
          <w:rFonts w:ascii="Times New Roman" w:hAnsi="Times New Roman" w:cs="Times New Roman"/>
          <w:color w:val="auto"/>
          <w:lang w:eastAsia="ja-JP"/>
        </w:rPr>
        <w:t xml:space="preserve">. </w:t>
      </w:r>
      <w:r w:rsidR="00282EC3" w:rsidRPr="002C6FE7">
        <w:rPr>
          <w:rFonts w:ascii="Times New Roman" w:hAnsi="Times New Roman" w:cs="Times New Roman"/>
          <w:color w:val="auto"/>
          <w:lang w:eastAsia="ja-JP"/>
        </w:rPr>
        <w:t xml:space="preserve">On employee motivation, 11.6%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5</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282EC3" w:rsidRPr="002C6FE7">
        <w:rPr>
          <w:rFonts w:ascii="Times New Roman" w:hAnsi="Times New Roman" w:cs="Times New Roman"/>
          <w:color w:val="auto"/>
          <w:lang w:eastAsia="ja-JP"/>
        </w:rPr>
        <w:t xml:space="preserve">disagreed that motivation is prioritized,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4</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282EC3" w:rsidRPr="002C6FE7">
        <w:rPr>
          <w:rFonts w:ascii="Times New Roman" w:hAnsi="Times New Roman" w:cs="Times New Roman"/>
          <w:color w:val="auto"/>
          <w:lang w:eastAsia="ja-JP"/>
        </w:rPr>
        <w:t>9.3% disagreed, and 25.6%</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11</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282EC3" w:rsidRPr="002C6FE7">
        <w:rPr>
          <w:rFonts w:ascii="Times New Roman" w:hAnsi="Times New Roman" w:cs="Times New Roman"/>
          <w:color w:val="auto"/>
          <w:lang w:eastAsia="ja-JP"/>
        </w:rPr>
        <w:t xml:space="preserve"> were not sure, 32.6%</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14</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282EC3" w:rsidRPr="002C6FE7">
        <w:rPr>
          <w:rFonts w:ascii="Times New Roman" w:hAnsi="Times New Roman" w:cs="Times New Roman"/>
          <w:color w:val="auto"/>
          <w:lang w:eastAsia="ja-JP"/>
        </w:rPr>
        <w:t xml:space="preserve"> agreed that it is prioritized, and lastly, 20.9%</w:t>
      </w:r>
      <w:r w:rsidR="008466E1" w:rsidRPr="002C6FE7">
        <w:rPr>
          <w:rFonts w:ascii="Times New Roman" w:hAnsi="Times New Roman" w:cs="Times New Roman"/>
          <w:color w:val="auto"/>
          <w:lang w:eastAsia="ja-JP"/>
        </w:rPr>
        <w:t xml:space="preserve"> (</w:t>
      </w:r>
      <w:r w:rsidR="008466E1" w:rsidRPr="002C6FE7">
        <w:rPr>
          <w:rFonts w:ascii="Times New Roman" w:hAnsi="Times New Roman" w:cs="Times New Roman"/>
          <w:vertAlign w:val="superscript"/>
          <w:lang w:eastAsia="ja-JP"/>
        </w:rPr>
        <w:t>9</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282EC3" w:rsidRPr="002C6FE7">
        <w:rPr>
          <w:rFonts w:ascii="Times New Roman" w:hAnsi="Times New Roman" w:cs="Times New Roman"/>
          <w:color w:val="auto"/>
          <w:lang w:eastAsia="ja-JP"/>
        </w:rPr>
        <w:t xml:space="preserve"> strongly agreed.</w:t>
      </w:r>
      <w:r w:rsidR="005E34CF" w:rsidRPr="002C6FE7">
        <w:rPr>
          <w:rFonts w:ascii="Times New Roman" w:hAnsi="Times New Roman" w:cs="Times New Roman"/>
          <w:color w:val="auto"/>
          <w:lang w:eastAsia="ja-JP"/>
        </w:rPr>
        <w:t xml:space="preserve"> Still, 14.0%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6</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 xml:space="preserve">) </w:t>
      </w:r>
      <w:r w:rsidR="005E34CF" w:rsidRPr="002C6FE7">
        <w:rPr>
          <w:rFonts w:ascii="Times New Roman" w:hAnsi="Times New Roman" w:cs="Times New Roman"/>
          <w:color w:val="auto"/>
          <w:lang w:eastAsia="ja-JP"/>
        </w:rPr>
        <w:t>of the respondents strongly disagreed that heads of department had authority to imp</w:t>
      </w:r>
      <w:r w:rsidR="005E34CF" w:rsidRPr="002C6FE7">
        <w:rPr>
          <w:rFonts w:ascii="Times New Roman" w:hAnsi="Times New Roman" w:cs="Times New Roman"/>
        </w:rPr>
        <w:t>lement plans without interference from top managers. 20.9%</w:t>
      </w:r>
      <w:r w:rsidR="008466E1" w:rsidRPr="002C6FE7">
        <w:rPr>
          <w:rFonts w:ascii="Times New Roman" w:hAnsi="Times New Roman" w:cs="Times New Roman"/>
        </w:rPr>
        <w:t xml:space="preserve">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9</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5E34CF" w:rsidRPr="002C6FE7">
        <w:rPr>
          <w:rFonts w:ascii="Times New Roman" w:hAnsi="Times New Roman" w:cs="Times New Roman"/>
        </w:rPr>
        <w:t xml:space="preserve"> disagreed, 32.6%</w:t>
      </w:r>
      <w:r w:rsidR="008466E1" w:rsidRPr="002C6FE7">
        <w:rPr>
          <w:rFonts w:ascii="Times New Roman" w:hAnsi="Times New Roman" w:cs="Times New Roman"/>
        </w:rPr>
        <w:t xml:space="preserve">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14</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5E34CF" w:rsidRPr="002C6FE7">
        <w:rPr>
          <w:rFonts w:ascii="Times New Roman" w:hAnsi="Times New Roman" w:cs="Times New Roman"/>
        </w:rPr>
        <w:t xml:space="preserve"> were not sure, 27.9%</w:t>
      </w:r>
      <w:r w:rsidR="008466E1" w:rsidRPr="002C6FE7">
        <w:rPr>
          <w:rFonts w:ascii="Times New Roman" w:hAnsi="Times New Roman" w:cs="Times New Roman"/>
        </w:rPr>
        <w:t xml:space="preserve">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12</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5E34CF" w:rsidRPr="002C6FE7">
        <w:rPr>
          <w:rFonts w:ascii="Times New Roman" w:hAnsi="Times New Roman" w:cs="Times New Roman"/>
        </w:rPr>
        <w:t xml:space="preserve"> agreed, and 4.7%</w:t>
      </w:r>
      <w:r w:rsidR="008466E1" w:rsidRPr="002C6FE7">
        <w:rPr>
          <w:rFonts w:ascii="Times New Roman" w:hAnsi="Times New Roman" w:cs="Times New Roman"/>
        </w:rPr>
        <w:t xml:space="preserve"> </w:t>
      </w:r>
      <w:r w:rsidR="008466E1" w:rsidRPr="002C6FE7">
        <w:rPr>
          <w:rFonts w:ascii="Times New Roman" w:hAnsi="Times New Roman" w:cs="Times New Roman"/>
          <w:color w:val="auto"/>
          <w:lang w:eastAsia="ja-JP"/>
        </w:rPr>
        <w:t>(</w:t>
      </w:r>
      <w:r w:rsidR="008466E1" w:rsidRPr="002C6FE7">
        <w:rPr>
          <w:rFonts w:ascii="Times New Roman" w:hAnsi="Times New Roman" w:cs="Times New Roman"/>
          <w:vertAlign w:val="superscript"/>
          <w:lang w:eastAsia="ja-JP"/>
        </w:rPr>
        <w:t>2</w:t>
      </w:r>
      <w:r w:rsidR="008466E1" w:rsidRPr="002C6FE7">
        <w:rPr>
          <w:rFonts w:ascii="Times New Roman" w:hAnsi="Times New Roman" w:cs="Times New Roman"/>
          <w:color w:val="auto"/>
          <w:vertAlign w:val="superscript"/>
          <w:lang w:eastAsia="ja-JP"/>
        </w:rPr>
        <w:t>/</w:t>
      </w:r>
      <w:r w:rsidR="008466E1" w:rsidRPr="002C6FE7">
        <w:rPr>
          <w:rFonts w:ascii="Times New Roman" w:hAnsi="Times New Roman" w:cs="Times New Roman"/>
          <w:color w:val="auto"/>
          <w:vertAlign w:val="subscript"/>
          <w:lang w:eastAsia="ja-JP"/>
        </w:rPr>
        <w:t>43</w:t>
      </w:r>
      <w:r w:rsidR="008466E1" w:rsidRPr="002C6FE7">
        <w:rPr>
          <w:rFonts w:ascii="Times New Roman" w:hAnsi="Times New Roman" w:cs="Times New Roman"/>
          <w:color w:val="auto"/>
          <w:lang w:eastAsia="ja-JP"/>
        </w:rPr>
        <w:t>)</w:t>
      </w:r>
      <w:r w:rsidR="005E34CF" w:rsidRPr="002C6FE7">
        <w:rPr>
          <w:rFonts w:ascii="Times New Roman" w:hAnsi="Times New Roman" w:cs="Times New Roman"/>
        </w:rPr>
        <w:t xml:space="preserve"> strongly agree</w:t>
      </w:r>
      <w:r w:rsidR="00ED43F0" w:rsidRPr="002C6FE7">
        <w:rPr>
          <w:rFonts w:ascii="Times New Roman" w:hAnsi="Times New Roman" w:cs="Times New Roman"/>
        </w:rPr>
        <w:t>d</w:t>
      </w:r>
      <w:r w:rsidR="005E34CF" w:rsidRPr="002C6FE7">
        <w:rPr>
          <w:rFonts w:ascii="Times New Roman" w:hAnsi="Times New Roman" w:cs="Times New Roman"/>
        </w:rPr>
        <w:t>.</w:t>
      </w:r>
    </w:p>
    <w:p w:rsidR="00485986" w:rsidRPr="002C6FE7" w:rsidRDefault="00485986" w:rsidP="006A1868">
      <w:pPr>
        <w:spacing w:before="0" w:beforeAutospacing="0" w:after="0" w:afterAutospacing="0" w:line="240" w:lineRule="auto"/>
        <w:rPr>
          <w:rFonts w:ascii="Times New Roman" w:hAnsi="Times New Roman" w:cs="Times New Roman"/>
          <w:b/>
          <w:color w:val="auto"/>
          <w:lang w:eastAsia="ja-JP"/>
        </w:rPr>
      </w:pPr>
    </w:p>
    <w:p w:rsidR="00BD2939" w:rsidRDefault="00485986" w:rsidP="00E4082C">
      <w:pPr>
        <w:spacing w:before="0" w:beforeAutospacing="0" w:after="0" w:afterAutospacing="0" w:line="480" w:lineRule="auto"/>
        <w:jc w:val="both"/>
        <w:rPr>
          <w:rFonts w:ascii="Times New Roman" w:hAnsi="Times New Roman" w:cs="Times New Roman"/>
          <w:color w:val="auto"/>
          <w:lang w:eastAsia="ja-JP"/>
        </w:rPr>
      </w:pPr>
      <w:r w:rsidRPr="002C6FE7">
        <w:rPr>
          <w:rFonts w:ascii="Times New Roman" w:hAnsi="Times New Roman" w:cs="Times New Roman"/>
          <w:color w:val="auto"/>
          <w:lang w:eastAsia="ja-JP"/>
        </w:rPr>
        <w:t xml:space="preserve">On accessibility to growth and development activities by management, </w:t>
      </w:r>
      <w:r w:rsidR="007F00B0">
        <w:rPr>
          <w:rFonts w:ascii="Times New Roman" w:hAnsi="Times New Roman" w:cs="Times New Roman"/>
          <w:color w:val="auto"/>
          <w:lang w:eastAsia="ja-JP"/>
        </w:rPr>
        <w:t>table 4.10</w:t>
      </w:r>
      <w:r w:rsidR="0083640F">
        <w:rPr>
          <w:rFonts w:ascii="Times New Roman" w:hAnsi="Times New Roman" w:cs="Times New Roman"/>
          <w:color w:val="auto"/>
          <w:lang w:eastAsia="ja-JP"/>
        </w:rPr>
        <w:t xml:space="preserve"> revealed</w:t>
      </w:r>
      <w:r w:rsidR="007B5804" w:rsidRPr="002C6FE7">
        <w:rPr>
          <w:rFonts w:ascii="Times New Roman" w:hAnsi="Times New Roman" w:cs="Times New Roman"/>
          <w:color w:val="auto"/>
          <w:lang w:eastAsia="ja-JP"/>
        </w:rPr>
        <w:t xml:space="preserve"> that </w:t>
      </w:r>
      <w:r w:rsidRPr="002C6FE7">
        <w:rPr>
          <w:rFonts w:ascii="Times New Roman" w:hAnsi="Times New Roman" w:cs="Times New Roman"/>
          <w:color w:val="auto"/>
          <w:lang w:eastAsia="ja-JP"/>
        </w:rPr>
        <w:t xml:space="preserve">only 2.3% </w:t>
      </w:r>
      <w:r w:rsidR="0038401E" w:rsidRPr="002C6FE7">
        <w:rPr>
          <w:rFonts w:ascii="Times New Roman" w:hAnsi="Times New Roman" w:cs="Times New Roman"/>
          <w:color w:val="auto"/>
          <w:lang w:eastAsia="ja-JP"/>
        </w:rPr>
        <w:t>(</w:t>
      </w:r>
      <w:r w:rsidR="0038401E" w:rsidRPr="002C6FE7">
        <w:rPr>
          <w:rFonts w:ascii="Times New Roman" w:hAnsi="Times New Roman" w:cs="Times New Roman"/>
          <w:vertAlign w:val="superscript"/>
          <w:lang w:eastAsia="ja-JP"/>
        </w:rPr>
        <w:t>1</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 xml:space="preserve">strongly disagreed and 9.3% </w:t>
      </w:r>
      <w:r w:rsidR="0038401E" w:rsidRPr="002C6FE7">
        <w:rPr>
          <w:rFonts w:ascii="Times New Roman" w:hAnsi="Times New Roman" w:cs="Times New Roman"/>
          <w:color w:val="auto"/>
          <w:lang w:eastAsia="ja-JP"/>
        </w:rPr>
        <w:t>(</w:t>
      </w:r>
      <w:r w:rsidR="0038401E" w:rsidRPr="002C6FE7">
        <w:rPr>
          <w:rFonts w:ascii="Times New Roman" w:hAnsi="Times New Roman" w:cs="Times New Roman"/>
          <w:vertAlign w:val="superscript"/>
          <w:lang w:eastAsia="ja-JP"/>
        </w:rPr>
        <w:t>4</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disagreed. Those who were not sure stood at 23.3%</w:t>
      </w:r>
      <w:r w:rsidR="0038401E" w:rsidRPr="002C6FE7">
        <w:rPr>
          <w:rFonts w:ascii="Times New Roman" w:hAnsi="Times New Roman" w:cs="Times New Roman"/>
          <w:color w:val="auto"/>
          <w:lang w:eastAsia="ja-JP"/>
        </w:rPr>
        <w:t xml:space="preserve"> (</w:t>
      </w:r>
      <w:r w:rsidR="0038401E" w:rsidRPr="002C6FE7">
        <w:rPr>
          <w:rFonts w:ascii="Times New Roman" w:hAnsi="Times New Roman" w:cs="Times New Roman"/>
          <w:vertAlign w:val="superscript"/>
          <w:lang w:eastAsia="ja-JP"/>
        </w:rPr>
        <w:t>10</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w:t>
      </w:r>
      <w:r w:rsidRPr="002C6FE7">
        <w:rPr>
          <w:rFonts w:ascii="Times New Roman" w:hAnsi="Times New Roman" w:cs="Times New Roman"/>
          <w:color w:val="auto"/>
          <w:lang w:eastAsia="ja-JP"/>
        </w:rPr>
        <w:t xml:space="preserve">, those who agreed were 48.8% </w:t>
      </w:r>
      <w:r w:rsidR="0038401E" w:rsidRPr="002C6FE7">
        <w:rPr>
          <w:rFonts w:ascii="Times New Roman" w:hAnsi="Times New Roman" w:cs="Times New Roman"/>
          <w:color w:val="auto"/>
          <w:lang w:eastAsia="ja-JP"/>
        </w:rPr>
        <w:t>(</w:t>
      </w:r>
      <w:r w:rsidR="0038401E" w:rsidRPr="002C6FE7">
        <w:rPr>
          <w:rFonts w:ascii="Times New Roman" w:hAnsi="Times New Roman" w:cs="Times New Roman"/>
          <w:vertAlign w:val="superscript"/>
          <w:lang w:eastAsia="ja-JP"/>
        </w:rPr>
        <w:t>21</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 xml:space="preserve">and finally, </w:t>
      </w:r>
      <w:r w:rsidRPr="002C6FE7">
        <w:rPr>
          <w:rFonts w:ascii="Times New Roman" w:hAnsi="Times New Roman" w:cs="Times New Roman"/>
          <w:color w:val="auto"/>
          <w:lang w:eastAsia="ja-JP"/>
        </w:rPr>
        <w:lastRenderedPageBreak/>
        <w:t>16.3%</w:t>
      </w:r>
      <w:r w:rsidR="0038401E" w:rsidRPr="002C6FE7">
        <w:rPr>
          <w:rFonts w:ascii="Times New Roman" w:hAnsi="Times New Roman" w:cs="Times New Roman"/>
          <w:color w:val="auto"/>
          <w:lang w:eastAsia="ja-JP"/>
        </w:rPr>
        <w:t xml:space="preserve"> (</w:t>
      </w:r>
      <w:r w:rsidR="0038401E" w:rsidRPr="002C6FE7">
        <w:rPr>
          <w:rFonts w:ascii="Times New Roman" w:hAnsi="Times New Roman" w:cs="Times New Roman"/>
          <w:vertAlign w:val="superscript"/>
          <w:lang w:eastAsia="ja-JP"/>
        </w:rPr>
        <w:t>7</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w:t>
      </w:r>
      <w:r w:rsidRPr="002C6FE7">
        <w:rPr>
          <w:rFonts w:ascii="Times New Roman" w:hAnsi="Times New Roman" w:cs="Times New Roman"/>
          <w:color w:val="auto"/>
          <w:lang w:eastAsia="ja-JP"/>
        </w:rPr>
        <w:t xml:space="preserve"> strongly agreed. About whether the organogram is fair and limits role conflicts, 46.5%</w:t>
      </w:r>
      <w:r w:rsidR="0038401E" w:rsidRPr="002C6FE7">
        <w:rPr>
          <w:rFonts w:ascii="Times New Roman" w:hAnsi="Times New Roman" w:cs="Times New Roman"/>
          <w:color w:val="auto"/>
          <w:lang w:eastAsia="ja-JP"/>
        </w:rPr>
        <w:t xml:space="preserve"> (</w:t>
      </w:r>
      <w:r w:rsidR="0038401E" w:rsidRPr="002C6FE7">
        <w:rPr>
          <w:rFonts w:ascii="Times New Roman" w:hAnsi="Times New Roman" w:cs="Times New Roman"/>
          <w:vertAlign w:val="superscript"/>
          <w:lang w:eastAsia="ja-JP"/>
        </w:rPr>
        <w:t>20</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w:t>
      </w:r>
      <w:r w:rsidRPr="002C6FE7">
        <w:rPr>
          <w:rFonts w:ascii="Times New Roman" w:hAnsi="Times New Roman" w:cs="Times New Roman"/>
          <w:color w:val="auto"/>
          <w:lang w:eastAsia="ja-JP"/>
        </w:rPr>
        <w:t xml:space="preserve"> of the population supported the statement by agreeing, backed by the 9.3%</w:t>
      </w:r>
      <w:r w:rsidR="0038401E" w:rsidRPr="002C6FE7">
        <w:rPr>
          <w:rFonts w:ascii="Times New Roman" w:hAnsi="Times New Roman" w:cs="Times New Roman"/>
          <w:color w:val="auto"/>
          <w:lang w:eastAsia="ja-JP"/>
        </w:rPr>
        <w:t xml:space="preserve"> (</w:t>
      </w:r>
      <w:r w:rsidR="0038401E" w:rsidRPr="002C6FE7">
        <w:rPr>
          <w:rFonts w:ascii="Times New Roman" w:hAnsi="Times New Roman" w:cs="Times New Roman"/>
          <w:vertAlign w:val="superscript"/>
          <w:lang w:eastAsia="ja-JP"/>
        </w:rPr>
        <w:t>4</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w:t>
      </w:r>
      <w:r w:rsidRPr="002C6FE7">
        <w:rPr>
          <w:rFonts w:ascii="Times New Roman" w:hAnsi="Times New Roman" w:cs="Times New Roman"/>
          <w:color w:val="auto"/>
          <w:lang w:eastAsia="ja-JP"/>
        </w:rPr>
        <w:t xml:space="preserve"> who strongly agreed. Those who were not sure stood at 20.9%</w:t>
      </w:r>
      <w:r w:rsidR="0038401E" w:rsidRPr="002C6FE7">
        <w:rPr>
          <w:rFonts w:ascii="Times New Roman" w:hAnsi="Times New Roman" w:cs="Times New Roman"/>
          <w:color w:val="auto"/>
          <w:lang w:eastAsia="ja-JP"/>
        </w:rPr>
        <w:t xml:space="preserve"> (</w:t>
      </w:r>
      <w:r w:rsidR="0038401E" w:rsidRPr="002C6FE7">
        <w:rPr>
          <w:rFonts w:ascii="Times New Roman" w:hAnsi="Times New Roman" w:cs="Times New Roman"/>
          <w:vertAlign w:val="superscript"/>
          <w:lang w:eastAsia="ja-JP"/>
        </w:rPr>
        <w:t>9</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w:t>
      </w:r>
      <w:r w:rsidRPr="002C6FE7">
        <w:rPr>
          <w:rFonts w:ascii="Times New Roman" w:hAnsi="Times New Roman" w:cs="Times New Roman"/>
          <w:color w:val="auto"/>
          <w:lang w:eastAsia="ja-JP"/>
        </w:rPr>
        <w:t xml:space="preserve">, while the rest either disagreed </w:t>
      </w:r>
      <w:r w:rsidR="00700ABA" w:rsidRPr="002C6FE7">
        <w:rPr>
          <w:rFonts w:ascii="Times New Roman" w:hAnsi="Times New Roman" w:cs="Times New Roman"/>
          <w:color w:val="auto"/>
          <w:lang w:eastAsia="ja-JP"/>
        </w:rPr>
        <w:t xml:space="preserve">with </w:t>
      </w:r>
      <w:r w:rsidR="00255BED" w:rsidRPr="002C6FE7">
        <w:rPr>
          <w:rFonts w:ascii="Times New Roman" w:hAnsi="Times New Roman" w:cs="Times New Roman"/>
          <w:color w:val="auto"/>
          <w:lang w:eastAsia="ja-JP"/>
        </w:rPr>
        <w:t xml:space="preserve">16.3% </w:t>
      </w:r>
      <w:r w:rsidR="0038401E" w:rsidRPr="002C6FE7">
        <w:rPr>
          <w:rFonts w:ascii="Times New Roman" w:hAnsi="Times New Roman" w:cs="Times New Roman"/>
          <w:color w:val="auto"/>
          <w:lang w:eastAsia="ja-JP"/>
        </w:rPr>
        <w:t>(</w:t>
      </w:r>
      <w:r w:rsidR="0038401E" w:rsidRPr="002C6FE7">
        <w:rPr>
          <w:rFonts w:ascii="Times New Roman" w:hAnsi="Times New Roman" w:cs="Times New Roman"/>
          <w:vertAlign w:val="superscript"/>
          <w:lang w:eastAsia="ja-JP"/>
        </w:rPr>
        <w:t>7</w:t>
      </w:r>
      <w:r w:rsidR="0038401E" w:rsidRPr="002C6FE7">
        <w:rPr>
          <w:rFonts w:ascii="Times New Roman" w:hAnsi="Times New Roman" w:cs="Times New Roman"/>
          <w:color w:val="auto"/>
          <w:vertAlign w:val="superscript"/>
          <w:lang w:eastAsia="ja-JP"/>
        </w:rPr>
        <w:t>/</w:t>
      </w:r>
      <w:r w:rsidR="0038401E" w:rsidRPr="002C6FE7">
        <w:rPr>
          <w:rFonts w:ascii="Times New Roman" w:hAnsi="Times New Roman" w:cs="Times New Roman"/>
          <w:color w:val="auto"/>
          <w:vertAlign w:val="subscript"/>
          <w:lang w:eastAsia="ja-JP"/>
        </w:rPr>
        <w:t>43</w:t>
      </w:r>
      <w:r w:rsidR="0038401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 xml:space="preserve">or </w:t>
      </w:r>
      <w:r w:rsidR="00255BED" w:rsidRPr="002C6FE7">
        <w:rPr>
          <w:rFonts w:ascii="Times New Roman" w:hAnsi="Times New Roman" w:cs="Times New Roman"/>
          <w:color w:val="auto"/>
          <w:lang w:eastAsia="ja-JP"/>
        </w:rPr>
        <w:t xml:space="preserve">strongly </w:t>
      </w:r>
      <w:r w:rsidRPr="002C6FE7">
        <w:rPr>
          <w:rFonts w:ascii="Times New Roman" w:hAnsi="Times New Roman" w:cs="Times New Roman"/>
          <w:color w:val="auto"/>
          <w:lang w:eastAsia="ja-JP"/>
        </w:rPr>
        <w:t xml:space="preserve">disagreed </w:t>
      </w:r>
      <w:r w:rsidR="00700ABA" w:rsidRPr="002C6FE7">
        <w:rPr>
          <w:rFonts w:ascii="Times New Roman" w:hAnsi="Times New Roman" w:cs="Times New Roman"/>
          <w:color w:val="auto"/>
          <w:lang w:eastAsia="ja-JP"/>
        </w:rPr>
        <w:t xml:space="preserve">with </w:t>
      </w:r>
      <w:r w:rsidR="00255BED" w:rsidRPr="002C6FE7">
        <w:rPr>
          <w:rFonts w:ascii="Times New Roman" w:hAnsi="Times New Roman" w:cs="Times New Roman"/>
          <w:color w:val="auto"/>
          <w:lang w:eastAsia="ja-JP"/>
        </w:rPr>
        <w:t>7.0%</w:t>
      </w:r>
      <w:r w:rsidR="00D33029" w:rsidRPr="002C6FE7">
        <w:rPr>
          <w:rFonts w:ascii="Times New Roman" w:hAnsi="Times New Roman" w:cs="Times New Roman"/>
          <w:color w:val="auto"/>
          <w:lang w:eastAsia="ja-JP"/>
        </w:rPr>
        <w:t xml:space="preserve"> (</w:t>
      </w:r>
      <w:r w:rsidR="00D33029" w:rsidRPr="002C6FE7">
        <w:rPr>
          <w:rFonts w:ascii="Times New Roman" w:hAnsi="Times New Roman" w:cs="Times New Roman"/>
          <w:vertAlign w:val="superscript"/>
          <w:lang w:eastAsia="ja-JP"/>
        </w:rPr>
        <w:t>3</w:t>
      </w:r>
      <w:r w:rsidR="00D33029" w:rsidRPr="002C6FE7">
        <w:rPr>
          <w:rFonts w:ascii="Times New Roman" w:hAnsi="Times New Roman" w:cs="Times New Roman"/>
          <w:color w:val="auto"/>
          <w:vertAlign w:val="superscript"/>
          <w:lang w:eastAsia="ja-JP"/>
        </w:rPr>
        <w:t>/</w:t>
      </w:r>
      <w:r w:rsidR="00D33029" w:rsidRPr="002C6FE7">
        <w:rPr>
          <w:rFonts w:ascii="Times New Roman" w:hAnsi="Times New Roman" w:cs="Times New Roman"/>
          <w:color w:val="auto"/>
          <w:vertAlign w:val="subscript"/>
          <w:lang w:eastAsia="ja-JP"/>
        </w:rPr>
        <w:t>43</w:t>
      </w:r>
      <w:r w:rsidR="00D33029" w:rsidRPr="002C6FE7">
        <w:rPr>
          <w:rFonts w:ascii="Times New Roman" w:hAnsi="Times New Roman" w:cs="Times New Roman"/>
          <w:color w:val="auto"/>
          <w:lang w:eastAsia="ja-JP"/>
        </w:rPr>
        <w:t>)</w:t>
      </w:r>
      <w:r w:rsidR="00255BED" w:rsidRPr="002C6FE7">
        <w:rPr>
          <w:rFonts w:ascii="Times New Roman" w:hAnsi="Times New Roman" w:cs="Times New Roman"/>
          <w:color w:val="auto"/>
          <w:lang w:eastAsia="ja-JP"/>
        </w:rPr>
        <w:t>.</w:t>
      </w:r>
      <w:r w:rsidR="00D5184A" w:rsidRPr="002C6FE7">
        <w:rPr>
          <w:rFonts w:ascii="Times New Roman" w:hAnsi="Times New Roman" w:cs="Times New Roman"/>
          <w:color w:val="auto"/>
          <w:lang w:eastAsia="ja-JP"/>
        </w:rPr>
        <w:t xml:space="preserve"> Lastly on management, 11.6%</w:t>
      </w:r>
      <w:r w:rsidR="00FE2622" w:rsidRPr="002C6FE7">
        <w:rPr>
          <w:rFonts w:ascii="Times New Roman" w:hAnsi="Times New Roman" w:cs="Times New Roman"/>
          <w:color w:val="auto"/>
          <w:lang w:eastAsia="ja-JP"/>
        </w:rPr>
        <w:t xml:space="preserve"> (</w:t>
      </w:r>
      <w:r w:rsidR="00FE2622" w:rsidRPr="002C6FE7">
        <w:rPr>
          <w:rFonts w:ascii="Times New Roman" w:hAnsi="Times New Roman" w:cs="Times New Roman"/>
          <w:vertAlign w:val="superscript"/>
          <w:lang w:eastAsia="ja-JP"/>
        </w:rPr>
        <w:t>5</w:t>
      </w:r>
      <w:r w:rsidR="00FE2622" w:rsidRPr="002C6FE7">
        <w:rPr>
          <w:rFonts w:ascii="Times New Roman" w:hAnsi="Times New Roman" w:cs="Times New Roman"/>
          <w:color w:val="auto"/>
          <w:vertAlign w:val="superscript"/>
          <w:lang w:eastAsia="ja-JP"/>
        </w:rPr>
        <w:t>/</w:t>
      </w:r>
      <w:r w:rsidR="00FE2622" w:rsidRPr="002C6FE7">
        <w:rPr>
          <w:rFonts w:ascii="Times New Roman" w:hAnsi="Times New Roman" w:cs="Times New Roman"/>
          <w:color w:val="auto"/>
          <w:vertAlign w:val="subscript"/>
          <w:lang w:eastAsia="ja-JP"/>
        </w:rPr>
        <w:t>43</w:t>
      </w:r>
      <w:r w:rsidR="00FE2622" w:rsidRPr="002C6FE7">
        <w:rPr>
          <w:rFonts w:ascii="Times New Roman" w:hAnsi="Times New Roman" w:cs="Times New Roman"/>
          <w:color w:val="auto"/>
          <w:lang w:eastAsia="ja-JP"/>
        </w:rPr>
        <w:t>)</w:t>
      </w:r>
      <w:r w:rsidR="00D5184A" w:rsidRPr="002C6FE7">
        <w:rPr>
          <w:rFonts w:ascii="Times New Roman" w:hAnsi="Times New Roman" w:cs="Times New Roman"/>
          <w:color w:val="auto"/>
          <w:lang w:eastAsia="ja-JP"/>
        </w:rPr>
        <w:t xml:space="preserve"> and 4.7% </w:t>
      </w:r>
      <w:r w:rsidR="00FE2622" w:rsidRPr="002C6FE7">
        <w:rPr>
          <w:rFonts w:ascii="Times New Roman" w:hAnsi="Times New Roman" w:cs="Times New Roman"/>
          <w:color w:val="auto"/>
          <w:lang w:eastAsia="ja-JP"/>
        </w:rPr>
        <w:t>(</w:t>
      </w:r>
      <w:r w:rsidR="00FE2622" w:rsidRPr="002C6FE7">
        <w:rPr>
          <w:rFonts w:ascii="Times New Roman" w:hAnsi="Times New Roman" w:cs="Times New Roman"/>
          <w:vertAlign w:val="superscript"/>
          <w:lang w:eastAsia="ja-JP"/>
        </w:rPr>
        <w:t>2</w:t>
      </w:r>
      <w:r w:rsidR="00FE2622" w:rsidRPr="002C6FE7">
        <w:rPr>
          <w:rFonts w:ascii="Times New Roman" w:hAnsi="Times New Roman" w:cs="Times New Roman"/>
          <w:color w:val="auto"/>
          <w:vertAlign w:val="superscript"/>
          <w:lang w:eastAsia="ja-JP"/>
        </w:rPr>
        <w:t>/</w:t>
      </w:r>
      <w:r w:rsidR="00FE2622" w:rsidRPr="002C6FE7">
        <w:rPr>
          <w:rFonts w:ascii="Times New Roman" w:hAnsi="Times New Roman" w:cs="Times New Roman"/>
          <w:color w:val="auto"/>
          <w:vertAlign w:val="subscript"/>
          <w:lang w:eastAsia="ja-JP"/>
        </w:rPr>
        <w:t>43</w:t>
      </w:r>
      <w:r w:rsidR="00FE2622" w:rsidRPr="002C6FE7">
        <w:rPr>
          <w:rFonts w:ascii="Times New Roman" w:hAnsi="Times New Roman" w:cs="Times New Roman"/>
          <w:color w:val="auto"/>
          <w:lang w:eastAsia="ja-JP"/>
        </w:rPr>
        <w:t xml:space="preserve">) </w:t>
      </w:r>
      <w:r w:rsidR="00D5184A" w:rsidRPr="002C6FE7">
        <w:rPr>
          <w:rFonts w:ascii="Times New Roman" w:hAnsi="Times New Roman" w:cs="Times New Roman"/>
          <w:color w:val="auto"/>
          <w:lang w:eastAsia="ja-JP"/>
        </w:rPr>
        <w:t xml:space="preserve">of the respondents strongly disagreed and disagreed on the statement that “diversity is given priority as regards to appointment to managerial positions.” </w:t>
      </w:r>
      <w:r w:rsidR="002F33E6" w:rsidRPr="002C6FE7">
        <w:rPr>
          <w:rFonts w:ascii="Times New Roman" w:hAnsi="Times New Roman" w:cs="Times New Roman"/>
          <w:color w:val="auto"/>
          <w:lang w:eastAsia="ja-JP"/>
        </w:rPr>
        <w:t xml:space="preserve">Even then, 34.9% </w:t>
      </w:r>
      <w:r w:rsidR="00FE2622" w:rsidRPr="002C6FE7">
        <w:rPr>
          <w:rFonts w:ascii="Times New Roman" w:hAnsi="Times New Roman" w:cs="Times New Roman"/>
          <w:color w:val="auto"/>
          <w:lang w:eastAsia="ja-JP"/>
        </w:rPr>
        <w:t>(</w:t>
      </w:r>
      <w:r w:rsidR="00FE2622" w:rsidRPr="002C6FE7">
        <w:rPr>
          <w:rFonts w:ascii="Times New Roman" w:hAnsi="Times New Roman" w:cs="Times New Roman"/>
          <w:vertAlign w:val="superscript"/>
          <w:lang w:eastAsia="ja-JP"/>
        </w:rPr>
        <w:t>15</w:t>
      </w:r>
      <w:r w:rsidR="00FE2622" w:rsidRPr="002C6FE7">
        <w:rPr>
          <w:rFonts w:ascii="Times New Roman" w:hAnsi="Times New Roman" w:cs="Times New Roman"/>
          <w:color w:val="auto"/>
          <w:vertAlign w:val="superscript"/>
          <w:lang w:eastAsia="ja-JP"/>
        </w:rPr>
        <w:t>/</w:t>
      </w:r>
      <w:r w:rsidR="00FE2622" w:rsidRPr="002C6FE7">
        <w:rPr>
          <w:rFonts w:ascii="Times New Roman" w:hAnsi="Times New Roman" w:cs="Times New Roman"/>
          <w:color w:val="auto"/>
          <w:vertAlign w:val="subscript"/>
          <w:lang w:eastAsia="ja-JP"/>
        </w:rPr>
        <w:t>43</w:t>
      </w:r>
      <w:r w:rsidR="00FE2622" w:rsidRPr="002C6FE7">
        <w:rPr>
          <w:rFonts w:ascii="Times New Roman" w:hAnsi="Times New Roman" w:cs="Times New Roman"/>
          <w:color w:val="auto"/>
          <w:lang w:eastAsia="ja-JP"/>
        </w:rPr>
        <w:t xml:space="preserve">) </w:t>
      </w:r>
      <w:r w:rsidR="002F33E6" w:rsidRPr="002C6FE7">
        <w:rPr>
          <w:rFonts w:ascii="Times New Roman" w:hAnsi="Times New Roman" w:cs="Times New Roman"/>
          <w:color w:val="auto"/>
          <w:lang w:eastAsia="ja-JP"/>
        </w:rPr>
        <w:t xml:space="preserve">were not sure and 34.9% </w:t>
      </w:r>
      <w:r w:rsidR="00FE2622" w:rsidRPr="002C6FE7">
        <w:rPr>
          <w:rFonts w:ascii="Times New Roman" w:hAnsi="Times New Roman" w:cs="Times New Roman"/>
          <w:color w:val="auto"/>
          <w:lang w:eastAsia="ja-JP"/>
        </w:rPr>
        <w:t>(</w:t>
      </w:r>
      <w:r w:rsidR="00FE2622" w:rsidRPr="002C6FE7">
        <w:rPr>
          <w:rFonts w:ascii="Times New Roman" w:hAnsi="Times New Roman" w:cs="Times New Roman"/>
          <w:vertAlign w:val="superscript"/>
          <w:lang w:eastAsia="ja-JP"/>
        </w:rPr>
        <w:t>15</w:t>
      </w:r>
      <w:r w:rsidR="00FE2622" w:rsidRPr="002C6FE7">
        <w:rPr>
          <w:rFonts w:ascii="Times New Roman" w:hAnsi="Times New Roman" w:cs="Times New Roman"/>
          <w:color w:val="auto"/>
          <w:vertAlign w:val="superscript"/>
          <w:lang w:eastAsia="ja-JP"/>
        </w:rPr>
        <w:t>/</w:t>
      </w:r>
      <w:r w:rsidR="00FE2622" w:rsidRPr="002C6FE7">
        <w:rPr>
          <w:rFonts w:ascii="Times New Roman" w:hAnsi="Times New Roman" w:cs="Times New Roman"/>
          <w:color w:val="auto"/>
          <w:vertAlign w:val="subscript"/>
          <w:lang w:eastAsia="ja-JP"/>
        </w:rPr>
        <w:t>43</w:t>
      </w:r>
      <w:r w:rsidR="00FE2622" w:rsidRPr="002C6FE7">
        <w:rPr>
          <w:rFonts w:ascii="Times New Roman" w:hAnsi="Times New Roman" w:cs="Times New Roman"/>
          <w:color w:val="auto"/>
          <w:lang w:eastAsia="ja-JP"/>
        </w:rPr>
        <w:t xml:space="preserve">) </w:t>
      </w:r>
      <w:r w:rsidR="002F33E6" w:rsidRPr="002C6FE7">
        <w:rPr>
          <w:rFonts w:ascii="Times New Roman" w:hAnsi="Times New Roman" w:cs="Times New Roman"/>
          <w:color w:val="auto"/>
          <w:lang w:eastAsia="ja-JP"/>
        </w:rPr>
        <w:t xml:space="preserve">agreed, while 14.0% </w:t>
      </w:r>
      <w:r w:rsidR="00FE2622" w:rsidRPr="002C6FE7">
        <w:rPr>
          <w:rFonts w:ascii="Times New Roman" w:hAnsi="Times New Roman" w:cs="Times New Roman"/>
          <w:color w:val="auto"/>
          <w:lang w:eastAsia="ja-JP"/>
        </w:rPr>
        <w:t>(</w:t>
      </w:r>
      <w:r w:rsidR="00FE2622" w:rsidRPr="002C6FE7">
        <w:rPr>
          <w:rFonts w:ascii="Times New Roman" w:hAnsi="Times New Roman" w:cs="Times New Roman"/>
          <w:vertAlign w:val="superscript"/>
          <w:lang w:eastAsia="ja-JP"/>
        </w:rPr>
        <w:t>6</w:t>
      </w:r>
      <w:r w:rsidR="00FE2622" w:rsidRPr="002C6FE7">
        <w:rPr>
          <w:rFonts w:ascii="Times New Roman" w:hAnsi="Times New Roman" w:cs="Times New Roman"/>
          <w:color w:val="auto"/>
          <w:vertAlign w:val="superscript"/>
          <w:lang w:eastAsia="ja-JP"/>
        </w:rPr>
        <w:t>/</w:t>
      </w:r>
      <w:r w:rsidR="00FE2622" w:rsidRPr="002C6FE7">
        <w:rPr>
          <w:rFonts w:ascii="Times New Roman" w:hAnsi="Times New Roman" w:cs="Times New Roman"/>
          <w:color w:val="auto"/>
          <w:vertAlign w:val="subscript"/>
          <w:lang w:eastAsia="ja-JP"/>
        </w:rPr>
        <w:t>43</w:t>
      </w:r>
      <w:r w:rsidR="00FE2622" w:rsidRPr="002C6FE7">
        <w:rPr>
          <w:rFonts w:ascii="Times New Roman" w:hAnsi="Times New Roman" w:cs="Times New Roman"/>
          <w:color w:val="auto"/>
          <w:lang w:eastAsia="ja-JP"/>
        </w:rPr>
        <w:t xml:space="preserve">) </w:t>
      </w:r>
      <w:r w:rsidR="002F33E6" w:rsidRPr="002C6FE7">
        <w:rPr>
          <w:rFonts w:ascii="Times New Roman" w:hAnsi="Times New Roman" w:cs="Times New Roman"/>
          <w:color w:val="auto"/>
          <w:lang w:eastAsia="ja-JP"/>
        </w:rPr>
        <w:t>strongly agreed. Most of the respondents were in favor of the statement.</w:t>
      </w:r>
    </w:p>
    <w:p w:rsidR="00152F78" w:rsidRPr="002C6FE7" w:rsidRDefault="00152F78" w:rsidP="00152F78">
      <w:pPr>
        <w:spacing w:before="0" w:beforeAutospacing="0" w:after="0" w:afterAutospacing="0" w:line="240" w:lineRule="auto"/>
        <w:jc w:val="both"/>
        <w:rPr>
          <w:rFonts w:ascii="Times New Roman" w:hAnsi="Times New Roman" w:cs="Times New Roman"/>
          <w:color w:val="auto"/>
          <w:lang w:eastAsia="ja-JP"/>
        </w:rPr>
      </w:pPr>
    </w:p>
    <w:p w:rsidR="001F03B6" w:rsidRPr="002C6FE7" w:rsidRDefault="00163308" w:rsidP="00E4082C">
      <w:pPr>
        <w:pStyle w:val="Heading3"/>
        <w:spacing w:line="480" w:lineRule="auto"/>
        <w:rPr>
          <w:lang w:eastAsia="ja-JP"/>
        </w:rPr>
      </w:pPr>
      <w:bookmarkStart w:id="224" w:name="_Toc450217301"/>
      <w:bookmarkStart w:id="225" w:name="_Toc13054235"/>
      <w:r>
        <w:rPr>
          <w:lang w:eastAsia="ja-JP"/>
        </w:rPr>
        <w:t>4.6</w:t>
      </w:r>
      <w:r w:rsidR="001F03B6" w:rsidRPr="002C6FE7">
        <w:rPr>
          <w:lang w:eastAsia="ja-JP"/>
        </w:rPr>
        <w:t>.3 Environment</w:t>
      </w:r>
      <w:bookmarkEnd w:id="224"/>
      <w:bookmarkEnd w:id="225"/>
    </w:p>
    <w:p w:rsidR="00AA2C9E" w:rsidRPr="002C6FE7" w:rsidRDefault="003A5AA3" w:rsidP="00E4082C">
      <w:pPr>
        <w:spacing w:before="0" w:beforeAutospacing="0" w:after="0" w:afterAutospacing="0" w:line="480" w:lineRule="auto"/>
        <w:rPr>
          <w:rFonts w:ascii="Times New Roman" w:hAnsi="Times New Roman" w:cs="Times New Roman"/>
          <w:color w:val="auto"/>
          <w:lang w:eastAsia="ja-JP"/>
        </w:rPr>
      </w:pPr>
      <w:r w:rsidRPr="002C6FE7">
        <w:rPr>
          <w:rFonts w:ascii="Times New Roman" w:hAnsi="Times New Roman" w:cs="Times New Roman"/>
          <w:color w:val="auto"/>
          <w:lang w:eastAsia="ja-JP"/>
        </w:rPr>
        <w:t>This was the last interveni</w:t>
      </w:r>
      <w:r w:rsidR="00C53EE4">
        <w:rPr>
          <w:rFonts w:ascii="Times New Roman" w:hAnsi="Times New Roman" w:cs="Times New Roman"/>
          <w:color w:val="auto"/>
          <w:lang w:eastAsia="ja-JP"/>
        </w:rPr>
        <w:t>ng variable used in the study</w:t>
      </w:r>
      <w:r w:rsidR="00A40989">
        <w:rPr>
          <w:rFonts w:ascii="Times New Roman" w:hAnsi="Times New Roman" w:cs="Times New Roman"/>
          <w:color w:val="auto"/>
          <w:lang w:eastAsia="ja-JP"/>
        </w:rPr>
        <w:t>,</w:t>
      </w:r>
      <w:r w:rsidR="00C53EE4">
        <w:rPr>
          <w:rFonts w:ascii="Times New Roman" w:hAnsi="Times New Roman" w:cs="Times New Roman"/>
          <w:color w:val="auto"/>
          <w:lang w:eastAsia="ja-JP"/>
        </w:rPr>
        <w:t xml:space="preserve"> and t</w:t>
      </w:r>
      <w:r w:rsidRPr="002C6FE7">
        <w:rPr>
          <w:rFonts w:ascii="Times New Roman" w:hAnsi="Times New Roman" w:cs="Times New Roman"/>
          <w:color w:val="auto"/>
          <w:lang w:eastAsia="ja-JP"/>
        </w:rPr>
        <w:t>able</w:t>
      </w:r>
      <w:r w:rsidR="00344EDE">
        <w:rPr>
          <w:rFonts w:ascii="Times New Roman" w:hAnsi="Times New Roman" w:cs="Times New Roman"/>
          <w:color w:val="auto"/>
          <w:lang w:eastAsia="ja-JP"/>
        </w:rPr>
        <w:t xml:space="preserve"> 4.10</w:t>
      </w:r>
      <w:r w:rsidR="00C53EE4">
        <w:rPr>
          <w:rFonts w:ascii="Times New Roman" w:hAnsi="Times New Roman" w:cs="Times New Roman"/>
          <w:color w:val="auto"/>
          <w:lang w:eastAsia="ja-JP"/>
        </w:rPr>
        <w:t xml:space="preserve"> revealed</w:t>
      </w:r>
      <w:r w:rsidRPr="002C6FE7">
        <w:rPr>
          <w:rFonts w:ascii="Times New Roman" w:hAnsi="Times New Roman" w:cs="Times New Roman"/>
          <w:color w:val="auto"/>
          <w:lang w:eastAsia="ja-JP"/>
        </w:rPr>
        <w:t xml:space="preserve"> the following:</w:t>
      </w:r>
    </w:p>
    <w:p w:rsidR="00463189" w:rsidRPr="002C6FE7" w:rsidRDefault="002F0E55" w:rsidP="00E4082C">
      <w:pPr>
        <w:spacing w:before="0" w:beforeAutospacing="0" w:after="0" w:afterAutospacing="0" w:line="480" w:lineRule="auto"/>
        <w:jc w:val="both"/>
        <w:rPr>
          <w:rFonts w:ascii="Times New Roman" w:hAnsi="Times New Roman" w:cs="Times New Roman"/>
        </w:rPr>
      </w:pPr>
      <w:r w:rsidRPr="002C6FE7">
        <w:rPr>
          <w:rFonts w:ascii="Times New Roman" w:hAnsi="Times New Roman" w:cs="Times New Roman"/>
          <w:color w:val="auto"/>
          <w:lang w:eastAsia="ja-JP"/>
        </w:rPr>
        <w:t xml:space="preserve">Utmost, 41.9%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18</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 xml:space="preserve">and 34.9%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15</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Pr="002C6FE7">
        <w:rPr>
          <w:rFonts w:ascii="Times New Roman" w:hAnsi="Times New Roman" w:cs="Times New Roman"/>
          <w:color w:val="auto"/>
          <w:lang w:eastAsia="ja-JP"/>
        </w:rPr>
        <w:t xml:space="preserve">of the respondents agreed and strongly agreed that </w:t>
      </w:r>
      <w:r w:rsidRPr="002C6FE7">
        <w:rPr>
          <w:rFonts w:ascii="Times New Roman" w:hAnsi="Times New Roman" w:cs="Times New Roman"/>
        </w:rPr>
        <w:t>government laws and regulations favor the use of software in accounting</w:t>
      </w:r>
      <w:r w:rsidR="00463189" w:rsidRPr="002C6FE7">
        <w:rPr>
          <w:rFonts w:ascii="Times New Roman" w:hAnsi="Times New Roman" w:cs="Times New Roman"/>
        </w:rPr>
        <w:t>. Only 2.3%</w:t>
      </w:r>
      <w:r w:rsidR="00C1390E" w:rsidRPr="002C6FE7">
        <w:rPr>
          <w:rFonts w:ascii="Times New Roman" w:hAnsi="Times New Roman" w:cs="Times New Roman"/>
        </w:rPr>
        <w:t xml:space="preserve">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w:t>
      </w:r>
      <w:r w:rsidR="00463189" w:rsidRPr="002C6FE7">
        <w:rPr>
          <w:rFonts w:ascii="Times New Roman" w:hAnsi="Times New Roman" w:cs="Times New Roman"/>
        </w:rPr>
        <w:t xml:space="preserve"> strongly disagreed, 4.7%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2</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F241E7" w:rsidRPr="002C6FE7">
        <w:rPr>
          <w:rFonts w:ascii="Times New Roman" w:hAnsi="Times New Roman" w:cs="Times New Roman"/>
        </w:rPr>
        <w:t xml:space="preserve">disagreed, and 16.3%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7</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F241E7" w:rsidRPr="002C6FE7">
        <w:rPr>
          <w:rFonts w:ascii="Times New Roman" w:hAnsi="Times New Roman" w:cs="Times New Roman"/>
        </w:rPr>
        <w:t>were not sure.</w:t>
      </w:r>
      <w:r w:rsidR="000C58CA" w:rsidRPr="002C6FE7">
        <w:rPr>
          <w:rFonts w:ascii="Times New Roman" w:hAnsi="Times New Roman" w:cs="Times New Roman"/>
        </w:rPr>
        <w:t xml:space="preserve"> Also, 11.6%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5</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0C58CA" w:rsidRPr="002C6FE7">
        <w:rPr>
          <w:rFonts w:ascii="Times New Roman" w:hAnsi="Times New Roman" w:cs="Times New Roman"/>
        </w:rPr>
        <w:t xml:space="preserve">of the respondents strongly disagreed </w:t>
      </w:r>
      <w:r w:rsidR="00FB3748">
        <w:rPr>
          <w:rFonts w:ascii="Times New Roman" w:hAnsi="Times New Roman" w:cs="Times New Roman"/>
        </w:rPr>
        <w:t>on whether</w:t>
      </w:r>
      <w:r w:rsidR="000C58CA" w:rsidRPr="002C6FE7">
        <w:rPr>
          <w:rFonts w:ascii="Times New Roman" w:hAnsi="Times New Roman" w:cs="Times New Roman"/>
        </w:rPr>
        <w:t xml:space="preserve"> “there is adequate confidentiality among the staff and students – therefore, sensitive financial information is protected</w:t>
      </w:r>
      <w:r w:rsidR="003E1692" w:rsidRPr="002C6FE7">
        <w:rPr>
          <w:rFonts w:ascii="Times New Roman" w:hAnsi="Times New Roman" w:cs="Times New Roman"/>
        </w:rPr>
        <w:t>.” 7.0%</w:t>
      </w:r>
      <w:r w:rsidR="00C1390E" w:rsidRPr="002C6FE7">
        <w:rPr>
          <w:rFonts w:ascii="Times New Roman" w:hAnsi="Times New Roman" w:cs="Times New Roman"/>
        </w:rPr>
        <w:t xml:space="preserve">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3</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w:t>
      </w:r>
      <w:r w:rsidR="003E1692" w:rsidRPr="002C6FE7">
        <w:rPr>
          <w:rFonts w:ascii="Times New Roman" w:hAnsi="Times New Roman" w:cs="Times New Roman"/>
        </w:rPr>
        <w:t xml:space="preserve"> disagreed and 14.0%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6</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3E1692" w:rsidRPr="002C6FE7">
        <w:rPr>
          <w:rFonts w:ascii="Times New Roman" w:hAnsi="Times New Roman" w:cs="Times New Roman"/>
        </w:rPr>
        <w:t xml:space="preserve">were not sure. </w:t>
      </w:r>
      <w:r w:rsidR="00371B63">
        <w:rPr>
          <w:rFonts w:ascii="Times New Roman" w:hAnsi="Times New Roman" w:cs="Times New Roman"/>
        </w:rPr>
        <w:t>H</w:t>
      </w:r>
      <w:r w:rsidR="003E1692" w:rsidRPr="002C6FE7">
        <w:rPr>
          <w:rFonts w:ascii="Times New Roman" w:hAnsi="Times New Roman" w:cs="Times New Roman"/>
        </w:rPr>
        <w:t xml:space="preserve">owever, 41.9%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18</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3E1692" w:rsidRPr="002C6FE7">
        <w:rPr>
          <w:rFonts w:ascii="Times New Roman" w:hAnsi="Times New Roman" w:cs="Times New Roman"/>
        </w:rPr>
        <w:t xml:space="preserve">and 25.6%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11</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3E1692" w:rsidRPr="002C6FE7">
        <w:rPr>
          <w:rFonts w:ascii="Times New Roman" w:hAnsi="Times New Roman" w:cs="Times New Roman"/>
        </w:rPr>
        <w:t>agreed and strongly agreed that there is adequate confidentiality.</w:t>
      </w:r>
      <w:r w:rsidR="00371B63">
        <w:rPr>
          <w:rFonts w:ascii="Times New Roman" w:hAnsi="Times New Roman" w:cs="Times New Roman"/>
        </w:rPr>
        <w:t xml:space="preserve"> Well</w:t>
      </w:r>
      <w:r w:rsidR="00D032C6" w:rsidRPr="002C6FE7">
        <w:rPr>
          <w:rFonts w:ascii="Times New Roman" w:hAnsi="Times New Roman" w:cs="Times New Roman"/>
        </w:rPr>
        <w:t xml:space="preserve">, 58.1%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25</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D032C6" w:rsidRPr="002C6FE7">
        <w:rPr>
          <w:rFonts w:ascii="Times New Roman" w:hAnsi="Times New Roman" w:cs="Times New Roman"/>
        </w:rPr>
        <w:t xml:space="preserve">and 16.3%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7</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D032C6" w:rsidRPr="002C6FE7">
        <w:rPr>
          <w:rFonts w:ascii="Times New Roman" w:hAnsi="Times New Roman" w:cs="Times New Roman"/>
        </w:rPr>
        <w:t>agreed and strongly agreed that the environmental atmosphere is favorable for both workers and students. The rest were not sure 25.6%</w:t>
      </w:r>
      <w:r w:rsidR="00C1390E" w:rsidRPr="002C6FE7">
        <w:rPr>
          <w:rFonts w:ascii="Times New Roman" w:hAnsi="Times New Roman" w:cs="Times New Roman"/>
        </w:rPr>
        <w:t xml:space="preserve">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11</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w:t>
      </w:r>
      <w:r w:rsidR="00D032C6" w:rsidRPr="002C6FE7">
        <w:rPr>
          <w:rFonts w:ascii="Times New Roman" w:hAnsi="Times New Roman" w:cs="Times New Roman"/>
        </w:rPr>
        <w:t xml:space="preserve">, disagreed 16.3%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7</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D032C6" w:rsidRPr="002C6FE7">
        <w:rPr>
          <w:rFonts w:ascii="Times New Roman" w:hAnsi="Times New Roman" w:cs="Times New Roman"/>
        </w:rPr>
        <w:t xml:space="preserve">and 4.7% </w:t>
      </w:r>
      <w:r w:rsidR="00C1390E" w:rsidRPr="002C6FE7">
        <w:rPr>
          <w:rFonts w:ascii="Times New Roman" w:hAnsi="Times New Roman" w:cs="Times New Roman"/>
          <w:color w:val="auto"/>
          <w:lang w:eastAsia="ja-JP"/>
        </w:rPr>
        <w:t>(</w:t>
      </w:r>
      <w:r w:rsidR="00C1390E" w:rsidRPr="002C6FE7">
        <w:rPr>
          <w:rFonts w:ascii="Times New Roman" w:hAnsi="Times New Roman" w:cs="Times New Roman"/>
          <w:vertAlign w:val="superscript"/>
          <w:lang w:eastAsia="ja-JP"/>
        </w:rPr>
        <w:t>2</w:t>
      </w:r>
      <w:r w:rsidR="00C1390E" w:rsidRPr="002C6FE7">
        <w:rPr>
          <w:rFonts w:ascii="Times New Roman" w:hAnsi="Times New Roman" w:cs="Times New Roman"/>
          <w:color w:val="auto"/>
          <w:vertAlign w:val="superscript"/>
          <w:lang w:eastAsia="ja-JP"/>
        </w:rPr>
        <w:t>/</w:t>
      </w:r>
      <w:r w:rsidR="00C1390E" w:rsidRPr="002C6FE7">
        <w:rPr>
          <w:rFonts w:ascii="Times New Roman" w:hAnsi="Times New Roman" w:cs="Times New Roman"/>
          <w:color w:val="auto"/>
          <w:vertAlign w:val="subscript"/>
          <w:lang w:eastAsia="ja-JP"/>
        </w:rPr>
        <w:t>43</w:t>
      </w:r>
      <w:r w:rsidR="00C1390E" w:rsidRPr="002C6FE7">
        <w:rPr>
          <w:rFonts w:ascii="Times New Roman" w:hAnsi="Times New Roman" w:cs="Times New Roman"/>
          <w:color w:val="auto"/>
          <w:lang w:eastAsia="ja-JP"/>
        </w:rPr>
        <w:t xml:space="preserve">) </w:t>
      </w:r>
      <w:r w:rsidR="00D032C6" w:rsidRPr="002C6FE7">
        <w:rPr>
          <w:rFonts w:ascii="Times New Roman" w:hAnsi="Times New Roman" w:cs="Times New Roman"/>
        </w:rPr>
        <w:t>strongly disagreed.</w:t>
      </w:r>
    </w:p>
    <w:p w:rsidR="00463189" w:rsidRDefault="00312461" w:rsidP="00E4082C">
      <w:pPr>
        <w:spacing w:before="0" w:beforeAutospacing="0" w:after="0" w:afterAutospacing="0" w:line="480" w:lineRule="auto"/>
        <w:jc w:val="both"/>
        <w:rPr>
          <w:rFonts w:ascii="Times New Roman" w:hAnsi="Times New Roman" w:cs="Times New Roman"/>
        </w:rPr>
      </w:pPr>
      <w:r w:rsidRPr="002C6FE7">
        <w:rPr>
          <w:rFonts w:ascii="Times New Roman" w:hAnsi="Times New Roman" w:cs="Times New Roman"/>
        </w:rPr>
        <w:lastRenderedPageBreak/>
        <w:t xml:space="preserve">On whether the university interacts with the general public so often, 4.7%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Pr="002C6FE7">
        <w:rPr>
          <w:rFonts w:ascii="Times New Roman" w:hAnsi="Times New Roman" w:cs="Times New Roman"/>
        </w:rPr>
        <w:t xml:space="preserve">strongly disagreed, 7.0%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3</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Pr="002C6FE7">
        <w:rPr>
          <w:rFonts w:ascii="Times New Roman" w:hAnsi="Times New Roman" w:cs="Times New Roman"/>
        </w:rPr>
        <w:t xml:space="preserve">disagreed, 25.6%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11</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Pr="002C6FE7">
        <w:rPr>
          <w:rFonts w:ascii="Times New Roman" w:hAnsi="Times New Roman" w:cs="Times New Roman"/>
        </w:rPr>
        <w:t xml:space="preserve">not sure, 53.5%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23</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Pr="002C6FE7">
        <w:rPr>
          <w:rFonts w:ascii="Times New Roman" w:hAnsi="Times New Roman" w:cs="Times New Roman"/>
        </w:rPr>
        <w:t xml:space="preserve">agreed, and 16.3%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7</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Pr="002C6FE7">
        <w:rPr>
          <w:rFonts w:ascii="Times New Roman" w:hAnsi="Times New Roman" w:cs="Times New Roman"/>
        </w:rPr>
        <w:t>strongly agreed.</w:t>
      </w:r>
      <w:r w:rsidR="00C60201" w:rsidRPr="002C6FE7">
        <w:rPr>
          <w:rFonts w:ascii="Times New Roman" w:hAnsi="Times New Roman" w:cs="Times New Roman"/>
        </w:rPr>
        <w:t xml:space="preserve"> Additionally, 65.1%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28</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C60201" w:rsidRPr="002C6FE7">
        <w:rPr>
          <w:rFonts w:ascii="Times New Roman" w:hAnsi="Times New Roman" w:cs="Times New Roman"/>
        </w:rPr>
        <w:t xml:space="preserve">and 9.3%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4</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C60201" w:rsidRPr="002C6FE7">
        <w:rPr>
          <w:rFonts w:ascii="Times New Roman" w:hAnsi="Times New Roman" w:cs="Times New Roman"/>
        </w:rPr>
        <w:t>of the respondents agreed and strongly with the notion that “freedom of expression is observed as a basic human right and not disturbed.” The other 7.0%</w:t>
      </w:r>
      <w:r w:rsidR="00E13933" w:rsidRPr="002C6FE7">
        <w:rPr>
          <w:rFonts w:ascii="Times New Roman" w:hAnsi="Times New Roman" w:cs="Times New Roman"/>
        </w:rPr>
        <w:t xml:space="preserve">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3</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w:t>
      </w:r>
      <w:r w:rsidR="00C60201" w:rsidRPr="002C6FE7">
        <w:rPr>
          <w:rFonts w:ascii="Times New Roman" w:hAnsi="Times New Roman" w:cs="Times New Roman"/>
        </w:rPr>
        <w:t xml:space="preserve"> strongly disagreed, 14.0%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6</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C60201" w:rsidRPr="002C6FE7">
        <w:rPr>
          <w:rFonts w:ascii="Times New Roman" w:hAnsi="Times New Roman" w:cs="Times New Roman"/>
        </w:rPr>
        <w:t xml:space="preserve">disagreed, and 4.7%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C60201" w:rsidRPr="002C6FE7">
        <w:rPr>
          <w:rFonts w:ascii="Times New Roman" w:hAnsi="Times New Roman" w:cs="Times New Roman"/>
        </w:rPr>
        <w:t>were not sure.</w:t>
      </w:r>
      <w:r w:rsidR="003B5BE6" w:rsidRPr="002C6FE7">
        <w:rPr>
          <w:rFonts w:ascii="Times New Roman" w:hAnsi="Times New Roman" w:cs="Times New Roman"/>
        </w:rPr>
        <w:t xml:space="preserve"> On whether “there is reliable access to information in the university,” 2.3%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1</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B5BE6" w:rsidRPr="002C6FE7">
        <w:rPr>
          <w:rFonts w:ascii="Times New Roman" w:hAnsi="Times New Roman" w:cs="Times New Roman"/>
        </w:rPr>
        <w:t xml:space="preserve">strongly disagreed, 14.0%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6</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B5BE6" w:rsidRPr="002C6FE7">
        <w:rPr>
          <w:rFonts w:ascii="Times New Roman" w:hAnsi="Times New Roman" w:cs="Times New Roman"/>
        </w:rPr>
        <w:t xml:space="preserve">disagreed, 18.6%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8</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B5BE6" w:rsidRPr="002C6FE7">
        <w:rPr>
          <w:rFonts w:ascii="Times New Roman" w:hAnsi="Times New Roman" w:cs="Times New Roman"/>
        </w:rPr>
        <w:t xml:space="preserve">were not sure, 51.2%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22</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B5BE6" w:rsidRPr="002C6FE7">
        <w:rPr>
          <w:rFonts w:ascii="Times New Roman" w:hAnsi="Times New Roman" w:cs="Times New Roman"/>
        </w:rPr>
        <w:t xml:space="preserve">agreed, and the other 14.0%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6</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B5BE6" w:rsidRPr="002C6FE7">
        <w:rPr>
          <w:rFonts w:ascii="Times New Roman" w:hAnsi="Times New Roman" w:cs="Times New Roman"/>
        </w:rPr>
        <w:t>strongly agreed.</w:t>
      </w:r>
      <w:r w:rsidR="003F3AE5" w:rsidRPr="002C6FE7">
        <w:rPr>
          <w:rFonts w:ascii="Times New Roman" w:hAnsi="Times New Roman" w:cs="Times New Roman"/>
        </w:rPr>
        <w:t xml:space="preserve"> </w:t>
      </w:r>
      <w:r w:rsidR="003B5BE6" w:rsidRPr="002C6FE7">
        <w:rPr>
          <w:rFonts w:ascii="Times New Roman" w:hAnsi="Times New Roman" w:cs="Times New Roman"/>
        </w:rPr>
        <w:t>Lastly on environment</w:t>
      </w:r>
      <w:r w:rsidR="003F3AE5" w:rsidRPr="002C6FE7">
        <w:rPr>
          <w:rFonts w:ascii="Times New Roman" w:hAnsi="Times New Roman" w:cs="Times New Roman"/>
        </w:rPr>
        <w:t>, as an intervening variable,</w:t>
      </w:r>
      <w:r w:rsidR="003B5BE6" w:rsidRPr="002C6FE7">
        <w:rPr>
          <w:rFonts w:ascii="Times New Roman" w:hAnsi="Times New Roman" w:cs="Times New Roman"/>
        </w:rPr>
        <w:t xml:space="preserve"> was the statement that “social interaction is valued at the university.”</w:t>
      </w:r>
      <w:r w:rsidR="005E4AF9" w:rsidRPr="002C6FE7">
        <w:rPr>
          <w:rFonts w:ascii="Times New Roman" w:hAnsi="Times New Roman" w:cs="Times New Roman"/>
        </w:rPr>
        <w:t xml:space="preserve"> The</w:t>
      </w:r>
      <w:r w:rsidR="00413945">
        <w:rPr>
          <w:rFonts w:ascii="Times New Roman" w:hAnsi="Times New Roman" w:cs="Times New Roman"/>
        </w:rPr>
        <w:t xml:space="preserve"> findings in table 4.10</w:t>
      </w:r>
      <w:r w:rsidR="00C40833" w:rsidRPr="002C6FE7">
        <w:rPr>
          <w:rFonts w:ascii="Times New Roman" w:hAnsi="Times New Roman" w:cs="Times New Roman"/>
        </w:rPr>
        <w:t xml:space="preserve"> appear</w:t>
      </w:r>
      <w:r w:rsidR="000D18C8">
        <w:rPr>
          <w:rFonts w:ascii="Times New Roman" w:hAnsi="Times New Roman" w:cs="Times New Roman"/>
        </w:rPr>
        <w:t>ed</w:t>
      </w:r>
      <w:r w:rsidR="00C40833" w:rsidRPr="002C6FE7">
        <w:rPr>
          <w:rFonts w:ascii="Times New Roman" w:hAnsi="Times New Roman" w:cs="Times New Roman"/>
        </w:rPr>
        <w:t xml:space="preserve"> to</w:t>
      </w:r>
      <w:r w:rsidR="005E4AF9" w:rsidRPr="002C6FE7">
        <w:rPr>
          <w:rFonts w:ascii="Times New Roman" w:hAnsi="Times New Roman" w:cs="Times New Roman"/>
        </w:rPr>
        <w:t xml:space="preserve"> </w:t>
      </w:r>
      <w:r w:rsidR="00C40833" w:rsidRPr="002C6FE7">
        <w:rPr>
          <w:rFonts w:ascii="Times New Roman" w:hAnsi="Times New Roman" w:cs="Times New Roman"/>
        </w:rPr>
        <w:t>indicate</w:t>
      </w:r>
      <w:r w:rsidR="005E4AF9" w:rsidRPr="002C6FE7">
        <w:rPr>
          <w:rFonts w:ascii="Times New Roman" w:hAnsi="Times New Roman" w:cs="Times New Roman"/>
        </w:rPr>
        <w:t xml:space="preserve"> that </w:t>
      </w:r>
      <w:r w:rsidR="005A1E45" w:rsidRPr="002C6FE7">
        <w:rPr>
          <w:rFonts w:ascii="Times New Roman" w:hAnsi="Times New Roman" w:cs="Times New Roman"/>
        </w:rPr>
        <w:t xml:space="preserve">majority of the respondents that are represented by 48.8%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21</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5A1E45" w:rsidRPr="002C6FE7">
        <w:rPr>
          <w:rFonts w:ascii="Times New Roman" w:hAnsi="Times New Roman" w:cs="Times New Roman"/>
        </w:rPr>
        <w:t>agree and 30.2%</w:t>
      </w:r>
      <w:r w:rsidR="00FE1054" w:rsidRPr="002C6FE7">
        <w:rPr>
          <w:rFonts w:ascii="Times New Roman" w:hAnsi="Times New Roman" w:cs="Times New Roman"/>
        </w:rPr>
        <w:t xml:space="preserve">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12</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w:t>
      </w:r>
      <w:r w:rsidR="005A1E45" w:rsidRPr="002C6FE7">
        <w:rPr>
          <w:rFonts w:ascii="Times New Roman" w:hAnsi="Times New Roman" w:cs="Times New Roman"/>
        </w:rPr>
        <w:t xml:space="preserve"> strongly agree, supported the statement</w:t>
      </w:r>
      <w:r w:rsidR="00B36D1E" w:rsidRPr="002C6FE7">
        <w:rPr>
          <w:rFonts w:ascii="Times New Roman" w:hAnsi="Times New Roman" w:cs="Times New Roman"/>
        </w:rPr>
        <w:t xml:space="preserve"> that social interaction is valued at the university</w:t>
      </w:r>
      <w:r w:rsidR="005A1E45" w:rsidRPr="002C6FE7">
        <w:rPr>
          <w:rFonts w:ascii="Times New Roman" w:hAnsi="Times New Roman" w:cs="Times New Roman"/>
        </w:rPr>
        <w:t>.</w:t>
      </w:r>
      <w:r w:rsidR="003256F9" w:rsidRPr="002C6FE7">
        <w:rPr>
          <w:rFonts w:ascii="Times New Roman" w:hAnsi="Times New Roman" w:cs="Times New Roman"/>
        </w:rPr>
        <w:t xml:space="preserve"> Only 4.7%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2</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256F9" w:rsidRPr="002C6FE7">
        <w:rPr>
          <w:rFonts w:ascii="Times New Roman" w:hAnsi="Times New Roman" w:cs="Times New Roman"/>
        </w:rPr>
        <w:t xml:space="preserve">and 7.0% </w:t>
      </w:r>
      <w:r w:rsidR="00E13933" w:rsidRPr="002C6FE7">
        <w:rPr>
          <w:rFonts w:ascii="Times New Roman" w:hAnsi="Times New Roman" w:cs="Times New Roman"/>
          <w:color w:val="auto"/>
          <w:lang w:eastAsia="ja-JP"/>
        </w:rPr>
        <w:t>(</w:t>
      </w:r>
      <w:r w:rsidR="00E13933" w:rsidRPr="002C6FE7">
        <w:rPr>
          <w:rFonts w:ascii="Times New Roman" w:hAnsi="Times New Roman" w:cs="Times New Roman"/>
          <w:vertAlign w:val="superscript"/>
          <w:lang w:eastAsia="ja-JP"/>
        </w:rPr>
        <w:t>3</w:t>
      </w:r>
      <w:r w:rsidR="00E13933" w:rsidRPr="002C6FE7">
        <w:rPr>
          <w:rFonts w:ascii="Times New Roman" w:hAnsi="Times New Roman" w:cs="Times New Roman"/>
          <w:color w:val="auto"/>
          <w:vertAlign w:val="superscript"/>
          <w:lang w:eastAsia="ja-JP"/>
        </w:rPr>
        <w:t>/</w:t>
      </w:r>
      <w:r w:rsidR="00E13933" w:rsidRPr="002C6FE7">
        <w:rPr>
          <w:rFonts w:ascii="Times New Roman" w:hAnsi="Times New Roman" w:cs="Times New Roman"/>
          <w:color w:val="auto"/>
          <w:vertAlign w:val="subscript"/>
          <w:lang w:eastAsia="ja-JP"/>
        </w:rPr>
        <w:t>43</w:t>
      </w:r>
      <w:r w:rsidR="00E13933" w:rsidRPr="002C6FE7">
        <w:rPr>
          <w:rFonts w:ascii="Times New Roman" w:hAnsi="Times New Roman" w:cs="Times New Roman"/>
          <w:color w:val="auto"/>
          <w:lang w:eastAsia="ja-JP"/>
        </w:rPr>
        <w:t xml:space="preserve">) </w:t>
      </w:r>
      <w:r w:rsidR="003256F9" w:rsidRPr="002C6FE7">
        <w:rPr>
          <w:rFonts w:ascii="Times New Roman" w:hAnsi="Times New Roman" w:cs="Times New Roman"/>
        </w:rPr>
        <w:t>strongly disagreed and disagreed with the statement. The remaining 9.3% were not sure about whether social interaction is valued at the university.</w:t>
      </w:r>
    </w:p>
    <w:p w:rsidR="00152F78" w:rsidRDefault="00152F78" w:rsidP="00E4082C">
      <w:pPr>
        <w:spacing w:before="0" w:beforeAutospacing="0" w:after="0" w:afterAutospacing="0" w:line="480" w:lineRule="auto"/>
        <w:jc w:val="both"/>
        <w:rPr>
          <w:rFonts w:ascii="Times New Roman" w:hAnsi="Times New Roman" w:cs="Times New Roman"/>
        </w:rPr>
      </w:pPr>
    </w:p>
    <w:p w:rsidR="00152F78" w:rsidRDefault="00152F78" w:rsidP="00E4082C">
      <w:pPr>
        <w:spacing w:before="0" w:beforeAutospacing="0" w:after="0" w:afterAutospacing="0" w:line="480" w:lineRule="auto"/>
        <w:jc w:val="both"/>
        <w:rPr>
          <w:rFonts w:ascii="Times New Roman" w:hAnsi="Times New Roman" w:cs="Times New Roman"/>
        </w:rPr>
      </w:pPr>
    </w:p>
    <w:p w:rsidR="00152F78" w:rsidRDefault="00152F78" w:rsidP="00E4082C">
      <w:pPr>
        <w:spacing w:before="0" w:beforeAutospacing="0" w:after="0" w:afterAutospacing="0" w:line="480" w:lineRule="auto"/>
        <w:jc w:val="both"/>
        <w:rPr>
          <w:rFonts w:ascii="Times New Roman" w:hAnsi="Times New Roman" w:cs="Times New Roman"/>
        </w:rPr>
      </w:pPr>
    </w:p>
    <w:p w:rsidR="00152F78" w:rsidRPr="002C6FE7" w:rsidRDefault="00152F78" w:rsidP="00E4082C">
      <w:pPr>
        <w:spacing w:before="0" w:beforeAutospacing="0" w:after="0" w:afterAutospacing="0" w:line="480" w:lineRule="auto"/>
        <w:jc w:val="both"/>
        <w:rPr>
          <w:rFonts w:ascii="Times New Roman" w:hAnsi="Times New Roman" w:cs="Times New Roman"/>
        </w:rPr>
      </w:pPr>
    </w:p>
    <w:p w:rsidR="00CF5994" w:rsidRPr="00CF5994" w:rsidRDefault="00163308" w:rsidP="00E4082C">
      <w:pPr>
        <w:pStyle w:val="Heading2"/>
        <w:spacing w:line="480" w:lineRule="auto"/>
      </w:pPr>
      <w:bookmarkStart w:id="226" w:name="_Toc450217302"/>
      <w:bookmarkStart w:id="227" w:name="_Toc13054236"/>
      <w:r>
        <w:rPr>
          <w:lang w:eastAsia="ja-JP"/>
        </w:rPr>
        <w:lastRenderedPageBreak/>
        <w:t>4.7</w:t>
      </w:r>
      <w:r w:rsidR="00CF5994">
        <w:rPr>
          <w:lang w:eastAsia="ja-JP"/>
        </w:rPr>
        <w:t xml:space="preserve"> </w:t>
      </w:r>
      <w:r w:rsidR="00CF5994" w:rsidRPr="00296ABC">
        <w:t>Overall satisfaction level on performance of accounting software and</w:t>
      </w:r>
      <w:r w:rsidR="00CF5994">
        <w:t xml:space="preserve"> management of university costs</w:t>
      </w:r>
      <w:bookmarkEnd w:id="226"/>
      <w:bookmarkEnd w:id="227"/>
    </w:p>
    <w:p w:rsidR="00F4705B" w:rsidRPr="00F4705B" w:rsidRDefault="00FC3B17" w:rsidP="00C32BB3">
      <w:pPr>
        <w:pStyle w:val="Heading4"/>
      </w:pPr>
      <w:bookmarkStart w:id="228" w:name="_Toc451496848"/>
      <w:bookmarkStart w:id="229" w:name="_Toc451516636"/>
      <w:r>
        <w:rPr>
          <w:lang w:eastAsia="ja-JP"/>
        </w:rPr>
        <w:t>Table</w:t>
      </w:r>
      <w:r w:rsidR="00E35C96">
        <w:rPr>
          <w:lang w:eastAsia="ja-JP"/>
        </w:rPr>
        <w:t xml:space="preserve"> 4.11</w:t>
      </w:r>
      <w:r w:rsidR="00F4705B">
        <w:rPr>
          <w:lang w:eastAsia="ja-JP"/>
        </w:rPr>
        <w:t xml:space="preserve"> </w:t>
      </w:r>
      <w:r w:rsidR="00C14BFF">
        <w:t>o</w:t>
      </w:r>
      <w:r w:rsidR="00F4705B" w:rsidRPr="00296ABC">
        <w:t>verall satisfaction levels on performance of accounting software and</w:t>
      </w:r>
      <w:r w:rsidR="00F4705B">
        <w:t xml:space="preserve"> management of university costs</w:t>
      </w:r>
      <w:bookmarkEnd w:id="228"/>
      <w:bookmarkEnd w:id="229"/>
      <w:r w:rsidR="00C14BFF" w:rsidRPr="00C14BFF">
        <w:rPr>
          <w:lang w:eastAsia="ja-JP"/>
        </w:rPr>
        <w:t xml:space="preserve"> </w:t>
      </w:r>
    </w:p>
    <w:tbl>
      <w:tblPr>
        <w:tblW w:w="760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1867"/>
        <w:gridCol w:w="1147"/>
        <w:gridCol w:w="1009"/>
        <w:gridCol w:w="1376"/>
        <w:gridCol w:w="1468"/>
      </w:tblGrid>
      <w:tr w:rsidR="00F4705B" w:rsidRPr="00F4705B" w:rsidTr="006A1868">
        <w:trPr>
          <w:cantSplit/>
        </w:trPr>
        <w:tc>
          <w:tcPr>
            <w:tcW w:w="2602" w:type="dxa"/>
            <w:gridSpan w:val="2"/>
            <w:tcBorders>
              <w:top w:val="single" w:sz="16" w:space="0" w:color="000000"/>
              <w:left w:val="single" w:sz="16" w:space="0" w:color="000000"/>
              <w:bottom w:val="single" w:sz="16" w:space="0" w:color="000000"/>
              <w:right w:val="nil"/>
            </w:tcBorders>
            <w:shd w:val="clear" w:color="auto" w:fill="FFFFFF"/>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p>
        </w:tc>
        <w:tc>
          <w:tcPr>
            <w:tcW w:w="1147" w:type="dxa"/>
            <w:tcBorders>
              <w:top w:val="single" w:sz="16" w:space="0" w:color="000000"/>
              <w:left w:val="single" w:sz="16" w:space="0" w:color="000000"/>
              <w:bottom w:val="single" w:sz="16" w:space="0" w:color="000000"/>
            </w:tcBorders>
            <w:shd w:val="clear" w:color="auto" w:fill="FFFFFF"/>
          </w:tcPr>
          <w:p w:rsidR="00F4705B" w:rsidRPr="00F4705B" w:rsidRDefault="00F4705B"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F4705B">
              <w:rPr>
                <w:rFonts w:ascii="Arial" w:eastAsiaTheme="minorEastAsia" w:hAnsi="Arial" w:cs="Arial"/>
                <w:sz w:val="18"/>
                <w:szCs w:val="18"/>
              </w:rPr>
              <w:t>Frequency</w:t>
            </w:r>
          </w:p>
        </w:tc>
        <w:tc>
          <w:tcPr>
            <w:tcW w:w="1009" w:type="dxa"/>
            <w:tcBorders>
              <w:top w:val="single" w:sz="16" w:space="0" w:color="000000"/>
              <w:bottom w:val="single" w:sz="16" w:space="0" w:color="000000"/>
            </w:tcBorders>
            <w:shd w:val="clear" w:color="auto" w:fill="FFFFFF"/>
          </w:tcPr>
          <w:p w:rsidR="00F4705B" w:rsidRPr="00F4705B" w:rsidRDefault="00F4705B"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F4705B">
              <w:rPr>
                <w:rFonts w:ascii="Arial" w:eastAsiaTheme="minorEastAsia" w:hAnsi="Arial" w:cs="Arial"/>
                <w:sz w:val="18"/>
                <w:szCs w:val="18"/>
              </w:rPr>
              <w:t>Percent</w:t>
            </w:r>
          </w:p>
        </w:tc>
        <w:tc>
          <w:tcPr>
            <w:tcW w:w="1376" w:type="dxa"/>
            <w:tcBorders>
              <w:top w:val="single" w:sz="16" w:space="0" w:color="000000"/>
              <w:bottom w:val="single" w:sz="16" w:space="0" w:color="000000"/>
            </w:tcBorders>
            <w:shd w:val="clear" w:color="auto" w:fill="FFFFFF"/>
          </w:tcPr>
          <w:p w:rsidR="00F4705B" w:rsidRPr="00F4705B" w:rsidRDefault="00F4705B"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F4705B">
              <w:rPr>
                <w:rFonts w:ascii="Arial" w:eastAsiaTheme="minorEastAsia" w:hAnsi="Arial" w:cs="Arial"/>
                <w:sz w:val="18"/>
                <w:szCs w:val="18"/>
              </w:rPr>
              <w:t>Valid Percent</w:t>
            </w:r>
          </w:p>
        </w:tc>
        <w:tc>
          <w:tcPr>
            <w:tcW w:w="1468" w:type="dxa"/>
            <w:tcBorders>
              <w:top w:val="single" w:sz="16" w:space="0" w:color="000000"/>
              <w:bottom w:val="single" w:sz="16" w:space="0" w:color="000000"/>
              <w:right w:val="single" w:sz="16" w:space="0" w:color="000000"/>
            </w:tcBorders>
            <w:shd w:val="clear" w:color="auto" w:fill="FFFFFF"/>
          </w:tcPr>
          <w:p w:rsidR="00F4705B" w:rsidRPr="00F4705B" w:rsidRDefault="00F4705B" w:rsidP="00E4082C">
            <w:pPr>
              <w:autoSpaceDE w:val="0"/>
              <w:autoSpaceDN w:val="0"/>
              <w:adjustRightInd w:val="0"/>
              <w:spacing w:before="0" w:beforeAutospacing="0" w:after="0" w:afterAutospacing="0" w:line="320" w:lineRule="atLeast"/>
              <w:ind w:left="60" w:right="60"/>
              <w:jc w:val="center"/>
              <w:rPr>
                <w:rFonts w:ascii="Arial" w:eastAsiaTheme="minorEastAsia" w:hAnsi="Arial" w:cs="Arial"/>
                <w:sz w:val="18"/>
                <w:szCs w:val="18"/>
              </w:rPr>
            </w:pPr>
            <w:r w:rsidRPr="00F4705B">
              <w:rPr>
                <w:rFonts w:ascii="Arial" w:eastAsiaTheme="minorEastAsia" w:hAnsi="Arial" w:cs="Arial"/>
                <w:sz w:val="18"/>
                <w:szCs w:val="18"/>
              </w:rPr>
              <w:t>Cumulative Percent</w:t>
            </w:r>
          </w:p>
        </w:tc>
      </w:tr>
      <w:tr w:rsidR="00F4705B" w:rsidRPr="00F4705B" w:rsidTr="006A1868">
        <w:trPr>
          <w:cantSplit/>
        </w:trPr>
        <w:tc>
          <w:tcPr>
            <w:tcW w:w="735" w:type="dxa"/>
            <w:vMerge w:val="restart"/>
            <w:tcBorders>
              <w:top w:val="single" w:sz="16" w:space="0" w:color="000000"/>
              <w:left w:val="single" w:sz="16" w:space="0" w:color="000000"/>
              <w:bottom w:val="single" w:sz="16" w:space="0" w:color="000000"/>
              <w:right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Valid</w:t>
            </w:r>
          </w:p>
        </w:tc>
        <w:tc>
          <w:tcPr>
            <w:tcW w:w="1867" w:type="dxa"/>
            <w:tcBorders>
              <w:top w:val="single" w:sz="16" w:space="0" w:color="000000"/>
              <w:left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Extremely Satisfied</w:t>
            </w:r>
          </w:p>
        </w:tc>
        <w:tc>
          <w:tcPr>
            <w:tcW w:w="1147" w:type="dxa"/>
            <w:tcBorders>
              <w:top w:val="single" w:sz="16" w:space="0" w:color="000000"/>
              <w:left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1</w:t>
            </w:r>
          </w:p>
        </w:tc>
        <w:tc>
          <w:tcPr>
            <w:tcW w:w="1009" w:type="dxa"/>
            <w:tcBorders>
              <w:top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2.3</w:t>
            </w:r>
          </w:p>
        </w:tc>
        <w:tc>
          <w:tcPr>
            <w:tcW w:w="1376" w:type="dxa"/>
            <w:tcBorders>
              <w:top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2.3</w:t>
            </w:r>
          </w:p>
        </w:tc>
        <w:tc>
          <w:tcPr>
            <w:tcW w:w="1468" w:type="dxa"/>
            <w:tcBorders>
              <w:top w:val="single" w:sz="16" w:space="0" w:color="000000"/>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2.3</w:t>
            </w:r>
          </w:p>
        </w:tc>
      </w:tr>
      <w:tr w:rsidR="00F4705B" w:rsidRPr="00F4705B" w:rsidTr="006A1868">
        <w:trPr>
          <w:cantSplit/>
        </w:trPr>
        <w:tc>
          <w:tcPr>
            <w:tcW w:w="735" w:type="dxa"/>
            <w:vMerge/>
            <w:tcBorders>
              <w:top w:val="single" w:sz="16" w:space="0" w:color="000000"/>
              <w:left w:val="single" w:sz="16" w:space="0" w:color="000000"/>
              <w:bottom w:val="single" w:sz="16" w:space="0" w:color="000000"/>
              <w:right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867" w:type="dxa"/>
            <w:tcBorders>
              <w:top w:val="nil"/>
              <w:left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Satisfied</w:t>
            </w:r>
          </w:p>
        </w:tc>
        <w:tc>
          <w:tcPr>
            <w:tcW w:w="1147" w:type="dxa"/>
            <w:tcBorders>
              <w:top w:val="nil"/>
              <w:left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25</w:t>
            </w:r>
          </w:p>
        </w:tc>
        <w:tc>
          <w:tcPr>
            <w:tcW w:w="1009"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58.1</w:t>
            </w:r>
          </w:p>
        </w:tc>
        <w:tc>
          <w:tcPr>
            <w:tcW w:w="1376"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58.1</w:t>
            </w:r>
          </w:p>
        </w:tc>
        <w:tc>
          <w:tcPr>
            <w:tcW w:w="1468" w:type="dxa"/>
            <w:tcBorders>
              <w:top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60.5</w:t>
            </w:r>
          </w:p>
        </w:tc>
      </w:tr>
      <w:tr w:rsidR="00F4705B" w:rsidRPr="00F4705B" w:rsidTr="006A1868">
        <w:trPr>
          <w:cantSplit/>
        </w:trPr>
        <w:tc>
          <w:tcPr>
            <w:tcW w:w="735" w:type="dxa"/>
            <w:vMerge/>
            <w:tcBorders>
              <w:top w:val="single" w:sz="16" w:space="0" w:color="000000"/>
              <w:left w:val="single" w:sz="16" w:space="0" w:color="000000"/>
              <w:bottom w:val="single" w:sz="16" w:space="0" w:color="000000"/>
              <w:right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867" w:type="dxa"/>
            <w:tcBorders>
              <w:top w:val="nil"/>
              <w:left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Neutral</w:t>
            </w:r>
          </w:p>
        </w:tc>
        <w:tc>
          <w:tcPr>
            <w:tcW w:w="1147" w:type="dxa"/>
            <w:tcBorders>
              <w:top w:val="nil"/>
              <w:left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15</w:t>
            </w:r>
          </w:p>
        </w:tc>
        <w:tc>
          <w:tcPr>
            <w:tcW w:w="1009"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34.9</w:t>
            </w:r>
          </w:p>
        </w:tc>
        <w:tc>
          <w:tcPr>
            <w:tcW w:w="1376"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34.9</w:t>
            </w:r>
          </w:p>
        </w:tc>
        <w:tc>
          <w:tcPr>
            <w:tcW w:w="1468" w:type="dxa"/>
            <w:tcBorders>
              <w:top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95.3</w:t>
            </w:r>
          </w:p>
        </w:tc>
      </w:tr>
      <w:tr w:rsidR="00F4705B" w:rsidRPr="00F4705B" w:rsidTr="006A1868">
        <w:trPr>
          <w:cantSplit/>
        </w:trPr>
        <w:tc>
          <w:tcPr>
            <w:tcW w:w="735" w:type="dxa"/>
            <w:vMerge/>
            <w:tcBorders>
              <w:top w:val="single" w:sz="16" w:space="0" w:color="000000"/>
              <w:left w:val="single" w:sz="16" w:space="0" w:color="000000"/>
              <w:bottom w:val="single" w:sz="16" w:space="0" w:color="000000"/>
              <w:right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867" w:type="dxa"/>
            <w:tcBorders>
              <w:top w:val="nil"/>
              <w:left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Dissatisfied</w:t>
            </w:r>
          </w:p>
        </w:tc>
        <w:tc>
          <w:tcPr>
            <w:tcW w:w="1147" w:type="dxa"/>
            <w:tcBorders>
              <w:top w:val="nil"/>
              <w:left w:val="single" w:sz="16" w:space="0" w:color="000000"/>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2</w:t>
            </w:r>
          </w:p>
        </w:tc>
        <w:tc>
          <w:tcPr>
            <w:tcW w:w="1009"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4.7</w:t>
            </w:r>
          </w:p>
        </w:tc>
        <w:tc>
          <w:tcPr>
            <w:tcW w:w="1376" w:type="dxa"/>
            <w:tcBorders>
              <w:top w:val="nil"/>
              <w:bottom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4.7</w:t>
            </w:r>
          </w:p>
        </w:tc>
        <w:tc>
          <w:tcPr>
            <w:tcW w:w="1468" w:type="dxa"/>
            <w:tcBorders>
              <w:top w:val="nil"/>
              <w:bottom w:val="nil"/>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100.0</w:t>
            </w:r>
          </w:p>
        </w:tc>
      </w:tr>
      <w:tr w:rsidR="00F4705B" w:rsidRPr="00F4705B" w:rsidTr="006A1868">
        <w:trPr>
          <w:cantSplit/>
        </w:trPr>
        <w:tc>
          <w:tcPr>
            <w:tcW w:w="735" w:type="dxa"/>
            <w:vMerge/>
            <w:tcBorders>
              <w:top w:val="single" w:sz="16" w:space="0" w:color="000000"/>
              <w:left w:val="single" w:sz="16" w:space="0" w:color="000000"/>
              <w:bottom w:val="single" w:sz="16" w:space="0" w:color="000000"/>
              <w:right w:val="nil"/>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240" w:lineRule="auto"/>
              <w:rPr>
                <w:rFonts w:ascii="Arial" w:eastAsiaTheme="minorEastAsia" w:hAnsi="Arial" w:cs="Arial"/>
                <w:sz w:val="18"/>
                <w:szCs w:val="18"/>
              </w:rPr>
            </w:pPr>
          </w:p>
        </w:tc>
        <w:tc>
          <w:tcPr>
            <w:tcW w:w="1867" w:type="dxa"/>
            <w:tcBorders>
              <w:top w:val="nil"/>
              <w:left w:val="nil"/>
              <w:bottom w:val="single" w:sz="16" w:space="0" w:color="000000"/>
              <w:right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rPr>
                <w:rFonts w:ascii="Arial" w:eastAsiaTheme="minorEastAsia" w:hAnsi="Arial" w:cs="Arial"/>
                <w:sz w:val="18"/>
                <w:szCs w:val="18"/>
              </w:rPr>
            </w:pPr>
            <w:r w:rsidRPr="00F4705B">
              <w:rPr>
                <w:rFonts w:ascii="Arial" w:eastAsiaTheme="minorEastAsia" w:hAnsi="Arial" w:cs="Arial"/>
                <w:sz w:val="18"/>
                <w:szCs w:val="18"/>
              </w:rPr>
              <w:t>Total</w:t>
            </w:r>
          </w:p>
        </w:tc>
        <w:tc>
          <w:tcPr>
            <w:tcW w:w="1147" w:type="dxa"/>
            <w:tcBorders>
              <w:top w:val="nil"/>
              <w:left w:val="single" w:sz="16" w:space="0" w:color="000000"/>
              <w:bottom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43</w:t>
            </w:r>
          </w:p>
        </w:tc>
        <w:tc>
          <w:tcPr>
            <w:tcW w:w="1009" w:type="dxa"/>
            <w:tcBorders>
              <w:top w:val="nil"/>
              <w:bottom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100.0</w:t>
            </w:r>
          </w:p>
        </w:tc>
        <w:tc>
          <w:tcPr>
            <w:tcW w:w="1376" w:type="dxa"/>
            <w:tcBorders>
              <w:top w:val="nil"/>
              <w:bottom w:val="single" w:sz="16" w:space="0" w:color="000000"/>
            </w:tcBorders>
            <w:shd w:val="clear" w:color="auto" w:fill="FFFFFF"/>
            <w:vAlign w:val="center"/>
          </w:tcPr>
          <w:p w:rsidR="00F4705B" w:rsidRPr="00F4705B" w:rsidRDefault="00F4705B" w:rsidP="00E4082C">
            <w:pPr>
              <w:autoSpaceDE w:val="0"/>
              <w:autoSpaceDN w:val="0"/>
              <w:adjustRightInd w:val="0"/>
              <w:spacing w:before="0" w:beforeAutospacing="0" w:after="0" w:afterAutospacing="0" w:line="320" w:lineRule="atLeast"/>
              <w:ind w:left="60" w:right="60"/>
              <w:jc w:val="right"/>
              <w:rPr>
                <w:rFonts w:ascii="Arial" w:eastAsiaTheme="minorEastAsia" w:hAnsi="Arial" w:cs="Arial"/>
                <w:sz w:val="18"/>
                <w:szCs w:val="18"/>
              </w:rPr>
            </w:pPr>
            <w:r w:rsidRPr="00F4705B">
              <w:rPr>
                <w:rFonts w:ascii="Arial" w:eastAsiaTheme="minorEastAsia" w:hAnsi="Arial" w:cs="Arial"/>
                <w:sz w:val="18"/>
                <w:szCs w:val="18"/>
              </w:rPr>
              <w:t>100.0</w:t>
            </w:r>
          </w:p>
        </w:tc>
        <w:tc>
          <w:tcPr>
            <w:tcW w:w="1468" w:type="dxa"/>
            <w:tcBorders>
              <w:top w:val="nil"/>
              <w:bottom w:val="single" w:sz="16" w:space="0" w:color="000000"/>
              <w:right w:val="single" w:sz="16" w:space="0" w:color="000000"/>
            </w:tcBorders>
            <w:shd w:val="clear" w:color="auto" w:fill="FFFFFF"/>
          </w:tcPr>
          <w:p w:rsidR="00F4705B" w:rsidRPr="00F4705B" w:rsidRDefault="00F4705B" w:rsidP="00E4082C">
            <w:pPr>
              <w:autoSpaceDE w:val="0"/>
              <w:autoSpaceDN w:val="0"/>
              <w:adjustRightInd w:val="0"/>
              <w:spacing w:before="0" w:beforeAutospacing="0" w:after="0" w:afterAutospacing="0" w:line="240" w:lineRule="auto"/>
              <w:rPr>
                <w:rFonts w:ascii="Times New Roman" w:eastAsiaTheme="minorEastAsia" w:hAnsi="Times New Roman" w:cs="Times New Roman"/>
                <w:color w:val="auto"/>
              </w:rPr>
            </w:pPr>
          </w:p>
        </w:tc>
      </w:tr>
    </w:tbl>
    <w:p w:rsidR="00CF5994" w:rsidRDefault="009D7324" w:rsidP="00E4082C">
      <w:pPr>
        <w:spacing w:before="0" w:beforeAutospacing="0" w:after="0" w:afterAutospacing="0" w:line="360" w:lineRule="auto"/>
        <w:jc w:val="both"/>
        <w:rPr>
          <w:rFonts w:ascii="Times New Roman" w:hAnsi="Times New Roman" w:cs="Times New Roman"/>
          <w:b/>
          <w:color w:val="auto"/>
          <w:lang w:eastAsia="ja-JP"/>
        </w:rPr>
      </w:pPr>
      <w:r>
        <w:rPr>
          <w:rFonts w:ascii="Times New Roman" w:hAnsi="Times New Roman" w:cs="Times New Roman"/>
          <w:b/>
          <w:color w:val="auto"/>
          <w:lang w:eastAsia="ja-JP"/>
        </w:rPr>
        <w:t xml:space="preserve">Source: </w:t>
      </w:r>
      <w:r w:rsidRPr="009D7324">
        <w:rPr>
          <w:rFonts w:ascii="Times New Roman" w:hAnsi="Times New Roman" w:cs="Times New Roman"/>
          <w:i/>
          <w:color w:val="auto"/>
          <w:lang w:eastAsia="ja-JP"/>
        </w:rPr>
        <w:t>(</w:t>
      </w:r>
      <w:r w:rsidR="003B02EB">
        <w:rPr>
          <w:rFonts w:ascii="Times New Roman" w:hAnsi="Times New Roman" w:cs="Times New Roman"/>
          <w:i/>
          <w:color w:val="auto"/>
          <w:lang w:eastAsia="ja-JP"/>
        </w:rPr>
        <w:t>Primary data, 2016</w:t>
      </w:r>
      <w:r w:rsidRPr="009D7324">
        <w:rPr>
          <w:rFonts w:ascii="Times New Roman" w:hAnsi="Times New Roman" w:cs="Times New Roman"/>
          <w:i/>
          <w:color w:val="auto"/>
          <w:lang w:eastAsia="ja-JP"/>
        </w:rPr>
        <w:t>)</w:t>
      </w:r>
    </w:p>
    <w:p w:rsidR="00C82FBD" w:rsidRDefault="00C82FBD" w:rsidP="006A1868">
      <w:pPr>
        <w:spacing w:before="0" w:beforeAutospacing="0" w:after="0" w:afterAutospacing="0" w:line="240" w:lineRule="auto"/>
        <w:jc w:val="both"/>
        <w:rPr>
          <w:rFonts w:ascii="Times New Roman" w:hAnsi="Times New Roman" w:cs="Times New Roman"/>
          <w:color w:val="auto"/>
          <w:lang w:eastAsia="ja-JP"/>
        </w:rPr>
      </w:pPr>
    </w:p>
    <w:p w:rsidR="00951268" w:rsidRDefault="00EE516E" w:rsidP="00E4082C">
      <w:pPr>
        <w:spacing w:before="0" w:beforeAutospacing="0" w:after="0" w:afterAutospacing="0" w:line="480" w:lineRule="auto"/>
        <w:jc w:val="both"/>
        <w:rPr>
          <w:rFonts w:ascii="Times New Roman" w:hAnsi="Times New Roman" w:cs="Times New Roman"/>
          <w:color w:val="auto"/>
          <w:lang w:eastAsia="ja-JP"/>
        </w:rPr>
      </w:pPr>
      <w:r w:rsidRPr="00EE516E">
        <w:rPr>
          <w:rFonts w:ascii="Times New Roman" w:hAnsi="Times New Roman" w:cs="Times New Roman"/>
          <w:color w:val="auto"/>
          <w:lang w:eastAsia="ja-JP"/>
        </w:rPr>
        <w:t>On</w:t>
      </w:r>
      <w:r>
        <w:rPr>
          <w:rFonts w:ascii="Times New Roman" w:hAnsi="Times New Roman" w:cs="Times New Roman"/>
          <w:color w:val="auto"/>
          <w:lang w:eastAsia="ja-JP"/>
        </w:rPr>
        <w:t xml:space="preserve"> the </w:t>
      </w:r>
      <w:r w:rsidRPr="00EE516E">
        <w:rPr>
          <w:rFonts w:ascii="Times New Roman" w:hAnsi="Times New Roman" w:cs="Times New Roman"/>
          <w:color w:val="auto"/>
          <w:lang w:eastAsia="ja-JP"/>
        </w:rPr>
        <w:t>satisfaction level on the performance of software in accounts department in relation to the management of university costs</w:t>
      </w:r>
      <w:r>
        <w:rPr>
          <w:rFonts w:ascii="Times New Roman" w:hAnsi="Times New Roman" w:cs="Times New Roman"/>
          <w:color w:val="auto"/>
          <w:lang w:eastAsia="ja-JP"/>
        </w:rPr>
        <w:t xml:space="preserve">, </w:t>
      </w:r>
      <w:r w:rsidR="00397F74">
        <w:rPr>
          <w:rFonts w:ascii="Times New Roman" w:hAnsi="Times New Roman" w:cs="Times New Roman"/>
          <w:color w:val="auto"/>
          <w:lang w:eastAsia="ja-JP"/>
        </w:rPr>
        <w:t xml:space="preserve">an SPSS software </w:t>
      </w:r>
      <w:r w:rsidR="00D76032">
        <w:rPr>
          <w:rFonts w:ascii="Times New Roman" w:hAnsi="Times New Roman" w:cs="Times New Roman"/>
          <w:color w:val="auto"/>
          <w:lang w:eastAsia="ja-JP"/>
        </w:rPr>
        <w:t>outcome,</w:t>
      </w:r>
      <w:r w:rsidR="00397F74">
        <w:rPr>
          <w:rFonts w:ascii="Times New Roman" w:hAnsi="Times New Roman" w:cs="Times New Roman"/>
          <w:color w:val="auto"/>
          <w:lang w:eastAsia="ja-JP"/>
        </w:rPr>
        <w:t xml:space="preserve"> </w:t>
      </w:r>
      <w:r w:rsidR="00955309">
        <w:rPr>
          <w:rFonts w:ascii="Times New Roman" w:hAnsi="Times New Roman" w:cs="Times New Roman"/>
          <w:color w:val="auto"/>
          <w:lang w:eastAsia="ja-JP"/>
        </w:rPr>
        <w:t>table 4.11</w:t>
      </w:r>
      <w:r w:rsidR="0042187C">
        <w:rPr>
          <w:rFonts w:ascii="Times New Roman" w:hAnsi="Times New Roman" w:cs="Times New Roman"/>
          <w:color w:val="auto"/>
          <w:lang w:eastAsia="ja-JP"/>
        </w:rPr>
        <w:t xml:space="preserve"> showed</w:t>
      </w:r>
      <w:r w:rsidR="00CC170D">
        <w:rPr>
          <w:rFonts w:ascii="Times New Roman" w:hAnsi="Times New Roman" w:cs="Times New Roman"/>
          <w:color w:val="auto"/>
          <w:lang w:eastAsia="ja-JP"/>
        </w:rPr>
        <w:t xml:space="preserve"> that </w:t>
      </w:r>
      <w:r>
        <w:rPr>
          <w:rFonts w:ascii="Times New Roman" w:hAnsi="Times New Roman" w:cs="Times New Roman"/>
          <w:color w:val="auto"/>
          <w:lang w:eastAsia="ja-JP"/>
        </w:rPr>
        <w:t>2.3%</w:t>
      </w:r>
      <w:r w:rsidR="009F579F">
        <w:rPr>
          <w:rFonts w:ascii="Times New Roman" w:hAnsi="Times New Roman" w:cs="Times New Roman"/>
          <w:color w:val="auto"/>
          <w:lang w:eastAsia="ja-JP"/>
        </w:rPr>
        <w:t xml:space="preserve"> (</w:t>
      </w:r>
      <w:r w:rsidRPr="009F579F">
        <w:rPr>
          <w:rFonts w:ascii="Times New Roman" w:hAnsi="Times New Roman" w:cs="Times New Roman"/>
          <w:color w:val="auto"/>
          <w:vertAlign w:val="superscript"/>
          <w:lang w:eastAsia="ja-JP"/>
        </w:rPr>
        <w:t>1/</w:t>
      </w:r>
      <w:r w:rsidRPr="009F579F">
        <w:rPr>
          <w:rFonts w:ascii="Times New Roman" w:hAnsi="Times New Roman" w:cs="Times New Roman"/>
          <w:color w:val="auto"/>
          <w:vertAlign w:val="subscript"/>
          <w:lang w:eastAsia="ja-JP"/>
        </w:rPr>
        <w:t>43</w:t>
      </w:r>
      <w:r w:rsidR="009F579F">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of the respondents were extremely satisfied, 58.1% </w:t>
      </w:r>
      <w:r w:rsidR="00906D5C">
        <w:rPr>
          <w:rFonts w:ascii="Times New Roman" w:hAnsi="Times New Roman" w:cs="Times New Roman"/>
          <w:color w:val="auto"/>
          <w:lang w:eastAsia="ja-JP"/>
        </w:rPr>
        <w:t>(</w:t>
      </w:r>
      <w:r w:rsidR="00906D5C">
        <w:rPr>
          <w:rFonts w:ascii="Times New Roman" w:hAnsi="Times New Roman" w:cs="Times New Roman"/>
          <w:color w:val="auto"/>
          <w:vertAlign w:val="superscript"/>
          <w:lang w:eastAsia="ja-JP"/>
        </w:rPr>
        <w:t>25</w:t>
      </w:r>
      <w:r w:rsidR="00906D5C" w:rsidRPr="009F579F">
        <w:rPr>
          <w:rFonts w:ascii="Times New Roman" w:hAnsi="Times New Roman" w:cs="Times New Roman"/>
          <w:color w:val="auto"/>
          <w:vertAlign w:val="superscript"/>
          <w:lang w:eastAsia="ja-JP"/>
        </w:rPr>
        <w:t>/</w:t>
      </w:r>
      <w:r w:rsidR="00906D5C" w:rsidRPr="009F579F">
        <w:rPr>
          <w:rFonts w:ascii="Times New Roman" w:hAnsi="Times New Roman" w:cs="Times New Roman"/>
          <w:color w:val="auto"/>
          <w:vertAlign w:val="subscript"/>
          <w:lang w:eastAsia="ja-JP"/>
        </w:rPr>
        <w:t>43</w:t>
      </w:r>
      <w:r w:rsidR="00906D5C">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expressed that they were satisfied. 34.9 </w:t>
      </w:r>
      <w:r w:rsidR="00906D5C">
        <w:rPr>
          <w:rFonts w:ascii="Times New Roman" w:hAnsi="Times New Roman" w:cs="Times New Roman"/>
          <w:color w:val="auto"/>
          <w:lang w:eastAsia="ja-JP"/>
        </w:rPr>
        <w:t>(</w:t>
      </w:r>
      <w:r w:rsidR="00906D5C" w:rsidRPr="009F579F">
        <w:rPr>
          <w:rFonts w:ascii="Times New Roman" w:hAnsi="Times New Roman" w:cs="Times New Roman"/>
          <w:color w:val="auto"/>
          <w:vertAlign w:val="superscript"/>
          <w:lang w:eastAsia="ja-JP"/>
        </w:rPr>
        <w:t>1</w:t>
      </w:r>
      <w:r w:rsidR="00906D5C">
        <w:rPr>
          <w:rFonts w:ascii="Times New Roman" w:hAnsi="Times New Roman" w:cs="Times New Roman"/>
          <w:color w:val="auto"/>
          <w:vertAlign w:val="superscript"/>
          <w:lang w:eastAsia="ja-JP"/>
        </w:rPr>
        <w:t>5</w:t>
      </w:r>
      <w:r w:rsidR="00906D5C" w:rsidRPr="009F579F">
        <w:rPr>
          <w:rFonts w:ascii="Times New Roman" w:hAnsi="Times New Roman" w:cs="Times New Roman"/>
          <w:color w:val="auto"/>
          <w:vertAlign w:val="superscript"/>
          <w:lang w:eastAsia="ja-JP"/>
        </w:rPr>
        <w:t>/</w:t>
      </w:r>
      <w:r w:rsidR="00906D5C" w:rsidRPr="009F579F">
        <w:rPr>
          <w:rFonts w:ascii="Times New Roman" w:hAnsi="Times New Roman" w:cs="Times New Roman"/>
          <w:color w:val="auto"/>
          <w:vertAlign w:val="subscript"/>
          <w:lang w:eastAsia="ja-JP"/>
        </w:rPr>
        <w:t>43</w:t>
      </w:r>
      <w:r w:rsidR="00906D5C">
        <w:rPr>
          <w:rFonts w:ascii="Times New Roman" w:hAnsi="Times New Roman" w:cs="Times New Roman"/>
          <w:color w:val="auto"/>
          <w:lang w:eastAsia="ja-JP"/>
        </w:rPr>
        <w:t xml:space="preserve">) </w:t>
      </w:r>
      <w:r>
        <w:rPr>
          <w:rFonts w:ascii="Times New Roman" w:hAnsi="Times New Roman" w:cs="Times New Roman"/>
          <w:color w:val="auto"/>
          <w:lang w:eastAsia="ja-JP"/>
        </w:rPr>
        <w:t xml:space="preserve">remained neutral, 4.7% </w:t>
      </w:r>
      <w:r w:rsidR="00906D5C">
        <w:rPr>
          <w:rFonts w:ascii="Times New Roman" w:hAnsi="Times New Roman" w:cs="Times New Roman"/>
          <w:color w:val="auto"/>
          <w:lang w:eastAsia="ja-JP"/>
        </w:rPr>
        <w:t>(</w:t>
      </w:r>
      <w:r w:rsidR="00906D5C">
        <w:rPr>
          <w:rFonts w:ascii="Times New Roman" w:hAnsi="Times New Roman" w:cs="Times New Roman"/>
          <w:color w:val="auto"/>
          <w:vertAlign w:val="superscript"/>
          <w:lang w:eastAsia="ja-JP"/>
        </w:rPr>
        <w:t>2</w:t>
      </w:r>
      <w:r w:rsidR="00906D5C" w:rsidRPr="009F579F">
        <w:rPr>
          <w:rFonts w:ascii="Times New Roman" w:hAnsi="Times New Roman" w:cs="Times New Roman"/>
          <w:color w:val="auto"/>
          <w:vertAlign w:val="superscript"/>
          <w:lang w:eastAsia="ja-JP"/>
        </w:rPr>
        <w:t>/</w:t>
      </w:r>
      <w:r w:rsidR="00906D5C" w:rsidRPr="009F579F">
        <w:rPr>
          <w:rFonts w:ascii="Times New Roman" w:hAnsi="Times New Roman" w:cs="Times New Roman"/>
          <w:color w:val="auto"/>
          <w:vertAlign w:val="subscript"/>
          <w:lang w:eastAsia="ja-JP"/>
        </w:rPr>
        <w:t>43</w:t>
      </w:r>
      <w:r w:rsidR="00906D5C">
        <w:rPr>
          <w:rFonts w:ascii="Times New Roman" w:hAnsi="Times New Roman" w:cs="Times New Roman"/>
          <w:color w:val="auto"/>
          <w:lang w:eastAsia="ja-JP"/>
        </w:rPr>
        <w:t xml:space="preserve">) </w:t>
      </w:r>
      <w:r>
        <w:rPr>
          <w:rFonts w:ascii="Times New Roman" w:hAnsi="Times New Roman" w:cs="Times New Roman"/>
          <w:color w:val="auto"/>
          <w:lang w:eastAsia="ja-JP"/>
        </w:rPr>
        <w:t>expressed dissatisfaction and none showed extreme dissatisfaction.</w:t>
      </w:r>
      <w:r w:rsidR="00CC170D">
        <w:rPr>
          <w:rFonts w:ascii="Times New Roman" w:hAnsi="Times New Roman" w:cs="Times New Roman"/>
          <w:color w:val="auto"/>
          <w:lang w:eastAsia="ja-JP"/>
        </w:rPr>
        <w:t xml:space="preserve"> </w:t>
      </w:r>
      <w:r w:rsidR="00E7475C">
        <w:rPr>
          <w:rFonts w:ascii="Times New Roman" w:hAnsi="Times New Roman" w:cs="Times New Roman"/>
          <w:color w:val="auto"/>
          <w:lang w:eastAsia="ja-JP"/>
        </w:rPr>
        <w:t>T</w:t>
      </w:r>
      <w:r w:rsidR="00CC170D">
        <w:rPr>
          <w:rFonts w:ascii="Times New Roman" w:hAnsi="Times New Roman" w:cs="Times New Roman"/>
          <w:color w:val="auto"/>
          <w:lang w:eastAsia="ja-JP"/>
        </w:rPr>
        <w:t>h</w:t>
      </w:r>
      <w:r w:rsidR="00E7475C">
        <w:rPr>
          <w:rFonts w:ascii="Times New Roman" w:hAnsi="Times New Roman" w:cs="Times New Roman"/>
          <w:color w:val="auto"/>
          <w:lang w:eastAsia="ja-JP"/>
        </w:rPr>
        <w:t xml:space="preserve">is shows that the majority of the respondent population was </w:t>
      </w:r>
      <w:r w:rsidR="005D1F17">
        <w:rPr>
          <w:rFonts w:ascii="Times New Roman" w:hAnsi="Times New Roman" w:cs="Times New Roman"/>
          <w:color w:val="auto"/>
          <w:lang w:eastAsia="ja-JP"/>
        </w:rPr>
        <w:t>satisfied</w:t>
      </w:r>
      <w:r w:rsidR="00E7475C">
        <w:rPr>
          <w:rFonts w:ascii="Times New Roman" w:hAnsi="Times New Roman" w:cs="Times New Roman"/>
          <w:color w:val="auto"/>
          <w:lang w:eastAsia="ja-JP"/>
        </w:rPr>
        <w:t xml:space="preserve">, though many still remained neutral… reasons well known to </w:t>
      </w:r>
      <w:r w:rsidR="006443F7">
        <w:rPr>
          <w:rFonts w:ascii="Times New Roman" w:hAnsi="Times New Roman" w:cs="Times New Roman"/>
          <w:color w:val="auto"/>
          <w:lang w:eastAsia="ja-JP"/>
        </w:rPr>
        <w:t>them</w:t>
      </w:r>
      <w:r w:rsidR="00E7475C">
        <w:rPr>
          <w:rFonts w:ascii="Times New Roman" w:hAnsi="Times New Roman" w:cs="Times New Roman"/>
          <w:color w:val="auto"/>
          <w:lang w:eastAsia="ja-JP"/>
        </w:rPr>
        <w:t>.</w:t>
      </w:r>
    </w:p>
    <w:p w:rsidR="00951268" w:rsidRDefault="00951268" w:rsidP="00E4082C">
      <w:pPr>
        <w:spacing w:before="0" w:beforeAutospacing="0" w:after="0" w:afterAutospacing="0" w:line="480" w:lineRule="auto"/>
        <w:jc w:val="both"/>
        <w:rPr>
          <w:rFonts w:ascii="Times New Roman" w:hAnsi="Times New Roman" w:cs="Times New Roman"/>
          <w:color w:val="auto"/>
          <w:lang w:eastAsia="ja-JP"/>
        </w:rPr>
      </w:pPr>
    </w:p>
    <w:p w:rsidR="006A1868" w:rsidRDefault="006A1868" w:rsidP="00E4082C">
      <w:pPr>
        <w:spacing w:before="0" w:beforeAutospacing="0" w:after="0" w:afterAutospacing="0" w:line="480" w:lineRule="auto"/>
        <w:jc w:val="both"/>
        <w:rPr>
          <w:rFonts w:ascii="Times New Roman" w:hAnsi="Times New Roman" w:cs="Times New Roman"/>
          <w:color w:val="auto"/>
          <w:lang w:eastAsia="ja-JP"/>
        </w:rPr>
      </w:pPr>
    </w:p>
    <w:p w:rsidR="006A1868" w:rsidRDefault="006A1868" w:rsidP="00E4082C">
      <w:pPr>
        <w:spacing w:before="0" w:beforeAutospacing="0" w:after="0" w:afterAutospacing="0" w:line="480" w:lineRule="auto"/>
        <w:jc w:val="both"/>
        <w:rPr>
          <w:rFonts w:ascii="Times New Roman" w:hAnsi="Times New Roman" w:cs="Times New Roman"/>
          <w:color w:val="auto"/>
          <w:lang w:eastAsia="ja-JP"/>
        </w:rPr>
      </w:pPr>
    </w:p>
    <w:p w:rsidR="006A1868" w:rsidRDefault="006A1868" w:rsidP="00E4082C">
      <w:pPr>
        <w:spacing w:before="0" w:beforeAutospacing="0" w:after="0" w:afterAutospacing="0" w:line="480" w:lineRule="auto"/>
        <w:jc w:val="both"/>
        <w:rPr>
          <w:rFonts w:ascii="Times New Roman" w:hAnsi="Times New Roman" w:cs="Times New Roman"/>
          <w:color w:val="auto"/>
          <w:lang w:eastAsia="ja-JP"/>
        </w:rPr>
      </w:pPr>
    </w:p>
    <w:p w:rsidR="00EA6015" w:rsidRDefault="00EA6015" w:rsidP="00E4082C">
      <w:pPr>
        <w:spacing w:before="0" w:beforeAutospacing="0" w:after="0" w:afterAutospacing="0" w:line="480" w:lineRule="auto"/>
        <w:jc w:val="both"/>
        <w:rPr>
          <w:rFonts w:ascii="Times New Roman" w:hAnsi="Times New Roman" w:cs="Times New Roman"/>
          <w:color w:val="auto"/>
          <w:lang w:eastAsia="ja-JP"/>
        </w:rPr>
      </w:pPr>
    </w:p>
    <w:p w:rsidR="00EA6015" w:rsidRDefault="00EA6015" w:rsidP="00E4082C">
      <w:pPr>
        <w:spacing w:before="0" w:beforeAutospacing="0" w:after="0" w:afterAutospacing="0" w:line="480" w:lineRule="auto"/>
        <w:jc w:val="both"/>
        <w:rPr>
          <w:rFonts w:ascii="Times New Roman" w:hAnsi="Times New Roman" w:cs="Times New Roman"/>
          <w:color w:val="auto"/>
          <w:lang w:eastAsia="ja-JP"/>
        </w:rPr>
      </w:pPr>
    </w:p>
    <w:p w:rsidR="003227A9" w:rsidRDefault="003227A9" w:rsidP="00F270CC">
      <w:pPr>
        <w:pStyle w:val="Heading1"/>
      </w:pPr>
      <w:bookmarkStart w:id="230" w:name="_Toc450217303"/>
      <w:bookmarkStart w:id="231" w:name="_Toc13054237"/>
      <w:r w:rsidRPr="00A23A39">
        <w:lastRenderedPageBreak/>
        <w:t>CHAPTER FIVE</w:t>
      </w:r>
      <w:bookmarkEnd w:id="230"/>
      <w:bookmarkEnd w:id="231"/>
    </w:p>
    <w:p w:rsidR="00CA31E9" w:rsidRPr="009E54C3" w:rsidRDefault="00CA31E9" w:rsidP="006A1868">
      <w:pPr>
        <w:spacing w:before="0" w:beforeAutospacing="0" w:after="0" w:afterAutospacing="0" w:line="240" w:lineRule="auto"/>
        <w:jc w:val="center"/>
        <w:rPr>
          <w:rFonts w:ascii="Times New Roman" w:hAnsi="Times New Roman" w:cs="Times New Roman"/>
          <w:b/>
          <w:color w:val="auto"/>
          <w:sz w:val="16"/>
          <w:lang w:eastAsia="ja-JP"/>
        </w:rPr>
      </w:pPr>
    </w:p>
    <w:p w:rsidR="00356F67" w:rsidRPr="00A23A39" w:rsidRDefault="00356F67" w:rsidP="00F270CC">
      <w:pPr>
        <w:pStyle w:val="Heading1"/>
      </w:pPr>
      <w:bookmarkStart w:id="232" w:name="_Toc450217304"/>
      <w:bookmarkStart w:id="233" w:name="_Toc13054238"/>
      <w:r w:rsidRPr="00A23A39">
        <w:t>DISCUSSION, CONCLUSION</w:t>
      </w:r>
      <w:r w:rsidR="00F94B30">
        <w:t>S</w:t>
      </w:r>
      <w:r w:rsidR="009E54C3">
        <w:t>,</w:t>
      </w:r>
      <w:r w:rsidRPr="00A23A39">
        <w:t xml:space="preserve"> AND RECOMMENDATION</w:t>
      </w:r>
      <w:bookmarkEnd w:id="232"/>
      <w:r w:rsidR="00F94B30">
        <w:t>S</w:t>
      </w:r>
      <w:bookmarkEnd w:id="233"/>
    </w:p>
    <w:p w:rsidR="00CA31E9" w:rsidRPr="009E54C3" w:rsidRDefault="00CA31E9" w:rsidP="006A1868">
      <w:pPr>
        <w:spacing w:before="0" w:beforeAutospacing="0" w:after="0" w:afterAutospacing="0" w:line="240" w:lineRule="auto"/>
        <w:rPr>
          <w:rFonts w:ascii="Times New Roman" w:hAnsi="Times New Roman" w:cs="Times New Roman"/>
          <w:b/>
          <w:color w:val="auto"/>
          <w:sz w:val="18"/>
          <w:lang w:eastAsia="ja-JP"/>
        </w:rPr>
      </w:pPr>
    </w:p>
    <w:p w:rsidR="003227A9" w:rsidRPr="00A23A39" w:rsidRDefault="003227A9" w:rsidP="006A1868">
      <w:pPr>
        <w:pStyle w:val="Heading2"/>
        <w:spacing w:line="480" w:lineRule="auto"/>
        <w:rPr>
          <w:lang w:eastAsia="ja-JP"/>
        </w:rPr>
      </w:pPr>
      <w:bookmarkStart w:id="234" w:name="_Toc450217305"/>
      <w:bookmarkStart w:id="235" w:name="_Toc13054239"/>
      <w:r w:rsidRPr="00A23A39">
        <w:rPr>
          <w:lang w:eastAsia="ja-JP"/>
        </w:rPr>
        <w:t>5.0 Introduction</w:t>
      </w:r>
      <w:bookmarkEnd w:id="234"/>
      <w:bookmarkEnd w:id="235"/>
    </w:p>
    <w:p w:rsidR="00356F67" w:rsidRDefault="004253E6" w:rsidP="00E4082C">
      <w:pPr>
        <w:spacing w:before="0" w:beforeAutospacing="0" w:after="0" w:afterAutospacing="0" w:line="480" w:lineRule="auto"/>
        <w:rPr>
          <w:rFonts w:ascii="Times New Roman" w:hAnsi="Times New Roman" w:cs="Times New Roman"/>
          <w:color w:val="auto"/>
          <w:lang w:eastAsia="ja-JP"/>
        </w:rPr>
      </w:pPr>
      <w:r>
        <w:rPr>
          <w:rFonts w:ascii="Times New Roman" w:hAnsi="Times New Roman" w:cs="Times New Roman"/>
          <w:color w:val="auto"/>
          <w:lang w:eastAsia="ja-JP"/>
        </w:rPr>
        <w:t>This chapter presented</w:t>
      </w:r>
      <w:r w:rsidR="00BC2BD4">
        <w:rPr>
          <w:rFonts w:ascii="Times New Roman" w:hAnsi="Times New Roman" w:cs="Times New Roman"/>
          <w:color w:val="auto"/>
          <w:lang w:eastAsia="ja-JP"/>
        </w:rPr>
        <w:t xml:space="preserve"> the discussion</w:t>
      </w:r>
      <w:r w:rsidR="00266A88">
        <w:rPr>
          <w:rFonts w:ascii="Times New Roman" w:hAnsi="Times New Roman" w:cs="Times New Roman"/>
          <w:color w:val="auto"/>
          <w:lang w:eastAsia="ja-JP"/>
        </w:rPr>
        <w:t xml:space="preserve"> of the findings for the </w:t>
      </w:r>
      <w:r w:rsidR="00356F67" w:rsidRPr="00A23A39">
        <w:rPr>
          <w:rFonts w:ascii="Times New Roman" w:hAnsi="Times New Roman" w:cs="Times New Roman"/>
          <w:color w:val="auto"/>
          <w:lang w:eastAsia="ja-JP"/>
        </w:rPr>
        <w:t>study objectives</w:t>
      </w:r>
      <w:r w:rsidR="009B3E83">
        <w:rPr>
          <w:rFonts w:ascii="Times New Roman" w:hAnsi="Times New Roman" w:cs="Times New Roman"/>
          <w:color w:val="auto"/>
          <w:lang w:eastAsia="ja-JP"/>
        </w:rPr>
        <w:t>,</w:t>
      </w:r>
      <w:r w:rsidR="00356F67" w:rsidRPr="00A23A39">
        <w:rPr>
          <w:rFonts w:ascii="Times New Roman" w:hAnsi="Times New Roman" w:cs="Times New Roman"/>
          <w:color w:val="auto"/>
          <w:lang w:eastAsia="ja-JP"/>
        </w:rPr>
        <w:t xml:space="preserve"> which were:</w:t>
      </w:r>
    </w:p>
    <w:p w:rsidR="00AD428F" w:rsidRPr="00550360" w:rsidRDefault="001851EB" w:rsidP="000B7851">
      <w:pPr>
        <w:pStyle w:val="ListParagraph"/>
        <w:numPr>
          <w:ilvl w:val="0"/>
          <w:numId w:val="15"/>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AD428F" w:rsidRPr="00550360">
        <w:rPr>
          <w:rFonts w:ascii="Times New Roman" w:hAnsi="Times New Roman" w:cs="Times New Roman"/>
          <w:color w:val="auto"/>
        </w:rPr>
        <w:t xml:space="preserve">o </w:t>
      </w:r>
      <w:r w:rsidR="002A6708">
        <w:rPr>
          <w:rFonts w:ascii="Times New Roman" w:hAnsi="Times New Roman" w:cs="Times New Roman"/>
          <w:color w:val="auto"/>
        </w:rPr>
        <w:t>assess</w:t>
      </w:r>
      <w:r w:rsidR="00AD428F" w:rsidRPr="00550360">
        <w:rPr>
          <w:rFonts w:ascii="Times New Roman" w:hAnsi="Times New Roman" w:cs="Times New Roman"/>
          <w:color w:val="auto"/>
        </w:rPr>
        <w:t xml:space="preserve"> the effect of </w:t>
      </w:r>
      <w:r w:rsidR="002C1C8C">
        <w:rPr>
          <w:rFonts w:ascii="Times New Roman" w:hAnsi="Times New Roman" w:cs="Times New Roman"/>
          <w:color w:val="auto"/>
        </w:rPr>
        <w:t>budgeting on performance</w:t>
      </w:r>
    </w:p>
    <w:p w:rsidR="00AD428F" w:rsidRPr="00550360" w:rsidRDefault="001851EB" w:rsidP="000B7851">
      <w:pPr>
        <w:pStyle w:val="ListParagraph"/>
        <w:numPr>
          <w:ilvl w:val="0"/>
          <w:numId w:val="15"/>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5A5768">
        <w:rPr>
          <w:rFonts w:ascii="Times New Roman" w:hAnsi="Times New Roman" w:cs="Times New Roman"/>
          <w:color w:val="auto"/>
        </w:rPr>
        <w:t xml:space="preserve">o </w:t>
      </w:r>
      <w:r w:rsidR="002A6708">
        <w:rPr>
          <w:rFonts w:ascii="Times New Roman" w:hAnsi="Times New Roman" w:cs="Times New Roman"/>
          <w:color w:val="auto"/>
        </w:rPr>
        <w:t>assess</w:t>
      </w:r>
      <w:r w:rsidR="005A5768">
        <w:rPr>
          <w:rFonts w:ascii="Times New Roman" w:hAnsi="Times New Roman" w:cs="Times New Roman"/>
          <w:color w:val="auto"/>
        </w:rPr>
        <w:t xml:space="preserve"> the records m</w:t>
      </w:r>
      <w:r w:rsidR="00AD428F" w:rsidRPr="00550360">
        <w:rPr>
          <w:rFonts w:ascii="Times New Roman" w:hAnsi="Times New Roman" w:cs="Times New Roman"/>
          <w:color w:val="auto"/>
        </w:rPr>
        <w:t xml:space="preserve">anagement on </w:t>
      </w:r>
      <w:r w:rsidR="005A5768">
        <w:rPr>
          <w:rFonts w:ascii="Times New Roman" w:hAnsi="Times New Roman" w:cs="Times New Roman"/>
          <w:color w:val="auto"/>
        </w:rPr>
        <w:t>c</w:t>
      </w:r>
      <w:r w:rsidR="002C1C8C">
        <w:rPr>
          <w:rFonts w:ascii="Times New Roman" w:hAnsi="Times New Roman" w:cs="Times New Roman"/>
          <w:color w:val="auto"/>
        </w:rPr>
        <w:t>ontrol</w:t>
      </w:r>
    </w:p>
    <w:p w:rsidR="00AD428F" w:rsidRDefault="001851EB" w:rsidP="000B7851">
      <w:pPr>
        <w:pStyle w:val="ListParagraph"/>
        <w:numPr>
          <w:ilvl w:val="0"/>
          <w:numId w:val="15"/>
        </w:numPr>
        <w:spacing w:before="0" w:beforeAutospacing="0" w:after="0" w:afterAutospacing="0" w:line="480" w:lineRule="auto"/>
        <w:jc w:val="both"/>
        <w:rPr>
          <w:rFonts w:ascii="Times New Roman" w:hAnsi="Times New Roman" w:cs="Times New Roman"/>
          <w:color w:val="auto"/>
        </w:rPr>
      </w:pPr>
      <w:r>
        <w:rPr>
          <w:rFonts w:ascii="Times New Roman" w:hAnsi="Times New Roman" w:cs="Times New Roman"/>
          <w:color w:val="auto"/>
        </w:rPr>
        <w:t>t</w:t>
      </w:r>
      <w:r w:rsidR="00AD428F" w:rsidRPr="00550360">
        <w:rPr>
          <w:rFonts w:ascii="Times New Roman" w:hAnsi="Times New Roman" w:cs="Times New Roman"/>
          <w:color w:val="auto"/>
        </w:rPr>
        <w:t xml:space="preserve">o </w:t>
      </w:r>
      <w:r w:rsidR="002A6708">
        <w:rPr>
          <w:rFonts w:ascii="Times New Roman" w:hAnsi="Times New Roman" w:cs="Times New Roman"/>
          <w:color w:val="auto"/>
        </w:rPr>
        <w:t>assess</w:t>
      </w:r>
      <w:r w:rsidR="005A5768">
        <w:rPr>
          <w:rFonts w:ascii="Times New Roman" w:hAnsi="Times New Roman" w:cs="Times New Roman"/>
          <w:color w:val="auto"/>
        </w:rPr>
        <w:t xml:space="preserve"> the effect of auditing on a</w:t>
      </w:r>
      <w:r w:rsidR="002C1C8C">
        <w:rPr>
          <w:rFonts w:ascii="Times New Roman" w:hAnsi="Times New Roman" w:cs="Times New Roman"/>
          <w:color w:val="auto"/>
        </w:rPr>
        <w:t>ccountability</w:t>
      </w:r>
    </w:p>
    <w:p w:rsidR="00122F6A" w:rsidRPr="00AD428F" w:rsidRDefault="00122F6A" w:rsidP="006A1868">
      <w:pPr>
        <w:pStyle w:val="ListParagraph"/>
        <w:spacing w:before="0" w:beforeAutospacing="0" w:after="0" w:afterAutospacing="0" w:line="240" w:lineRule="auto"/>
        <w:jc w:val="both"/>
        <w:rPr>
          <w:rFonts w:ascii="Times New Roman" w:hAnsi="Times New Roman" w:cs="Times New Roman"/>
          <w:color w:val="auto"/>
        </w:rPr>
      </w:pPr>
    </w:p>
    <w:p w:rsidR="00356F67" w:rsidRPr="0046068C" w:rsidRDefault="00556DFB"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color w:val="auto"/>
          <w:lang w:eastAsia="ja-JP"/>
        </w:rPr>
        <w:t xml:space="preserve">At the end of the discussion, </w:t>
      </w:r>
      <w:r w:rsidR="00122F6A">
        <w:rPr>
          <w:rFonts w:ascii="Times New Roman" w:hAnsi="Times New Roman" w:cs="Times New Roman"/>
          <w:color w:val="auto"/>
          <w:lang w:eastAsia="ja-JP"/>
        </w:rPr>
        <w:t>the conclusion</w:t>
      </w:r>
      <w:r w:rsidR="00E43D5D">
        <w:rPr>
          <w:rFonts w:ascii="Times New Roman" w:hAnsi="Times New Roman" w:cs="Times New Roman"/>
          <w:color w:val="auto"/>
          <w:lang w:eastAsia="ja-JP"/>
        </w:rPr>
        <w:t>s</w:t>
      </w:r>
      <w:r w:rsidR="00356F67" w:rsidRPr="00A23A39">
        <w:rPr>
          <w:rFonts w:ascii="Times New Roman" w:hAnsi="Times New Roman" w:cs="Times New Roman"/>
          <w:color w:val="auto"/>
          <w:lang w:eastAsia="ja-JP"/>
        </w:rPr>
        <w:t xml:space="preserve"> </w:t>
      </w:r>
      <w:r w:rsidR="00122F6A">
        <w:rPr>
          <w:rFonts w:ascii="Times New Roman" w:hAnsi="Times New Roman" w:cs="Times New Roman"/>
          <w:color w:val="auto"/>
          <w:lang w:eastAsia="ja-JP"/>
        </w:rPr>
        <w:t>of the findings of the s</w:t>
      </w:r>
      <w:r w:rsidR="00356F67" w:rsidRPr="00A23A39">
        <w:rPr>
          <w:rFonts w:ascii="Times New Roman" w:hAnsi="Times New Roman" w:cs="Times New Roman"/>
          <w:color w:val="auto"/>
          <w:lang w:eastAsia="ja-JP"/>
        </w:rPr>
        <w:t>tudy</w:t>
      </w:r>
      <w:r>
        <w:rPr>
          <w:rFonts w:ascii="Times New Roman" w:hAnsi="Times New Roman" w:cs="Times New Roman"/>
          <w:color w:val="auto"/>
          <w:lang w:eastAsia="ja-JP"/>
        </w:rPr>
        <w:t xml:space="preserve"> were presented. Lastly, the chapter presented proposed</w:t>
      </w:r>
      <w:r w:rsidR="00356F67" w:rsidRPr="00A23A39">
        <w:rPr>
          <w:rFonts w:ascii="Times New Roman" w:hAnsi="Times New Roman" w:cs="Times New Roman"/>
          <w:color w:val="auto"/>
          <w:lang w:eastAsia="ja-JP"/>
        </w:rPr>
        <w:t xml:space="preserve"> recommendations </w:t>
      </w:r>
      <w:r>
        <w:rPr>
          <w:rFonts w:ascii="Times New Roman" w:hAnsi="Times New Roman" w:cs="Times New Roman"/>
        </w:rPr>
        <w:t>from</w:t>
      </w:r>
      <w:r w:rsidR="0046068C" w:rsidRPr="00CF240C">
        <w:rPr>
          <w:rFonts w:ascii="Times New Roman" w:hAnsi="Times New Roman" w:cs="Times New Roman"/>
        </w:rPr>
        <w:t xml:space="preserve"> the study</w:t>
      </w:r>
      <w:r w:rsidR="003343E5">
        <w:rPr>
          <w:rFonts w:ascii="Times New Roman" w:hAnsi="Times New Roman" w:cs="Times New Roman"/>
        </w:rPr>
        <w:t xml:space="preserve">, </w:t>
      </w:r>
      <w:r>
        <w:rPr>
          <w:rFonts w:ascii="Times New Roman" w:hAnsi="Times New Roman" w:cs="Times New Roman"/>
        </w:rPr>
        <w:t xml:space="preserve">and </w:t>
      </w:r>
      <w:r w:rsidR="003343E5">
        <w:rPr>
          <w:rFonts w:ascii="Times New Roman" w:hAnsi="Times New Roman" w:cs="Times New Roman"/>
        </w:rPr>
        <w:t>from</w:t>
      </w:r>
      <w:r w:rsidR="0046068C" w:rsidRPr="00CF240C">
        <w:rPr>
          <w:rFonts w:ascii="Times New Roman" w:hAnsi="Times New Roman" w:cs="Times New Roman"/>
        </w:rPr>
        <w:t xml:space="preserve"> the </w:t>
      </w:r>
      <w:r w:rsidR="003343E5" w:rsidRPr="00CF240C">
        <w:rPr>
          <w:rFonts w:ascii="Times New Roman" w:hAnsi="Times New Roman" w:cs="Times New Roman"/>
        </w:rPr>
        <w:t>respondents</w:t>
      </w:r>
      <w:r w:rsidR="003343E5">
        <w:rPr>
          <w:rFonts w:ascii="Times New Roman" w:hAnsi="Times New Roman" w:cs="Times New Roman"/>
        </w:rPr>
        <w:t>’</w:t>
      </w:r>
      <w:r w:rsidR="003343E5" w:rsidRPr="00CF240C">
        <w:rPr>
          <w:rFonts w:ascii="Times New Roman" w:hAnsi="Times New Roman" w:cs="Times New Roman"/>
        </w:rPr>
        <w:t xml:space="preserve"> </w:t>
      </w:r>
      <w:r w:rsidR="0046068C" w:rsidRPr="00CF240C">
        <w:rPr>
          <w:rFonts w:ascii="Times New Roman" w:hAnsi="Times New Roman" w:cs="Times New Roman"/>
        </w:rPr>
        <w:t xml:space="preserve">and </w:t>
      </w:r>
      <w:r w:rsidR="003343E5" w:rsidRPr="00CF240C">
        <w:rPr>
          <w:rFonts w:ascii="Times New Roman" w:hAnsi="Times New Roman" w:cs="Times New Roman"/>
        </w:rPr>
        <w:t>researcher</w:t>
      </w:r>
      <w:r w:rsidR="003343E5">
        <w:rPr>
          <w:rFonts w:ascii="Times New Roman" w:hAnsi="Times New Roman" w:cs="Times New Roman"/>
        </w:rPr>
        <w:t>’s</w:t>
      </w:r>
      <w:r w:rsidR="003343E5" w:rsidRPr="00A23A39">
        <w:rPr>
          <w:rFonts w:ascii="Times New Roman" w:hAnsi="Times New Roman" w:cs="Times New Roman"/>
          <w:color w:val="auto"/>
          <w:lang w:eastAsia="ja-JP"/>
        </w:rPr>
        <w:t xml:space="preserve"> </w:t>
      </w:r>
      <w:r w:rsidR="0046068C" w:rsidRPr="00A23A39">
        <w:rPr>
          <w:rFonts w:ascii="Times New Roman" w:hAnsi="Times New Roman" w:cs="Times New Roman"/>
          <w:color w:val="auto"/>
          <w:lang w:eastAsia="ja-JP"/>
        </w:rPr>
        <w:t>perspectives in relation to the existing literature</w:t>
      </w:r>
      <w:r>
        <w:rPr>
          <w:rFonts w:ascii="Times New Roman" w:hAnsi="Times New Roman" w:cs="Times New Roman"/>
          <w:color w:val="auto"/>
          <w:lang w:eastAsia="ja-JP"/>
        </w:rPr>
        <w:t>. The recommendations specifically</w:t>
      </w:r>
      <w:r w:rsidR="0046068C" w:rsidRPr="00CF240C">
        <w:rPr>
          <w:rFonts w:ascii="Times New Roman" w:hAnsi="Times New Roman" w:cs="Times New Roman"/>
        </w:rPr>
        <w:t xml:space="preserve"> </w:t>
      </w:r>
      <w:r>
        <w:rPr>
          <w:rFonts w:ascii="Times New Roman" w:hAnsi="Times New Roman" w:cs="Times New Roman"/>
        </w:rPr>
        <w:t>addressed the</w:t>
      </w:r>
      <w:r w:rsidR="001F4864">
        <w:rPr>
          <w:rFonts w:ascii="Times New Roman" w:hAnsi="Times New Roman" w:cs="Times New Roman"/>
        </w:rPr>
        <w:t>;</w:t>
      </w:r>
      <w:r w:rsidR="0046068C" w:rsidRPr="00CF240C">
        <w:rPr>
          <w:rFonts w:ascii="Times New Roman" w:hAnsi="Times New Roman" w:cs="Times New Roman"/>
        </w:rPr>
        <w:t xml:space="preserve"> </w:t>
      </w:r>
      <w:r>
        <w:rPr>
          <w:rFonts w:ascii="Times New Roman" w:hAnsi="Times New Roman" w:cs="Times New Roman"/>
        </w:rPr>
        <w:t xml:space="preserve">research objectives, </w:t>
      </w:r>
      <w:r w:rsidR="0046068C" w:rsidRPr="00CF240C">
        <w:rPr>
          <w:rFonts w:ascii="Times New Roman" w:hAnsi="Times New Roman" w:cs="Times New Roman"/>
        </w:rPr>
        <w:t xml:space="preserve">management, stakeholders government, </w:t>
      </w:r>
      <w:r w:rsidR="001F4864" w:rsidRPr="00CF240C">
        <w:rPr>
          <w:rFonts w:ascii="Times New Roman" w:hAnsi="Times New Roman" w:cs="Times New Roman"/>
        </w:rPr>
        <w:t xml:space="preserve">and </w:t>
      </w:r>
      <w:r w:rsidR="0046068C" w:rsidRPr="00CF240C">
        <w:rPr>
          <w:rFonts w:ascii="Times New Roman" w:hAnsi="Times New Roman" w:cs="Times New Roman"/>
        </w:rPr>
        <w:t>other institutions of higher learning</w:t>
      </w:r>
      <w:r>
        <w:rPr>
          <w:rFonts w:ascii="Times New Roman" w:hAnsi="Times New Roman" w:cs="Times New Roman"/>
        </w:rPr>
        <w:t xml:space="preserve">, </w:t>
      </w:r>
      <w:r w:rsidR="001F4864">
        <w:rPr>
          <w:rFonts w:ascii="Times New Roman" w:hAnsi="Times New Roman" w:cs="Times New Roman"/>
        </w:rPr>
        <w:t>the general public</w:t>
      </w:r>
      <w:r>
        <w:rPr>
          <w:rFonts w:ascii="Times New Roman" w:hAnsi="Times New Roman" w:cs="Times New Roman"/>
        </w:rPr>
        <w:t>, researchers, and the area of study</w:t>
      </w:r>
      <w:r w:rsidR="0046068C" w:rsidRPr="00CF240C">
        <w:rPr>
          <w:rFonts w:ascii="Times New Roman" w:hAnsi="Times New Roman" w:cs="Times New Roman"/>
        </w:rPr>
        <w:t>.</w:t>
      </w:r>
      <w:r w:rsidR="0046068C">
        <w:rPr>
          <w:rFonts w:ascii="Times New Roman" w:hAnsi="Times New Roman" w:cs="Times New Roman"/>
        </w:rPr>
        <w:t xml:space="preserve"> </w:t>
      </w:r>
      <w:r w:rsidR="007C152A">
        <w:rPr>
          <w:rFonts w:ascii="Times New Roman" w:hAnsi="Times New Roman" w:cs="Times New Roman"/>
        </w:rPr>
        <w:t xml:space="preserve">At that point, a </w:t>
      </w:r>
      <w:r w:rsidR="0046068C">
        <w:rPr>
          <w:rFonts w:ascii="Times New Roman" w:hAnsi="Times New Roman" w:cs="Times New Roman"/>
        </w:rPr>
        <w:t xml:space="preserve">recommendation for </w:t>
      </w:r>
      <w:r w:rsidR="000E0E1A">
        <w:rPr>
          <w:rFonts w:ascii="Times New Roman" w:hAnsi="Times New Roman" w:cs="Times New Roman"/>
        </w:rPr>
        <w:t xml:space="preserve">further research </w:t>
      </w:r>
      <w:r w:rsidR="0046068C">
        <w:rPr>
          <w:rFonts w:ascii="Times New Roman" w:hAnsi="Times New Roman" w:cs="Times New Roman"/>
        </w:rPr>
        <w:t>conclude</w:t>
      </w:r>
      <w:r>
        <w:rPr>
          <w:rFonts w:ascii="Times New Roman" w:hAnsi="Times New Roman" w:cs="Times New Roman"/>
        </w:rPr>
        <w:t>d</w:t>
      </w:r>
      <w:r w:rsidR="0046068C">
        <w:rPr>
          <w:rFonts w:ascii="Times New Roman" w:hAnsi="Times New Roman" w:cs="Times New Roman"/>
        </w:rPr>
        <w:t xml:space="preserve"> this chapter</w:t>
      </w:r>
      <w:r w:rsidR="009A0B1E" w:rsidRPr="00A23A39">
        <w:rPr>
          <w:rFonts w:ascii="Times New Roman" w:hAnsi="Times New Roman" w:cs="Times New Roman"/>
          <w:color w:val="auto"/>
          <w:lang w:eastAsia="ja-JP"/>
        </w:rPr>
        <w:t>.</w:t>
      </w:r>
    </w:p>
    <w:p w:rsidR="00EA2C28" w:rsidRDefault="00EA2C28" w:rsidP="00F60FB7">
      <w:pPr>
        <w:spacing w:before="0" w:beforeAutospacing="0" w:after="0" w:afterAutospacing="0" w:line="240" w:lineRule="auto"/>
        <w:rPr>
          <w:rFonts w:ascii="Times New Roman" w:hAnsi="Times New Roman" w:cs="Times New Roman"/>
          <w:b/>
          <w:color w:val="auto"/>
          <w:lang w:eastAsia="ja-JP"/>
        </w:rPr>
      </w:pPr>
    </w:p>
    <w:p w:rsidR="00EA2C28" w:rsidRDefault="003227A9" w:rsidP="00F60FB7">
      <w:pPr>
        <w:pStyle w:val="Heading2"/>
        <w:spacing w:line="480" w:lineRule="auto"/>
        <w:rPr>
          <w:lang w:eastAsia="ja-JP"/>
        </w:rPr>
      </w:pPr>
      <w:bookmarkStart w:id="236" w:name="_Toc450217306"/>
      <w:bookmarkStart w:id="237" w:name="_Toc13054240"/>
      <w:r w:rsidRPr="00A23A39">
        <w:rPr>
          <w:lang w:eastAsia="ja-JP"/>
        </w:rPr>
        <w:t>5.1 Discussion</w:t>
      </w:r>
      <w:bookmarkEnd w:id="236"/>
      <w:bookmarkEnd w:id="237"/>
    </w:p>
    <w:p w:rsidR="00F60FB7" w:rsidRDefault="008E47C8" w:rsidP="00F60FB7">
      <w:pPr>
        <w:spacing w:before="0" w:beforeAutospacing="0" w:after="0" w:afterAutospacing="0" w:line="480" w:lineRule="auto"/>
        <w:rPr>
          <w:rFonts w:ascii="Times New Roman" w:hAnsi="Times New Roman" w:cs="Times New Roman"/>
          <w:lang w:eastAsia="ja-JP"/>
        </w:rPr>
      </w:pPr>
      <w:r>
        <w:rPr>
          <w:rFonts w:ascii="Times New Roman" w:hAnsi="Times New Roman" w:cs="Times New Roman"/>
          <w:lang w:eastAsia="ja-JP"/>
        </w:rPr>
        <w:t>This presented</w:t>
      </w:r>
      <w:r w:rsidR="00F60FB7" w:rsidRPr="00F60FB7">
        <w:rPr>
          <w:rFonts w:ascii="Times New Roman" w:hAnsi="Times New Roman" w:cs="Times New Roman"/>
          <w:lang w:eastAsia="ja-JP"/>
        </w:rPr>
        <w:t xml:space="preserve"> th</w:t>
      </w:r>
      <w:r w:rsidR="00F60FB7">
        <w:rPr>
          <w:rFonts w:ascii="Times New Roman" w:hAnsi="Times New Roman" w:cs="Times New Roman"/>
          <w:lang w:eastAsia="ja-JP"/>
        </w:rPr>
        <w:t>e discussion of the findings per objective of the study and provide</w:t>
      </w:r>
      <w:r>
        <w:rPr>
          <w:rFonts w:ascii="Times New Roman" w:hAnsi="Times New Roman" w:cs="Times New Roman"/>
          <w:lang w:eastAsia="ja-JP"/>
        </w:rPr>
        <w:t>d</w:t>
      </w:r>
      <w:r w:rsidR="00F60FB7">
        <w:rPr>
          <w:rFonts w:ascii="Times New Roman" w:hAnsi="Times New Roman" w:cs="Times New Roman"/>
          <w:lang w:eastAsia="ja-JP"/>
        </w:rPr>
        <w:t xml:space="preserve"> a summary of whether the results were in agreement with existing beliefs and arguments or in contrast.</w:t>
      </w:r>
    </w:p>
    <w:p w:rsidR="00F60FB7" w:rsidRPr="00F60FB7" w:rsidRDefault="00F60FB7" w:rsidP="00F60FB7">
      <w:pPr>
        <w:spacing w:before="0" w:beforeAutospacing="0" w:after="0" w:afterAutospacing="0" w:line="240" w:lineRule="auto"/>
        <w:rPr>
          <w:rFonts w:ascii="Times New Roman" w:eastAsiaTheme="majorEastAsia" w:hAnsi="Times New Roman" w:cstheme="majorBidi"/>
          <w:b/>
          <w:bCs/>
          <w:i/>
          <w:color w:val="auto"/>
          <w:lang w:eastAsia="ja-JP"/>
        </w:rPr>
      </w:pPr>
    </w:p>
    <w:p w:rsidR="003227A9" w:rsidRPr="00A23A39" w:rsidRDefault="003227A9" w:rsidP="00F60FB7">
      <w:pPr>
        <w:pStyle w:val="Heading3"/>
        <w:spacing w:line="480" w:lineRule="auto"/>
        <w:rPr>
          <w:lang w:eastAsia="ja-JP"/>
        </w:rPr>
      </w:pPr>
      <w:bookmarkStart w:id="238" w:name="_Toc450217307"/>
      <w:bookmarkStart w:id="239" w:name="_Toc13054241"/>
      <w:r w:rsidRPr="00A23A39">
        <w:rPr>
          <w:lang w:eastAsia="ja-JP"/>
        </w:rPr>
        <w:lastRenderedPageBreak/>
        <w:t xml:space="preserve">5.1.1 </w:t>
      </w:r>
      <w:r w:rsidR="000110AE" w:rsidRPr="00A23A39">
        <w:rPr>
          <w:lang w:eastAsia="ja-JP"/>
        </w:rPr>
        <w:t xml:space="preserve">Budgeting and </w:t>
      </w:r>
      <w:r w:rsidR="00A80386">
        <w:rPr>
          <w:lang w:eastAsia="ja-JP"/>
        </w:rPr>
        <w:t>p</w:t>
      </w:r>
      <w:r w:rsidR="00487816" w:rsidRPr="00A23A39">
        <w:rPr>
          <w:lang w:eastAsia="ja-JP"/>
        </w:rPr>
        <w:t>erformance</w:t>
      </w:r>
      <w:bookmarkEnd w:id="238"/>
      <w:bookmarkEnd w:id="239"/>
    </w:p>
    <w:p w:rsidR="00BF698F" w:rsidRPr="00DC3ED7" w:rsidRDefault="006A28BC" w:rsidP="00BF698F">
      <w:pPr>
        <w:autoSpaceDE w:val="0"/>
        <w:autoSpaceDN w:val="0"/>
        <w:adjustRightInd w:val="0"/>
        <w:spacing w:before="0" w:beforeAutospacing="0" w:after="0" w:afterAutospacing="0" w:line="480" w:lineRule="auto"/>
        <w:jc w:val="both"/>
        <w:rPr>
          <w:rFonts w:ascii="Times New Roman" w:eastAsiaTheme="minorEastAsia" w:hAnsi="Times New Roman" w:cs="Times New Roman"/>
          <w:color w:val="auto"/>
        </w:rPr>
      </w:pPr>
      <w:r>
        <w:rPr>
          <w:rFonts w:ascii="Times New Roman" w:eastAsiaTheme="minorEastAsia" w:hAnsi="Times New Roman" w:cs="Times New Roman"/>
          <w:color w:val="auto"/>
        </w:rPr>
        <w:t>The s</w:t>
      </w:r>
      <w:r w:rsidR="00D43BB1">
        <w:rPr>
          <w:rFonts w:ascii="Times New Roman" w:eastAsiaTheme="minorEastAsia" w:hAnsi="Times New Roman" w:cs="Times New Roman"/>
          <w:color w:val="auto"/>
        </w:rPr>
        <w:t>tudy found th</w:t>
      </w:r>
      <w:r w:rsidR="00510FC8">
        <w:rPr>
          <w:rFonts w:ascii="Times New Roman" w:eastAsiaTheme="minorEastAsia" w:hAnsi="Times New Roman" w:cs="Times New Roman"/>
          <w:color w:val="auto"/>
        </w:rPr>
        <w:t>at budgeting had</w:t>
      </w:r>
      <w:r w:rsidR="00D43BB1">
        <w:rPr>
          <w:rFonts w:ascii="Times New Roman" w:eastAsiaTheme="minorEastAsia" w:hAnsi="Times New Roman" w:cs="Times New Roman"/>
          <w:color w:val="auto"/>
        </w:rPr>
        <w:t xml:space="preserve"> a positive, direct, and significant effect </w:t>
      </w:r>
      <w:r w:rsidR="003874FF">
        <w:rPr>
          <w:rFonts w:ascii="Times New Roman" w:eastAsiaTheme="minorEastAsia" w:hAnsi="Times New Roman" w:cs="Times New Roman"/>
          <w:color w:val="auto"/>
        </w:rPr>
        <w:t>on</w:t>
      </w:r>
      <w:r w:rsidR="00D43BB1">
        <w:rPr>
          <w:rFonts w:ascii="Times New Roman" w:eastAsiaTheme="minorEastAsia" w:hAnsi="Times New Roman" w:cs="Times New Roman"/>
          <w:color w:val="auto"/>
        </w:rPr>
        <w:t xml:space="preserve"> performance</w:t>
      </w:r>
      <w:r w:rsidR="003874FF">
        <w:rPr>
          <w:rFonts w:ascii="Times New Roman" w:eastAsiaTheme="minorEastAsia" w:hAnsi="Times New Roman" w:cs="Times New Roman"/>
          <w:color w:val="auto"/>
        </w:rPr>
        <w:t xml:space="preserve"> with beta</w:t>
      </w:r>
      <w:r w:rsidR="00D43BB1">
        <w:rPr>
          <w:rFonts w:ascii="Times New Roman" w:eastAsiaTheme="minorEastAsia" w:hAnsi="Times New Roman" w:cs="Times New Roman"/>
          <w:color w:val="auto"/>
        </w:rPr>
        <w:t xml:space="preserve"> (</w:t>
      </w:r>
      <w:r w:rsidR="00704303">
        <w:rPr>
          <w:rFonts w:ascii="Times New Roman" w:eastAsiaTheme="minorEastAsia" w:hAnsi="Times New Roman" w:cs="Times New Roman"/>
          <w:color w:val="auto"/>
        </w:rPr>
        <w:t>β</w:t>
      </w:r>
      <w:r w:rsidR="00D43BB1">
        <w:rPr>
          <w:rFonts w:ascii="Times New Roman" w:eastAsiaTheme="minorEastAsia" w:hAnsi="Times New Roman" w:cs="Times New Roman"/>
          <w:color w:val="auto"/>
        </w:rPr>
        <w:t xml:space="preserve">= .321, p&lt;.01). </w:t>
      </w:r>
      <w:r w:rsidR="001C1FE6">
        <w:rPr>
          <w:rFonts w:ascii="Times New Roman" w:eastAsiaTheme="minorEastAsia" w:hAnsi="Times New Roman" w:cs="Times New Roman"/>
          <w:color w:val="auto"/>
        </w:rPr>
        <w:t xml:space="preserve">Yet 83% significance accounted for other factors other than budgeting, in relation to performance. </w:t>
      </w:r>
      <w:r w:rsidR="007B736F">
        <w:rPr>
          <w:rFonts w:ascii="Times New Roman" w:eastAsiaTheme="minorEastAsia" w:hAnsi="Times New Roman" w:cs="Times New Roman"/>
          <w:color w:val="auto"/>
        </w:rPr>
        <w:t xml:space="preserve">In an advanced age of organizational behavior, we expect the management of an organization to be organized, proactive and results oriented. It’s true that </w:t>
      </w:r>
      <w:r w:rsidR="00C80ACD">
        <w:rPr>
          <w:rFonts w:ascii="Times New Roman" w:eastAsiaTheme="minorEastAsia" w:hAnsi="Times New Roman" w:cs="Times New Roman"/>
          <w:color w:val="auto"/>
        </w:rPr>
        <w:t>budgeting</w:t>
      </w:r>
      <w:r w:rsidR="005D1626">
        <w:rPr>
          <w:rFonts w:ascii="Times New Roman" w:eastAsiaTheme="minorEastAsia" w:hAnsi="Times New Roman" w:cs="Times New Roman"/>
          <w:color w:val="auto"/>
        </w:rPr>
        <w:t xml:space="preserve"> </w:t>
      </w:r>
      <w:r w:rsidR="00C80ACD">
        <w:rPr>
          <w:rFonts w:ascii="Times New Roman" w:eastAsiaTheme="minorEastAsia" w:hAnsi="Times New Roman" w:cs="Times New Roman"/>
          <w:color w:val="auto"/>
        </w:rPr>
        <w:t>forms</w:t>
      </w:r>
      <w:r w:rsidR="00196D60">
        <w:rPr>
          <w:rFonts w:ascii="Times New Roman" w:eastAsiaTheme="minorEastAsia" w:hAnsi="Times New Roman" w:cs="Times New Roman"/>
          <w:color w:val="auto"/>
        </w:rPr>
        <w:t xml:space="preserve"> a very important component in the success of every for-profit or non-profit </w:t>
      </w:r>
      <w:r w:rsidR="006C1A00">
        <w:rPr>
          <w:rFonts w:ascii="Times New Roman" w:eastAsiaTheme="minorEastAsia" w:hAnsi="Times New Roman" w:cs="Times New Roman"/>
          <w:color w:val="auto"/>
        </w:rPr>
        <w:t>entity</w:t>
      </w:r>
      <w:r w:rsidR="00196D60">
        <w:rPr>
          <w:rFonts w:ascii="Times New Roman" w:eastAsiaTheme="minorEastAsia" w:hAnsi="Times New Roman" w:cs="Times New Roman"/>
          <w:color w:val="auto"/>
        </w:rPr>
        <w:t xml:space="preserve">. </w:t>
      </w:r>
      <w:r w:rsidR="00BF698F">
        <w:rPr>
          <w:rFonts w:ascii="Times New Roman" w:eastAsiaTheme="minorEastAsia" w:hAnsi="Times New Roman" w:cs="Times New Roman"/>
          <w:color w:val="auto"/>
        </w:rPr>
        <w:t xml:space="preserve">On the other hand, budgeting is just a step towards achieving the end. This is because, without the actual implementation of the budget, smart plans turn into candidates for shredding. That is why </w:t>
      </w:r>
      <w:r w:rsidR="00BF698F" w:rsidRPr="00D128CA">
        <w:rPr>
          <w:rFonts w:ascii="Times New Roman" w:eastAsiaTheme="minorEastAsia" w:hAnsi="Times New Roman" w:cs="Times New Roman"/>
          <w:color w:val="auto"/>
        </w:rPr>
        <w:t xml:space="preserve">Norton and Elson (2010) </w:t>
      </w:r>
      <w:r w:rsidR="00BF698F">
        <w:rPr>
          <w:rFonts w:ascii="Times New Roman" w:eastAsiaTheme="minorEastAsia" w:hAnsi="Times New Roman" w:cs="Times New Roman"/>
          <w:color w:val="auto"/>
        </w:rPr>
        <w:t>argue</w:t>
      </w:r>
      <w:r w:rsidR="00727D7F">
        <w:rPr>
          <w:rFonts w:ascii="Times New Roman" w:eastAsiaTheme="minorEastAsia" w:hAnsi="Times New Roman" w:cs="Times New Roman"/>
          <w:color w:val="auto"/>
        </w:rPr>
        <w:t>d</w:t>
      </w:r>
      <w:r w:rsidR="00BF698F">
        <w:rPr>
          <w:rFonts w:ascii="Times New Roman" w:eastAsiaTheme="minorEastAsia" w:hAnsi="Times New Roman" w:cs="Times New Roman"/>
          <w:color w:val="auto"/>
        </w:rPr>
        <w:t xml:space="preserve"> out that it sho</w:t>
      </w:r>
      <w:r w:rsidR="00BF698F" w:rsidRPr="00D128CA">
        <w:rPr>
          <w:rFonts w:ascii="Times New Roman" w:eastAsiaTheme="minorEastAsia" w:hAnsi="Times New Roman" w:cs="Times New Roman"/>
          <w:color w:val="auto"/>
        </w:rPr>
        <w:t>uld never be automatically assumed that allocations translate accurately into budgetary outcomes or performance</w:t>
      </w:r>
      <w:r w:rsidR="00BF698F">
        <w:rPr>
          <w:rFonts w:ascii="Times New Roman" w:eastAsiaTheme="minorEastAsia" w:hAnsi="Times New Roman" w:cs="Times New Roman"/>
          <w:color w:val="auto"/>
        </w:rPr>
        <w:t xml:space="preserve"> and therefore, </w:t>
      </w:r>
      <w:r w:rsidR="00BF698F" w:rsidRPr="00DC3ED7">
        <w:rPr>
          <w:rFonts w:ascii="Times New Roman" w:eastAsiaTheme="minorEastAsia" w:hAnsi="Times New Roman" w:cs="Times New Roman"/>
          <w:color w:val="auto"/>
        </w:rPr>
        <w:t>understanding the budget process necessitates us to understand the accompanying processes of policy and planning and that key issues at all levels are those of the effectiveness of the organization in promoting real performance results or outcomes.</w:t>
      </w:r>
      <w:r w:rsidR="005566E8">
        <w:rPr>
          <w:rFonts w:ascii="Times New Roman" w:eastAsiaTheme="minorEastAsia" w:hAnsi="Times New Roman" w:cs="Times New Roman"/>
          <w:color w:val="auto"/>
        </w:rPr>
        <w:t xml:space="preserve"> This was</w:t>
      </w:r>
      <w:r w:rsidR="00BF698F">
        <w:rPr>
          <w:rFonts w:ascii="Times New Roman" w:eastAsiaTheme="minorEastAsia" w:hAnsi="Times New Roman" w:cs="Times New Roman"/>
          <w:color w:val="auto"/>
        </w:rPr>
        <w:t xml:space="preserve"> supported by the results from the moderating variables where management, organizational polici</w:t>
      </w:r>
      <w:r w:rsidR="00895568">
        <w:rPr>
          <w:rFonts w:ascii="Times New Roman" w:eastAsiaTheme="minorEastAsia" w:hAnsi="Times New Roman" w:cs="Times New Roman"/>
          <w:color w:val="auto"/>
        </w:rPr>
        <w:t>es, and environment had a high influence</w:t>
      </w:r>
      <w:r w:rsidR="00BF698F">
        <w:rPr>
          <w:rFonts w:ascii="Times New Roman" w:eastAsiaTheme="minorEastAsia" w:hAnsi="Times New Roman" w:cs="Times New Roman"/>
          <w:color w:val="auto"/>
        </w:rPr>
        <w:t xml:space="preserve"> on the effect of budgeting and performance.</w:t>
      </w:r>
    </w:p>
    <w:p w:rsidR="002E6014" w:rsidRDefault="002E6014" w:rsidP="001F4864">
      <w:pPr>
        <w:spacing w:before="0" w:beforeAutospacing="0" w:after="0" w:afterAutospacing="0" w:line="240" w:lineRule="auto"/>
        <w:rPr>
          <w:rFonts w:ascii="Times New Roman" w:hAnsi="Times New Roman" w:cs="Times New Roman"/>
          <w:b/>
          <w:color w:val="auto"/>
          <w:lang w:eastAsia="ja-JP"/>
        </w:rPr>
      </w:pPr>
    </w:p>
    <w:p w:rsidR="003227A9" w:rsidRPr="00A23A39" w:rsidRDefault="000110AE" w:rsidP="00163308">
      <w:pPr>
        <w:pStyle w:val="Heading3"/>
        <w:rPr>
          <w:lang w:eastAsia="ja-JP"/>
        </w:rPr>
      </w:pPr>
      <w:bookmarkStart w:id="240" w:name="_Toc450217308"/>
      <w:bookmarkStart w:id="241" w:name="_Toc13054242"/>
      <w:r w:rsidRPr="00A23A39">
        <w:rPr>
          <w:lang w:eastAsia="ja-JP"/>
        </w:rPr>
        <w:t>5.1.2</w:t>
      </w:r>
      <w:r w:rsidR="00A80386">
        <w:rPr>
          <w:lang w:eastAsia="ja-JP"/>
        </w:rPr>
        <w:t xml:space="preserve"> Records management and c</w:t>
      </w:r>
      <w:r w:rsidR="000F451F">
        <w:rPr>
          <w:lang w:eastAsia="ja-JP"/>
        </w:rPr>
        <w:t>ontrol</w:t>
      </w:r>
      <w:bookmarkEnd w:id="240"/>
      <w:bookmarkEnd w:id="241"/>
    </w:p>
    <w:p w:rsidR="002E6014" w:rsidRDefault="00E41E67" w:rsidP="00F24577">
      <w:pPr>
        <w:spacing w:before="0" w:beforeAutospacing="0" w:after="0" w:afterAutospacing="0" w:line="480" w:lineRule="auto"/>
        <w:jc w:val="both"/>
        <w:rPr>
          <w:rFonts w:ascii="Times New Roman" w:eastAsia="Times New Roman" w:hAnsi="Times New Roman" w:cs="Times New Roman"/>
        </w:rPr>
      </w:pPr>
      <w:r>
        <w:rPr>
          <w:rFonts w:ascii="Times New Roman" w:eastAsiaTheme="minorEastAsia" w:hAnsi="Times New Roman" w:cs="Times New Roman"/>
          <w:color w:val="auto"/>
        </w:rPr>
        <w:t xml:space="preserve">Findings from the study revealed </w:t>
      </w:r>
      <w:r w:rsidR="00734C31">
        <w:rPr>
          <w:rFonts w:ascii="Times New Roman" w:eastAsiaTheme="minorEastAsia" w:hAnsi="Times New Roman" w:cs="Times New Roman"/>
          <w:color w:val="auto"/>
        </w:rPr>
        <w:t>that records management had</w:t>
      </w:r>
      <w:r w:rsidR="00662478">
        <w:rPr>
          <w:rFonts w:ascii="Times New Roman" w:eastAsiaTheme="minorEastAsia" w:hAnsi="Times New Roman" w:cs="Times New Roman"/>
          <w:color w:val="auto"/>
        </w:rPr>
        <w:t xml:space="preserve"> a positive, undeviating, and significant effect towards control (</w:t>
      </w:r>
      <w:r w:rsidR="00704303">
        <w:rPr>
          <w:rFonts w:ascii="Times New Roman" w:eastAsiaTheme="minorEastAsia" w:hAnsi="Times New Roman" w:cs="Times New Roman"/>
          <w:color w:val="auto"/>
        </w:rPr>
        <w:t xml:space="preserve">β </w:t>
      </w:r>
      <w:r w:rsidR="00662478">
        <w:rPr>
          <w:rFonts w:ascii="Times New Roman" w:eastAsiaTheme="minorEastAsia" w:hAnsi="Times New Roman" w:cs="Times New Roman"/>
          <w:color w:val="auto"/>
        </w:rPr>
        <w:t>= .504</w:t>
      </w:r>
      <w:r w:rsidR="00B7019F">
        <w:rPr>
          <w:rFonts w:ascii="Times New Roman" w:eastAsiaTheme="minorEastAsia" w:hAnsi="Times New Roman" w:cs="Times New Roman"/>
          <w:color w:val="auto"/>
        </w:rPr>
        <w:t>, p&lt;.01).</w:t>
      </w:r>
      <w:r w:rsidR="00F24577">
        <w:rPr>
          <w:rFonts w:ascii="Times New Roman" w:eastAsiaTheme="minorEastAsia" w:hAnsi="Times New Roman" w:cs="Times New Roman"/>
          <w:color w:val="auto"/>
        </w:rPr>
        <w:t xml:space="preserve"> </w:t>
      </w:r>
      <w:r w:rsidR="004A0037">
        <w:rPr>
          <w:rFonts w:ascii="Times New Roman" w:eastAsiaTheme="minorEastAsia" w:hAnsi="Times New Roman" w:cs="Times New Roman"/>
          <w:color w:val="auto"/>
        </w:rPr>
        <w:t xml:space="preserve">In agreement to the above, </w:t>
      </w:r>
      <w:r w:rsidR="00F24577" w:rsidRPr="00550360">
        <w:rPr>
          <w:rFonts w:ascii="Times New Roman" w:eastAsia="Times New Roman" w:hAnsi="Times New Roman" w:cs="Times New Roman"/>
        </w:rPr>
        <w:t xml:space="preserve">the reporting element emphasizes that the organization must still provide fundamental financial statement information, even though this is of limited value for internal purposes. </w:t>
      </w:r>
      <w:r w:rsidR="00F24577" w:rsidRPr="00550360">
        <w:rPr>
          <w:rFonts w:ascii="Times New Roman" w:eastAsia="Times New Roman" w:hAnsi="Times New Roman" w:cs="Times New Roman"/>
        </w:rPr>
        <w:lastRenderedPageBreak/>
        <w:t>These financial statements are a representation of transactional records kept in the organization (Wood &amp; Sangster, 2012</w:t>
      </w:r>
      <w:r w:rsidR="00F24577">
        <w:rPr>
          <w:rFonts w:ascii="Times New Roman" w:eastAsia="Times New Roman" w:hAnsi="Times New Roman" w:cs="Times New Roman"/>
        </w:rPr>
        <w:t xml:space="preserve">). </w:t>
      </w:r>
      <w:r w:rsidR="002258B8" w:rsidRPr="00550360">
        <w:rPr>
          <w:rFonts w:ascii="Times New Roman" w:eastAsia="Times New Roman" w:hAnsi="Times New Roman" w:cs="Times New Roman"/>
        </w:rPr>
        <w:t>Where</w:t>
      </w:r>
      <w:r w:rsidR="00F24577" w:rsidRPr="00550360">
        <w:rPr>
          <w:rFonts w:ascii="Times New Roman" w:eastAsia="Times New Roman" w:hAnsi="Times New Roman" w:cs="Times New Roman"/>
        </w:rPr>
        <w:t xml:space="preserve"> keeping records is good for the financial health of the organization, control of over all activities that occur in the organization </w:t>
      </w:r>
      <w:r w:rsidR="002258B8">
        <w:rPr>
          <w:rFonts w:ascii="Times New Roman" w:eastAsia="Times New Roman" w:hAnsi="Times New Roman" w:cs="Times New Roman"/>
        </w:rPr>
        <w:t>is also achieved in unison</w:t>
      </w:r>
      <w:r w:rsidR="00A64876">
        <w:rPr>
          <w:rFonts w:ascii="Times New Roman" w:eastAsia="Times New Roman" w:hAnsi="Times New Roman" w:cs="Times New Roman"/>
        </w:rPr>
        <w:t>. Even</w:t>
      </w:r>
      <w:r w:rsidR="00070AD1">
        <w:rPr>
          <w:rFonts w:ascii="Times New Roman" w:eastAsia="Times New Roman" w:hAnsi="Times New Roman" w:cs="Times New Roman"/>
        </w:rPr>
        <w:t xml:space="preserve"> the</w:t>
      </w:r>
      <w:r w:rsidR="00A64876">
        <w:rPr>
          <w:rFonts w:ascii="Times New Roman" w:eastAsia="Times New Roman" w:hAnsi="Times New Roman" w:cs="Times New Roman"/>
        </w:rPr>
        <w:t xml:space="preserve"> </w:t>
      </w:r>
      <w:r w:rsidR="00D01E49" w:rsidRPr="00D01E49">
        <w:rPr>
          <w:rFonts w:ascii="Times New Roman" w:eastAsia="Times New Roman" w:hAnsi="Times New Roman" w:cs="Times New Roman"/>
        </w:rPr>
        <w:t>International Organization for Standardization - ISO (2001</w:t>
      </w:r>
      <w:r w:rsidR="00D01E49">
        <w:rPr>
          <w:rFonts w:ascii="Times New Roman" w:eastAsia="Times New Roman" w:hAnsi="Times New Roman" w:cs="Times New Roman"/>
        </w:rPr>
        <w:t xml:space="preserve">) </w:t>
      </w:r>
      <w:r w:rsidR="00A6200D">
        <w:rPr>
          <w:rFonts w:ascii="Times New Roman" w:eastAsia="Times New Roman" w:hAnsi="Times New Roman" w:cs="Times New Roman"/>
        </w:rPr>
        <w:t>added</w:t>
      </w:r>
      <w:r w:rsidR="00A64876">
        <w:rPr>
          <w:rFonts w:ascii="Times New Roman" w:eastAsia="Times New Roman" w:hAnsi="Times New Roman" w:cs="Times New Roman"/>
        </w:rPr>
        <w:t xml:space="preserve"> that</w:t>
      </w:r>
      <w:r w:rsidR="00D01E49">
        <w:rPr>
          <w:rFonts w:ascii="Times New Roman" w:eastAsia="Times New Roman" w:hAnsi="Times New Roman" w:cs="Times New Roman"/>
        </w:rPr>
        <w:t xml:space="preserve"> records management is</w:t>
      </w:r>
      <w:r w:rsidR="00A64876">
        <w:rPr>
          <w:rFonts w:ascii="Times New Roman" w:eastAsia="Times New Roman" w:hAnsi="Times New Roman" w:cs="Times New Roman"/>
        </w:rPr>
        <w:t xml:space="preserve"> </w:t>
      </w:r>
      <w:r w:rsidR="00D01E49" w:rsidRPr="00D01E49">
        <w:rPr>
          <w:rFonts w:ascii="Times New Roman" w:eastAsia="Times New Roman" w:hAnsi="Times New Roman" w:cs="Times New Roman"/>
        </w:rPr>
        <w:t>responsible for the efficient and systematic control of the creation, receipt, maintenance, use and disposition of records, including the processes for capturing and maintaining evidence of and information about business activities and tran</w:t>
      </w:r>
      <w:r w:rsidR="00D01E49">
        <w:rPr>
          <w:rFonts w:ascii="Times New Roman" w:eastAsia="Times New Roman" w:hAnsi="Times New Roman" w:cs="Times New Roman"/>
        </w:rPr>
        <w:t>sactions in the form of records. This helps the organization to possess an upper hand in the management of its activities.</w:t>
      </w:r>
      <w:r w:rsidR="0091556E">
        <w:rPr>
          <w:rFonts w:ascii="Times New Roman" w:eastAsia="Times New Roman" w:hAnsi="Times New Roman" w:cs="Times New Roman"/>
        </w:rPr>
        <w:t xml:space="preserve"> That meant that the better the records management techniques, the higher the control an organization experiences in the course of doing business</w:t>
      </w:r>
      <w:r w:rsidR="006E46E5">
        <w:rPr>
          <w:rFonts w:ascii="Times New Roman" w:eastAsia="Times New Roman" w:hAnsi="Times New Roman" w:cs="Times New Roman"/>
        </w:rPr>
        <w:t>,</w:t>
      </w:r>
      <w:r w:rsidR="0091556E">
        <w:rPr>
          <w:rFonts w:ascii="Times New Roman" w:eastAsia="Times New Roman" w:hAnsi="Times New Roman" w:cs="Times New Roman"/>
        </w:rPr>
        <w:t xml:space="preserve"> </w:t>
      </w:r>
      <w:r w:rsidR="006E46E5">
        <w:rPr>
          <w:rFonts w:ascii="Times New Roman" w:eastAsia="Times New Roman" w:hAnsi="Times New Roman" w:cs="Times New Roman"/>
        </w:rPr>
        <w:t>thus</w:t>
      </w:r>
      <w:r w:rsidR="0091556E">
        <w:rPr>
          <w:rFonts w:ascii="Times New Roman" w:eastAsia="Times New Roman" w:hAnsi="Times New Roman" w:cs="Times New Roman"/>
        </w:rPr>
        <w:t xml:space="preserve"> achieving its goals.</w:t>
      </w:r>
    </w:p>
    <w:p w:rsidR="00152F78" w:rsidRPr="00F24577" w:rsidRDefault="00152F78" w:rsidP="00152F78">
      <w:pPr>
        <w:spacing w:before="0" w:beforeAutospacing="0" w:after="0" w:afterAutospacing="0" w:line="240" w:lineRule="auto"/>
        <w:jc w:val="both"/>
        <w:rPr>
          <w:rFonts w:ascii="Times New Roman" w:eastAsia="Times New Roman" w:hAnsi="Times New Roman" w:cs="Times New Roman"/>
        </w:rPr>
      </w:pPr>
    </w:p>
    <w:p w:rsidR="003227A9" w:rsidRDefault="00A80386" w:rsidP="00163308">
      <w:pPr>
        <w:pStyle w:val="Heading3"/>
        <w:rPr>
          <w:lang w:eastAsia="ja-JP"/>
        </w:rPr>
      </w:pPr>
      <w:bookmarkStart w:id="242" w:name="_Toc450217309"/>
      <w:bookmarkStart w:id="243" w:name="_Toc13054243"/>
      <w:r>
        <w:rPr>
          <w:lang w:eastAsia="ja-JP"/>
        </w:rPr>
        <w:t>5.1.3 Auditing and a</w:t>
      </w:r>
      <w:r w:rsidR="000110AE" w:rsidRPr="00A23A39">
        <w:rPr>
          <w:lang w:eastAsia="ja-JP"/>
        </w:rPr>
        <w:t>ccountability</w:t>
      </w:r>
      <w:bookmarkEnd w:id="242"/>
      <w:bookmarkEnd w:id="243"/>
    </w:p>
    <w:p w:rsidR="00311E4F" w:rsidRPr="003530FE" w:rsidRDefault="00E41E67" w:rsidP="006E4D4F">
      <w:pPr>
        <w:autoSpaceDE w:val="0"/>
        <w:autoSpaceDN w:val="0"/>
        <w:adjustRightInd w:val="0"/>
        <w:spacing w:before="0" w:beforeAutospacing="0" w:after="0" w:afterAutospacing="0" w:line="480" w:lineRule="auto"/>
        <w:jc w:val="both"/>
        <w:rPr>
          <w:rFonts w:ascii="Times New Roman" w:hAnsi="Times New Roman" w:cs="Times New Roman"/>
          <w:color w:val="auto"/>
        </w:rPr>
      </w:pPr>
      <w:r>
        <w:rPr>
          <w:rFonts w:ascii="Times New Roman" w:eastAsiaTheme="minorEastAsia" w:hAnsi="Times New Roman" w:cs="Times New Roman"/>
          <w:color w:val="auto"/>
        </w:rPr>
        <w:t>On this particular objective, the</w:t>
      </w:r>
      <w:r w:rsidR="006A28BC">
        <w:rPr>
          <w:rFonts w:ascii="Times New Roman" w:eastAsiaTheme="minorEastAsia" w:hAnsi="Times New Roman" w:cs="Times New Roman"/>
          <w:color w:val="auto"/>
        </w:rPr>
        <w:t xml:space="preserve"> s</w:t>
      </w:r>
      <w:r w:rsidR="00311E4F">
        <w:rPr>
          <w:rFonts w:ascii="Times New Roman" w:eastAsiaTheme="minorEastAsia" w:hAnsi="Times New Roman" w:cs="Times New Roman"/>
          <w:color w:val="auto"/>
        </w:rPr>
        <w:t xml:space="preserve">tudy found that </w:t>
      </w:r>
      <w:r w:rsidR="00BE0041">
        <w:rPr>
          <w:rFonts w:ascii="Times New Roman" w:eastAsiaTheme="minorEastAsia" w:hAnsi="Times New Roman" w:cs="Times New Roman"/>
          <w:color w:val="auto"/>
        </w:rPr>
        <w:t>auditing</w:t>
      </w:r>
      <w:r w:rsidR="006A28BC">
        <w:rPr>
          <w:rFonts w:ascii="Times New Roman" w:eastAsiaTheme="minorEastAsia" w:hAnsi="Times New Roman" w:cs="Times New Roman"/>
          <w:color w:val="auto"/>
        </w:rPr>
        <w:t xml:space="preserve"> had</w:t>
      </w:r>
      <w:r w:rsidR="00311E4F">
        <w:rPr>
          <w:rFonts w:ascii="Times New Roman" w:eastAsiaTheme="minorEastAsia" w:hAnsi="Times New Roman" w:cs="Times New Roman"/>
          <w:color w:val="auto"/>
        </w:rPr>
        <w:t xml:space="preserve"> a positive, </w:t>
      </w:r>
      <w:r w:rsidR="00BE0041">
        <w:rPr>
          <w:rFonts w:ascii="Times New Roman" w:eastAsiaTheme="minorEastAsia" w:hAnsi="Times New Roman" w:cs="Times New Roman"/>
          <w:color w:val="auto"/>
        </w:rPr>
        <w:t>absolute</w:t>
      </w:r>
      <w:r w:rsidR="00311E4F">
        <w:rPr>
          <w:rFonts w:ascii="Times New Roman" w:eastAsiaTheme="minorEastAsia" w:hAnsi="Times New Roman" w:cs="Times New Roman"/>
          <w:color w:val="auto"/>
        </w:rPr>
        <w:t xml:space="preserve">, and significant effect towards </w:t>
      </w:r>
      <w:r w:rsidR="00BE0041">
        <w:rPr>
          <w:rFonts w:ascii="Times New Roman" w:eastAsiaTheme="minorEastAsia" w:hAnsi="Times New Roman" w:cs="Times New Roman"/>
          <w:color w:val="auto"/>
        </w:rPr>
        <w:t>accountability</w:t>
      </w:r>
      <w:r w:rsidR="00311E4F">
        <w:rPr>
          <w:rFonts w:ascii="Times New Roman" w:eastAsiaTheme="minorEastAsia" w:hAnsi="Times New Roman" w:cs="Times New Roman"/>
          <w:color w:val="auto"/>
        </w:rPr>
        <w:t xml:space="preserve"> (</w:t>
      </w:r>
      <w:r w:rsidR="00704303">
        <w:rPr>
          <w:rFonts w:ascii="Times New Roman" w:eastAsiaTheme="minorEastAsia" w:hAnsi="Times New Roman" w:cs="Times New Roman"/>
          <w:color w:val="auto"/>
        </w:rPr>
        <w:t xml:space="preserve">β </w:t>
      </w:r>
      <w:r w:rsidR="00311E4F">
        <w:rPr>
          <w:rFonts w:ascii="Times New Roman" w:eastAsiaTheme="minorEastAsia" w:hAnsi="Times New Roman" w:cs="Times New Roman"/>
          <w:color w:val="auto"/>
        </w:rPr>
        <w:t>= .166, p&lt;.01).</w:t>
      </w:r>
      <w:r w:rsidR="000F47F1">
        <w:rPr>
          <w:rFonts w:ascii="Times New Roman" w:eastAsiaTheme="minorEastAsia" w:hAnsi="Times New Roman" w:cs="Times New Roman"/>
          <w:color w:val="auto"/>
        </w:rPr>
        <w:t xml:space="preserve"> </w:t>
      </w:r>
      <w:r w:rsidR="000F47F1" w:rsidRPr="00550360">
        <w:rPr>
          <w:rFonts w:ascii="Times New Roman" w:hAnsi="Times New Roman" w:cs="Times New Roman"/>
          <w:color w:val="auto"/>
        </w:rPr>
        <w:t xml:space="preserve">According to </w:t>
      </w:r>
      <w:r w:rsidR="000F47F1" w:rsidRPr="00550360">
        <w:rPr>
          <w:rFonts w:ascii="Times New Roman" w:eastAsia="Times New Roman" w:hAnsi="Times New Roman" w:cs="Times New Roman"/>
          <w:color w:val="auto"/>
        </w:rPr>
        <w:t xml:space="preserve">Mihai, Groza, &amp; Elena-Oana (2011), </w:t>
      </w:r>
      <w:r w:rsidR="000F47F1" w:rsidRPr="00550360">
        <w:rPr>
          <w:rFonts w:ascii="Times New Roman" w:hAnsi="Times New Roman" w:cs="Times New Roman"/>
          <w:color w:val="auto"/>
        </w:rPr>
        <w:t>these software applications are built to do most of the accounting features: Invoices, Inventory,  Bank,  Cheques,  Bill  entry,  Journal  Entry, Accounts  Receivable,  Accounts  Payable,  and Financial Statements.</w:t>
      </w:r>
      <w:r w:rsidR="000F47F1">
        <w:rPr>
          <w:rFonts w:ascii="Times New Roman" w:hAnsi="Times New Roman" w:cs="Times New Roman"/>
          <w:color w:val="auto"/>
        </w:rPr>
        <w:t xml:space="preserve"> Such allowances help in keeping reliable information necessary for auditors to come up with reliable conclusions on whether the organi</w:t>
      </w:r>
      <w:r w:rsidR="00367EA2">
        <w:rPr>
          <w:rFonts w:ascii="Times New Roman" w:hAnsi="Times New Roman" w:cs="Times New Roman"/>
          <w:color w:val="auto"/>
        </w:rPr>
        <w:t>zations financial statements present a true and fair view of the state of affairs</w:t>
      </w:r>
      <w:r w:rsidR="00C254AA">
        <w:rPr>
          <w:rFonts w:ascii="Times New Roman" w:hAnsi="Times New Roman" w:cs="Times New Roman"/>
          <w:color w:val="auto"/>
        </w:rPr>
        <w:t>, and hence, promoting accountability</w:t>
      </w:r>
      <w:r w:rsidR="00367EA2">
        <w:rPr>
          <w:rFonts w:ascii="Times New Roman" w:hAnsi="Times New Roman" w:cs="Times New Roman"/>
          <w:color w:val="auto"/>
        </w:rPr>
        <w:t>. This is further supported by</w:t>
      </w:r>
      <w:r w:rsidR="00250F99">
        <w:rPr>
          <w:rFonts w:ascii="Times New Roman" w:hAnsi="Times New Roman" w:cs="Times New Roman"/>
          <w:color w:val="auto"/>
        </w:rPr>
        <w:t xml:space="preserve"> </w:t>
      </w:r>
      <w:r w:rsidR="00A72FDE">
        <w:rPr>
          <w:rFonts w:ascii="Times New Roman" w:hAnsi="Times New Roman" w:cs="Times New Roman"/>
          <w:color w:val="auto"/>
        </w:rPr>
        <w:t xml:space="preserve">the fact that </w:t>
      </w:r>
      <w:r w:rsidR="007D2A9D">
        <w:rPr>
          <w:rFonts w:ascii="Times New Roman" w:hAnsi="Times New Roman" w:cs="Times New Roman"/>
          <w:color w:val="auto"/>
        </w:rPr>
        <w:t>a</w:t>
      </w:r>
      <w:r w:rsidR="00146079">
        <w:rPr>
          <w:rFonts w:ascii="Times New Roman" w:hAnsi="Times New Roman" w:cs="Times New Roman"/>
          <w:color w:val="auto"/>
        </w:rPr>
        <w:t>n excerpt from “</w:t>
      </w:r>
      <w:r w:rsidR="00146079" w:rsidRPr="00146079">
        <w:rPr>
          <w:rFonts w:ascii="Times New Roman" w:hAnsi="Times New Roman" w:cs="Times New Roman"/>
          <w:i/>
          <w:color w:val="auto"/>
        </w:rPr>
        <w:t>auditing for accountability</w:t>
      </w:r>
      <w:r w:rsidR="00146079">
        <w:rPr>
          <w:rFonts w:ascii="Times New Roman" w:hAnsi="Times New Roman" w:cs="Times New Roman"/>
          <w:color w:val="auto"/>
        </w:rPr>
        <w:t xml:space="preserve">” </w:t>
      </w:r>
      <w:r w:rsidR="003B1F48">
        <w:rPr>
          <w:rFonts w:ascii="Times New Roman" w:hAnsi="Times New Roman" w:cs="Times New Roman"/>
          <w:color w:val="auto"/>
        </w:rPr>
        <w:t>where it is argued</w:t>
      </w:r>
      <w:r w:rsidR="00146079">
        <w:rPr>
          <w:rFonts w:ascii="Times New Roman" w:hAnsi="Times New Roman" w:cs="Times New Roman"/>
          <w:color w:val="auto"/>
        </w:rPr>
        <w:t xml:space="preserve"> out that</w:t>
      </w:r>
      <w:r w:rsidR="003530FE">
        <w:rPr>
          <w:rFonts w:ascii="Times New Roman" w:hAnsi="Times New Roman" w:cs="Times New Roman"/>
          <w:color w:val="auto"/>
        </w:rPr>
        <w:t xml:space="preserve"> </w:t>
      </w:r>
      <w:r w:rsidR="003530FE" w:rsidRPr="003530FE">
        <w:rPr>
          <w:rFonts w:ascii="Times New Roman" w:hAnsi="Times New Roman" w:cs="Times New Roman"/>
          <w:color w:val="auto"/>
        </w:rPr>
        <w:t>“Parliament — and in</w:t>
      </w:r>
      <w:r w:rsidR="003530FE">
        <w:rPr>
          <w:rFonts w:ascii="Times New Roman" w:hAnsi="Times New Roman" w:cs="Times New Roman"/>
          <w:color w:val="auto"/>
        </w:rPr>
        <w:t xml:space="preserve">deed the Government — has lost, </w:t>
      </w:r>
      <w:r w:rsidR="003530FE" w:rsidRPr="003530FE">
        <w:rPr>
          <w:rFonts w:ascii="Times New Roman" w:hAnsi="Times New Roman" w:cs="Times New Roman"/>
          <w:color w:val="auto"/>
        </w:rPr>
        <w:t xml:space="preserve">or is close to losing, effective control of the </w:t>
      </w:r>
      <w:r w:rsidR="003530FE" w:rsidRPr="003530FE">
        <w:rPr>
          <w:rFonts w:ascii="Times New Roman" w:hAnsi="Times New Roman" w:cs="Times New Roman"/>
          <w:color w:val="auto"/>
        </w:rPr>
        <w:lastRenderedPageBreak/>
        <w:t>public purse,”</w:t>
      </w:r>
      <w:r w:rsidR="00E9511A">
        <w:rPr>
          <w:rFonts w:ascii="Times New Roman" w:hAnsi="Times New Roman" w:cs="Times New Roman"/>
          <w:color w:val="auto"/>
        </w:rPr>
        <w:t xml:space="preserve"> </w:t>
      </w:r>
      <w:r w:rsidR="00E9511A" w:rsidRPr="00E9511A">
        <w:rPr>
          <w:rFonts w:ascii="Times New Roman" w:hAnsi="Times New Roman" w:cs="Times New Roman"/>
          <w:color w:val="auto"/>
        </w:rPr>
        <w:t>(</w:t>
      </w:r>
      <w:r w:rsidR="00E9511A" w:rsidRPr="00E9511A">
        <w:rPr>
          <w:rFonts w:ascii="Times New Roman" w:hAnsi="Times New Roman" w:cs="Times New Roman"/>
          <w:i/>
        </w:rPr>
        <w:t>Canada, Report of the Auditor General of Canada to the House of Commons for the Fiscal Year Ending March 31, 1976, p. 9.</w:t>
      </w:r>
      <w:r w:rsidR="00E9511A" w:rsidRPr="00E9511A">
        <w:rPr>
          <w:rFonts w:ascii="Times New Roman" w:hAnsi="Times New Roman" w:cs="Times New Roman"/>
          <w:i/>
          <w:color w:val="auto"/>
        </w:rPr>
        <w:t>)</w:t>
      </w:r>
      <w:r w:rsidR="003530FE" w:rsidRPr="00E9511A">
        <w:rPr>
          <w:rFonts w:ascii="Times New Roman" w:hAnsi="Times New Roman" w:cs="Times New Roman"/>
          <w:color w:val="auto"/>
        </w:rPr>
        <w:t xml:space="preserve"> </w:t>
      </w:r>
      <w:r w:rsidR="003530FE">
        <w:rPr>
          <w:rFonts w:ascii="Times New Roman" w:hAnsi="Times New Roman" w:cs="Times New Roman"/>
          <w:color w:val="auto"/>
        </w:rPr>
        <w:t>due to lack of accountability.</w:t>
      </w:r>
      <w:r w:rsidR="006E4D4F">
        <w:rPr>
          <w:rFonts w:ascii="Times New Roman" w:hAnsi="Times New Roman" w:cs="Times New Roman"/>
          <w:color w:val="auto"/>
        </w:rPr>
        <w:t xml:space="preserve"> Henceforth, the auditor’s job </w:t>
      </w:r>
      <w:r w:rsidR="00962A0A">
        <w:rPr>
          <w:rFonts w:ascii="Times New Roman" w:hAnsi="Times New Roman" w:cs="Times New Roman"/>
          <w:color w:val="auto"/>
        </w:rPr>
        <w:t xml:space="preserve">should </w:t>
      </w:r>
      <w:r w:rsidR="006E4D4F">
        <w:rPr>
          <w:rFonts w:ascii="Times New Roman" w:hAnsi="Times New Roman" w:cs="Times New Roman"/>
          <w:color w:val="auto"/>
        </w:rPr>
        <w:t>become performance auditing,</w:t>
      </w:r>
      <w:r w:rsidR="006E4D4F" w:rsidRPr="006E4D4F">
        <w:t xml:space="preserve"> </w:t>
      </w:r>
      <w:r w:rsidR="006E4D4F" w:rsidRPr="006E4D4F">
        <w:rPr>
          <w:rFonts w:ascii="Times New Roman" w:hAnsi="Times New Roman" w:cs="Times New Roman"/>
          <w:color w:val="auto"/>
        </w:rPr>
        <w:t>and not mer</w:t>
      </w:r>
      <w:r w:rsidR="006E4D4F">
        <w:rPr>
          <w:rFonts w:ascii="Times New Roman" w:hAnsi="Times New Roman" w:cs="Times New Roman"/>
          <w:color w:val="auto"/>
        </w:rPr>
        <w:t>ely auditing for compliance and records, which</w:t>
      </w:r>
      <w:r w:rsidR="006E4D4F" w:rsidRPr="006E4D4F">
        <w:rPr>
          <w:rFonts w:ascii="Times New Roman" w:hAnsi="Times New Roman" w:cs="Times New Roman"/>
          <w:color w:val="auto"/>
        </w:rPr>
        <w:t xml:space="preserve"> compr</w:t>
      </w:r>
      <w:r w:rsidR="006E4D4F">
        <w:rPr>
          <w:rFonts w:ascii="Times New Roman" w:hAnsi="Times New Roman" w:cs="Times New Roman"/>
          <w:color w:val="auto"/>
        </w:rPr>
        <w:t xml:space="preserve">ehensive </w:t>
      </w:r>
      <w:r w:rsidR="006E4D4F" w:rsidRPr="006E4D4F">
        <w:rPr>
          <w:rFonts w:ascii="Times New Roman" w:hAnsi="Times New Roman" w:cs="Times New Roman"/>
          <w:color w:val="auto"/>
        </w:rPr>
        <w:t>approach is currently entitled “value-for-money” auditing.</w:t>
      </w:r>
      <w:r w:rsidR="006E4D4F" w:rsidRPr="006E4D4F">
        <w:t xml:space="preserve"> </w:t>
      </w:r>
      <w:r w:rsidR="006E4D4F">
        <w:rPr>
          <w:rFonts w:ascii="Times New Roman" w:hAnsi="Times New Roman" w:cs="Times New Roman"/>
          <w:color w:val="auto"/>
        </w:rPr>
        <w:t xml:space="preserve">This </w:t>
      </w:r>
      <w:r w:rsidR="006E4D4F" w:rsidRPr="006E4D4F">
        <w:rPr>
          <w:rFonts w:ascii="Times New Roman" w:hAnsi="Times New Roman" w:cs="Times New Roman"/>
          <w:color w:val="auto"/>
        </w:rPr>
        <w:t xml:space="preserve">helps to keep </w:t>
      </w:r>
      <w:r w:rsidR="006E4D4F">
        <w:rPr>
          <w:rFonts w:ascii="Times New Roman" w:hAnsi="Times New Roman" w:cs="Times New Roman"/>
          <w:color w:val="auto"/>
        </w:rPr>
        <w:t>office holders honest and to</w:t>
      </w:r>
      <w:r w:rsidR="006E4D4F" w:rsidRPr="006E4D4F">
        <w:rPr>
          <w:rFonts w:ascii="Times New Roman" w:hAnsi="Times New Roman" w:cs="Times New Roman"/>
          <w:color w:val="auto"/>
        </w:rPr>
        <w:t xml:space="preserve"> identify are</w:t>
      </w:r>
      <w:r w:rsidR="006E4D4F">
        <w:rPr>
          <w:rFonts w:ascii="Times New Roman" w:hAnsi="Times New Roman" w:cs="Times New Roman"/>
          <w:color w:val="auto"/>
        </w:rPr>
        <w:t>as where administrative systems and practices might be improved (</w:t>
      </w:r>
      <w:r w:rsidR="00F9692E">
        <w:rPr>
          <w:rFonts w:ascii="Times New Roman" w:hAnsi="Times New Roman" w:cs="Times New Roman"/>
          <w:color w:val="auto"/>
        </w:rPr>
        <w:t xml:space="preserve">Thomas, P., in </w:t>
      </w:r>
      <w:r w:rsidR="003B1232">
        <w:rPr>
          <w:rFonts w:ascii="Times New Roman" w:hAnsi="Times New Roman" w:cs="Times New Roman"/>
          <w:color w:val="auto"/>
        </w:rPr>
        <w:t>Guy &amp; Savoie, 1998</w:t>
      </w:r>
      <w:r w:rsidR="006E4D4F">
        <w:rPr>
          <w:rFonts w:ascii="Times New Roman" w:hAnsi="Times New Roman" w:cs="Times New Roman"/>
          <w:color w:val="auto"/>
        </w:rPr>
        <w:t>).</w:t>
      </w:r>
    </w:p>
    <w:p w:rsidR="006344EA" w:rsidRDefault="006344EA" w:rsidP="001F4864">
      <w:pPr>
        <w:spacing w:before="0" w:beforeAutospacing="0" w:after="0" w:afterAutospacing="0" w:line="240" w:lineRule="auto"/>
        <w:rPr>
          <w:rFonts w:ascii="Times New Roman" w:hAnsi="Times New Roman" w:cs="Times New Roman"/>
          <w:b/>
          <w:color w:val="auto"/>
          <w:lang w:eastAsia="ja-JP"/>
        </w:rPr>
      </w:pPr>
    </w:p>
    <w:p w:rsidR="001F4864" w:rsidRPr="00AF6C70" w:rsidRDefault="003227A9" w:rsidP="00AF6C70">
      <w:pPr>
        <w:pStyle w:val="Heading2"/>
        <w:spacing w:line="480" w:lineRule="auto"/>
        <w:rPr>
          <w:rFonts w:cs="Times New Roman"/>
          <w:lang w:eastAsia="ja-JP"/>
        </w:rPr>
      </w:pPr>
      <w:bookmarkStart w:id="244" w:name="_Toc450217310"/>
      <w:bookmarkStart w:id="245" w:name="_Toc13054244"/>
      <w:r w:rsidRPr="00A23A39">
        <w:rPr>
          <w:lang w:eastAsia="ja-JP"/>
        </w:rPr>
        <w:t>5.2 Conclusion</w:t>
      </w:r>
      <w:r w:rsidR="00926458">
        <w:rPr>
          <w:lang w:eastAsia="ja-JP"/>
        </w:rPr>
        <w:t>s</w:t>
      </w:r>
      <w:r w:rsidRPr="00A23A39">
        <w:rPr>
          <w:lang w:eastAsia="ja-JP"/>
        </w:rPr>
        <w:t xml:space="preserve"> of the findings</w:t>
      </w:r>
      <w:bookmarkEnd w:id="244"/>
      <w:bookmarkEnd w:id="245"/>
    </w:p>
    <w:p w:rsidR="00AF6C70" w:rsidRPr="00AF6C70" w:rsidRDefault="00AF6C70" w:rsidP="00AF6C70">
      <w:pPr>
        <w:spacing w:before="0" w:beforeAutospacing="0" w:after="0" w:afterAutospacing="0" w:line="480" w:lineRule="auto"/>
        <w:rPr>
          <w:rFonts w:ascii="Times New Roman" w:hAnsi="Times New Roman" w:cs="Times New Roman"/>
          <w:lang w:eastAsia="ja-JP"/>
        </w:rPr>
      </w:pPr>
      <w:r w:rsidRPr="00AF6C70">
        <w:rPr>
          <w:rFonts w:ascii="Times New Roman" w:hAnsi="Times New Roman" w:cs="Times New Roman"/>
          <w:lang w:eastAsia="ja-JP"/>
        </w:rPr>
        <w:t>This summarize</w:t>
      </w:r>
      <w:r w:rsidR="00E41E67">
        <w:rPr>
          <w:rFonts w:ascii="Times New Roman" w:hAnsi="Times New Roman" w:cs="Times New Roman"/>
          <w:lang w:eastAsia="ja-JP"/>
        </w:rPr>
        <w:t>d</w:t>
      </w:r>
      <w:r w:rsidRPr="00AF6C70">
        <w:rPr>
          <w:rFonts w:ascii="Times New Roman" w:hAnsi="Times New Roman" w:cs="Times New Roman"/>
          <w:lang w:eastAsia="ja-JP"/>
        </w:rPr>
        <w:t xml:space="preserve"> the findings according to each objective of the study</w:t>
      </w:r>
    </w:p>
    <w:p w:rsidR="00F60FB7" w:rsidRDefault="00AF6C70" w:rsidP="000B7851">
      <w:pPr>
        <w:pStyle w:val="ListParagraph"/>
        <w:numPr>
          <w:ilvl w:val="0"/>
          <w:numId w:val="17"/>
        </w:numPr>
        <w:spacing w:before="0" w:beforeAutospacing="0" w:after="0" w:afterAutospacing="0" w:line="480" w:lineRule="auto"/>
        <w:jc w:val="both"/>
        <w:rPr>
          <w:rFonts w:ascii="Times New Roman" w:eastAsia="BatangChe" w:hAnsi="Times New Roman" w:cs="Times New Roman"/>
        </w:rPr>
      </w:pPr>
      <w:r>
        <w:rPr>
          <w:rFonts w:ascii="Times New Roman" w:eastAsia="BatangChe" w:hAnsi="Times New Roman" w:cs="Times New Roman"/>
        </w:rPr>
        <w:t xml:space="preserve">The results </w:t>
      </w:r>
      <w:r w:rsidR="00ED2253">
        <w:rPr>
          <w:rFonts w:ascii="Times New Roman" w:eastAsia="BatangChe" w:hAnsi="Times New Roman" w:cs="Times New Roman"/>
        </w:rPr>
        <w:t xml:space="preserve">of the study </w:t>
      </w:r>
      <w:r w:rsidR="00ED2253" w:rsidRPr="00ED2253">
        <w:rPr>
          <w:rFonts w:ascii="Times New Roman" w:eastAsia="BatangChe" w:hAnsi="Times New Roman" w:cs="Times New Roman"/>
        </w:rPr>
        <w:t>found significant (p&lt;.01) and R</w:t>
      </w:r>
      <w:r w:rsidR="00ED2253" w:rsidRPr="00E17549">
        <w:rPr>
          <w:rFonts w:ascii="Times New Roman" w:eastAsia="BatangChe" w:hAnsi="Times New Roman" w:cs="Times New Roman"/>
          <w:vertAlign w:val="superscript"/>
        </w:rPr>
        <w:t>2</w:t>
      </w:r>
      <w:r w:rsidR="00ED2253" w:rsidRPr="00ED2253">
        <w:rPr>
          <w:rFonts w:ascii="Times New Roman" w:eastAsia="BatangChe" w:hAnsi="Times New Roman" w:cs="Times New Roman"/>
        </w:rPr>
        <w:t xml:space="preserve"> was .170, showing that for every standard unit of </w:t>
      </w:r>
      <w:r w:rsidR="00B54CD5">
        <w:rPr>
          <w:rFonts w:ascii="Times New Roman" w:eastAsia="BatangChe" w:hAnsi="Times New Roman" w:cs="Times New Roman"/>
        </w:rPr>
        <w:t>budget</w:t>
      </w:r>
      <w:r w:rsidR="00ED2253" w:rsidRPr="00ED2253">
        <w:rPr>
          <w:rFonts w:ascii="Times New Roman" w:eastAsia="BatangChe" w:hAnsi="Times New Roman" w:cs="Times New Roman"/>
        </w:rPr>
        <w:t xml:space="preserve"> </w:t>
      </w:r>
      <w:r w:rsidR="00B54CD5">
        <w:rPr>
          <w:rFonts w:ascii="Times New Roman" w:eastAsia="BatangChe" w:hAnsi="Times New Roman" w:cs="Times New Roman"/>
        </w:rPr>
        <w:t>improvement</w:t>
      </w:r>
      <w:r w:rsidR="00ED2253" w:rsidRPr="00ED2253">
        <w:rPr>
          <w:rFonts w:ascii="Times New Roman" w:eastAsia="BatangChe" w:hAnsi="Times New Roman" w:cs="Times New Roman"/>
        </w:rPr>
        <w:t xml:space="preserve">, there would be 17% </w:t>
      </w:r>
      <w:r w:rsidR="00B54CD5">
        <w:rPr>
          <w:rFonts w:ascii="Times New Roman" w:eastAsia="BatangChe" w:hAnsi="Times New Roman" w:cs="Times New Roman"/>
        </w:rPr>
        <w:t>improvement</w:t>
      </w:r>
      <w:r w:rsidR="00ED2253" w:rsidRPr="00ED2253">
        <w:rPr>
          <w:rFonts w:ascii="Times New Roman" w:eastAsia="BatangChe" w:hAnsi="Times New Roman" w:cs="Times New Roman"/>
        </w:rPr>
        <w:t xml:space="preserve"> of </w:t>
      </w:r>
      <w:r w:rsidR="00B54CD5">
        <w:rPr>
          <w:rFonts w:ascii="Times New Roman" w:eastAsia="BatangChe" w:hAnsi="Times New Roman" w:cs="Times New Roman"/>
        </w:rPr>
        <w:t>performance</w:t>
      </w:r>
      <w:r w:rsidR="00ED2253" w:rsidRPr="00ED2253">
        <w:rPr>
          <w:rFonts w:ascii="Times New Roman" w:eastAsia="BatangChe" w:hAnsi="Times New Roman" w:cs="Times New Roman"/>
        </w:rPr>
        <w:t xml:space="preserve"> (</w:t>
      </w:r>
      <w:r w:rsidR="00CB585E">
        <w:rPr>
          <w:rFonts w:ascii="Times New Roman" w:eastAsia="BatangChe" w:hAnsi="Times New Roman" w:cs="Times New Roman"/>
        </w:rPr>
        <w:t>t</w:t>
      </w:r>
      <w:r w:rsidR="00ED2253" w:rsidRPr="00ED2253">
        <w:rPr>
          <w:rFonts w:ascii="Times New Roman" w:eastAsia="BatangChe" w:hAnsi="Times New Roman" w:cs="Times New Roman"/>
        </w:rPr>
        <w:t xml:space="preserve">able 4.4). </w:t>
      </w:r>
      <w:r w:rsidR="00ED2253">
        <w:rPr>
          <w:rFonts w:ascii="Times New Roman" w:eastAsia="BatangChe" w:hAnsi="Times New Roman" w:cs="Times New Roman"/>
        </w:rPr>
        <w:t>Therefore, b</w:t>
      </w:r>
      <w:r w:rsidR="00ED2253" w:rsidRPr="00ED2253">
        <w:rPr>
          <w:rFonts w:ascii="Times New Roman" w:eastAsia="BatangChe" w:hAnsi="Times New Roman" w:cs="Times New Roman"/>
        </w:rPr>
        <w:t xml:space="preserve">udgeting had a positive and direct significant effect towards performance </w:t>
      </w:r>
      <w:r w:rsidR="006213FC">
        <w:rPr>
          <w:rFonts w:ascii="Times New Roman" w:eastAsia="BatangChe" w:hAnsi="Times New Roman" w:cs="Times New Roman"/>
        </w:rPr>
        <w:t>and</w:t>
      </w:r>
      <w:r w:rsidR="00ED2253" w:rsidRPr="00ED2253">
        <w:rPr>
          <w:rFonts w:ascii="Times New Roman" w:eastAsia="BatangChe" w:hAnsi="Times New Roman" w:cs="Times New Roman"/>
        </w:rPr>
        <w:t xml:space="preserve"> that the better the budgets, the greater the performance.</w:t>
      </w:r>
      <w:r w:rsidR="006E5627">
        <w:rPr>
          <w:rFonts w:ascii="Times New Roman" w:eastAsia="BatangChe" w:hAnsi="Times New Roman" w:cs="Times New Roman"/>
        </w:rPr>
        <w:t xml:space="preserve"> This was further supported by the results </w:t>
      </w:r>
      <w:r w:rsidR="007825C0">
        <w:rPr>
          <w:rFonts w:ascii="Times New Roman" w:eastAsia="BatangChe" w:hAnsi="Times New Roman" w:cs="Times New Roman"/>
        </w:rPr>
        <w:t>from</w:t>
      </w:r>
      <w:r w:rsidR="006E5627">
        <w:rPr>
          <w:rFonts w:ascii="Times New Roman" w:eastAsia="BatangChe" w:hAnsi="Times New Roman" w:cs="Times New Roman"/>
        </w:rPr>
        <w:t xml:space="preserve"> the interviews and </w:t>
      </w:r>
      <w:r w:rsidR="007825C0">
        <w:rPr>
          <w:rFonts w:ascii="Times New Roman" w:eastAsia="BatangChe" w:hAnsi="Times New Roman" w:cs="Times New Roman"/>
        </w:rPr>
        <w:t>documents</w:t>
      </w:r>
      <w:r w:rsidR="006E5627">
        <w:rPr>
          <w:rFonts w:ascii="Times New Roman" w:eastAsia="BatangChe" w:hAnsi="Times New Roman" w:cs="Times New Roman"/>
        </w:rPr>
        <w:t xml:space="preserve"> analysis checklist.</w:t>
      </w:r>
    </w:p>
    <w:p w:rsidR="007825C0" w:rsidRDefault="007825C0" w:rsidP="007825C0">
      <w:pPr>
        <w:pStyle w:val="ListParagraph"/>
        <w:spacing w:before="0" w:beforeAutospacing="0" w:after="0" w:afterAutospacing="0" w:line="240" w:lineRule="auto"/>
        <w:jc w:val="both"/>
        <w:rPr>
          <w:rFonts w:ascii="Times New Roman" w:eastAsia="BatangChe" w:hAnsi="Times New Roman" w:cs="Times New Roman"/>
        </w:rPr>
      </w:pPr>
    </w:p>
    <w:p w:rsidR="006E5627" w:rsidRDefault="006E5627" w:rsidP="000B7851">
      <w:pPr>
        <w:pStyle w:val="ListParagraph"/>
        <w:numPr>
          <w:ilvl w:val="0"/>
          <w:numId w:val="17"/>
        </w:numPr>
        <w:spacing w:before="0" w:beforeAutospacing="0" w:after="0" w:afterAutospacing="0" w:line="480" w:lineRule="auto"/>
        <w:jc w:val="both"/>
        <w:rPr>
          <w:rFonts w:ascii="Times New Roman" w:eastAsia="BatangChe" w:hAnsi="Times New Roman" w:cs="Times New Roman"/>
        </w:rPr>
      </w:pPr>
      <w:r>
        <w:rPr>
          <w:rFonts w:ascii="Times New Roman" w:eastAsia="BatangChe" w:hAnsi="Times New Roman" w:cs="Times New Roman"/>
        </w:rPr>
        <w:t xml:space="preserve">The findings of the study </w:t>
      </w:r>
      <w:r w:rsidRPr="006E5627">
        <w:rPr>
          <w:rFonts w:ascii="Times New Roman" w:eastAsia="BatangChe" w:hAnsi="Times New Roman" w:cs="Times New Roman"/>
        </w:rPr>
        <w:t>found it significant (p&lt;.01) and R</w:t>
      </w:r>
      <w:r w:rsidRPr="00E17549">
        <w:rPr>
          <w:rFonts w:ascii="Times New Roman" w:eastAsia="BatangChe" w:hAnsi="Times New Roman" w:cs="Times New Roman"/>
          <w:vertAlign w:val="superscript"/>
        </w:rPr>
        <w:t>2</w:t>
      </w:r>
      <w:r w:rsidRPr="006E5627">
        <w:rPr>
          <w:rFonts w:ascii="Times New Roman" w:eastAsia="BatangChe" w:hAnsi="Times New Roman" w:cs="Times New Roman"/>
        </w:rPr>
        <w:t xml:space="preserve"> was .265, that for every increase</w:t>
      </w:r>
      <w:r w:rsidR="007520D7">
        <w:rPr>
          <w:rFonts w:ascii="Times New Roman" w:eastAsia="BatangChe" w:hAnsi="Times New Roman" w:cs="Times New Roman"/>
        </w:rPr>
        <w:t xml:space="preserve"> in the level of records management activities</w:t>
      </w:r>
      <w:r w:rsidRPr="006E5627">
        <w:rPr>
          <w:rFonts w:ascii="Times New Roman" w:eastAsia="BatangChe" w:hAnsi="Times New Roman" w:cs="Times New Roman"/>
        </w:rPr>
        <w:t>, ther</w:t>
      </w:r>
      <w:r w:rsidR="007520D7">
        <w:rPr>
          <w:rFonts w:ascii="Times New Roman" w:eastAsia="BatangChe" w:hAnsi="Times New Roman" w:cs="Times New Roman"/>
        </w:rPr>
        <w:t>e would be 26.5% increase on the level of control</w:t>
      </w:r>
      <w:r w:rsidRPr="006E5627">
        <w:rPr>
          <w:rFonts w:ascii="Times New Roman" w:eastAsia="BatangChe" w:hAnsi="Times New Roman" w:cs="Times New Roman"/>
        </w:rPr>
        <w:t xml:space="preserve">. The coefficient table of regression showed that records management had a beta (β) coefficient of .504 (p&lt; .01) towards control. </w:t>
      </w:r>
      <w:r w:rsidR="007520D7">
        <w:rPr>
          <w:rFonts w:ascii="Times New Roman" w:eastAsia="BatangChe" w:hAnsi="Times New Roman" w:cs="Times New Roman"/>
        </w:rPr>
        <w:t>Therefore, r</w:t>
      </w:r>
      <w:r w:rsidRPr="006E5627">
        <w:rPr>
          <w:rFonts w:ascii="Times New Roman" w:eastAsia="BatangChe" w:hAnsi="Times New Roman" w:cs="Times New Roman"/>
        </w:rPr>
        <w:t>ecords management had a direct and progressive signi</w:t>
      </w:r>
      <w:r w:rsidR="007520D7">
        <w:rPr>
          <w:rFonts w:ascii="Times New Roman" w:eastAsia="BatangChe" w:hAnsi="Times New Roman" w:cs="Times New Roman"/>
        </w:rPr>
        <w:t>ficant effect towards control.</w:t>
      </w:r>
    </w:p>
    <w:p w:rsidR="007825C0" w:rsidRPr="007825C0" w:rsidRDefault="007825C0" w:rsidP="007825C0">
      <w:pPr>
        <w:spacing w:before="0" w:beforeAutospacing="0" w:after="0" w:afterAutospacing="0" w:line="240" w:lineRule="auto"/>
        <w:jc w:val="both"/>
        <w:rPr>
          <w:rFonts w:ascii="Times New Roman" w:eastAsia="BatangChe" w:hAnsi="Times New Roman" w:cs="Times New Roman"/>
        </w:rPr>
      </w:pPr>
    </w:p>
    <w:p w:rsidR="007825C0" w:rsidRDefault="007825C0" w:rsidP="000B7851">
      <w:pPr>
        <w:pStyle w:val="ListParagraph"/>
        <w:numPr>
          <w:ilvl w:val="0"/>
          <w:numId w:val="17"/>
        </w:numPr>
        <w:spacing w:before="0" w:beforeAutospacing="0" w:after="0" w:afterAutospacing="0" w:line="480" w:lineRule="auto"/>
        <w:jc w:val="both"/>
        <w:rPr>
          <w:rFonts w:ascii="Times New Roman" w:eastAsia="BatangChe" w:hAnsi="Times New Roman" w:cs="Times New Roman"/>
        </w:rPr>
      </w:pPr>
      <w:r w:rsidRPr="007825C0">
        <w:rPr>
          <w:rFonts w:ascii="Times New Roman" w:eastAsia="BatangChe" w:hAnsi="Times New Roman" w:cs="Times New Roman"/>
        </w:rPr>
        <w:t xml:space="preserve">It </w:t>
      </w:r>
      <w:r w:rsidR="00E062CE">
        <w:rPr>
          <w:rFonts w:ascii="Times New Roman" w:eastAsia="BatangChe" w:hAnsi="Times New Roman" w:cs="Times New Roman"/>
        </w:rPr>
        <w:t xml:space="preserve">was also </w:t>
      </w:r>
      <w:r w:rsidRPr="007825C0">
        <w:rPr>
          <w:rFonts w:ascii="Times New Roman" w:eastAsia="BatangChe" w:hAnsi="Times New Roman" w:cs="Times New Roman"/>
        </w:rPr>
        <w:t xml:space="preserve">found that for every </w:t>
      </w:r>
      <w:r w:rsidR="00E062CE">
        <w:rPr>
          <w:rFonts w:ascii="Times New Roman" w:eastAsia="BatangChe" w:hAnsi="Times New Roman" w:cs="Times New Roman"/>
        </w:rPr>
        <w:t xml:space="preserve">advance </w:t>
      </w:r>
      <w:r w:rsidR="00CB585E">
        <w:rPr>
          <w:rFonts w:ascii="Times New Roman" w:eastAsia="BatangChe" w:hAnsi="Times New Roman" w:cs="Times New Roman"/>
        </w:rPr>
        <w:t>or improvement on</w:t>
      </w:r>
      <w:r w:rsidR="00E062CE">
        <w:rPr>
          <w:rFonts w:ascii="Times New Roman" w:eastAsia="BatangChe" w:hAnsi="Times New Roman" w:cs="Times New Roman"/>
        </w:rPr>
        <w:t xml:space="preserve"> auditing</w:t>
      </w:r>
      <w:r w:rsidRPr="007825C0">
        <w:rPr>
          <w:rFonts w:ascii="Times New Roman" w:eastAsia="BatangChe" w:hAnsi="Times New Roman" w:cs="Times New Roman"/>
        </w:rPr>
        <w:t xml:space="preserve">, there would be 33% </w:t>
      </w:r>
      <w:r w:rsidR="00E062CE">
        <w:rPr>
          <w:rFonts w:ascii="Times New Roman" w:eastAsia="BatangChe" w:hAnsi="Times New Roman" w:cs="Times New Roman"/>
        </w:rPr>
        <w:t xml:space="preserve">an </w:t>
      </w:r>
      <w:r w:rsidRPr="007825C0">
        <w:rPr>
          <w:rFonts w:ascii="Times New Roman" w:eastAsia="BatangChe" w:hAnsi="Times New Roman" w:cs="Times New Roman"/>
        </w:rPr>
        <w:t xml:space="preserve">increase </w:t>
      </w:r>
      <w:r w:rsidR="00E062CE">
        <w:rPr>
          <w:rFonts w:ascii="Times New Roman" w:eastAsia="BatangChe" w:hAnsi="Times New Roman" w:cs="Times New Roman"/>
        </w:rPr>
        <w:t>on the level of accountability</w:t>
      </w:r>
      <w:r w:rsidR="00E062CE" w:rsidRPr="00E062CE">
        <w:rPr>
          <w:rFonts w:ascii="Times New Roman" w:eastAsia="BatangChe" w:hAnsi="Times New Roman" w:cs="Times New Roman"/>
        </w:rPr>
        <w:t xml:space="preserve"> </w:t>
      </w:r>
      <w:r w:rsidR="00E062CE">
        <w:rPr>
          <w:rFonts w:ascii="Times New Roman" w:eastAsia="BatangChe" w:hAnsi="Times New Roman" w:cs="Times New Roman"/>
        </w:rPr>
        <w:t>(R</w:t>
      </w:r>
      <w:r w:rsidR="00E062CE" w:rsidRPr="00E062CE">
        <w:rPr>
          <w:rFonts w:ascii="Times New Roman" w:eastAsia="BatangChe" w:hAnsi="Times New Roman" w:cs="Times New Roman"/>
          <w:vertAlign w:val="superscript"/>
        </w:rPr>
        <w:t>2</w:t>
      </w:r>
      <w:r w:rsidR="00E062CE">
        <w:rPr>
          <w:rFonts w:ascii="Times New Roman" w:eastAsia="BatangChe" w:hAnsi="Times New Roman" w:cs="Times New Roman"/>
        </w:rPr>
        <w:t xml:space="preserve"> was .330: t</w:t>
      </w:r>
      <w:r w:rsidRPr="007825C0">
        <w:rPr>
          <w:rFonts w:ascii="Times New Roman" w:eastAsia="BatangChe" w:hAnsi="Times New Roman" w:cs="Times New Roman"/>
        </w:rPr>
        <w:t xml:space="preserve">able 4.8). </w:t>
      </w:r>
      <w:r w:rsidR="00096A54">
        <w:rPr>
          <w:rFonts w:ascii="Times New Roman" w:eastAsia="BatangChe" w:hAnsi="Times New Roman" w:cs="Times New Roman"/>
        </w:rPr>
        <w:t>A</w:t>
      </w:r>
      <w:r w:rsidRPr="007825C0">
        <w:rPr>
          <w:rFonts w:ascii="Times New Roman" w:eastAsia="BatangChe" w:hAnsi="Times New Roman" w:cs="Times New Roman"/>
        </w:rPr>
        <w:t>uditing had a beta (β) coefficient of .166 (</w:t>
      </w:r>
      <w:r w:rsidR="00096A54">
        <w:rPr>
          <w:rFonts w:ascii="Times New Roman" w:eastAsia="BatangChe" w:hAnsi="Times New Roman" w:cs="Times New Roman"/>
        </w:rPr>
        <w:t>p&lt; .01) towards accountability and thus, a</w:t>
      </w:r>
      <w:r w:rsidRPr="007825C0">
        <w:rPr>
          <w:rFonts w:ascii="Times New Roman" w:eastAsia="BatangChe" w:hAnsi="Times New Roman" w:cs="Times New Roman"/>
        </w:rPr>
        <w:t>uditing had a positive and direct significant ef</w:t>
      </w:r>
      <w:r w:rsidR="00096A54">
        <w:rPr>
          <w:rFonts w:ascii="Times New Roman" w:eastAsia="BatangChe" w:hAnsi="Times New Roman" w:cs="Times New Roman"/>
        </w:rPr>
        <w:t>fect towards accountability.</w:t>
      </w:r>
    </w:p>
    <w:p w:rsidR="00274041" w:rsidRPr="00274041" w:rsidRDefault="00274041" w:rsidP="00274041">
      <w:pPr>
        <w:spacing w:before="0" w:beforeAutospacing="0" w:after="0" w:afterAutospacing="0" w:line="240" w:lineRule="auto"/>
        <w:ind w:left="360"/>
        <w:jc w:val="both"/>
        <w:rPr>
          <w:rFonts w:ascii="Times New Roman" w:eastAsia="BatangChe" w:hAnsi="Times New Roman" w:cs="Times New Roman"/>
        </w:rPr>
      </w:pPr>
    </w:p>
    <w:p w:rsidR="00AF6C70" w:rsidRDefault="00F05724" w:rsidP="00900E4C">
      <w:pPr>
        <w:spacing w:before="0" w:beforeAutospacing="0" w:after="0" w:afterAutospacing="0" w:line="480" w:lineRule="auto"/>
        <w:jc w:val="both"/>
        <w:rPr>
          <w:rFonts w:ascii="Times New Roman" w:eastAsia="BatangChe" w:hAnsi="Times New Roman" w:cs="Times New Roman"/>
        </w:rPr>
      </w:pPr>
      <w:r>
        <w:rPr>
          <w:rFonts w:ascii="Times New Roman" w:eastAsia="BatangChe" w:hAnsi="Times New Roman" w:cs="Times New Roman"/>
        </w:rPr>
        <w:t>Finally, it should be noted that these results of the study were reliable since the study was focused on mainly the management and people with responsibilities in the university.</w:t>
      </w:r>
      <w:r w:rsidR="004964C0">
        <w:rPr>
          <w:rFonts w:ascii="Times New Roman" w:eastAsia="BatangChe" w:hAnsi="Times New Roman" w:cs="Times New Roman"/>
        </w:rPr>
        <w:t xml:space="preserve"> Additionally, the </w:t>
      </w:r>
      <w:r w:rsidR="00993EAC">
        <w:rPr>
          <w:rFonts w:ascii="Times New Roman" w:eastAsia="BatangChe" w:hAnsi="Times New Roman" w:cs="Times New Roman"/>
        </w:rPr>
        <w:t xml:space="preserve">results </w:t>
      </w:r>
      <w:r w:rsidR="00DF1EFE">
        <w:rPr>
          <w:rFonts w:ascii="Times New Roman" w:eastAsia="BatangChe" w:hAnsi="Times New Roman" w:cs="Times New Roman"/>
        </w:rPr>
        <w:t>indicated</w:t>
      </w:r>
      <w:r w:rsidR="004964C0">
        <w:rPr>
          <w:rFonts w:ascii="Times New Roman" w:eastAsia="BatangChe" w:hAnsi="Times New Roman" w:cs="Times New Roman"/>
        </w:rPr>
        <w:t xml:space="preserve"> that intervening variables: organizational policies, management, and environment (mean= 3.585, 3.386, and 3.706</w:t>
      </w:r>
      <w:r w:rsidR="00380C4B">
        <w:rPr>
          <w:rFonts w:ascii="Times New Roman" w:eastAsia="BatangChe" w:hAnsi="Times New Roman" w:cs="Times New Roman"/>
        </w:rPr>
        <w:t>,</w:t>
      </w:r>
      <w:r w:rsidR="00380C4B" w:rsidRPr="00380C4B">
        <w:rPr>
          <w:rFonts w:ascii="Times New Roman" w:eastAsia="BatangChe" w:hAnsi="Times New Roman" w:cs="Times New Roman"/>
        </w:rPr>
        <w:t xml:space="preserve"> </w:t>
      </w:r>
      <w:r w:rsidR="00380C4B">
        <w:rPr>
          <w:rFonts w:ascii="Times New Roman" w:eastAsia="BatangChe" w:hAnsi="Times New Roman" w:cs="Times New Roman"/>
        </w:rPr>
        <w:t>respectively</w:t>
      </w:r>
      <w:r w:rsidR="004964C0">
        <w:rPr>
          <w:rFonts w:ascii="Times New Roman" w:eastAsia="BatangChe" w:hAnsi="Times New Roman" w:cs="Times New Roman"/>
        </w:rPr>
        <w:t>)</w:t>
      </w:r>
      <w:r w:rsidR="003A79FD" w:rsidRPr="003A79FD">
        <w:rPr>
          <w:rFonts w:ascii="Times New Roman" w:eastAsia="BatangChe" w:hAnsi="Times New Roman" w:cs="Times New Roman"/>
        </w:rPr>
        <w:t xml:space="preserve"> </w:t>
      </w:r>
      <w:r w:rsidR="003A79FD">
        <w:rPr>
          <w:rFonts w:ascii="Times New Roman" w:eastAsia="BatangChe" w:hAnsi="Times New Roman" w:cs="Times New Roman"/>
        </w:rPr>
        <w:t xml:space="preserve">had a higher influence on both the independent; budgeting, records management, and auditing, as well as dependent variables of the study, which were; </w:t>
      </w:r>
      <w:r w:rsidR="00581274">
        <w:rPr>
          <w:rFonts w:ascii="Times New Roman" w:eastAsia="BatangChe" w:hAnsi="Times New Roman" w:cs="Times New Roman"/>
        </w:rPr>
        <w:t>performance, control, and accountability</w:t>
      </w:r>
      <w:r w:rsidR="003A79FD">
        <w:rPr>
          <w:rFonts w:ascii="Times New Roman" w:eastAsia="BatangChe" w:hAnsi="Times New Roman" w:cs="Times New Roman"/>
        </w:rPr>
        <w:t>.</w:t>
      </w:r>
    </w:p>
    <w:p w:rsidR="00F05724" w:rsidRDefault="00F05724" w:rsidP="00AF6C70">
      <w:pPr>
        <w:spacing w:before="0" w:beforeAutospacing="0" w:after="0" w:afterAutospacing="0" w:line="240" w:lineRule="auto"/>
        <w:rPr>
          <w:rFonts w:ascii="Times New Roman" w:eastAsia="BatangChe" w:hAnsi="Times New Roman" w:cs="Times New Roman"/>
        </w:rPr>
      </w:pPr>
    </w:p>
    <w:p w:rsidR="000F451F" w:rsidRDefault="003227A9" w:rsidP="00F60FB7">
      <w:pPr>
        <w:pStyle w:val="Heading2"/>
        <w:spacing w:line="480" w:lineRule="auto"/>
        <w:rPr>
          <w:lang w:eastAsia="ja-JP"/>
        </w:rPr>
      </w:pPr>
      <w:bookmarkStart w:id="246" w:name="_Toc450217311"/>
      <w:bookmarkStart w:id="247" w:name="_Toc13054245"/>
      <w:r w:rsidRPr="00A23A39">
        <w:rPr>
          <w:lang w:eastAsia="ja-JP"/>
        </w:rPr>
        <w:t>5.3 Recommendation</w:t>
      </w:r>
      <w:r w:rsidR="00B83C54">
        <w:rPr>
          <w:lang w:eastAsia="ja-JP"/>
        </w:rPr>
        <w:t>s</w:t>
      </w:r>
      <w:r w:rsidRPr="00A23A39">
        <w:rPr>
          <w:lang w:eastAsia="ja-JP"/>
        </w:rPr>
        <w:t xml:space="preserve"> of the study</w:t>
      </w:r>
      <w:bookmarkEnd w:id="246"/>
      <w:bookmarkEnd w:id="247"/>
      <w:r w:rsidRPr="00A23A39">
        <w:rPr>
          <w:lang w:eastAsia="ja-JP"/>
        </w:rPr>
        <w:t xml:space="preserve"> </w:t>
      </w:r>
    </w:p>
    <w:p w:rsidR="005A5324" w:rsidRDefault="005A5324" w:rsidP="00E4082C">
      <w:pPr>
        <w:spacing w:before="0" w:beforeAutospacing="0" w:after="0" w:afterAutospacing="0" w:line="480" w:lineRule="auto"/>
        <w:jc w:val="both"/>
        <w:rPr>
          <w:rFonts w:ascii="Times New Roman" w:hAnsi="Times New Roman" w:cs="Times New Roman"/>
        </w:rPr>
      </w:pPr>
      <w:r w:rsidRPr="005A5324">
        <w:rPr>
          <w:rFonts w:ascii="Times New Roman" w:hAnsi="Times New Roman" w:cs="Times New Roman"/>
        </w:rPr>
        <w:t xml:space="preserve">The </w:t>
      </w:r>
      <w:r>
        <w:rPr>
          <w:rFonts w:ascii="Times New Roman" w:hAnsi="Times New Roman" w:cs="Times New Roman"/>
        </w:rPr>
        <w:t>recommendations on the three objectives focus</w:t>
      </w:r>
      <w:r w:rsidR="00545144">
        <w:rPr>
          <w:rFonts w:ascii="Times New Roman" w:hAnsi="Times New Roman" w:cs="Times New Roman"/>
        </w:rPr>
        <w:t>ed</w:t>
      </w:r>
      <w:r>
        <w:rPr>
          <w:rFonts w:ascii="Times New Roman" w:hAnsi="Times New Roman" w:cs="Times New Roman"/>
        </w:rPr>
        <w:t xml:space="preserve"> on improvement of cost management </w:t>
      </w:r>
      <w:r w:rsidRPr="005A5324">
        <w:rPr>
          <w:rFonts w:ascii="Times New Roman" w:hAnsi="Times New Roman" w:cs="Times New Roman"/>
        </w:rPr>
        <w:t>by use of accounting software</w:t>
      </w:r>
      <w:r>
        <w:rPr>
          <w:rFonts w:ascii="Times New Roman" w:hAnsi="Times New Roman" w:cs="Times New Roman"/>
        </w:rPr>
        <w:t>.</w:t>
      </w:r>
    </w:p>
    <w:p w:rsidR="005A5324" w:rsidRPr="005A5324" w:rsidRDefault="005A5324" w:rsidP="001F4864">
      <w:pPr>
        <w:spacing w:before="0" w:beforeAutospacing="0" w:after="0" w:afterAutospacing="0" w:line="240" w:lineRule="auto"/>
        <w:jc w:val="both"/>
        <w:rPr>
          <w:rFonts w:ascii="Times New Roman" w:hAnsi="Times New Roman" w:cs="Times New Roman"/>
        </w:rPr>
      </w:pPr>
    </w:p>
    <w:p w:rsidR="00B67F2F" w:rsidRPr="005A5324" w:rsidRDefault="00B67F2F" w:rsidP="00163308">
      <w:pPr>
        <w:pStyle w:val="Heading3"/>
      </w:pPr>
      <w:bookmarkStart w:id="248" w:name="_Toc450217312"/>
      <w:bookmarkStart w:id="249" w:name="_Toc13054246"/>
      <w:r w:rsidRPr="005A5324">
        <w:t xml:space="preserve">5.3.1 Budgeting and </w:t>
      </w:r>
      <w:r w:rsidR="007F163D">
        <w:t>p</w:t>
      </w:r>
      <w:r w:rsidRPr="005A5324">
        <w:t>erformance</w:t>
      </w:r>
      <w:bookmarkEnd w:id="248"/>
      <w:bookmarkEnd w:id="249"/>
    </w:p>
    <w:p w:rsidR="005A5324" w:rsidRDefault="00F26913"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rPr>
        <w:t>The researcher recommended</w:t>
      </w:r>
      <w:r w:rsidR="005A5324">
        <w:rPr>
          <w:rFonts w:ascii="Times New Roman" w:hAnsi="Times New Roman" w:cs="Times New Roman"/>
        </w:rPr>
        <w:t xml:space="preserve"> adopt</w:t>
      </w:r>
      <w:r w:rsidR="002B1A7A">
        <w:rPr>
          <w:rFonts w:ascii="Times New Roman" w:hAnsi="Times New Roman" w:cs="Times New Roman"/>
        </w:rPr>
        <w:t>ion of</w:t>
      </w:r>
      <w:r w:rsidR="005A5324">
        <w:rPr>
          <w:rFonts w:ascii="Times New Roman" w:hAnsi="Times New Roman" w:cs="Times New Roman"/>
        </w:rPr>
        <w:t xml:space="preserve"> </w:t>
      </w:r>
      <w:r w:rsidR="00D94619">
        <w:rPr>
          <w:rFonts w:ascii="Times New Roman" w:hAnsi="Times New Roman" w:cs="Times New Roman"/>
        </w:rPr>
        <w:t xml:space="preserve">mobile </w:t>
      </w:r>
      <w:r w:rsidR="002B1A7A">
        <w:rPr>
          <w:rFonts w:ascii="Times New Roman" w:hAnsi="Times New Roman" w:cs="Times New Roman"/>
        </w:rPr>
        <w:t xml:space="preserve">budget trackers </w:t>
      </w:r>
      <w:r w:rsidR="001F4864">
        <w:rPr>
          <w:rFonts w:ascii="Times New Roman" w:hAnsi="Times New Roman" w:cs="Times New Roman"/>
        </w:rPr>
        <w:t xml:space="preserve">that are directly linked with the software </w:t>
      </w:r>
      <w:r w:rsidR="002B1A7A">
        <w:rPr>
          <w:rFonts w:ascii="Times New Roman" w:hAnsi="Times New Roman" w:cs="Times New Roman"/>
        </w:rPr>
        <w:t xml:space="preserve">and distributing them to the heads of departments so that they are updated </w:t>
      </w:r>
      <w:r w:rsidR="002B1A7A" w:rsidRPr="002B1A7A">
        <w:rPr>
          <w:rFonts w:ascii="Times New Roman" w:hAnsi="Times New Roman" w:cs="Times New Roman"/>
          <w:vertAlign w:val="superscript"/>
        </w:rPr>
        <w:t>24</w:t>
      </w:r>
      <w:r w:rsidR="002B1A7A">
        <w:rPr>
          <w:rFonts w:ascii="Times New Roman" w:hAnsi="Times New Roman" w:cs="Times New Roman"/>
        </w:rPr>
        <w:t>/</w:t>
      </w:r>
      <w:r w:rsidR="002B1A7A" w:rsidRPr="002B1A7A">
        <w:rPr>
          <w:rFonts w:ascii="Times New Roman" w:hAnsi="Times New Roman" w:cs="Times New Roman"/>
          <w:vertAlign w:val="subscript"/>
        </w:rPr>
        <w:t>7</w:t>
      </w:r>
      <w:r w:rsidR="002B1A7A">
        <w:rPr>
          <w:rFonts w:ascii="Times New Roman" w:hAnsi="Times New Roman" w:cs="Times New Roman"/>
        </w:rPr>
        <w:t xml:space="preserve"> on the changes on their expenditure in relation to their budgeted amounts.</w:t>
      </w:r>
      <w:r w:rsidR="00D34C73">
        <w:rPr>
          <w:rFonts w:ascii="Times New Roman" w:hAnsi="Times New Roman" w:cs="Times New Roman"/>
        </w:rPr>
        <w:t xml:space="preserve"> </w:t>
      </w:r>
      <w:r w:rsidR="008852C7">
        <w:rPr>
          <w:rFonts w:ascii="Times New Roman" w:hAnsi="Times New Roman" w:cs="Times New Roman"/>
        </w:rPr>
        <w:t xml:space="preserve">Reviewing </w:t>
      </w:r>
      <w:r w:rsidR="008B2B67">
        <w:rPr>
          <w:rFonts w:ascii="Times New Roman" w:hAnsi="Times New Roman" w:cs="Times New Roman"/>
        </w:rPr>
        <w:t xml:space="preserve">office space </w:t>
      </w:r>
      <w:r w:rsidR="008852C7">
        <w:rPr>
          <w:rFonts w:ascii="Times New Roman" w:hAnsi="Times New Roman" w:cs="Times New Roman"/>
        </w:rPr>
        <w:t xml:space="preserve">in relation to </w:t>
      </w:r>
      <w:r w:rsidR="008B2B67">
        <w:rPr>
          <w:rFonts w:ascii="Times New Roman" w:hAnsi="Times New Roman" w:cs="Times New Roman"/>
        </w:rPr>
        <w:t xml:space="preserve">the departmental </w:t>
      </w:r>
      <w:r w:rsidR="008852C7">
        <w:rPr>
          <w:rFonts w:ascii="Times New Roman" w:hAnsi="Times New Roman" w:cs="Times New Roman"/>
        </w:rPr>
        <w:t>lines and activities</w:t>
      </w:r>
      <w:r w:rsidR="008B2B67">
        <w:rPr>
          <w:rFonts w:ascii="Times New Roman" w:hAnsi="Times New Roman" w:cs="Times New Roman"/>
        </w:rPr>
        <w:t xml:space="preserve"> goes a long way in improving the working </w:t>
      </w:r>
      <w:r w:rsidR="008852C7">
        <w:rPr>
          <w:rFonts w:ascii="Times New Roman" w:hAnsi="Times New Roman" w:cs="Times New Roman"/>
        </w:rPr>
        <w:t>environment</w:t>
      </w:r>
      <w:r w:rsidR="00B9171A">
        <w:rPr>
          <w:rFonts w:ascii="Times New Roman" w:hAnsi="Times New Roman" w:cs="Times New Roman"/>
        </w:rPr>
        <w:t>,</w:t>
      </w:r>
      <w:r w:rsidR="008B2B67">
        <w:rPr>
          <w:rFonts w:ascii="Times New Roman" w:hAnsi="Times New Roman" w:cs="Times New Roman"/>
        </w:rPr>
        <w:t xml:space="preserve"> which improves on their performance levels. </w:t>
      </w:r>
      <w:r w:rsidR="008B2B67">
        <w:rPr>
          <w:rFonts w:ascii="Times New Roman" w:hAnsi="Times New Roman" w:cs="Times New Roman"/>
        </w:rPr>
        <w:lastRenderedPageBreak/>
        <w:t xml:space="preserve">This is supported by </w:t>
      </w:r>
      <w:r w:rsidR="000C3F67">
        <w:rPr>
          <w:rFonts w:ascii="Times New Roman" w:hAnsi="Times New Roman" w:cs="Times New Roman"/>
        </w:rPr>
        <w:t xml:space="preserve">Duffy &amp; Tanis </w:t>
      </w:r>
      <w:r w:rsidR="008B2B67">
        <w:rPr>
          <w:rFonts w:ascii="Times New Roman" w:hAnsi="Times New Roman" w:cs="Times New Roman"/>
        </w:rPr>
        <w:t>(</w:t>
      </w:r>
      <w:r w:rsidR="000C3F67">
        <w:rPr>
          <w:rFonts w:ascii="Times New Roman" w:hAnsi="Times New Roman" w:cs="Times New Roman"/>
        </w:rPr>
        <w:t>1993</w:t>
      </w:r>
      <w:r w:rsidR="008B2B67">
        <w:rPr>
          <w:rFonts w:ascii="Times New Roman" w:hAnsi="Times New Roman" w:cs="Times New Roman"/>
        </w:rPr>
        <w:t>)</w:t>
      </w:r>
      <w:r w:rsidR="008852C7">
        <w:rPr>
          <w:rFonts w:ascii="Times New Roman" w:hAnsi="Times New Roman" w:cs="Times New Roman"/>
        </w:rPr>
        <w:t xml:space="preserve"> where they argue</w:t>
      </w:r>
      <w:r w:rsidR="00B9171A">
        <w:rPr>
          <w:rFonts w:ascii="Times New Roman" w:hAnsi="Times New Roman" w:cs="Times New Roman"/>
        </w:rPr>
        <w:t>d</w:t>
      </w:r>
      <w:r w:rsidR="008852C7">
        <w:rPr>
          <w:rFonts w:ascii="Times New Roman" w:hAnsi="Times New Roman" w:cs="Times New Roman"/>
        </w:rPr>
        <w:t xml:space="preserve"> out that </w:t>
      </w:r>
      <w:r w:rsidR="00464BCF">
        <w:rPr>
          <w:rFonts w:ascii="Times New Roman" w:hAnsi="Times New Roman" w:cs="Times New Roman"/>
        </w:rPr>
        <w:t xml:space="preserve">choices can be made from either </w:t>
      </w:r>
      <w:r w:rsidR="00464BCF" w:rsidRPr="00B9171A">
        <w:rPr>
          <w:rFonts w:ascii="Times New Roman" w:hAnsi="Times New Roman" w:cs="Times New Roman"/>
          <w:i/>
        </w:rPr>
        <w:t>open-plan offices</w:t>
      </w:r>
      <w:r w:rsidR="00464BCF">
        <w:rPr>
          <w:rFonts w:ascii="Times New Roman" w:hAnsi="Times New Roman" w:cs="Times New Roman"/>
        </w:rPr>
        <w:t xml:space="preserve">; which increase collaboration, creativity, and productivity or </w:t>
      </w:r>
      <w:r w:rsidR="00464BCF" w:rsidRPr="00B9171A">
        <w:rPr>
          <w:rFonts w:ascii="Times New Roman" w:hAnsi="Times New Roman" w:cs="Times New Roman"/>
          <w:i/>
        </w:rPr>
        <w:t>physical barrier</w:t>
      </w:r>
      <w:r w:rsidR="00B9171A">
        <w:rPr>
          <w:rFonts w:ascii="Times New Roman" w:hAnsi="Times New Roman" w:cs="Times New Roman"/>
          <w:i/>
        </w:rPr>
        <w:t xml:space="preserve"> offices</w:t>
      </w:r>
      <w:r w:rsidR="00464BCF">
        <w:rPr>
          <w:rFonts w:ascii="Times New Roman" w:hAnsi="Times New Roman" w:cs="Times New Roman"/>
        </w:rPr>
        <w:t xml:space="preserve">; which is linked to psychological privacy, and a sense of privacy boosts job performance.  </w:t>
      </w:r>
      <w:r w:rsidR="00481444">
        <w:rPr>
          <w:rFonts w:ascii="Times New Roman" w:hAnsi="Times New Roman" w:cs="Times New Roman"/>
        </w:rPr>
        <w:t>Moreover, o</w:t>
      </w:r>
      <w:r w:rsidR="00D34C73">
        <w:rPr>
          <w:rFonts w:ascii="Times New Roman" w:hAnsi="Times New Roman" w:cs="Times New Roman"/>
        </w:rPr>
        <w:t xml:space="preserve">ne of the respondents </w:t>
      </w:r>
      <w:r w:rsidR="00185130">
        <w:rPr>
          <w:rFonts w:ascii="Times New Roman" w:hAnsi="Times New Roman" w:cs="Times New Roman"/>
        </w:rPr>
        <w:t xml:space="preserve">also </w:t>
      </w:r>
      <w:r w:rsidR="00D34C73">
        <w:rPr>
          <w:rFonts w:ascii="Times New Roman" w:hAnsi="Times New Roman" w:cs="Times New Roman"/>
        </w:rPr>
        <w:t>recommended the “</w:t>
      </w:r>
      <w:r w:rsidR="00D34C73" w:rsidRPr="005D4066">
        <w:rPr>
          <w:rStyle w:val="Strong"/>
          <w:rFonts w:ascii="Times New Roman" w:hAnsi="Times New Roman" w:cs="Times New Roman"/>
          <w:b w:val="0"/>
          <w:bCs w:val="0"/>
        </w:rPr>
        <w:t>u</w:t>
      </w:r>
      <w:r w:rsidR="00D34C73" w:rsidRPr="005D4066">
        <w:rPr>
          <w:rFonts w:ascii="Times New Roman" w:hAnsi="Times New Roman" w:cs="Times New Roman"/>
        </w:rPr>
        <w:t>se of finger-prints to withdraw cash so as to reduce paper work and use of email to educate employees and students about how accounting software works</w:t>
      </w:r>
      <w:r w:rsidR="00DF3FFE">
        <w:rPr>
          <w:rFonts w:ascii="Times New Roman" w:hAnsi="Times New Roman" w:cs="Times New Roman"/>
        </w:rPr>
        <w:t>.</w:t>
      </w:r>
      <w:r w:rsidR="00D34C73">
        <w:rPr>
          <w:rFonts w:ascii="Times New Roman" w:hAnsi="Times New Roman" w:cs="Times New Roman"/>
        </w:rPr>
        <w:t>”</w:t>
      </w:r>
      <w:r w:rsidR="00DF3FFE">
        <w:rPr>
          <w:rFonts w:ascii="Times New Roman" w:hAnsi="Times New Roman" w:cs="Times New Roman"/>
        </w:rPr>
        <w:t xml:space="preserve"> </w:t>
      </w:r>
      <w:r w:rsidR="002611D7">
        <w:rPr>
          <w:rFonts w:ascii="Times New Roman" w:hAnsi="Times New Roman" w:cs="Times New Roman"/>
        </w:rPr>
        <w:t xml:space="preserve"> </w:t>
      </w:r>
      <w:r w:rsidR="002611D7" w:rsidRPr="005D4066">
        <w:rPr>
          <w:rFonts w:ascii="Times New Roman" w:hAnsi="Times New Roman" w:cs="Times New Roman"/>
        </w:rPr>
        <w:t xml:space="preserve">In addition, considering “budgeting tools as important and valuable” and “by having value of both capital and human resources” could help in improving cost management through accounting software.  Others recommended “setting the priorities so that costs can be minimized,” producing “reliable customer reports,” “automatic reporting,” “integrated job costing,” and “feedback information must be assimilated in subsequent planning processes.” </w:t>
      </w:r>
      <w:r w:rsidR="00246B1D" w:rsidRPr="005D4066">
        <w:rPr>
          <w:rFonts w:ascii="Times New Roman" w:hAnsi="Times New Roman" w:cs="Times New Roman"/>
        </w:rPr>
        <w:t>Conversely</w:t>
      </w:r>
      <w:r w:rsidR="002611D7" w:rsidRPr="005D4066">
        <w:rPr>
          <w:rFonts w:ascii="Times New Roman" w:hAnsi="Times New Roman" w:cs="Times New Roman"/>
        </w:rPr>
        <w:t>, one respondent noted that it always takes a lot of understanding of each department but adequate budgets can be made.</w:t>
      </w:r>
    </w:p>
    <w:p w:rsidR="002B1A7A" w:rsidRDefault="002B1A7A" w:rsidP="00152F78">
      <w:pPr>
        <w:spacing w:before="0" w:beforeAutospacing="0" w:after="0" w:afterAutospacing="0" w:line="240" w:lineRule="auto"/>
        <w:jc w:val="both"/>
        <w:rPr>
          <w:rFonts w:ascii="Times New Roman" w:hAnsi="Times New Roman" w:cs="Times New Roman"/>
        </w:rPr>
      </w:pPr>
    </w:p>
    <w:p w:rsidR="006344EA" w:rsidRDefault="006344EA" w:rsidP="001F4864">
      <w:pPr>
        <w:spacing w:before="0" w:beforeAutospacing="0" w:after="0" w:afterAutospacing="0" w:line="240" w:lineRule="auto"/>
        <w:jc w:val="both"/>
        <w:rPr>
          <w:rFonts w:ascii="Times New Roman" w:hAnsi="Times New Roman" w:cs="Times New Roman"/>
        </w:rPr>
      </w:pPr>
    </w:p>
    <w:p w:rsidR="00B67F2F" w:rsidRPr="005A5324" w:rsidRDefault="007F163D" w:rsidP="00163308">
      <w:pPr>
        <w:pStyle w:val="Heading3"/>
      </w:pPr>
      <w:bookmarkStart w:id="250" w:name="_Toc450217313"/>
      <w:bookmarkStart w:id="251" w:name="_Toc13054247"/>
      <w:r>
        <w:t>5.3.2 Records m</w:t>
      </w:r>
      <w:r w:rsidR="00B67F2F" w:rsidRPr="005A5324">
        <w:t xml:space="preserve">anagement and </w:t>
      </w:r>
      <w:r>
        <w:t>c</w:t>
      </w:r>
      <w:r w:rsidR="00537925">
        <w:t>ontrol</w:t>
      </w:r>
      <w:bookmarkEnd w:id="250"/>
      <w:bookmarkEnd w:id="251"/>
    </w:p>
    <w:p w:rsidR="00B67F2F" w:rsidRDefault="00D72729"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rPr>
        <w:t>It was</w:t>
      </w:r>
      <w:r w:rsidR="00BE43AD">
        <w:rPr>
          <w:rFonts w:ascii="Times New Roman" w:hAnsi="Times New Roman" w:cs="Times New Roman"/>
        </w:rPr>
        <w:t xml:space="preserve"> also a researcher’s recommendation that </w:t>
      </w:r>
      <w:r w:rsidR="00874F29">
        <w:rPr>
          <w:rFonts w:ascii="Times New Roman" w:hAnsi="Times New Roman" w:cs="Times New Roman"/>
        </w:rPr>
        <w:t>records be synchronized into different computer networks to cater for system errors. Uploading sensitive and important information into strictly secure online accounts should also be considered.</w:t>
      </w:r>
      <w:r w:rsidR="008B2B67">
        <w:rPr>
          <w:rFonts w:ascii="Times New Roman" w:hAnsi="Times New Roman" w:cs="Times New Roman"/>
        </w:rPr>
        <w:t xml:space="preserve">  </w:t>
      </w:r>
      <w:r w:rsidR="00874F29">
        <w:rPr>
          <w:rFonts w:ascii="Times New Roman" w:hAnsi="Times New Roman" w:cs="Times New Roman"/>
        </w:rPr>
        <w:t>A</w:t>
      </w:r>
      <w:r w:rsidR="002611D7" w:rsidRPr="005D4066">
        <w:rPr>
          <w:rFonts w:ascii="Times New Roman" w:hAnsi="Times New Roman" w:cs="Times New Roman"/>
        </w:rPr>
        <w:t xml:space="preserve"> respondent</w:t>
      </w:r>
      <w:r w:rsidR="00874F29">
        <w:rPr>
          <w:rFonts w:ascii="Times New Roman" w:hAnsi="Times New Roman" w:cs="Times New Roman"/>
        </w:rPr>
        <w:t xml:space="preserve"> also</w:t>
      </w:r>
      <w:r w:rsidR="002611D7" w:rsidRPr="005D4066">
        <w:rPr>
          <w:rFonts w:ascii="Times New Roman" w:hAnsi="Times New Roman" w:cs="Times New Roman"/>
        </w:rPr>
        <w:t xml:space="preserve"> advised that all sorts of transactions be entered and recorded in the software</w:t>
      </w:r>
      <w:r w:rsidR="002611D7" w:rsidRPr="005D4066">
        <w:rPr>
          <w:rFonts w:ascii="Times New Roman" w:hAnsi="Times New Roman" w:cs="Times New Roman"/>
          <w:i/>
        </w:rPr>
        <w:t xml:space="preserve"> </w:t>
      </w:r>
      <w:r w:rsidR="002611D7" w:rsidRPr="005D4066">
        <w:rPr>
          <w:rFonts w:ascii="Times New Roman" w:hAnsi="Times New Roman" w:cs="Times New Roman"/>
        </w:rPr>
        <w:t>(“</w:t>
      </w:r>
      <w:r w:rsidR="002611D7" w:rsidRPr="005D4066">
        <w:rPr>
          <w:rFonts w:ascii="Times New Roman" w:hAnsi="Times New Roman" w:cs="Times New Roman"/>
          <w:i/>
        </w:rPr>
        <w:t>all data should be collected and fed in the accounting software</w:t>
      </w:r>
      <w:r w:rsidR="00EA3353">
        <w:rPr>
          <w:rFonts w:ascii="Times New Roman" w:hAnsi="Times New Roman" w:cs="Times New Roman"/>
        </w:rPr>
        <w:t>”</w:t>
      </w:r>
      <w:r w:rsidR="002611D7" w:rsidRPr="005D4066">
        <w:rPr>
          <w:rFonts w:ascii="Times New Roman" w:hAnsi="Times New Roman" w:cs="Times New Roman"/>
        </w:rPr>
        <w:t>)</w:t>
      </w:r>
      <w:r w:rsidR="002611D7" w:rsidRPr="005D4066">
        <w:rPr>
          <w:rFonts w:ascii="Times New Roman" w:hAnsi="Times New Roman" w:cs="Times New Roman"/>
          <w:i/>
        </w:rPr>
        <w:t xml:space="preserve"> </w:t>
      </w:r>
      <w:r w:rsidR="002611D7" w:rsidRPr="005D4066">
        <w:rPr>
          <w:rFonts w:ascii="Times New Roman" w:hAnsi="Times New Roman" w:cs="Times New Roman"/>
        </w:rPr>
        <w:t xml:space="preserve">and “all computers with accounting software should be networked/ interconnected for easier access of all data bases” as well as “make it part of the course outline in accounting so as students learn </w:t>
      </w:r>
      <w:r w:rsidR="002611D7" w:rsidRPr="005D4066">
        <w:rPr>
          <w:rFonts w:ascii="Times New Roman" w:hAnsi="Times New Roman" w:cs="Times New Roman"/>
        </w:rPr>
        <w:lastRenderedPageBreak/>
        <w:t>how to operate using these software.”</w:t>
      </w:r>
      <w:r w:rsidR="007E138F">
        <w:rPr>
          <w:rFonts w:ascii="Times New Roman" w:hAnsi="Times New Roman" w:cs="Times New Roman"/>
        </w:rPr>
        <w:t xml:space="preserve"> This helps in tracking various operational activities and thus, adequate control.</w:t>
      </w:r>
    </w:p>
    <w:p w:rsidR="002611D7" w:rsidRDefault="002611D7" w:rsidP="001F4864">
      <w:pPr>
        <w:spacing w:before="0" w:beforeAutospacing="0" w:after="0" w:afterAutospacing="0" w:line="240" w:lineRule="auto"/>
        <w:jc w:val="both"/>
        <w:rPr>
          <w:rFonts w:ascii="Times New Roman" w:hAnsi="Times New Roman" w:cs="Times New Roman"/>
        </w:rPr>
      </w:pPr>
    </w:p>
    <w:p w:rsidR="00B67F2F" w:rsidRPr="005A5324" w:rsidRDefault="007F163D" w:rsidP="00163308">
      <w:pPr>
        <w:pStyle w:val="Heading3"/>
        <w:rPr>
          <w:lang w:eastAsia="ja-JP"/>
        </w:rPr>
      </w:pPr>
      <w:bookmarkStart w:id="252" w:name="_Toc450217314"/>
      <w:bookmarkStart w:id="253" w:name="_Toc13054248"/>
      <w:r>
        <w:t>5.3.3 Auditing and a</w:t>
      </w:r>
      <w:r w:rsidR="00B67F2F" w:rsidRPr="005A5324">
        <w:t>ccountability</w:t>
      </w:r>
      <w:bookmarkEnd w:id="252"/>
      <w:bookmarkEnd w:id="253"/>
    </w:p>
    <w:p w:rsidR="002611D7" w:rsidRDefault="002611D7" w:rsidP="00E4082C">
      <w:pPr>
        <w:spacing w:before="0" w:beforeAutospacing="0" w:after="0" w:afterAutospacing="0" w:line="480" w:lineRule="auto"/>
        <w:jc w:val="both"/>
        <w:rPr>
          <w:rFonts w:ascii="Times New Roman" w:hAnsi="Times New Roman" w:cs="Times New Roman"/>
        </w:rPr>
      </w:pPr>
      <w:r>
        <w:rPr>
          <w:rStyle w:val="Strong"/>
          <w:rFonts w:ascii="Times New Roman" w:hAnsi="Times New Roman" w:cs="Times New Roman"/>
          <w:b w:val="0"/>
          <w:bCs w:val="0"/>
        </w:rPr>
        <w:t>The researcher recommend</w:t>
      </w:r>
      <w:r w:rsidR="00C43A52">
        <w:rPr>
          <w:rStyle w:val="Strong"/>
          <w:rFonts w:ascii="Times New Roman" w:hAnsi="Times New Roman" w:cs="Times New Roman"/>
          <w:b w:val="0"/>
          <w:bCs w:val="0"/>
        </w:rPr>
        <w:t>ed</w:t>
      </w:r>
      <w:r>
        <w:rPr>
          <w:rStyle w:val="Strong"/>
          <w:rFonts w:ascii="Times New Roman" w:hAnsi="Times New Roman" w:cs="Times New Roman"/>
          <w:b w:val="0"/>
          <w:bCs w:val="0"/>
        </w:rPr>
        <w:t xml:space="preserve"> </w:t>
      </w:r>
      <w:r w:rsidR="00874F29">
        <w:rPr>
          <w:rStyle w:val="Strong"/>
          <w:rFonts w:ascii="Times New Roman" w:hAnsi="Times New Roman" w:cs="Times New Roman"/>
          <w:b w:val="0"/>
          <w:bCs w:val="0"/>
        </w:rPr>
        <w:t xml:space="preserve">publication of accounting information both on paper and online. </w:t>
      </w:r>
      <w:r w:rsidR="00E205E1">
        <w:rPr>
          <w:rStyle w:val="Strong"/>
          <w:rFonts w:ascii="Times New Roman" w:hAnsi="Times New Roman" w:cs="Times New Roman"/>
          <w:b w:val="0"/>
          <w:bCs w:val="0"/>
        </w:rPr>
        <w:t>Another important aspect would be installation of surveillance cameras in the accounts office. This will help in eliminating any doubts as to manipulation or fraud. This will set up a positive working atmosphere with other departments that do no</w:t>
      </w:r>
      <w:r w:rsidR="00317F87">
        <w:rPr>
          <w:rStyle w:val="Strong"/>
          <w:rFonts w:ascii="Times New Roman" w:hAnsi="Times New Roman" w:cs="Times New Roman"/>
          <w:b w:val="0"/>
          <w:bCs w:val="0"/>
        </w:rPr>
        <w:t xml:space="preserve">t directly deal with finances. </w:t>
      </w:r>
      <w:r w:rsidR="00E205E1">
        <w:rPr>
          <w:rStyle w:val="Strong"/>
          <w:rFonts w:ascii="Times New Roman" w:hAnsi="Times New Roman" w:cs="Times New Roman"/>
          <w:b w:val="0"/>
          <w:bCs w:val="0"/>
        </w:rPr>
        <w:t xml:space="preserve">This means that </w:t>
      </w:r>
      <w:r w:rsidRPr="005D4066">
        <w:rPr>
          <w:rFonts w:ascii="Times New Roman" w:hAnsi="Times New Roman" w:cs="Times New Roman"/>
        </w:rPr>
        <w:t xml:space="preserve">“management should consider availing some information e.g. budgets to the students for transparency reasons,” </w:t>
      </w:r>
      <w:r w:rsidR="00E205E1">
        <w:rPr>
          <w:rFonts w:ascii="Times New Roman" w:hAnsi="Times New Roman" w:cs="Times New Roman"/>
        </w:rPr>
        <w:t xml:space="preserve">which </w:t>
      </w:r>
      <w:r w:rsidRPr="005D4066">
        <w:rPr>
          <w:rFonts w:ascii="Times New Roman" w:hAnsi="Times New Roman" w:cs="Times New Roman"/>
        </w:rPr>
        <w:t>another student leader</w:t>
      </w:r>
      <w:r w:rsidR="00E205E1">
        <w:rPr>
          <w:rFonts w:ascii="Times New Roman" w:hAnsi="Times New Roman" w:cs="Times New Roman"/>
        </w:rPr>
        <w:t xml:space="preserve"> suggested</w:t>
      </w:r>
      <w:r w:rsidRPr="005D4066">
        <w:rPr>
          <w:rFonts w:ascii="Times New Roman" w:hAnsi="Times New Roman" w:cs="Times New Roman"/>
        </w:rPr>
        <w:t>. He was backed up by another student leader on the same idea.</w:t>
      </w:r>
      <w:r w:rsidRPr="002611D7">
        <w:rPr>
          <w:rFonts w:ascii="Times New Roman" w:hAnsi="Times New Roman" w:cs="Times New Roman"/>
        </w:rPr>
        <w:t xml:space="preserve"> </w:t>
      </w:r>
      <w:r w:rsidRPr="005D4066">
        <w:rPr>
          <w:rFonts w:ascii="Times New Roman" w:hAnsi="Times New Roman" w:cs="Times New Roman"/>
        </w:rPr>
        <w:t xml:space="preserve">Furthermore, a staff suggested that the management should “give all staff an opportunity to train in use of accounting software.” This could also happen by carrying out “staff motivation and ongoing training and career development.” Improvement, as noted by another respondent can happen “through clear and transparent records in the accounts office.” Another recommended having “up-to-date technological information and software.” </w:t>
      </w:r>
      <w:r w:rsidR="00E205E1">
        <w:rPr>
          <w:rFonts w:ascii="Times New Roman" w:hAnsi="Times New Roman" w:cs="Times New Roman"/>
        </w:rPr>
        <w:t xml:space="preserve"> This helps them know how the software operates and thus, eliminating unnecessary doubt.</w:t>
      </w:r>
    </w:p>
    <w:p w:rsidR="00032B83" w:rsidRDefault="00032B83" w:rsidP="001F4864">
      <w:pPr>
        <w:spacing w:before="0" w:beforeAutospacing="0" w:after="0" w:afterAutospacing="0" w:line="240" w:lineRule="auto"/>
        <w:rPr>
          <w:rFonts w:ascii="Times New Roman" w:hAnsi="Times New Roman"/>
        </w:rPr>
      </w:pPr>
    </w:p>
    <w:p w:rsidR="00B67F2F" w:rsidRPr="00B67F2F" w:rsidRDefault="003C2E8A" w:rsidP="00163308">
      <w:pPr>
        <w:pStyle w:val="Heading3"/>
        <w:rPr>
          <w:lang w:eastAsia="ja-JP"/>
        </w:rPr>
      </w:pPr>
      <w:bookmarkStart w:id="254" w:name="_Toc450217315"/>
      <w:bookmarkStart w:id="255" w:name="_Toc13054249"/>
      <w:r>
        <w:rPr>
          <w:lang w:eastAsia="ja-JP"/>
        </w:rPr>
        <w:t xml:space="preserve">5.3.4 </w:t>
      </w:r>
      <w:r w:rsidR="0060487B">
        <w:rPr>
          <w:lang w:eastAsia="ja-JP"/>
        </w:rPr>
        <w:t>Management,</w:t>
      </w:r>
      <w:r w:rsidR="00B67F2F" w:rsidRPr="00B67F2F">
        <w:rPr>
          <w:lang w:eastAsia="ja-JP"/>
        </w:rPr>
        <w:t xml:space="preserve"> stakeholders, </w:t>
      </w:r>
      <w:r w:rsidR="00B67F2F" w:rsidRPr="00B67F2F">
        <w:t xml:space="preserve">government, </w:t>
      </w:r>
      <w:r w:rsidR="00851E4C">
        <w:t xml:space="preserve">researchers, other </w:t>
      </w:r>
      <w:r w:rsidR="00851E4C" w:rsidRPr="00B67F2F">
        <w:t xml:space="preserve">higher learning </w:t>
      </w:r>
      <w:r w:rsidR="00B67F2F" w:rsidRPr="00B67F2F">
        <w:t>instituti</w:t>
      </w:r>
      <w:bookmarkEnd w:id="254"/>
      <w:r w:rsidR="00851E4C">
        <w:t>ons</w:t>
      </w:r>
      <w:bookmarkEnd w:id="255"/>
    </w:p>
    <w:p w:rsidR="006156D5" w:rsidRDefault="006156D5"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color w:val="auto"/>
          <w:lang w:eastAsia="ja-JP"/>
        </w:rPr>
        <w:t>Finally, it is true that any organization</w:t>
      </w:r>
      <w:r w:rsidRPr="006156D5">
        <w:rPr>
          <w:rFonts w:ascii="Times New Roman" w:hAnsi="Times New Roman" w:cs="Times New Roman"/>
          <w:color w:val="auto"/>
          <w:lang w:eastAsia="ja-JP"/>
        </w:rPr>
        <w:t xml:space="preserve"> regardless of its magnitude can profit from one of the many business software programs such as Sage’s Simply Accounting, Intuit QuickBooks, Sage Accpac ERP, and so on</w:t>
      </w:r>
      <w:r>
        <w:rPr>
          <w:rFonts w:ascii="Times New Roman" w:hAnsi="Times New Roman" w:cs="Times New Roman"/>
          <w:color w:val="auto"/>
          <w:lang w:eastAsia="ja-JP"/>
        </w:rPr>
        <w:t xml:space="preserve"> (Rowson, </w:t>
      </w:r>
      <w:r w:rsidRPr="006156D5">
        <w:rPr>
          <w:rFonts w:ascii="Times New Roman" w:hAnsi="Times New Roman" w:cs="Times New Roman"/>
          <w:color w:val="auto"/>
          <w:lang w:eastAsia="ja-JP"/>
        </w:rPr>
        <w:t xml:space="preserve">2012). These can be designed to </w:t>
      </w:r>
      <w:r w:rsidRPr="006156D5">
        <w:rPr>
          <w:rFonts w:ascii="Times New Roman" w:hAnsi="Times New Roman" w:cs="Times New Roman"/>
          <w:color w:val="auto"/>
          <w:lang w:eastAsia="ja-JP"/>
        </w:rPr>
        <w:lastRenderedPageBreak/>
        <w:t xml:space="preserve">suit the size and nature of any Not-for-profit firm. Spreadsheet software programs like Microsoft Excel, Corel Quattro Pro, and OpenOffice, give users additional flexibility, by providing graphics, data management, and “what-if” analyses. </w:t>
      </w:r>
      <w:r>
        <w:rPr>
          <w:rFonts w:ascii="Times New Roman" w:hAnsi="Times New Roman" w:cs="Times New Roman"/>
          <w:color w:val="auto"/>
          <w:lang w:eastAsia="ja-JP"/>
        </w:rPr>
        <w:t xml:space="preserve">It is therefore </w:t>
      </w:r>
      <w:r w:rsidR="008C0357">
        <w:rPr>
          <w:rFonts w:ascii="Times New Roman" w:hAnsi="Times New Roman" w:cs="Times New Roman"/>
          <w:color w:val="auto"/>
          <w:lang w:eastAsia="ja-JP"/>
        </w:rPr>
        <w:t>a</w:t>
      </w:r>
      <w:r w:rsidR="00032B83">
        <w:rPr>
          <w:rFonts w:ascii="Times New Roman" w:hAnsi="Times New Roman" w:cs="Times New Roman"/>
          <w:color w:val="auto"/>
          <w:lang w:eastAsia="ja-JP"/>
        </w:rPr>
        <w:t xml:space="preserve"> recommend</w:t>
      </w:r>
      <w:r w:rsidR="008C0357">
        <w:rPr>
          <w:rFonts w:ascii="Times New Roman" w:hAnsi="Times New Roman" w:cs="Times New Roman"/>
          <w:color w:val="auto"/>
          <w:lang w:eastAsia="ja-JP"/>
        </w:rPr>
        <w:t>ed appeal</w:t>
      </w:r>
      <w:r w:rsidR="00032B83">
        <w:rPr>
          <w:rFonts w:ascii="Times New Roman" w:hAnsi="Times New Roman" w:cs="Times New Roman"/>
          <w:color w:val="auto"/>
          <w:lang w:eastAsia="ja-JP"/>
        </w:rPr>
        <w:t xml:space="preserve"> </w:t>
      </w:r>
      <w:r>
        <w:rPr>
          <w:rFonts w:ascii="Times New Roman" w:hAnsi="Times New Roman" w:cs="Times New Roman"/>
          <w:color w:val="auto"/>
          <w:lang w:eastAsia="ja-JP"/>
        </w:rPr>
        <w:t>that management</w:t>
      </w:r>
      <w:r w:rsidR="00664603">
        <w:rPr>
          <w:rFonts w:ascii="Times New Roman" w:hAnsi="Times New Roman" w:cs="Times New Roman"/>
          <w:color w:val="auto"/>
          <w:lang w:eastAsia="ja-JP"/>
        </w:rPr>
        <w:t>,</w:t>
      </w:r>
      <w:r>
        <w:rPr>
          <w:rFonts w:ascii="Times New Roman" w:hAnsi="Times New Roman" w:cs="Times New Roman"/>
          <w:color w:val="auto"/>
          <w:lang w:eastAsia="ja-JP"/>
        </w:rPr>
        <w:t xml:space="preserve"> stakeholders, </w:t>
      </w:r>
      <w:r w:rsidRPr="00CF240C">
        <w:rPr>
          <w:rFonts w:ascii="Times New Roman" w:hAnsi="Times New Roman" w:cs="Times New Roman"/>
        </w:rPr>
        <w:t xml:space="preserve">government, </w:t>
      </w:r>
      <w:r w:rsidR="007028B9">
        <w:rPr>
          <w:rFonts w:ascii="Times New Roman" w:hAnsi="Times New Roman" w:cs="Times New Roman"/>
        </w:rPr>
        <w:t xml:space="preserve">and </w:t>
      </w:r>
      <w:r w:rsidRPr="00CF240C">
        <w:rPr>
          <w:rFonts w:ascii="Times New Roman" w:hAnsi="Times New Roman" w:cs="Times New Roman"/>
        </w:rPr>
        <w:t>other institutions of higher learning</w:t>
      </w:r>
      <w:r>
        <w:rPr>
          <w:rFonts w:ascii="Times New Roman" w:hAnsi="Times New Roman" w:cs="Times New Roman"/>
        </w:rPr>
        <w:t xml:space="preserve"> should always take their time before choosing a</w:t>
      </w:r>
      <w:r w:rsidR="001B0716">
        <w:rPr>
          <w:rFonts w:ascii="Times New Roman" w:hAnsi="Times New Roman" w:cs="Times New Roman"/>
        </w:rPr>
        <w:t xml:space="preserve"> particular</w:t>
      </w:r>
      <w:r>
        <w:rPr>
          <w:rFonts w:ascii="Times New Roman" w:hAnsi="Times New Roman" w:cs="Times New Roman"/>
        </w:rPr>
        <w:t xml:space="preserve"> software program. Any rush to acquire one may become </w:t>
      </w:r>
      <w:r w:rsidR="00711A2A">
        <w:rPr>
          <w:rFonts w:ascii="Times New Roman" w:hAnsi="Times New Roman" w:cs="Times New Roman"/>
        </w:rPr>
        <w:t>distressing</w:t>
      </w:r>
      <w:r>
        <w:rPr>
          <w:rFonts w:ascii="Times New Roman" w:hAnsi="Times New Roman" w:cs="Times New Roman"/>
        </w:rPr>
        <w:t xml:space="preserve"> to the organization since software usage depends on capacity to maintain and update. On the same note, other important aspects like leadership, </w:t>
      </w:r>
      <w:r w:rsidR="00615611">
        <w:rPr>
          <w:rFonts w:ascii="Times New Roman" w:hAnsi="Times New Roman" w:cs="Times New Roman"/>
        </w:rPr>
        <w:t xml:space="preserve">transparency, time management, planning and all other facets of organizational behavior should take their place alongside the operations of accounting software. </w:t>
      </w:r>
      <w:r w:rsidR="009E6001">
        <w:rPr>
          <w:rFonts w:ascii="Times New Roman" w:hAnsi="Times New Roman" w:cs="Times New Roman"/>
        </w:rPr>
        <w:t>Or else</w:t>
      </w:r>
      <w:r w:rsidR="00615611">
        <w:rPr>
          <w:rFonts w:ascii="Times New Roman" w:hAnsi="Times New Roman" w:cs="Times New Roman"/>
        </w:rPr>
        <w:t xml:space="preserve">, the </w:t>
      </w:r>
      <w:r w:rsidR="009E6001">
        <w:rPr>
          <w:rFonts w:ascii="Times New Roman" w:hAnsi="Times New Roman" w:cs="Times New Roman"/>
        </w:rPr>
        <w:t xml:space="preserve">redundancy of </w:t>
      </w:r>
      <w:r w:rsidR="00615611">
        <w:rPr>
          <w:rFonts w:ascii="Times New Roman" w:hAnsi="Times New Roman" w:cs="Times New Roman"/>
        </w:rPr>
        <w:t xml:space="preserve">other lubricants </w:t>
      </w:r>
      <w:r w:rsidR="009E6001">
        <w:rPr>
          <w:rFonts w:ascii="Times New Roman" w:hAnsi="Times New Roman" w:cs="Times New Roman"/>
        </w:rPr>
        <w:t xml:space="preserve">will not only render accounting </w:t>
      </w:r>
      <w:r w:rsidR="00615611">
        <w:rPr>
          <w:rFonts w:ascii="Times New Roman" w:hAnsi="Times New Roman" w:cs="Times New Roman"/>
        </w:rPr>
        <w:t xml:space="preserve">software </w:t>
      </w:r>
      <w:r w:rsidR="009E6001">
        <w:rPr>
          <w:rFonts w:ascii="Times New Roman" w:hAnsi="Times New Roman" w:cs="Times New Roman"/>
        </w:rPr>
        <w:t xml:space="preserve">a waste of time </w:t>
      </w:r>
      <w:r w:rsidR="00615611">
        <w:rPr>
          <w:rFonts w:ascii="Times New Roman" w:hAnsi="Times New Roman" w:cs="Times New Roman"/>
        </w:rPr>
        <w:t>but priceless</w:t>
      </w:r>
      <w:r w:rsidR="000146CC">
        <w:rPr>
          <w:rFonts w:ascii="Times New Roman" w:hAnsi="Times New Roman" w:cs="Times New Roman"/>
        </w:rPr>
        <w:t>,</w:t>
      </w:r>
      <w:r w:rsidR="00615611">
        <w:rPr>
          <w:rFonts w:ascii="Times New Roman" w:hAnsi="Times New Roman" w:cs="Times New Roman"/>
        </w:rPr>
        <w:t xml:space="preserve"> as well.</w:t>
      </w:r>
    </w:p>
    <w:p w:rsidR="00F5529E" w:rsidRDefault="00F5529E" w:rsidP="00F5529E">
      <w:pPr>
        <w:spacing w:before="0" w:beforeAutospacing="0" w:after="0" w:afterAutospacing="0" w:line="240" w:lineRule="auto"/>
        <w:jc w:val="both"/>
        <w:rPr>
          <w:rFonts w:ascii="Times New Roman" w:hAnsi="Times New Roman" w:cs="Times New Roman"/>
        </w:rPr>
      </w:pPr>
    </w:p>
    <w:p w:rsidR="00F5529E" w:rsidRDefault="00F5529E" w:rsidP="00E4082C">
      <w:pPr>
        <w:spacing w:before="0" w:beforeAutospacing="0" w:after="0" w:afterAutospacing="0" w:line="480" w:lineRule="auto"/>
        <w:jc w:val="both"/>
        <w:rPr>
          <w:rFonts w:ascii="Times New Roman" w:hAnsi="Times New Roman" w:cs="Times New Roman"/>
        </w:rPr>
      </w:pPr>
      <w:r>
        <w:rPr>
          <w:rFonts w:ascii="Times New Roman" w:hAnsi="Times New Roman" w:cs="Times New Roman"/>
        </w:rPr>
        <w:t xml:space="preserve">In general, the following </w:t>
      </w:r>
      <w:r w:rsidR="00A875E2">
        <w:rPr>
          <w:rFonts w:ascii="Times New Roman" w:hAnsi="Times New Roman" w:cs="Times New Roman"/>
        </w:rPr>
        <w:t xml:space="preserve">two </w:t>
      </w:r>
      <w:r w:rsidR="004A5C30">
        <w:rPr>
          <w:rFonts w:ascii="Times New Roman" w:hAnsi="Times New Roman" w:cs="Times New Roman"/>
        </w:rPr>
        <w:t xml:space="preserve">major </w:t>
      </w:r>
      <w:r w:rsidR="007F5066">
        <w:rPr>
          <w:rFonts w:ascii="Times New Roman" w:hAnsi="Times New Roman" w:cs="Times New Roman"/>
        </w:rPr>
        <w:t>recommendations we</w:t>
      </w:r>
      <w:r>
        <w:rPr>
          <w:rFonts w:ascii="Times New Roman" w:hAnsi="Times New Roman" w:cs="Times New Roman"/>
        </w:rPr>
        <w:t xml:space="preserve">re specific to the </w:t>
      </w:r>
      <w:r w:rsidR="00DA1ADF">
        <w:rPr>
          <w:rFonts w:ascii="Times New Roman" w:hAnsi="Times New Roman" w:cs="Times New Roman"/>
        </w:rPr>
        <w:t>case study are</w:t>
      </w:r>
      <w:r w:rsidR="00390DFB">
        <w:rPr>
          <w:rFonts w:ascii="Times New Roman" w:hAnsi="Times New Roman" w:cs="Times New Roman"/>
        </w:rPr>
        <w:t>a</w:t>
      </w:r>
      <w:r w:rsidR="00DA1ADF">
        <w:rPr>
          <w:rFonts w:ascii="Times New Roman" w:hAnsi="Times New Roman" w:cs="Times New Roman"/>
        </w:rPr>
        <w:t>:</w:t>
      </w:r>
    </w:p>
    <w:p w:rsidR="00DA1ADF" w:rsidRDefault="00DA1ADF" w:rsidP="000B7851">
      <w:pPr>
        <w:pStyle w:val="ListParagraph"/>
        <w:numPr>
          <w:ilvl w:val="0"/>
          <w:numId w:val="18"/>
        </w:num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t>Improve on communication efficiency since a good number of respondents</w:t>
      </w:r>
      <w:r w:rsidR="00F8285B">
        <w:rPr>
          <w:rFonts w:ascii="Times New Roman" w:hAnsi="Times New Roman" w:cs="Times New Roman"/>
          <w:color w:val="auto"/>
          <w:lang w:eastAsia="ja-JP"/>
        </w:rPr>
        <w:t>, both from the questionnaire data and interviews</w:t>
      </w:r>
      <w:r>
        <w:rPr>
          <w:rFonts w:ascii="Times New Roman" w:hAnsi="Times New Roman" w:cs="Times New Roman"/>
          <w:color w:val="auto"/>
          <w:lang w:eastAsia="ja-JP"/>
        </w:rPr>
        <w:t xml:space="preserve"> claimed that they were not aware of most of the specifics that the study had interest in. For instance, one respondent from interview stated that </w:t>
      </w:r>
      <w:r w:rsidR="0081660F">
        <w:rPr>
          <w:rFonts w:ascii="Times New Roman" w:hAnsi="Times New Roman" w:cs="Times New Roman"/>
          <w:color w:val="auto"/>
          <w:lang w:eastAsia="ja-JP"/>
        </w:rPr>
        <w:t>“most of the informatio</w:t>
      </w:r>
      <w:r w:rsidR="00A97375">
        <w:rPr>
          <w:rFonts w:ascii="Times New Roman" w:hAnsi="Times New Roman" w:cs="Times New Roman"/>
          <w:color w:val="auto"/>
          <w:lang w:eastAsia="ja-JP"/>
        </w:rPr>
        <w:t>n is not devolved to us.” And when</w:t>
      </w:r>
      <w:r w:rsidR="0081660F">
        <w:rPr>
          <w:rFonts w:ascii="Times New Roman" w:hAnsi="Times New Roman" w:cs="Times New Roman"/>
          <w:color w:val="auto"/>
          <w:lang w:eastAsia="ja-JP"/>
        </w:rPr>
        <w:t xml:space="preserve"> asked on other </w:t>
      </w:r>
      <w:r w:rsidR="002A4661">
        <w:rPr>
          <w:rFonts w:ascii="Times New Roman" w:hAnsi="Times New Roman" w:cs="Times New Roman"/>
          <w:color w:val="auto"/>
          <w:lang w:eastAsia="ja-JP"/>
        </w:rPr>
        <w:t>cost control measures other than</w:t>
      </w:r>
      <w:r w:rsidR="0081660F">
        <w:rPr>
          <w:rFonts w:ascii="Times New Roman" w:hAnsi="Times New Roman" w:cs="Times New Roman"/>
          <w:color w:val="auto"/>
          <w:lang w:eastAsia="ja-JP"/>
        </w:rPr>
        <w:t xml:space="preserve"> accounting software, a respondent said that “if there is, I’m not aware, but I would imagine that traditional measures, checks, and balance</w:t>
      </w:r>
      <w:r w:rsidR="00CA7FE5">
        <w:rPr>
          <w:rFonts w:ascii="Times New Roman" w:hAnsi="Times New Roman" w:cs="Times New Roman"/>
          <w:color w:val="auto"/>
          <w:lang w:eastAsia="ja-JP"/>
        </w:rPr>
        <w:t>s</w:t>
      </w:r>
      <w:r w:rsidR="0081660F">
        <w:rPr>
          <w:rFonts w:ascii="Times New Roman" w:hAnsi="Times New Roman" w:cs="Times New Roman"/>
          <w:color w:val="auto"/>
          <w:lang w:eastAsia="ja-JP"/>
        </w:rPr>
        <w:t xml:space="preserve"> would be in place.”</w:t>
      </w:r>
    </w:p>
    <w:p w:rsidR="00F8285B" w:rsidRDefault="00F8285B" w:rsidP="00F8285B">
      <w:pPr>
        <w:pStyle w:val="ListParagraph"/>
        <w:spacing w:before="0" w:beforeAutospacing="0" w:after="0" w:afterAutospacing="0" w:line="240" w:lineRule="auto"/>
        <w:jc w:val="both"/>
        <w:rPr>
          <w:rFonts w:ascii="Times New Roman" w:hAnsi="Times New Roman" w:cs="Times New Roman"/>
          <w:color w:val="auto"/>
          <w:lang w:eastAsia="ja-JP"/>
        </w:rPr>
      </w:pPr>
    </w:p>
    <w:p w:rsidR="006344EA" w:rsidRDefault="006344EA" w:rsidP="00F8285B">
      <w:pPr>
        <w:pStyle w:val="ListParagraph"/>
        <w:spacing w:before="0" w:beforeAutospacing="0" w:after="0" w:afterAutospacing="0" w:line="240" w:lineRule="auto"/>
        <w:jc w:val="both"/>
        <w:rPr>
          <w:rFonts w:ascii="Times New Roman" w:hAnsi="Times New Roman" w:cs="Times New Roman"/>
          <w:color w:val="auto"/>
          <w:lang w:eastAsia="ja-JP"/>
        </w:rPr>
      </w:pPr>
    </w:p>
    <w:p w:rsidR="006344EA" w:rsidRDefault="006344EA" w:rsidP="00F8285B">
      <w:pPr>
        <w:pStyle w:val="ListParagraph"/>
        <w:spacing w:before="0" w:beforeAutospacing="0" w:after="0" w:afterAutospacing="0" w:line="240" w:lineRule="auto"/>
        <w:jc w:val="both"/>
        <w:rPr>
          <w:rFonts w:ascii="Times New Roman" w:hAnsi="Times New Roman" w:cs="Times New Roman"/>
          <w:color w:val="auto"/>
          <w:lang w:eastAsia="ja-JP"/>
        </w:rPr>
      </w:pPr>
    </w:p>
    <w:p w:rsidR="004C3B63" w:rsidRPr="00DA1ADF" w:rsidRDefault="004C3B63" w:rsidP="000B7851">
      <w:pPr>
        <w:pStyle w:val="ListParagraph"/>
        <w:numPr>
          <w:ilvl w:val="0"/>
          <w:numId w:val="18"/>
        </w:numPr>
        <w:spacing w:before="0" w:beforeAutospacing="0" w:after="0" w:afterAutospacing="0" w:line="480" w:lineRule="auto"/>
        <w:jc w:val="both"/>
        <w:rPr>
          <w:rFonts w:ascii="Times New Roman" w:hAnsi="Times New Roman" w:cs="Times New Roman"/>
          <w:color w:val="auto"/>
          <w:lang w:eastAsia="ja-JP"/>
        </w:rPr>
      </w:pPr>
      <w:r>
        <w:rPr>
          <w:rFonts w:ascii="Times New Roman" w:hAnsi="Times New Roman" w:cs="Times New Roman"/>
          <w:color w:val="auto"/>
          <w:lang w:eastAsia="ja-JP"/>
        </w:rPr>
        <w:lastRenderedPageBreak/>
        <w:t>The software was found to be just a record keeping asset that helps simplify work, and yet without human expert</w:t>
      </w:r>
      <w:r w:rsidR="00390DFB">
        <w:rPr>
          <w:rFonts w:ascii="Times New Roman" w:hAnsi="Times New Roman" w:cs="Times New Roman"/>
          <w:color w:val="auto"/>
          <w:lang w:eastAsia="ja-JP"/>
        </w:rPr>
        <w:t>ize</w:t>
      </w:r>
      <w:r>
        <w:rPr>
          <w:rFonts w:ascii="Times New Roman" w:hAnsi="Times New Roman" w:cs="Times New Roman"/>
          <w:color w:val="auto"/>
          <w:lang w:eastAsia="ja-JP"/>
        </w:rPr>
        <w:t>, it remains priceless. Thus, LIU should consider consistently upgrading and improving on the quality of its staff so as to meet the current demands of the cutting age and most recent technology. One respondent from interview also argued that “the software does not take into consideration all the factors that will lead to an appropriate budget and the formulas can’t consider other activities like mandatory seminars, co</w:t>
      </w:r>
      <w:r w:rsidR="00E6776E">
        <w:rPr>
          <w:rFonts w:ascii="Times New Roman" w:hAnsi="Times New Roman" w:cs="Times New Roman"/>
          <w:color w:val="auto"/>
          <w:lang w:eastAsia="ja-JP"/>
        </w:rPr>
        <w:t>n</w:t>
      </w:r>
      <w:r w:rsidR="00F7573F">
        <w:rPr>
          <w:rFonts w:ascii="Times New Roman" w:hAnsi="Times New Roman" w:cs="Times New Roman"/>
          <w:color w:val="auto"/>
          <w:lang w:eastAsia="ja-JP"/>
        </w:rPr>
        <w:t xml:space="preserve">ferences etc.  This means that the quality of software matters little as compared to staff competence. </w:t>
      </w:r>
    </w:p>
    <w:p w:rsidR="006156D5" w:rsidRDefault="006156D5" w:rsidP="001F4864">
      <w:pPr>
        <w:spacing w:before="0" w:beforeAutospacing="0" w:after="0" w:afterAutospacing="0" w:line="240" w:lineRule="auto"/>
        <w:jc w:val="both"/>
        <w:rPr>
          <w:rFonts w:ascii="Times New Roman" w:hAnsi="Times New Roman" w:cs="Times New Roman"/>
          <w:b/>
          <w:color w:val="auto"/>
          <w:lang w:eastAsia="ja-JP"/>
        </w:rPr>
      </w:pPr>
    </w:p>
    <w:p w:rsidR="000146CC" w:rsidRDefault="000F451F" w:rsidP="00E4082C">
      <w:pPr>
        <w:pStyle w:val="Heading3"/>
        <w:spacing w:line="480" w:lineRule="auto"/>
        <w:rPr>
          <w:lang w:eastAsia="ja-JP"/>
        </w:rPr>
      </w:pPr>
      <w:bookmarkStart w:id="256" w:name="_Toc450217316"/>
      <w:bookmarkStart w:id="257" w:name="_Toc13054250"/>
      <w:r>
        <w:rPr>
          <w:lang w:eastAsia="ja-JP"/>
        </w:rPr>
        <w:t xml:space="preserve">5.3.5 </w:t>
      </w:r>
      <w:r w:rsidR="0040502F">
        <w:rPr>
          <w:lang w:eastAsia="ja-JP"/>
        </w:rPr>
        <w:t>F</w:t>
      </w:r>
      <w:r>
        <w:rPr>
          <w:lang w:eastAsia="ja-JP"/>
        </w:rPr>
        <w:t>urther research</w:t>
      </w:r>
      <w:bookmarkEnd w:id="256"/>
      <w:bookmarkEnd w:id="257"/>
    </w:p>
    <w:p w:rsidR="00DD2E34" w:rsidRDefault="00F138EA" w:rsidP="00DD2E34">
      <w:pPr>
        <w:spacing w:before="0" w:beforeAutospacing="0" w:after="0" w:afterAutospacing="0" w:line="480" w:lineRule="auto"/>
        <w:jc w:val="both"/>
        <w:rPr>
          <w:rFonts w:ascii="Times New Roman" w:hAnsi="Times New Roman" w:cs="Times New Roman"/>
        </w:rPr>
      </w:pPr>
      <w:r>
        <w:rPr>
          <w:rFonts w:ascii="Times New Roman" w:hAnsi="Times New Roman" w:cs="Times New Roman"/>
        </w:rPr>
        <w:t xml:space="preserve">Having done research on </w:t>
      </w:r>
      <w:r w:rsidR="00261A85">
        <w:rPr>
          <w:rFonts w:ascii="Times New Roman" w:hAnsi="Times New Roman" w:cs="Times New Roman"/>
        </w:rPr>
        <w:t xml:space="preserve">the effect of </w:t>
      </w:r>
      <w:r>
        <w:rPr>
          <w:rFonts w:ascii="Times New Roman" w:hAnsi="Times New Roman" w:cs="Times New Roman"/>
        </w:rPr>
        <w:t xml:space="preserve">accounting software </w:t>
      </w:r>
      <w:r w:rsidR="00261A85">
        <w:rPr>
          <w:rFonts w:ascii="Times New Roman" w:hAnsi="Times New Roman" w:cs="Times New Roman"/>
        </w:rPr>
        <w:t>on</w:t>
      </w:r>
      <w:r>
        <w:rPr>
          <w:rFonts w:ascii="Times New Roman" w:hAnsi="Times New Roman" w:cs="Times New Roman"/>
        </w:rPr>
        <w:t xml:space="preserve"> cost management, </w:t>
      </w:r>
      <w:r w:rsidR="003630D8">
        <w:rPr>
          <w:rFonts w:ascii="Times New Roman" w:hAnsi="Times New Roman" w:cs="Times New Roman"/>
        </w:rPr>
        <w:t xml:space="preserve">the </w:t>
      </w:r>
      <w:r w:rsidR="000146CC">
        <w:rPr>
          <w:rFonts w:ascii="Times New Roman" w:hAnsi="Times New Roman" w:cs="Times New Roman"/>
        </w:rPr>
        <w:t xml:space="preserve">researcher </w:t>
      </w:r>
      <w:r w:rsidR="00DD2E34">
        <w:rPr>
          <w:rFonts w:ascii="Times New Roman" w:hAnsi="Times New Roman" w:cs="Times New Roman"/>
        </w:rPr>
        <w:t xml:space="preserve">recommended </w:t>
      </w:r>
      <w:r w:rsidR="00DD2E34" w:rsidRPr="00164AC0">
        <w:rPr>
          <w:rFonts w:ascii="Times New Roman" w:hAnsi="Times New Roman" w:cs="Times New Roman"/>
        </w:rPr>
        <w:t>furth</w:t>
      </w:r>
      <w:r w:rsidR="00DD2E34">
        <w:rPr>
          <w:rFonts w:ascii="Times New Roman" w:hAnsi="Times New Roman" w:cs="Times New Roman"/>
        </w:rPr>
        <w:t>er studies to be done on other factors that influence cost management such as transparency, leadership, integrity, accountability, and internal control.</w:t>
      </w:r>
    </w:p>
    <w:p w:rsidR="00955675" w:rsidRPr="00C5176E" w:rsidRDefault="00955675" w:rsidP="00DD2E34">
      <w:pPr>
        <w:spacing w:before="0" w:beforeAutospacing="0" w:after="0" w:afterAutospacing="0" w:line="480" w:lineRule="auto"/>
        <w:jc w:val="both"/>
        <w:rPr>
          <w:rFonts w:ascii="Times New Roman" w:hAnsi="Times New Roman" w:cs="Times New Roman"/>
        </w:rPr>
        <w:sectPr w:rsidR="00955675" w:rsidRPr="00C5176E" w:rsidSect="00152F78">
          <w:pgSz w:w="12240" w:h="15840"/>
          <w:pgMar w:top="2160" w:right="1440" w:bottom="1440" w:left="2160" w:header="720" w:footer="0" w:gutter="0"/>
          <w:cols w:space="720"/>
          <w:formProt w:val="0"/>
          <w:docGrid w:linePitch="360" w:charSpace="4096"/>
        </w:sectPr>
      </w:pPr>
    </w:p>
    <w:p w:rsidR="00F97BBC" w:rsidRDefault="00AA2C9E" w:rsidP="00F270CC">
      <w:pPr>
        <w:pStyle w:val="Heading1"/>
      </w:pPr>
      <w:bookmarkStart w:id="258" w:name="_Toc450217317"/>
      <w:bookmarkStart w:id="259" w:name="_Toc13054251"/>
      <w:r>
        <w:lastRenderedPageBreak/>
        <w:t>REFERENCES</w:t>
      </w:r>
      <w:bookmarkEnd w:id="258"/>
      <w:bookmarkEnd w:id="259"/>
    </w:p>
    <w:p w:rsidR="007F5066" w:rsidRPr="00934D8E" w:rsidRDefault="007F5066" w:rsidP="00152F78">
      <w:pPr>
        <w:shd w:val="clear" w:color="auto" w:fill="FFFFFF"/>
        <w:spacing w:line="480" w:lineRule="auto"/>
        <w:ind w:left="785" w:right="375" w:hangingChars="327" w:hanging="785"/>
        <w:jc w:val="both"/>
        <w:textAlignment w:val="top"/>
        <w:rPr>
          <w:rFonts w:ascii="Times New Roman" w:eastAsia="Times New Roman" w:hAnsi="Times New Roman" w:cs="Times New Roman"/>
          <w:color w:val="auto"/>
        </w:rPr>
      </w:pPr>
      <w:r w:rsidRPr="00934D8E">
        <w:rPr>
          <w:rFonts w:ascii="Times New Roman" w:eastAsia="Times New Roman" w:hAnsi="Times New Roman" w:cs="Times New Roman"/>
          <w:i/>
          <w:iCs/>
          <w:color w:val="auto"/>
        </w:rPr>
        <w:t>AccountabilityNet | Xero Accounting Software</w:t>
      </w:r>
      <w:r w:rsidRPr="00934D8E">
        <w:rPr>
          <w:rFonts w:ascii="Times New Roman" w:eastAsia="Times New Roman" w:hAnsi="Times New Roman" w:cs="Times New Roman"/>
          <w:color w:val="auto"/>
        </w:rPr>
        <w:t xml:space="preserve">. (2015). Retrieved April 4, 2015, from </w:t>
      </w:r>
      <w:hyperlink r:id="rId10" w:history="1">
        <w:r w:rsidRPr="00934D8E">
          <w:rPr>
            <w:rStyle w:val="Hyperlink"/>
            <w:rFonts w:ascii="Times New Roman" w:eastAsia="Times New Roman" w:hAnsi="Times New Roman" w:cs="Times New Roman"/>
            <w:color w:val="auto"/>
          </w:rPr>
          <w:t>http://www.accountabilitynet.co.nz/index.php?pageid=xero</w:t>
        </w:r>
      </w:hyperlink>
    </w:p>
    <w:p w:rsidR="007F5066" w:rsidRPr="00934D8E" w:rsidRDefault="007F5066" w:rsidP="00152F78">
      <w:pPr>
        <w:shd w:val="clear" w:color="auto" w:fill="FFFFFF"/>
        <w:spacing w:line="480" w:lineRule="auto"/>
        <w:ind w:left="785" w:right="375" w:hangingChars="327" w:hanging="785"/>
        <w:jc w:val="both"/>
        <w:textAlignment w:val="top"/>
        <w:rPr>
          <w:rFonts w:ascii="Times New Roman" w:eastAsia="Times New Roman" w:hAnsi="Times New Roman" w:cs="Times New Roman"/>
          <w:color w:val="auto"/>
        </w:rPr>
      </w:pPr>
      <w:r w:rsidRPr="00934D8E">
        <w:rPr>
          <w:rFonts w:ascii="Times New Roman" w:eastAsia="Times New Roman" w:hAnsi="Times New Roman" w:cs="Times New Roman"/>
          <w:color w:val="auto"/>
        </w:rPr>
        <w:t xml:space="preserve">Accounting Software for Nonprofits and NGOs | Serenic Navigator. (2015). Retrieved April 4, 2015, from </w:t>
      </w:r>
      <w:hyperlink r:id="rId11" w:history="1">
        <w:r w:rsidRPr="00934D8E">
          <w:rPr>
            <w:rStyle w:val="Hyperlink"/>
            <w:rFonts w:ascii="Times New Roman" w:eastAsia="Times New Roman" w:hAnsi="Times New Roman" w:cs="Times New Roman"/>
            <w:color w:val="auto"/>
          </w:rPr>
          <w:t>http://www.serenic.com/serenic-navigator.aspx</w:t>
        </w:r>
      </w:hyperlink>
    </w:p>
    <w:p w:rsidR="007F5066" w:rsidRPr="00934D8E" w:rsidRDefault="007F5066" w:rsidP="00152F78">
      <w:pPr>
        <w:pStyle w:val="NormalWeb"/>
        <w:spacing w:line="480" w:lineRule="auto"/>
        <w:ind w:left="785" w:hangingChars="327" w:hanging="785"/>
        <w:textAlignment w:val="top"/>
      </w:pPr>
      <w:r w:rsidRPr="00934D8E">
        <w:t xml:space="preserve">Accounting Software. (2015). In </w:t>
      </w:r>
      <w:r w:rsidRPr="00934D8E">
        <w:rPr>
          <w:rStyle w:val="Emphasis"/>
        </w:rPr>
        <w:t>Financial Analysis Software | Financial Analysis | Financial Statements | Current Ratio | Financial Ratio | ReadyRatios.com</w:t>
      </w:r>
      <w:r w:rsidRPr="00934D8E">
        <w:t>.</w:t>
      </w:r>
      <w:r w:rsidR="00152F78">
        <w:t xml:space="preserve"> Retrieved March 10, 2015, from </w:t>
      </w:r>
      <w:hyperlink r:id="rId12" w:history="1">
        <w:r w:rsidRPr="00934D8E">
          <w:rPr>
            <w:rStyle w:val="Hyperlink"/>
            <w:color w:val="auto"/>
          </w:rPr>
          <w:t>http://www.readyratios.com/reference/software/accounting_software.html</w:t>
        </w:r>
      </w:hyperlink>
    </w:p>
    <w:p w:rsidR="007F5066" w:rsidRPr="00934D8E" w:rsidRDefault="007F5066" w:rsidP="00152F78">
      <w:pPr>
        <w:spacing w:line="480" w:lineRule="auto"/>
        <w:ind w:left="785" w:hangingChars="327" w:hanging="785"/>
        <w:jc w:val="both"/>
        <w:rPr>
          <w:rFonts w:ascii="Times New Roman" w:hAnsi="Times New Roman" w:cs="Times New Roman"/>
          <w:iCs/>
          <w:color w:val="auto"/>
        </w:rPr>
      </w:pPr>
      <w:r w:rsidRPr="00934D8E">
        <w:rPr>
          <w:rFonts w:ascii="Times New Roman" w:hAnsi="Times New Roman" w:cs="Times New Roman"/>
          <w:iCs/>
          <w:color w:val="auto"/>
        </w:rPr>
        <w:t xml:space="preserve">Adolfo, V. (2014). </w:t>
      </w:r>
      <w:r w:rsidRPr="00934D8E">
        <w:rPr>
          <w:rFonts w:ascii="Times New Roman" w:hAnsi="Times New Roman" w:cs="Times New Roman"/>
          <w:i/>
          <w:iCs/>
          <w:color w:val="auto"/>
        </w:rPr>
        <w:t>Introduction to Software Project Management: Costing and Budgeting;</w:t>
      </w:r>
      <w:r w:rsidRPr="00934D8E">
        <w:rPr>
          <w:rFonts w:ascii="Times New Roman" w:hAnsi="Times New Roman" w:cs="Times New Roman"/>
          <w:i/>
          <w:color w:val="auto"/>
        </w:rPr>
        <w:t xml:space="preserve"> </w:t>
      </w:r>
      <w:r w:rsidRPr="00934D8E">
        <w:rPr>
          <w:rFonts w:ascii="Times New Roman" w:hAnsi="Times New Roman" w:cs="Times New Roman"/>
          <w:i/>
          <w:iCs/>
          <w:color w:val="auto"/>
        </w:rPr>
        <w:t>from cost to value: methods and techniques to set the right cost to software.</w:t>
      </w:r>
      <w:r w:rsidRPr="00934D8E">
        <w:rPr>
          <w:rFonts w:ascii="Times New Roman" w:hAnsi="Times New Roman" w:cs="Times New Roman"/>
          <w:iCs/>
          <w:color w:val="auto"/>
        </w:rPr>
        <w:t xml:space="preserve"> SPM.</w:t>
      </w:r>
    </w:p>
    <w:p w:rsidR="007F5066" w:rsidRPr="00934D8E" w:rsidRDefault="00E417CD"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Almquist, R., Grossi, G., V</w:t>
      </w:r>
      <w:r w:rsidR="007F5066" w:rsidRPr="00934D8E">
        <w:rPr>
          <w:rFonts w:ascii="Times New Roman" w:hAnsi="Times New Roman" w:cs="Times New Roman"/>
          <w:color w:val="auto"/>
        </w:rPr>
        <w:t xml:space="preserve">an Helden, G.J. and Reichard, C. (2013), </w:t>
      </w:r>
      <w:r w:rsidR="007F5066" w:rsidRPr="00934D8E">
        <w:rPr>
          <w:rFonts w:ascii="Times New Roman" w:hAnsi="Times New Roman" w:cs="Times New Roman"/>
          <w:i/>
          <w:color w:val="auto"/>
        </w:rPr>
        <w:t xml:space="preserve">"Public sector governance and accountability", </w:t>
      </w:r>
      <w:r w:rsidR="007F5066" w:rsidRPr="00934D8E">
        <w:rPr>
          <w:rFonts w:ascii="Times New Roman" w:hAnsi="Times New Roman" w:cs="Times New Roman"/>
          <w:color w:val="auto"/>
        </w:rPr>
        <w:t>Critical Perspectives on Accounting, Vol. 24 No. 7-8, pp. 479-487.</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eastAsia="Times New Roman" w:hAnsi="Times New Roman" w:cs="Times New Roman"/>
          <w:color w:val="auto"/>
        </w:rPr>
        <w:t xml:space="preserve">Amesur, A. (2006). </w:t>
      </w:r>
      <w:r w:rsidRPr="00934D8E">
        <w:rPr>
          <w:rFonts w:ascii="Times New Roman" w:eastAsia="Times New Roman" w:hAnsi="Times New Roman" w:cs="Times New Roman"/>
          <w:i/>
          <w:iCs/>
          <w:color w:val="auto"/>
        </w:rPr>
        <w:t>Directors’ Briefing: Using accounting software</w:t>
      </w:r>
      <w:r w:rsidRPr="00934D8E">
        <w:rPr>
          <w:rFonts w:ascii="Times New Roman" w:eastAsia="Times New Roman" w:hAnsi="Times New Roman" w:cs="Times New Roman"/>
          <w:color w:val="auto"/>
        </w:rPr>
        <w:t xml:space="preserve"> (ISSN 1369 1996.). Retrieved from Business Hotline Publications Ltd, 240a Lavender Hill London SW11 1LE website: </w:t>
      </w:r>
      <w:hyperlink r:id="rId13" w:history="1">
        <w:r w:rsidRPr="00934D8E">
          <w:rPr>
            <w:rStyle w:val="Hyperlink"/>
            <w:rFonts w:ascii="Times New Roman" w:eastAsia="Times New Roman" w:hAnsi="Times New Roman" w:cs="Times New Roman"/>
            <w:color w:val="auto"/>
          </w:rPr>
          <w:t>http://www.businesshotlinepublications.co.uk</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lastRenderedPageBreak/>
        <w:t xml:space="preserve">Anthony, R. N. &amp; Govindarajan, V. (2000). </w:t>
      </w:r>
      <w:r w:rsidRPr="00934D8E">
        <w:rPr>
          <w:rFonts w:ascii="Times New Roman" w:hAnsi="Times New Roman" w:cs="Times New Roman"/>
          <w:i/>
          <w:iCs/>
          <w:color w:val="auto"/>
        </w:rPr>
        <w:t xml:space="preserve">Management Control Systems, </w:t>
      </w:r>
      <w:r w:rsidRPr="00934D8E">
        <w:rPr>
          <w:rFonts w:ascii="Times New Roman" w:hAnsi="Times New Roman" w:cs="Times New Roman"/>
          <w:color w:val="auto"/>
        </w:rPr>
        <w:t>10th</w:t>
      </w:r>
      <w:r w:rsidRPr="00934D8E">
        <w:rPr>
          <w:rFonts w:ascii="Times New Roman" w:hAnsi="Times New Roman" w:cs="Times New Roman"/>
          <w:color w:val="auto"/>
        </w:rPr>
        <w:br/>
        <w:t>international edition, McGraw-Hill Irwin, New York, USA, 10-45</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Anwar, S. (2007). </w:t>
      </w:r>
      <w:r w:rsidRPr="00934D8E">
        <w:rPr>
          <w:rFonts w:ascii="Times New Roman" w:hAnsi="Times New Roman" w:cs="Times New Roman"/>
          <w:i/>
          <w:color w:val="auto"/>
        </w:rPr>
        <w:t>Public Sector Governance and Accountability Series: Participatory Budgeting.</w:t>
      </w:r>
      <w:r w:rsidRPr="00934D8E">
        <w:rPr>
          <w:rFonts w:ascii="Times New Roman" w:hAnsi="Times New Roman" w:cs="Times New Roman"/>
          <w:color w:val="auto"/>
        </w:rPr>
        <w:t xml:space="preserve"> Washington D.C. The World Bank: The International Bank for Reconstruction and Development. ISBN-13: 978-0-8213-6923-4.</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ARMA International. (2012). </w:t>
      </w:r>
      <w:r w:rsidRPr="00934D8E">
        <w:rPr>
          <w:rFonts w:ascii="Times New Roman" w:hAnsi="Times New Roman" w:cs="Times New Roman"/>
          <w:i/>
          <w:color w:val="auto"/>
        </w:rPr>
        <w:t>Glossary of Records and Information Management Terms</w:t>
      </w:r>
      <w:r w:rsidRPr="00934D8E">
        <w:rPr>
          <w:rFonts w:ascii="Times New Roman" w:hAnsi="Times New Roman" w:cs="Times New Roman"/>
          <w:color w:val="auto"/>
        </w:rPr>
        <w:t>. (4</w:t>
      </w:r>
      <w:r w:rsidRPr="00934D8E">
        <w:rPr>
          <w:rFonts w:ascii="Times New Roman" w:hAnsi="Times New Roman" w:cs="Times New Roman"/>
          <w:color w:val="auto"/>
          <w:vertAlign w:val="superscript"/>
        </w:rPr>
        <w:t>th</w:t>
      </w:r>
      <w:r w:rsidRPr="00934D8E">
        <w:rPr>
          <w:rFonts w:ascii="Times New Roman" w:hAnsi="Times New Roman" w:cs="Times New Roman"/>
          <w:color w:val="auto"/>
        </w:rPr>
        <w:t xml:space="preserve"> e.d.). American National Standards Institute.</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Baryamureeba, V. et al. (2008). </w:t>
      </w:r>
      <w:r w:rsidRPr="00934D8E">
        <w:rPr>
          <w:rFonts w:ascii="Times New Roman" w:hAnsi="Times New Roman" w:cs="Times New Roman"/>
          <w:i/>
          <w:color w:val="auto"/>
        </w:rPr>
        <w:t xml:space="preserve">Status of Software Usability in Uganda. </w:t>
      </w:r>
      <w:r w:rsidRPr="00934D8E">
        <w:rPr>
          <w:rFonts w:ascii="Times New Roman" w:hAnsi="Times New Roman" w:cs="Times New Roman"/>
          <w:color w:val="auto"/>
        </w:rPr>
        <w:t>Kampala: Makerere University.</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Billis D. (2010) </w:t>
      </w:r>
      <w:r w:rsidRPr="00934D8E">
        <w:rPr>
          <w:rFonts w:ascii="Times New Roman" w:hAnsi="Times New Roman" w:cs="Times New Roman"/>
          <w:i/>
          <w:color w:val="auto"/>
        </w:rPr>
        <w:t>Towards a theory of hybrid organizations.</w:t>
      </w:r>
      <w:r w:rsidRPr="00934D8E">
        <w:rPr>
          <w:rFonts w:ascii="Times New Roman" w:hAnsi="Times New Roman" w:cs="Times New Roman"/>
          <w:color w:val="auto"/>
        </w:rPr>
        <w:t xml:space="preserve"> In: Billis D. (ed.) </w:t>
      </w:r>
      <w:r w:rsidRPr="00934D8E">
        <w:rPr>
          <w:rFonts w:ascii="Times New Roman" w:hAnsi="Times New Roman" w:cs="Times New Roman"/>
          <w:i/>
          <w:color w:val="auto"/>
        </w:rPr>
        <w:t>Hybrid Organizations and the Third Sector: Challenges for Practice, Theory and Policy.</w:t>
      </w:r>
      <w:r w:rsidRPr="00934D8E">
        <w:rPr>
          <w:rFonts w:ascii="Times New Roman" w:hAnsi="Times New Roman" w:cs="Times New Roman"/>
          <w:color w:val="auto"/>
        </w:rPr>
        <w:t xml:space="preserve"> New York: Palgrave Macmillan, pp. 46–69.</w:t>
      </w:r>
    </w:p>
    <w:p w:rsidR="007F5066" w:rsidRPr="00934D8E" w:rsidRDefault="007F5066" w:rsidP="00152F78">
      <w:pPr>
        <w:pStyle w:val="NormalWeb"/>
        <w:spacing w:line="480" w:lineRule="auto"/>
        <w:ind w:left="785" w:hangingChars="327" w:hanging="785"/>
        <w:textAlignment w:val="top"/>
        <w:rPr>
          <w:bCs/>
        </w:rPr>
      </w:pPr>
      <w:r w:rsidRPr="00934D8E">
        <w:t xml:space="preserve">Blocher, E. J., Stout, D. E., &amp; Cokins, G. (2010). </w:t>
      </w:r>
      <w:r w:rsidRPr="00934D8E">
        <w:rPr>
          <w:rStyle w:val="Emphasis"/>
        </w:rPr>
        <w:t>Cost management: A strategic emphasis</w:t>
      </w:r>
      <w:r w:rsidRPr="00934D8E">
        <w:t xml:space="preserve"> [Adobe Digital Editions version]. </w:t>
      </w:r>
      <w:r w:rsidRPr="00934D8E">
        <w:rPr>
          <w:bCs/>
        </w:rPr>
        <w:t>New York: McGraw-Hill Companies. (5</w:t>
      </w:r>
      <w:r w:rsidRPr="00934D8E">
        <w:rPr>
          <w:bCs/>
          <w:vertAlign w:val="superscript"/>
        </w:rPr>
        <w:t>th</w:t>
      </w:r>
      <w:r w:rsidRPr="00934D8E">
        <w:rPr>
          <w:bCs/>
        </w:rPr>
        <w:t xml:space="preserve"> ed.). </w:t>
      </w:r>
      <w:r w:rsidRPr="00934D8E">
        <w:t xml:space="preserve">Retrieved from takkagri.weebly.com/uploads/3/0/3/1/.../7.cost_mgt_by_blocher.pdf. </w:t>
      </w:r>
      <w:r w:rsidRPr="00934D8E">
        <w:rPr>
          <w:bCs/>
        </w:rPr>
        <w:t>ISBN 978-0-07-352694-2.</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Boser, R. (2015). </w:t>
      </w:r>
      <w:r w:rsidRPr="00934D8E">
        <w:rPr>
          <w:rFonts w:ascii="Times New Roman" w:hAnsi="Times New Roman" w:cs="Times New Roman"/>
          <w:i/>
          <w:color w:val="auto"/>
        </w:rPr>
        <w:t>Project Cost Management</w:t>
      </w:r>
      <w:r w:rsidRPr="00934D8E">
        <w:rPr>
          <w:rFonts w:ascii="Times New Roman" w:hAnsi="Times New Roman" w:cs="Times New Roman"/>
          <w:color w:val="auto"/>
        </w:rPr>
        <w:t>. Project Management Training Group -- Illinois State University.</w:t>
      </w:r>
    </w:p>
    <w:p w:rsidR="007F5066" w:rsidRPr="00934D8E" w:rsidRDefault="007F5066" w:rsidP="00152F78">
      <w:pPr>
        <w:spacing w:line="480" w:lineRule="auto"/>
        <w:ind w:left="1438" w:hangingChars="599" w:hanging="1438"/>
        <w:jc w:val="both"/>
        <w:rPr>
          <w:rFonts w:ascii="Times New Roman" w:hAnsi="Times New Roman" w:cs="Times New Roman"/>
          <w:color w:val="auto"/>
        </w:rPr>
      </w:pPr>
      <w:r w:rsidRPr="00934D8E">
        <w:rPr>
          <w:rFonts w:ascii="Times New Roman" w:hAnsi="Times New Roman" w:cs="Times New Roman"/>
          <w:color w:val="auto"/>
        </w:rPr>
        <w:lastRenderedPageBreak/>
        <w:t xml:space="preserve">Bullock, R. (2013). </w:t>
      </w:r>
      <w:r w:rsidRPr="00934D8E">
        <w:rPr>
          <w:rFonts w:ascii="Times New Roman" w:hAnsi="Times New Roman" w:cs="Times New Roman"/>
          <w:i/>
          <w:color w:val="auto"/>
        </w:rPr>
        <w:t>Job Performance Defined</w:t>
      </w:r>
      <w:r w:rsidRPr="00934D8E">
        <w:rPr>
          <w:rFonts w:ascii="Times New Roman" w:hAnsi="Times New Roman" w:cs="Times New Roman"/>
          <w:color w:val="auto"/>
        </w:rPr>
        <w:t xml:space="preserve">. Keley Consulting. </w:t>
      </w:r>
    </w:p>
    <w:p w:rsidR="007F5066" w:rsidRPr="00934D8E" w:rsidRDefault="007F5066" w:rsidP="00152F78">
      <w:pPr>
        <w:spacing w:line="480" w:lineRule="auto"/>
        <w:ind w:left="785" w:hangingChars="327" w:hanging="785"/>
        <w:rPr>
          <w:rFonts w:ascii="Times New Roman" w:hAnsi="Times New Roman" w:cs="Times New Roman"/>
          <w:i/>
          <w:color w:val="auto"/>
        </w:rPr>
      </w:pPr>
      <w:r w:rsidRPr="00934D8E">
        <w:rPr>
          <w:rFonts w:ascii="Times New Roman" w:hAnsi="Times New Roman" w:cs="Times New Roman"/>
          <w:color w:val="auto"/>
        </w:rPr>
        <w:t>Canada, (1976).</w:t>
      </w:r>
      <w:r w:rsidRPr="00934D8E">
        <w:rPr>
          <w:rFonts w:ascii="Times New Roman" w:hAnsi="Times New Roman" w:cs="Times New Roman"/>
          <w:i/>
          <w:color w:val="auto"/>
        </w:rPr>
        <w:t xml:space="preserve"> Report of the Auditor General of Canada to the House of Commons for the Fiscal Year Ending March 31, 1976, p. 9.</w:t>
      </w:r>
    </w:p>
    <w:p w:rsidR="007F5066" w:rsidRPr="00934D8E" w:rsidRDefault="007F5066" w:rsidP="00152F78">
      <w:pPr>
        <w:spacing w:line="480" w:lineRule="auto"/>
        <w:ind w:left="785" w:hangingChars="327" w:hanging="785"/>
        <w:rPr>
          <w:rFonts w:ascii="Times New Roman" w:eastAsia="Times New Roman" w:hAnsi="Times New Roman" w:cs="Times New Roman"/>
          <w:color w:val="auto"/>
        </w:rPr>
      </w:pPr>
      <w:r w:rsidRPr="00934D8E">
        <w:rPr>
          <w:rFonts w:ascii="Times New Roman" w:eastAsia="Times New Roman" w:hAnsi="Times New Roman" w:cs="Times New Roman"/>
          <w:color w:val="auto"/>
        </w:rPr>
        <w:t>Cheema, G. S., &amp; Rondinelli, D. A. (2007). </w:t>
      </w:r>
      <w:r w:rsidRPr="00934D8E">
        <w:rPr>
          <w:rFonts w:ascii="Times New Roman" w:eastAsia="Times New Roman" w:hAnsi="Times New Roman" w:cs="Times New Roman"/>
          <w:i/>
          <w:iCs/>
          <w:color w:val="auto"/>
        </w:rPr>
        <w:t>Decentralizing governance: Emerging concepts and practices</w:t>
      </w:r>
      <w:r w:rsidRPr="00934D8E">
        <w:rPr>
          <w:rFonts w:ascii="Times New Roman" w:eastAsia="Times New Roman" w:hAnsi="Times New Roman" w:cs="Times New Roman"/>
          <w:color w:val="auto"/>
        </w:rPr>
        <w:t>. Cambridge, Mass.: Ash Institute for Democratic Governance and Innovation, John F. Kennedy School of Government, Harvard University.</w:t>
      </w:r>
    </w:p>
    <w:p w:rsidR="007F5066" w:rsidRPr="00934D8E" w:rsidRDefault="00E417CD"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Chitkara, K.</w:t>
      </w:r>
      <w:r w:rsidR="007F5066" w:rsidRPr="00934D8E">
        <w:rPr>
          <w:rFonts w:ascii="Times New Roman" w:hAnsi="Times New Roman" w:cs="Times New Roman"/>
          <w:color w:val="auto"/>
        </w:rPr>
        <w:t xml:space="preserve"> </w:t>
      </w:r>
      <w:r w:rsidRPr="00934D8E">
        <w:rPr>
          <w:rFonts w:ascii="Times New Roman" w:hAnsi="Times New Roman" w:cs="Times New Roman"/>
          <w:color w:val="auto"/>
        </w:rPr>
        <w:t>(</w:t>
      </w:r>
      <w:r w:rsidR="007F5066" w:rsidRPr="00934D8E">
        <w:rPr>
          <w:rFonts w:ascii="Times New Roman" w:hAnsi="Times New Roman" w:cs="Times New Roman"/>
          <w:color w:val="auto"/>
        </w:rPr>
        <w:t>2005</w:t>
      </w:r>
      <w:r w:rsidRPr="00934D8E">
        <w:rPr>
          <w:rFonts w:ascii="Times New Roman" w:hAnsi="Times New Roman" w:cs="Times New Roman"/>
          <w:color w:val="auto"/>
        </w:rPr>
        <w:t>(</w:t>
      </w:r>
      <w:r w:rsidR="007F5066" w:rsidRPr="00934D8E">
        <w:rPr>
          <w:rFonts w:ascii="Times New Roman" w:hAnsi="Times New Roman" w:cs="Times New Roman"/>
          <w:color w:val="auto"/>
        </w:rPr>
        <w:t xml:space="preserve">. </w:t>
      </w:r>
      <w:r w:rsidR="007F5066" w:rsidRPr="00934D8E">
        <w:rPr>
          <w:rFonts w:ascii="Times New Roman" w:hAnsi="Times New Roman" w:cs="Times New Roman"/>
          <w:i/>
          <w:color w:val="auto"/>
        </w:rPr>
        <w:t>Construction Project Management: Planning, Scheduling, and</w:t>
      </w:r>
      <w:r w:rsidR="007F5066" w:rsidRPr="00934D8E">
        <w:rPr>
          <w:rFonts w:ascii="Times New Roman" w:hAnsi="Times New Roman" w:cs="Times New Roman"/>
          <w:i/>
          <w:color w:val="auto"/>
        </w:rPr>
        <w:br/>
        <w:t>Controlling.</w:t>
      </w:r>
      <w:r w:rsidR="007F5066" w:rsidRPr="00934D8E">
        <w:rPr>
          <w:rFonts w:ascii="Times New Roman" w:hAnsi="Times New Roman" w:cs="Times New Roman"/>
          <w:color w:val="auto"/>
        </w:rPr>
        <w:t xml:space="preserve"> Tata McGraw Hill Publishing Company Ltd.</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Conrado et al. (2008). </w:t>
      </w:r>
      <w:r w:rsidRPr="00934D8E">
        <w:rPr>
          <w:rFonts w:ascii="Times New Roman" w:hAnsi="Times New Roman" w:cs="Times New Roman"/>
          <w:i/>
          <w:color w:val="auto"/>
        </w:rPr>
        <w:t>Financial Accounting</w:t>
      </w:r>
      <w:r w:rsidRPr="00934D8E">
        <w:rPr>
          <w:rFonts w:ascii="Times New Roman" w:hAnsi="Times New Roman" w:cs="Times New Roman"/>
          <w:color w:val="auto"/>
        </w:rPr>
        <w:t xml:space="preserve">. Retrieved April 20, 2015 from </w:t>
      </w:r>
      <w:hyperlink r:id="rId14" w:history="1">
        <w:r w:rsidRPr="00934D8E">
          <w:rPr>
            <w:rStyle w:val="Hyperlink"/>
            <w:rFonts w:ascii="Times New Roman" w:hAnsi="Times New Roman" w:cs="Times New Roman"/>
            <w:color w:val="auto"/>
          </w:rPr>
          <w:t>http://juststuffx.blogpost.com/2012/04/three-different-definitions-of.html</w:t>
        </w:r>
      </w:hyperlink>
    </w:p>
    <w:p w:rsidR="007F5066" w:rsidRPr="00934D8E" w:rsidRDefault="007F5066" w:rsidP="00152F78">
      <w:pPr>
        <w:spacing w:line="480" w:lineRule="auto"/>
        <w:ind w:left="785" w:hangingChars="327" w:hanging="785"/>
        <w:rPr>
          <w:rFonts w:ascii="Times New Roman" w:hAnsi="Times New Roman" w:cs="Times New Roman"/>
          <w:color w:val="auto"/>
        </w:rPr>
      </w:pPr>
      <w:r w:rsidRPr="00934D8E">
        <w:rPr>
          <w:rFonts w:ascii="Times New Roman" w:hAnsi="Times New Roman" w:cs="Times New Roman"/>
          <w:color w:val="auto"/>
        </w:rPr>
        <w:t xml:space="preserve">Duffy, F. &amp; Tanis, J. (1993). in Microsoft for Work (2014). </w:t>
      </w:r>
      <w:r w:rsidRPr="00934D8E">
        <w:rPr>
          <w:rFonts w:ascii="Times New Roman" w:hAnsi="Times New Roman" w:cs="Times New Roman"/>
          <w:i/>
          <w:color w:val="auto"/>
        </w:rPr>
        <w:t xml:space="preserve">The Modern Office: How Place and Space Affect Productivity. </w:t>
      </w:r>
      <w:r w:rsidRPr="00934D8E">
        <w:rPr>
          <w:rFonts w:ascii="Times New Roman" w:hAnsi="Times New Roman" w:cs="Times New Roman"/>
          <w:color w:val="auto"/>
        </w:rPr>
        <w:t>Microsoft Corporation.</w:t>
      </w:r>
    </w:p>
    <w:p w:rsidR="007F5066" w:rsidRPr="00934D8E" w:rsidRDefault="007F5066" w:rsidP="00152F78">
      <w:pPr>
        <w:spacing w:line="480" w:lineRule="auto"/>
        <w:ind w:left="785" w:hangingChars="327" w:hanging="785"/>
        <w:rPr>
          <w:rFonts w:ascii="Times New Roman" w:eastAsia="Times New Roman" w:hAnsi="Times New Roman" w:cs="Times New Roman"/>
          <w:color w:val="auto"/>
        </w:rPr>
      </w:pPr>
      <w:r w:rsidRPr="00934D8E">
        <w:rPr>
          <w:rFonts w:ascii="Times New Roman" w:hAnsi="Times New Roman" w:cs="Times New Roman"/>
          <w:color w:val="auto"/>
        </w:rPr>
        <w:t xml:space="preserve">Eamonn, R. (2012). The Evolution of Accounting Software: Past, Present and Future. GAA Accounting: The Journal of the Global Accounting Alliance. Retrieved from </w:t>
      </w:r>
      <w:hyperlink r:id="rId15" w:anchor="sthash.CLqBeq4q.dpuf" w:history="1">
        <w:r w:rsidRPr="00934D8E">
          <w:rPr>
            <w:rStyle w:val="Hyperlink"/>
            <w:rFonts w:ascii="Times New Roman" w:eastAsia="Times New Roman" w:hAnsi="Times New Roman" w:cs="Times New Roman"/>
            <w:color w:val="auto"/>
          </w:rPr>
          <w:t>http://www.gaaaccounting.com/the-evolution-of-accounting-software-past-present-and-future/#sthash.CLqBeq4q.dpuf</w:t>
        </w:r>
      </w:hyperlink>
    </w:p>
    <w:p w:rsidR="007F5066" w:rsidRPr="00934D8E" w:rsidRDefault="007F5066" w:rsidP="00152F78">
      <w:pPr>
        <w:spacing w:line="480" w:lineRule="auto"/>
        <w:ind w:left="1438" w:hangingChars="599" w:hanging="1438"/>
        <w:jc w:val="both"/>
        <w:rPr>
          <w:rFonts w:ascii="Times New Roman" w:hAnsi="Times New Roman" w:cs="Times New Roman"/>
          <w:color w:val="auto"/>
        </w:rPr>
      </w:pPr>
      <w:r w:rsidRPr="00934D8E">
        <w:rPr>
          <w:rFonts w:ascii="Times New Roman" w:hAnsi="Times New Roman" w:cs="Times New Roman"/>
          <w:color w:val="auto"/>
        </w:rPr>
        <w:t xml:space="preserve">Edwards, P., &amp; Wajcman, J. (2016). </w:t>
      </w:r>
      <w:r w:rsidRPr="00934D8E">
        <w:rPr>
          <w:rFonts w:ascii="Times New Roman" w:hAnsi="Times New Roman" w:cs="Times New Roman"/>
          <w:i/>
          <w:color w:val="auto"/>
        </w:rPr>
        <w:t>How is Performance Defined, Measured, and Rewarded?</w:t>
      </w:r>
      <w:r w:rsidRPr="00934D8E">
        <w:rPr>
          <w:rFonts w:ascii="Times New Roman" w:hAnsi="Times New Roman" w:cs="Times New Roman"/>
          <w:color w:val="auto"/>
        </w:rPr>
        <w:t xml:space="preserve"> Oxford University Press: The Politics of Working Life.</w:t>
      </w:r>
    </w:p>
    <w:p w:rsidR="007F5066" w:rsidRPr="00934D8E" w:rsidRDefault="007F5066" w:rsidP="00152F78">
      <w:pPr>
        <w:spacing w:line="480" w:lineRule="auto"/>
        <w:ind w:left="785" w:hangingChars="327" w:hanging="785"/>
        <w:rPr>
          <w:rFonts w:ascii="Times New Roman" w:hAnsi="Times New Roman" w:cs="Times New Roman"/>
          <w:color w:val="auto"/>
        </w:rPr>
      </w:pPr>
      <w:r w:rsidRPr="00934D8E">
        <w:rPr>
          <w:rFonts w:ascii="Times New Roman" w:hAnsi="Times New Roman" w:cs="Times New Roman"/>
          <w:color w:val="auto"/>
        </w:rPr>
        <w:lastRenderedPageBreak/>
        <w:t xml:space="preserve">Evans, S. J. (1991). </w:t>
      </w:r>
      <w:r w:rsidRPr="00934D8E">
        <w:rPr>
          <w:rFonts w:ascii="Times New Roman" w:hAnsi="Times New Roman" w:cs="Times New Roman"/>
          <w:i/>
          <w:color w:val="auto"/>
        </w:rPr>
        <w:t>Good surveys guide.</w:t>
      </w:r>
      <w:r w:rsidRPr="00934D8E">
        <w:rPr>
          <w:rFonts w:ascii="Times New Roman" w:hAnsi="Times New Roman" w:cs="Times New Roman"/>
          <w:color w:val="auto"/>
        </w:rPr>
        <w:t xml:space="preserve"> BMJ. Feb 9;302(6772):302-3. London El 4NS: London Hospital Medical College, Queen Mary and Westfield College Campus. Retrieved May 2, 2016 </w:t>
      </w:r>
      <w:r w:rsidR="00152F78" w:rsidRPr="00934D8E">
        <w:rPr>
          <w:rFonts w:ascii="Times New Roman" w:hAnsi="Times New Roman" w:cs="Times New Roman"/>
          <w:color w:val="auto"/>
        </w:rPr>
        <w:t>from</w:t>
      </w:r>
      <w:r w:rsidR="00152F78">
        <w:t xml:space="preserve"> </w:t>
      </w:r>
      <w:hyperlink r:id="rId16" w:history="1">
        <w:r w:rsidRPr="00934D8E">
          <w:rPr>
            <w:rStyle w:val="Hyperlink"/>
            <w:rFonts w:ascii="Times New Roman" w:hAnsi="Times New Roman" w:cs="Times New Roman"/>
            <w:color w:val="auto"/>
          </w:rPr>
          <w:t>http://www.ncbi.nlm.nih.gov/pmc/articles/PMC1669002/pdf/bmj00112-0008.pdf</w:t>
        </w:r>
      </w:hyperlink>
      <w:r w:rsidRPr="00934D8E">
        <w:rPr>
          <w:rFonts w:ascii="Times New Roman" w:hAnsi="Times New Roman" w:cs="Times New Roman"/>
          <w:color w:val="auto"/>
        </w:rPr>
        <w:t>.</w:t>
      </w:r>
    </w:p>
    <w:p w:rsidR="007F5066" w:rsidRPr="00934D8E" w:rsidRDefault="007F5066" w:rsidP="00152F78">
      <w:pPr>
        <w:pStyle w:val="NormalWeb"/>
        <w:spacing w:line="480" w:lineRule="auto"/>
        <w:ind w:left="785" w:hangingChars="327" w:hanging="785"/>
        <w:jc w:val="both"/>
        <w:textAlignment w:val="top"/>
      </w:pPr>
      <w:r w:rsidRPr="00934D8E">
        <w:t xml:space="preserve">Frey, D. (2011). </w:t>
      </w:r>
      <w:r w:rsidRPr="00934D8E">
        <w:rPr>
          <w:i/>
        </w:rPr>
        <w:t xml:space="preserve">Making the Accounting Software Decision: Use this checklist to choose the best accounting software for your needs.  </w:t>
      </w:r>
      <w:r w:rsidRPr="00934D8E">
        <w:t xml:space="preserve">Retrieved from Donald R. Frey &amp; Company. 40 N. Grand Ave., Suite 303 Fort Thomas, Kentucky 41075-1765 website: </w:t>
      </w:r>
      <w:hyperlink r:id="rId17" w:history="1">
        <w:r w:rsidRPr="00934D8E">
          <w:rPr>
            <w:rStyle w:val="Hyperlink"/>
            <w:color w:val="auto"/>
          </w:rPr>
          <w:t>http://www.snop.org</w:t>
        </w:r>
      </w:hyperlink>
    </w:p>
    <w:p w:rsidR="007F5066" w:rsidRPr="00934D8E" w:rsidRDefault="007F5066" w:rsidP="00152F78">
      <w:pPr>
        <w:pStyle w:val="NormalWeb"/>
        <w:spacing w:line="480" w:lineRule="auto"/>
        <w:ind w:left="785" w:hangingChars="327" w:hanging="785"/>
        <w:jc w:val="both"/>
        <w:textAlignment w:val="top"/>
      </w:pPr>
      <w:r w:rsidRPr="00934D8E">
        <w:t xml:space="preserve">Friedman, J. P. (2000). </w:t>
      </w:r>
      <w:r w:rsidRPr="00934D8E">
        <w:rPr>
          <w:rStyle w:val="Emphasis"/>
        </w:rPr>
        <w:t>Dictionary of business terms</w:t>
      </w:r>
      <w:r w:rsidRPr="00934D8E">
        <w:t xml:space="preserve">. Retrieved March 10, 2015, from </w:t>
      </w:r>
      <w:hyperlink r:id="rId18" w:history="1">
        <w:r w:rsidRPr="00934D8E">
          <w:rPr>
            <w:rStyle w:val="Hyperlink"/>
            <w:color w:val="auto"/>
          </w:rPr>
          <w:t>http://www.allbusiness.com/barrons_dictionary/dictionary-accounting-software-4942827-1.html</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Garsombke, H. and Schrad, Jerry. (1999). </w:t>
      </w:r>
      <w:r w:rsidRPr="00934D8E">
        <w:rPr>
          <w:rFonts w:ascii="Times New Roman" w:hAnsi="Times New Roman" w:cs="Times New Roman"/>
          <w:i/>
          <w:color w:val="auto"/>
        </w:rPr>
        <w:t xml:space="preserve">Performance measurement systems: results from a city and state survey. </w:t>
      </w:r>
      <w:r w:rsidRPr="00934D8E">
        <w:rPr>
          <w:rFonts w:ascii="Times New Roman" w:hAnsi="Times New Roman" w:cs="Times New Roman"/>
          <w:color w:val="auto"/>
        </w:rPr>
        <w:t>From Government Finance Review. Chicago, IL: Government Finance Officers Association.</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George, D., &amp; Mallery, P. (2003). </w:t>
      </w:r>
      <w:r w:rsidRPr="00934D8E">
        <w:rPr>
          <w:rFonts w:ascii="Times New Roman" w:hAnsi="Times New Roman" w:cs="Times New Roman"/>
          <w:i/>
          <w:color w:val="auto"/>
        </w:rPr>
        <w:t>SPSS for Windows step by step: A simple guide and reference.</w:t>
      </w:r>
      <w:r w:rsidRPr="00934D8E">
        <w:rPr>
          <w:rFonts w:ascii="Times New Roman" w:hAnsi="Times New Roman" w:cs="Times New Roman"/>
          <w:color w:val="auto"/>
        </w:rPr>
        <w:t>11.0 update+A67 (4</w:t>
      </w:r>
      <w:r w:rsidRPr="00934D8E">
        <w:rPr>
          <w:rFonts w:ascii="Times New Roman" w:hAnsi="Times New Roman" w:cs="Times New Roman"/>
          <w:color w:val="auto"/>
          <w:vertAlign w:val="superscript"/>
        </w:rPr>
        <w:t>th</w:t>
      </w:r>
      <w:r w:rsidRPr="00934D8E">
        <w:rPr>
          <w:rFonts w:ascii="Times New Roman" w:hAnsi="Times New Roman" w:cs="Times New Roman"/>
          <w:color w:val="auto"/>
        </w:rPr>
        <w:t xml:space="preserve"> ed.). Boston: Allyn &amp; Bacon.</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Government Annual Performance Report FY 2012/13 – Volume 1 (2014). </w:t>
      </w:r>
      <w:r w:rsidRPr="00934D8E">
        <w:rPr>
          <w:rFonts w:ascii="Times New Roman" w:hAnsi="Times New Roman" w:cs="Times New Roman"/>
          <w:i/>
          <w:color w:val="auto"/>
        </w:rPr>
        <w:t xml:space="preserve">The Role of Government in Wealth Creation and Increasing Employment and Incomes for the </w:t>
      </w:r>
      <w:r w:rsidRPr="00934D8E">
        <w:rPr>
          <w:rFonts w:ascii="Times New Roman" w:hAnsi="Times New Roman" w:cs="Times New Roman"/>
          <w:i/>
          <w:color w:val="auto"/>
        </w:rPr>
        <w:lastRenderedPageBreak/>
        <w:t>Citizens.</w:t>
      </w:r>
      <w:r w:rsidRPr="00934D8E">
        <w:rPr>
          <w:rFonts w:ascii="Times New Roman" w:hAnsi="Times New Roman" w:cs="Times New Roman"/>
          <w:color w:val="auto"/>
        </w:rPr>
        <w:t xml:space="preserve"> Office of The Prime Minister: Department of Monitoring and Evaluation. </w:t>
      </w:r>
      <w:hyperlink r:id="rId19" w:history="1">
        <w:r w:rsidRPr="00934D8E">
          <w:rPr>
            <w:rStyle w:val="Hyperlink"/>
            <w:rFonts w:ascii="Times New Roman" w:hAnsi="Times New Roman" w:cs="Times New Roman"/>
            <w:color w:val="auto"/>
          </w:rPr>
          <w:t>www.opm.go.ug</w:t>
        </w:r>
      </w:hyperlink>
    </w:p>
    <w:p w:rsidR="007F5066" w:rsidRPr="00934D8E" w:rsidRDefault="007F5066" w:rsidP="00152F78">
      <w:pPr>
        <w:spacing w:line="480" w:lineRule="auto"/>
        <w:ind w:left="785" w:hangingChars="327" w:hanging="785"/>
        <w:jc w:val="both"/>
        <w:rPr>
          <w:rFonts w:ascii="Times New Roman" w:hAnsi="Times New Roman" w:cs="Times New Roman"/>
          <w:i/>
          <w:iCs/>
          <w:color w:val="auto"/>
        </w:rPr>
      </w:pPr>
      <w:r w:rsidRPr="00934D8E">
        <w:rPr>
          <w:rFonts w:ascii="Times New Roman" w:hAnsi="Times New Roman" w:cs="Times New Roman"/>
          <w:iCs/>
          <w:color w:val="auto"/>
        </w:rPr>
        <w:t xml:space="preserve">Groppelli, A. A., &amp; Nikbakh, E. (2000). </w:t>
      </w:r>
      <w:r w:rsidRPr="00934D8E">
        <w:rPr>
          <w:rFonts w:ascii="Times New Roman" w:hAnsi="Times New Roman" w:cs="Times New Roman"/>
          <w:i/>
          <w:iCs/>
          <w:color w:val="auto"/>
        </w:rPr>
        <w:t xml:space="preserve">Finance. </w:t>
      </w:r>
      <w:r w:rsidRPr="00934D8E">
        <w:rPr>
          <w:rFonts w:ascii="Times New Roman" w:hAnsi="Times New Roman" w:cs="Times New Roman"/>
          <w:iCs/>
          <w:color w:val="auto"/>
        </w:rPr>
        <w:t>(4</w:t>
      </w:r>
      <w:r w:rsidRPr="00934D8E">
        <w:rPr>
          <w:rFonts w:ascii="Times New Roman" w:hAnsi="Times New Roman" w:cs="Times New Roman"/>
          <w:iCs/>
          <w:color w:val="auto"/>
          <w:vertAlign w:val="superscript"/>
        </w:rPr>
        <w:t>th</w:t>
      </w:r>
      <w:r w:rsidRPr="00934D8E">
        <w:rPr>
          <w:rFonts w:ascii="Times New Roman" w:hAnsi="Times New Roman" w:cs="Times New Roman"/>
          <w:iCs/>
          <w:color w:val="auto"/>
        </w:rPr>
        <w:t xml:space="preserve"> ed.). Hauppaugue, NY: Barron’s Educational Services, Inc.</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Guthrie, J. (2002)</w:t>
      </w:r>
      <w:r w:rsidR="00E417CD" w:rsidRPr="00934D8E">
        <w:rPr>
          <w:rFonts w:ascii="Times New Roman" w:hAnsi="Times New Roman" w:cs="Times New Roman"/>
          <w:color w:val="auto"/>
        </w:rPr>
        <w:t>.</w:t>
      </w:r>
      <w:r w:rsidRPr="00934D8E">
        <w:rPr>
          <w:rFonts w:ascii="Times New Roman" w:hAnsi="Times New Roman" w:cs="Times New Roman"/>
          <w:color w:val="auto"/>
        </w:rPr>
        <w:t xml:space="preserve"> “</w:t>
      </w:r>
      <w:r w:rsidRPr="00934D8E">
        <w:rPr>
          <w:rFonts w:ascii="Times New Roman" w:hAnsi="Times New Roman" w:cs="Times New Roman"/>
          <w:i/>
          <w:color w:val="auto"/>
        </w:rPr>
        <w:t>The corporatisation of research in Australian higher education”,</w:t>
      </w:r>
      <w:r w:rsidRPr="00934D8E">
        <w:rPr>
          <w:rFonts w:ascii="Times New Roman" w:hAnsi="Times New Roman" w:cs="Times New Roman"/>
          <w:color w:val="auto"/>
        </w:rPr>
        <w:t xml:space="preserve"> Critical Perspectives on Accounting, Vol. 13, pp. 721-41</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Habersam, M., Piber, M. &amp; Skoog, M. (2013). </w:t>
      </w:r>
      <w:r w:rsidRPr="00934D8E">
        <w:rPr>
          <w:rFonts w:ascii="Times New Roman" w:hAnsi="Times New Roman" w:cs="Times New Roman"/>
          <w:i/>
          <w:color w:val="auto"/>
        </w:rPr>
        <w:t xml:space="preserve">Knowledge balance sheets in Austrian universities: the implementation, use, and re-shaping of measurement and management practices. </w:t>
      </w:r>
      <w:r w:rsidRPr="00934D8E">
        <w:rPr>
          <w:rFonts w:ascii="Times New Roman" w:hAnsi="Times New Roman" w:cs="Times New Roman"/>
          <w:color w:val="auto"/>
        </w:rPr>
        <w:t>Critical Perspectives on Accounting, 24 (4–5), s. 319–337</w:t>
      </w:r>
    </w:p>
    <w:p w:rsidR="007F5066" w:rsidRPr="00934D8E" w:rsidRDefault="007F5066" w:rsidP="00152F78">
      <w:pPr>
        <w:spacing w:line="480" w:lineRule="auto"/>
        <w:ind w:left="785" w:hangingChars="327" w:hanging="785"/>
        <w:jc w:val="both"/>
        <w:rPr>
          <w:rFonts w:ascii="Times New Roman" w:hAnsi="Times New Roman" w:cs="Times New Roman"/>
          <w:bCs/>
          <w:color w:val="auto"/>
        </w:rPr>
      </w:pPr>
      <w:r w:rsidRPr="00934D8E">
        <w:rPr>
          <w:rFonts w:ascii="Times New Roman" w:hAnsi="Times New Roman" w:cs="Times New Roman"/>
          <w:color w:val="auto"/>
        </w:rPr>
        <w:t>Hammerstrom, D. et al., (2009).</w:t>
      </w:r>
      <w:r w:rsidRPr="00934D8E">
        <w:rPr>
          <w:rFonts w:ascii="Times New Roman" w:hAnsi="Times New Roman" w:cs="Times New Roman"/>
          <w:b/>
          <w:bCs/>
          <w:color w:val="auto"/>
        </w:rPr>
        <w:t xml:space="preserve"> </w:t>
      </w:r>
      <w:r w:rsidRPr="00934D8E">
        <w:rPr>
          <w:rFonts w:ascii="Times New Roman" w:hAnsi="Times New Roman" w:cs="Times New Roman"/>
          <w:bCs/>
          <w:i/>
          <w:color w:val="auto"/>
        </w:rPr>
        <w:t>Standardization of a Hierarchical Transactive Control System.</w:t>
      </w:r>
      <w:r w:rsidRPr="00934D8E">
        <w:rPr>
          <w:rFonts w:ascii="Times New Roman" w:hAnsi="Times New Roman" w:cs="Times New Roman"/>
          <w:color w:val="auto"/>
        </w:rPr>
        <w:t xml:space="preserve"> </w:t>
      </w:r>
      <w:r w:rsidRPr="00934D8E">
        <w:rPr>
          <w:rFonts w:ascii="Times New Roman" w:hAnsi="Times New Roman" w:cs="Times New Roman"/>
          <w:bCs/>
          <w:color w:val="auto"/>
        </w:rPr>
        <w:t xml:space="preserve">Pacific Northwest National Laboratory, Richland, WA, Tech. Rep. PNNL-17167, Oct. 2007. Available at </w:t>
      </w:r>
      <w:hyperlink r:id="rId20" w:history="1">
        <w:r w:rsidRPr="00934D8E">
          <w:rPr>
            <w:rStyle w:val="Hyperlink"/>
            <w:rFonts w:ascii="Times New Roman" w:hAnsi="Times New Roman" w:cs="Times New Roman"/>
            <w:bCs/>
            <w:color w:val="auto"/>
          </w:rPr>
          <w:t>http://gridwise.pnl.gov</w:t>
        </w:r>
      </w:hyperlink>
      <w:r w:rsidRPr="00934D8E">
        <w:rPr>
          <w:rFonts w:ascii="Times New Roman" w:hAnsi="Times New Roman" w:cs="Times New Roman"/>
          <w:bCs/>
          <w:color w:val="auto"/>
        </w:rPr>
        <w:t>.</w:t>
      </w:r>
    </w:p>
    <w:p w:rsidR="007F5066" w:rsidRPr="00934D8E" w:rsidRDefault="007F5066" w:rsidP="00152F78">
      <w:pPr>
        <w:pStyle w:val="NormalWeb"/>
        <w:spacing w:line="480" w:lineRule="auto"/>
        <w:ind w:left="785" w:hangingChars="327" w:hanging="785"/>
        <w:jc w:val="both"/>
        <w:textAlignment w:val="top"/>
      </w:pPr>
      <w:r w:rsidRPr="00934D8E">
        <w:t>Hicks, S., &amp; Barnes,</w:t>
      </w:r>
      <w:r w:rsidRPr="00934D8E">
        <w:rPr>
          <w:i/>
        </w:rPr>
        <w:t xml:space="preserve"> </w:t>
      </w:r>
      <w:r w:rsidRPr="00934D8E">
        <w:t>S. (2015).</w:t>
      </w:r>
      <w:r w:rsidRPr="00934D8E">
        <w:rPr>
          <w:i/>
        </w:rPr>
        <w:t xml:space="preserve"> The extent to which the use of Accounting Software and Excel is incorporated in HE Accountancy Courses. </w:t>
      </w:r>
      <w:r w:rsidRPr="00934D8E">
        <w:t xml:space="preserve">Retrieved March 10, 2015, from </w:t>
      </w:r>
      <w:hyperlink r:id="rId21" w:history="1">
        <w:r w:rsidRPr="00934D8E">
          <w:rPr>
            <w:rStyle w:val="Hyperlink"/>
            <w:color w:val="auto"/>
          </w:rPr>
          <w:t>http://www.worc.ac.uk/edu/.../FinalStephenHicksAccountsSoftware.pdf</w:t>
        </w:r>
      </w:hyperlink>
    </w:p>
    <w:p w:rsidR="007F5066" w:rsidRPr="00934D8E" w:rsidRDefault="007F5066" w:rsidP="00152F78">
      <w:pPr>
        <w:pStyle w:val="NormalWeb"/>
        <w:spacing w:line="480" w:lineRule="auto"/>
        <w:ind w:left="785" w:hangingChars="327" w:hanging="785"/>
        <w:jc w:val="both"/>
        <w:textAlignment w:val="top"/>
      </w:pPr>
      <w:r w:rsidRPr="00934D8E">
        <w:t xml:space="preserve">Hsu, D. K. (2007). </w:t>
      </w:r>
      <w:r w:rsidRPr="00934D8E">
        <w:rPr>
          <w:i/>
        </w:rPr>
        <w:t>Case Studies in Financial Accounting Software</w:t>
      </w:r>
      <w:r w:rsidRPr="00934D8E">
        <w:t xml:space="preserve">. </w:t>
      </w:r>
    </w:p>
    <w:p w:rsidR="007F5066" w:rsidRPr="00934D8E" w:rsidRDefault="007F5066" w:rsidP="00152F78">
      <w:pPr>
        <w:pStyle w:val="NormalWeb"/>
        <w:spacing w:line="480" w:lineRule="auto"/>
        <w:ind w:left="785" w:hangingChars="327" w:hanging="785"/>
        <w:jc w:val="both"/>
        <w:textAlignment w:val="top"/>
      </w:pPr>
      <w:r w:rsidRPr="00934D8E">
        <w:lastRenderedPageBreak/>
        <w:t xml:space="preserve">International Organization for Standardization - ISO (2001). </w:t>
      </w:r>
      <w:r w:rsidRPr="00934D8E">
        <w:rPr>
          <w:i/>
        </w:rPr>
        <w:t>ISO 15489-1:2001 - Information and Documentation - Records Management - Part 1: General.</w:t>
      </w:r>
      <w:r w:rsidRPr="00934D8E">
        <w:t xml:space="preserve"> International Organization for Standardization - ISO</w:t>
      </w:r>
    </w:p>
    <w:p w:rsidR="007F5066" w:rsidRPr="00934D8E" w:rsidRDefault="007F5066" w:rsidP="00152F78">
      <w:pPr>
        <w:shd w:val="clear" w:color="auto" w:fill="FFFFFF"/>
        <w:spacing w:line="480" w:lineRule="auto"/>
        <w:ind w:left="785" w:right="375" w:hangingChars="327" w:hanging="785"/>
        <w:textAlignment w:val="top"/>
        <w:rPr>
          <w:rFonts w:ascii="Times New Roman" w:eastAsia="Times New Roman" w:hAnsi="Times New Roman" w:cs="Times New Roman"/>
          <w:color w:val="auto"/>
        </w:rPr>
      </w:pPr>
      <w:r w:rsidRPr="00934D8E">
        <w:rPr>
          <w:rFonts w:ascii="Times New Roman" w:eastAsia="Times New Roman" w:hAnsi="Times New Roman" w:cs="Times New Roman"/>
          <w:color w:val="auto"/>
        </w:rPr>
        <w:t xml:space="preserve">Intuit 2020 Report. (2011). </w:t>
      </w:r>
      <w:r w:rsidRPr="00934D8E">
        <w:rPr>
          <w:rFonts w:ascii="Times New Roman" w:eastAsia="Times New Roman" w:hAnsi="Times New Roman" w:cs="Times New Roman"/>
          <w:i/>
          <w:color w:val="auto"/>
        </w:rPr>
        <w:t>Intuit 2020 Research Series</w:t>
      </w:r>
      <w:r w:rsidRPr="00934D8E">
        <w:rPr>
          <w:rFonts w:ascii="Times New Roman" w:eastAsia="Times New Roman" w:hAnsi="Times New Roman" w:cs="Times New Roman"/>
          <w:color w:val="auto"/>
        </w:rPr>
        <w:t>. Retrieved April 5, 2015, from http://www.intuit.com/2020</w:t>
      </w:r>
    </w:p>
    <w:p w:rsidR="007F5066" w:rsidRPr="00934D8E" w:rsidRDefault="007F5066" w:rsidP="00152F78">
      <w:pPr>
        <w:suppressAutoHyphens/>
        <w:spacing w:line="480" w:lineRule="auto"/>
        <w:ind w:left="785" w:hangingChars="327" w:hanging="785"/>
        <w:jc w:val="both"/>
        <w:rPr>
          <w:rFonts w:ascii="Times New Roman" w:eastAsia="Times New Roman" w:hAnsi="Times New Roman" w:cs="Times New Roman"/>
          <w:i/>
          <w:color w:val="auto"/>
        </w:rPr>
      </w:pPr>
      <w:r w:rsidRPr="00934D8E">
        <w:rPr>
          <w:rFonts w:ascii="Times New Roman" w:eastAsia="Times New Roman" w:hAnsi="Times New Roman" w:cs="Times New Roman"/>
          <w:color w:val="auto"/>
        </w:rPr>
        <w:t xml:space="preserve">Kabonesa, C. et al. (2014). </w:t>
      </w:r>
      <w:r w:rsidRPr="00934D8E">
        <w:rPr>
          <w:rFonts w:ascii="Times New Roman" w:eastAsia="Times New Roman" w:hAnsi="Times New Roman" w:cs="Times New Roman"/>
          <w:i/>
          <w:color w:val="auto"/>
        </w:rPr>
        <w:t xml:space="preserve">The Budget Process in Uganda: Entry Points for Gender and Gender Responsive Budgeting in the Budget Process in Uganda. </w:t>
      </w:r>
      <w:r w:rsidRPr="00934D8E">
        <w:rPr>
          <w:rFonts w:ascii="Times New Roman" w:eastAsia="Times New Roman" w:hAnsi="Times New Roman" w:cs="Times New Roman"/>
          <w:color w:val="auto"/>
        </w:rPr>
        <w:t>Vienna University of Economics and Business, Austria, Makerere University and Kyambogo University in Kampala, Uganda.</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eastAsia="Times New Roman" w:hAnsi="Times New Roman" w:cs="Times New Roman"/>
          <w:color w:val="auto"/>
        </w:rPr>
        <w:t xml:space="preserve">Kaffu, E., &amp; Rippey, P. (2013). Lessons from Ugandan Moneylenders. Retrieved from </w:t>
      </w:r>
      <w:hyperlink r:id="rId22" w:history="1">
        <w:r w:rsidRPr="00934D8E">
          <w:rPr>
            <w:rStyle w:val="Hyperlink"/>
            <w:rFonts w:ascii="Times New Roman" w:eastAsia="Times New Roman" w:hAnsi="Times New Roman" w:cs="Times New Roman"/>
            <w:color w:val="auto"/>
          </w:rPr>
          <w:t>http://www.fsdu.or.ug/pdfs/Money_Lenders_Study.pdf</w:t>
        </w:r>
      </w:hyperlink>
    </w:p>
    <w:p w:rsidR="007F5066" w:rsidRPr="00934D8E" w:rsidRDefault="007F5066" w:rsidP="00152F78">
      <w:pPr>
        <w:spacing w:line="480" w:lineRule="auto"/>
        <w:ind w:left="785" w:hangingChars="327" w:hanging="785"/>
        <w:jc w:val="both"/>
        <w:rPr>
          <w:rFonts w:ascii="Times New Roman" w:hAnsi="Times New Roman" w:cs="Times New Roman"/>
          <w:i/>
          <w:color w:val="auto"/>
        </w:rPr>
      </w:pPr>
      <w:r w:rsidRPr="00934D8E">
        <w:rPr>
          <w:rFonts w:ascii="Times New Roman" w:hAnsi="Times New Roman" w:cs="Times New Roman"/>
          <w:color w:val="auto"/>
        </w:rPr>
        <w:t xml:space="preserve">Kakumba, U. (2012). </w:t>
      </w:r>
      <w:r w:rsidRPr="00934D8E">
        <w:rPr>
          <w:rFonts w:ascii="Times New Roman" w:hAnsi="Times New Roman" w:cs="Times New Roman"/>
          <w:i/>
          <w:color w:val="auto"/>
        </w:rPr>
        <w:t xml:space="preserve">Assessing the Institutional Capacity of External Agencies in holding Local Governments Accountable in Uganda. </w:t>
      </w:r>
      <w:r w:rsidRPr="00934D8E">
        <w:rPr>
          <w:rFonts w:ascii="Times New Roman" w:hAnsi="Times New Roman" w:cs="Times New Roman"/>
          <w:color w:val="auto"/>
        </w:rPr>
        <w:t>Commonwealth Journal of Local Governance Issue 10: December 2011- June 2012.</w:t>
      </w:r>
      <w:r w:rsidRPr="00934D8E">
        <w:rPr>
          <w:rFonts w:ascii="Times New Roman" w:hAnsi="Times New Roman" w:cs="Times New Roman"/>
          <w:i/>
          <w:color w:val="auto"/>
        </w:rPr>
        <w:t xml:space="preserve"> </w:t>
      </w:r>
      <w:r w:rsidRPr="00934D8E">
        <w:rPr>
          <w:rFonts w:ascii="Times New Roman" w:hAnsi="Times New Roman" w:cs="Times New Roman"/>
          <w:color w:val="auto"/>
        </w:rPr>
        <w:t>Makerere University College of Business and Management Sciences. Retrieved from http://epress.lib.uts.edu.au/ojs/index.php/cjlg</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Kallio, K.-M. &amp; Kallio, T.J. (2014) </w:t>
      </w:r>
      <w:r w:rsidRPr="00934D8E">
        <w:rPr>
          <w:rFonts w:ascii="Times New Roman" w:hAnsi="Times New Roman" w:cs="Times New Roman"/>
          <w:i/>
          <w:color w:val="auto"/>
        </w:rPr>
        <w:t>Management-by-results and performance measurement in universities – Implications for work motivation.</w:t>
      </w:r>
      <w:r w:rsidRPr="00934D8E">
        <w:rPr>
          <w:rFonts w:ascii="Times New Roman" w:hAnsi="Times New Roman" w:cs="Times New Roman"/>
          <w:color w:val="auto"/>
        </w:rPr>
        <w:t xml:space="preserve"> Studies in Higher Education, Vol. 39, No. 4, pp. 574–589.</w:t>
      </w:r>
    </w:p>
    <w:p w:rsidR="007F5066" w:rsidRPr="00934D8E" w:rsidRDefault="007F5066" w:rsidP="00152F78">
      <w:pPr>
        <w:spacing w:line="480" w:lineRule="auto"/>
        <w:ind w:left="785" w:hangingChars="327" w:hanging="785"/>
        <w:jc w:val="both"/>
        <w:rPr>
          <w:rFonts w:ascii="Times New Roman" w:hAnsi="Times New Roman" w:cs="Times New Roman"/>
          <w:iCs/>
          <w:color w:val="auto"/>
        </w:rPr>
      </w:pPr>
      <w:r w:rsidRPr="00934D8E">
        <w:rPr>
          <w:rFonts w:ascii="Times New Roman" w:hAnsi="Times New Roman" w:cs="Times New Roman"/>
          <w:iCs/>
          <w:color w:val="auto"/>
        </w:rPr>
        <w:lastRenderedPageBreak/>
        <w:t>Kemp, S., &amp; Dunbar, E. (2003). Budgeting for Managers. ISBN: 0-07-141680-3. USA: McGraw-Hill.</w:t>
      </w:r>
    </w:p>
    <w:p w:rsidR="007F5066" w:rsidRPr="00934D8E" w:rsidRDefault="007F5066" w:rsidP="00152F78">
      <w:pPr>
        <w:shd w:val="clear" w:color="auto" w:fill="FFFFFF"/>
        <w:spacing w:line="480" w:lineRule="auto"/>
        <w:ind w:left="785" w:right="375" w:hangingChars="327" w:hanging="785"/>
        <w:textAlignment w:val="top"/>
        <w:rPr>
          <w:rFonts w:ascii="Times New Roman" w:eastAsia="Times New Roman" w:hAnsi="Times New Roman" w:cs="Times New Roman"/>
          <w:color w:val="auto"/>
        </w:rPr>
      </w:pPr>
      <w:r w:rsidRPr="00934D8E">
        <w:rPr>
          <w:rFonts w:ascii="Times New Roman" w:eastAsia="Times New Roman" w:hAnsi="Times New Roman" w:cs="Times New Roman"/>
          <w:color w:val="auto"/>
        </w:rPr>
        <w:t xml:space="preserve">Khanna, R. (2015). Download Free. Retrieved April 5, 2015, from </w:t>
      </w:r>
      <w:hyperlink r:id="rId23" w:history="1">
        <w:r w:rsidR="00152F78" w:rsidRPr="00064494">
          <w:rPr>
            <w:rStyle w:val="Hyperlink"/>
            <w:rFonts w:ascii="Times New Roman" w:eastAsia="Times New Roman" w:hAnsi="Times New Roman" w:cs="Times New Roman"/>
          </w:rPr>
          <w:t>http://www.usearchmedia.com/download/?kw=How%20To%20Set%20Up%20A%20Small%20Business%20Accounting%20System&amp;ad_domain=ads.ad center.com&amp;ad_path=/smart_ad/display&amp;prod=141&amp;ref=5028619&amp;seed=2532974507&amp;sf=books_c&amp;adserver=0.16.0-rc1&amp;m=books&amp;system_controller=signup&amp;system_action=index</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Koch, E. (2015). </w:t>
      </w:r>
      <w:r w:rsidRPr="00934D8E">
        <w:rPr>
          <w:rFonts w:ascii="Times New Roman" w:hAnsi="Times New Roman" w:cs="Times New Roman"/>
          <w:i/>
          <w:color w:val="auto"/>
        </w:rPr>
        <w:t>What Is Accountability, Really?</w:t>
      </w:r>
      <w:r w:rsidRPr="00934D8E">
        <w:rPr>
          <w:rFonts w:ascii="Times New Roman" w:hAnsi="Times New Roman" w:cs="Times New Roman"/>
          <w:color w:val="auto"/>
        </w:rPr>
        <w:t xml:space="preserve"> USA: New York.</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Kopplin,  A. D. (2015). </w:t>
      </w:r>
      <w:r w:rsidRPr="00934D8E">
        <w:rPr>
          <w:rFonts w:ascii="Times New Roman" w:hAnsi="Times New Roman" w:cs="Times New Roman"/>
          <w:i/>
          <w:color w:val="auto"/>
        </w:rPr>
        <w:t>The Annual Budgeting Process.</w:t>
      </w:r>
      <w:r w:rsidRPr="00934D8E">
        <w:rPr>
          <w:rFonts w:ascii="Times New Roman" w:hAnsi="Times New Roman" w:cs="Times New Roman"/>
          <w:color w:val="auto"/>
        </w:rPr>
        <w:t xml:space="preserve"> New Orleans: Louisiana.</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Kothari, C. R. (2009). </w:t>
      </w:r>
      <w:r w:rsidRPr="00934D8E">
        <w:rPr>
          <w:rFonts w:ascii="Times New Roman" w:hAnsi="Times New Roman" w:cs="Times New Roman"/>
          <w:i/>
          <w:color w:val="auto"/>
        </w:rPr>
        <w:t>Research Methodology, Methodology and Techniques</w:t>
      </w:r>
      <w:r w:rsidRPr="00934D8E">
        <w:rPr>
          <w:rFonts w:ascii="Times New Roman" w:hAnsi="Times New Roman" w:cs="Times New Roman"/>
          <w:color w:val="auto"/>
        </w:rPr>
        <w:t>. New Age International (P) Limited Publishers, 4835|24, Ansari Road, Daryaganj New Delhi.</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Kusambiza, M. (2013). </w:t>
      </w:r>
      <w:r w:rsidRPr="00934D8E">
        <w:rPr>
          <w:rFonts w:ascii="Times New Roman" w:hAnsi="Times New Roman" w:cs="Times New Roman"/>
          <w:i/>
          <w:color w:val="auto"/>
        </w:rPr>
        <w:t xml:space="preserve">A Case Study of Gender Responsive Budgeting in Uganda. </w:t>
      </w:r>
      <w:r w:rsidRPr="00934D8E">
        <w:rPr>
          <w:rFonts w:ascii="Times New Roman" w:hAnsi="Times New Roman" w:cs="Times New Roman"/>
          <w:color w:val="auto"/>
        </w:rPr>
        <w:t>Commonwealth Secretariat.</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eastAsia="Times New Roman" w:hAnsi="Times New Roman" w:cs="Times New Roman"/>
          <w:color w:val="auto"/>
        </w:rPr>
        <w:t xml:space="preserve">Michael Prasad Group: Chartered Accountants,. (2015). </w:t>
      </w:r>
      <w:r w:rsidRPr="00934D8E">
        <w:rPr>
          <w:rFonts w:ascii="Times New Roman" w:eastAsia="Times New Roman" w:hAnsi="Times New Roman" w:cs="Times New Roman"/>
          <w:i/>
          <w:iCs/>
          <w:color w:val="auto"/>
        </w:rPr>
        <w:t>MPG - Home</w:t>
      </w:r>
      <w:r w:rsidRPr="00934D8E">
        <w:rPr>
          <w:rFonts w:ascii="Times New Roman" w:eastAsia="Times New Roman" w:hAnsi="Times New Roman" w:cs="Times New Roman"/>
          <w:color w:val="auto"/>
        </w:rPr>
        <w:t xml:space="preserve">. Retrieved April 2, 2015, from </w:t>
      </w:r>
      <w:hyperlink r:id="rId24" w:history="1">
        <w:r w:rsidRPr="00934D8E">
          <w:rPr>
            <w:rStyle w:val="Hyperlink"/>
            <w:rFonts w:ascii="Times New Roman" w:eastAsia="Times New Roman" w:hAnsi="Times New Roman" w:cs="Times New Roman"/>
            <w:color w:val="auto"/>
          </w:rPr>
          <w:t>http://www.mpg.co.nz</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eastAsia="Times New Roman" w:hAnsi="Times New Roman" w:cs="Times New Roman"/>
          <w:color w:val="auto"/>
        </w:rPr>
        <w:lastRenderedPageBreak/>
        <w:t xml:space="preserve">Mihai, F., Groza, C., &amp; Elena-Oana, A. (2011). </w:t>
      </w:r>
      <w:r w:rsidRPr="00934D8E">
        <w:rPr>
          <w:rFonts w:ascii="Times New Roman" w:eastAsia="Times New Roman" w:hAnsi="Times New Roman" w:cs="Times New Roman"/>
          <w:i/>
          <w:color w:val="auto"/>
        </w:rPr>
        <w:t>Using Web Technology to Improve the Accounting of Small and Medium Enterprises. An Academic Approach to Implementation of Ifrs</w:t>
      </w:r>
      <w:r w:rsidRPr="00934D8E">
        <w:rPr>
          <w:rFonts w:ascii="Times New Roman" w:eastAsia="Times New Roman" w:hAnsi="Times New Roman" w:cs="Times New Roman"/>
          <w:color w:val="auto"/>
        </w:rPr>
        <w:t xml:space="preserve"> </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lang w:val="sv-SE"/>
        </w:rPr>
        <w:t xml:space="preserve">Mugenda, O. M., et al. </w:t>
      </w:r>
      <w:r w:rsidRPr="00934D8E">
        <w:rPr>
          <w:rFonts w:ascii="Times New Roman" w:hAnsi="Times New Roman" w:cs="Times New Roman"/>
          <w:color w:val="auto"/>
        </w:rPr>
        <w:t xml:space="preserve">(2003). Research Methods: Qauntitative and Qualitative                          Approaches, Nairobi, Acts Press. </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Muwanga, J. F. S. (2007). </w:t>
      </w:r>
      <w:r w:rsidRPr="00934D8E">
        <w:rPr>
          <w:rFonts w:ascii="Times New Roman" w:hAnsi="Times New Roman" w:cs="Times New Roman"/>
          <w:i/>
          <w:color w:val="auto"/>
        </w:rPr>
        <w:t>Experience in the audit of the IFMS in Uganda</w:t>
      </w:r>
      <w:r w:rsidRPr="00934D8E">
        <w:rPr>
          <w:rFonts w:ascii="Times New Roman" w:hAnsi="Times New Roman" w:cs="Times New Roman"/>
          <w:color w:val="auto"/>
        </w:rPr>
        <w:t>. Washington ICGFM Winter Conference.</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Nansozi, K. M. (2014). </w:t>
      </w:r>
      <w:r w:rsidRPr="00934D8E">
        <w:rPr>
          <w:rFonts w:ascii="Times New Roman" w:hAnsi="Times New Roman" w:cs="Times New Roman"/>
          <w:i/>
          <w:color w:val="auto"/>
        </w:rPr>
        <w:t>Strengthening the Oversight Function of Parliament of Uganda: an Assessment of Accountability Committees.</w:t>
      </w:r>
      <w:r w:rsidRPr="00934D8E">
        <w:rPr>
          <w:rFonts w:ascii="Times New Roman" w:hAnsi="Times New Roman" w:cs="Times New Roman"/>
          <w:color w:val="auto"/>
        </w:rPr>
        <w:t xml:space="preserve"> Centre for Policy Analysis.</w:t>
      </w:r>
    </w:p>
    <w:p w:rsidR="007F5066" w:rsidRPr="00934D8E" w:rsidRDefault="00E417CD"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Needleman, T. (2013).</w:t>
      </w:r>
      <w:r w:rsidR="007F5066" w:rsidRPr="00934D8E">
        <w:rPr>
          <w:rFonts w:ascii="Times New Roman" w:hAnsi="Times New Roman" w:cs="Times New Roman"/>
          <w:color w:val="auto"/>
        </w:rPr>
        <w:t xml:space="preserve"> </w:t>
      </w:r>
      <w:r w:rsidR="007F5066" w:rsidRPr="00934D8E">
        <w:rPr>
          <w:rFonts w:ascii="Times New Roman" w:hAnsi="Times New Roman" w:cs="Times New Roman"/>
          <w:i/>
          <w:color w:val="auto"/>
        </w:rPr>
        <w:t xml:space="preserve">Nonprofit Accounting Software: Avoiding An Installation Epic Fail. </w:t>
      </w:r>
      <w:r w:rsidR="007F5066" w:rsidRPr="00934D8E">
        <w:rPr>
          <w:rFonts w:ascii="Times New Roman" w:hAnsi="Times New Roman" w:cs="Times New Roman"/>
          <w:color w:val="auto"/>
        </w:rPr>
        <w:t>The NonProfit Times, USA website: http://www.thenonprofittimes.com</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Norton, A., &amp; Elson, D. (2002). </w:t>
      </w:r>
      <w:r w:rsidRPr="00934D8E">
        <w:rPr>
          <w:rFonts w:ascii="Times New Roman" w:hAnsi="Times New Roman" w:cs="Times New Roman"/>
          <w:i/>
          <w:color w:val="auto"/>
        </w:rPr>
        <w:t>What’s behind the budget? Politics, rights and accountability in the budget process.</w:t>
      </w:r>
      <w:r w:rsidRPr="00934D8E">
        <w:rPr>
          <w:rFonts w:ascii="Times New Roman" w:hAnsi="Times New Roman" w:cs="Times New Roman"/>
          <w:color w:val="auto"/>
        </w:rPr>
        <w:t xml:space="preserve"> London: Overseas Development Institute. ISBN 0 85003 597 X.</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Nowotny, H., Scott, P. and Gibbons, M. (2001). </w:t>
      </w:r>
      <w:r w:rsidRPr="00934D8E">
        <w:rPr>
          <w:rFonts w:ascii="Times New Roman" w:hAnsi="Times New Roman" w:cs="Times New Roman"/>
          <w:i/>
          <w:color w:val="auto"/>
        </w:rPr>
        <w:t xml:space="preserve">Re-thinking science. </w:t>
      </w:r>
      <w:r w:rsidRPr="00934D8E">
        <w:rPr>
          <w:rFonts w:ascii="Times New Roman" w:hAnsi="Times New Roman" w:cs="Times New Roman"/>
          <w:color w:val="auto"/>
        </w:rPr>
        <w:t>Knowledge and the public in an age of uncertainty. Cambridge: Polity Press.</w:t>
      </w:r>
    </w:p>
    <w:p w:rsidR="007F5066" w:rsidRPr="00934D8E" w:rsidRDefault="007F5066" w:rsidP="00152F78">
      <w:pPr>
        <w:spacing w:line="480" w:lineRule="auto"/>
        <w:ind w:left="785" w:hangingChars="327" w:hanging="785"/>
        <w:jc w:val="both"/>
        <w:rPr>
          <w:rStyle w:val="Hyperlink"/>
          <w:rFonts w:ascii="Times New Roman" w:hAnsi="Times New Roman" w:cs="Times New Roman"/>
          <w:color w:val="auto"/>
        </w:rPr>
      </w:pPr>
      <w:r w:rsidRPr="00934D8E">
        <w:rPr>
          <w:rFonts w:ascii="Times New Roman" w:hAnsi="Times New Roman" w:cs="Times New Roman"/>
          <w:color w:val="auto"/>
        </w:rPr>
        <w:t>Omta, S. W. F., Bouter, L. M. &amp; Engelen, J. M. L. (1995). A management control</w:t>
      </w:r>
      <w:r w:rsidRPr="00934D8E">
        <w:rPr>
          <w:rFonts w:ascii="Times New Roman" w:hAnsi="Times New Roman" w:cs="Times New Roman"/>
          <w:color w:val="auto"/>
        </w:rPr>
        <w:br/>
        <w:t xml:space="preserve">perspective om industrial Pharmaceutical R&amp;D, </w:t>
      </w:r>
      <w:r w:rsidRPr="00934D8E">
        <w:rPr>
          <w:rFonts w:ascii="Times New Roman" w:hAnsi="Times New Roman" w:cs="Times New Roman"/>
          <w:i/>
          <w:iCs/>
          <w:color w:val="auto"/>
        </w:rPr>
        <w:t>Proceedings of the 28th Hawaii</w:t>
      </w:r>
      <w:r w:rsidRPr="00934D8E">
        <w:rPr>
          <w:rFonts w:ascii="Times New Roman" w:hAnsi="Times New Roman" w:cs="Times New Roman"/>
          <w:color w:val="auto"/>
        </w:rPr>
        <w:br/>
      </w:r>
      <w:r w:rsidRPr="00934D8E">
        <w:rPr>
          <w:rFonts w:ascii="Times New Roman" w:hAnsi="Times New Roman" w:cs="Times New Roman"/>
          <w:i/>
          <w:iCs/>
          <w:color w:val="auto"/>
        </w:rPr>
        <w:lastRenderedPageBreak/>
        <w:t xml:space="preserve">International Conference on System Sciences (HICSS’95), </w:t>
      </w:r>
      <w:r w:rsidRPr="00934D8E">
        <w:rPr>
          <w:rFonts w:ascii="Times New Roman" w:hAnsi="Times New Roman" w:cs="Times New Roman"/>
          <w:color w:val="auto"/>
        </w:rPr>
        <w:t>Retrieved from</w:t>
      </w:r>
      <w:r w:rsidRPr="00934D8E">
        <w:rPr>
          <w:rFonts w:ascii="Times New Roman" w:hAnsi="Times New Roman" w:cs="Times New Roman"/>
          <w:color w:val="auto"/>
        </w:rPr>
        <w:br/>
      </w:r>
      <w:hyperlink r:id="rId25" w:history="1">
        <w:r w:rsidRPr="00934D8E">
          <w:rPr>
            <w:rStyle w:val="Hyperlink"/>
            <w:rFonts w:ascii="Times New Roman" w:hAnsi="Times New Roman" w:cs="Times New Roman"/>
            <w:color w:val="auto"/>
          </w:rPr>
          <w:t>http://www.computer.org/portal/web/csdl/doi/10.1109/HICSS.1995.375639</w:t>
        </w:r>
      </w:hyperlink>
    </w:p>
    <w:p w:rsidR="00E417CD" w:rsidRPr="00934D8E" w:rsidRDefault="00E417CD" w:rsidP="00152F78">
      <w:pPr>
        <w:spacing w:line="480" w:lineRule="auto"/>
        <w:ind w:left="65" w:hangingChars="327" w:hanging="65"/>
        <w:jc w:val="both"/>
        <w:rPr>
          <w:rFonts w:ascii="Times New Roman" w:hAnsi="Times New Roman" w:cs="Times New Roman"/>
          <w:color w:val="auto"/>
          <w:sz w:val="2"/>
        </w:rPr>
      </w:pPr>
    </w:p>
    <w:p w:rsidR="00152F78" w:rsidRDefault="007F5066" w:rsidP="00152F78">
      <w:pPr>
        <w:pStyle w:val="NormalWeb"/>
        <w:spacing w:line="480" w:lineRule="auto"/>
        <w:ind w:left="785" w:hangingChars="327" w:hanging="785"/>
        <w:jc w:val="both"/>
        <w:textAlignment w:val="top"/>
        <w:rPr>
          <w:rStyle w:val="Hyperlink"/>
          <w:color w:val="auto"/>
        </w:rPr>
      </w:pPr>
      <w:r w:rsidRPr="00934D8E">
        <w:rPr>
          <w:i/>
        </w:rPr>
        <w:t>Open Systems Accounting Software: General Ledger User’s Manual</w:t>
      </w:r>
      <w:r w:rsidR="00D71723" w:rsidRPr="00934D8E">
        <w:rPr>
          <w:i/>
        </w:rPr>
        <w:t>.</w:t>
      </w:r>
      <w:r w:rsidRPr="00934D8E">
        <w:rPr>
          <w:i/>
        </w:rPr>
        <w:t xml:space="preserve"> </w:t>
      </w:r>
      <w:r w:rsidRPr="00934D8E">
        <w:t>(2000)</w:t>
      </w:r>
      <w:r w:rsidRPr="00934D8E">
        <w:rPr>
          <w:i/>
        </w:rPr>
        <w:t>.</w:t>
      </w:r>
      <w:r w:rsidRPr="00934D8E">
        <w:t xml:space="preserve"> Open Systems Holdings Corp, 1157 Valley Park Drive, Suite 105, Shakopee, Minnesota 55379, USA</w:t>
      </w:r>
      <w:r w:rsidR="00152F78">
        <w:t xml:space="preserve">. Retrieved April 5, 2015, from </w:t>
      </w:r>
      <w:hyperlink r:id="rId26" w:history="1">
        <w:r w:rsidR="00E417CD" w:rsidRPr="00934D8E">
          <w:rPr>
            <w:rStyle w:val="Hyperlink"/>
            <w:color w:val="auto"/>
          </w:rPr>
          <w:t>http://www.whiteware.com/support/Manuals%20and%20Documents/Open%20Systems/OSAS%206.1/GLDOC.PDF</w:t>
        </w:r>
      </w:hyperlink>
    </w:p>
    <w:p w:rsidR="007F5066" w:rsidRPr="00934D8E" w:rsidRDefault="007F5066" w:rsidP="00152F78">
      <w:pPr>
        <w:pStyle w:val="NormalWeb"/>
        <w:spacing w:line="480" w:lineRule="auto"/>
        <w:ind w:left="785" w:hangingChars="327" w:hanging="785"/>
        <w:jc w:val="both"/>
        <w:textAlignment w:val="top"/>
      </w:pPr>
      <w:r w:rsidRPr="00934D8E">
        <w:t xml:space="preserve">Otim, G., Nakacwa, F., &amp; Kyakula. M. (2006). </w:t>
      </w:r>
      <w:r w:rsidR="00152F78">
        <w:rPr>
          <w:i/>
        </w:rPr>
        <w:t xml:space="preserve">Cost Control Techniques Used On </w:t>
      </w:r>
      <w:r w:rsidRPr="00934D8E">
        <w:rPr>
          <w:i/>
        </w:rPr>
        <w:t>Building Construction Sites in Uganda.</w:t>
      </w:r>
      <w:r w:rsidRPr="00934D8E">
        <w:t xml:space="preserve"> Kampala: Makerere &amp; Kyambogo University.</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Parker, L. (2011), “</w:t>
      </w:r>
      <w:r w:rsidRPr="00934D8E">
        <w:rPr>
          <w:rFonts w:ascii="Times New Roman" w:hAnsi="Times New Roman" w:cs="Times New Roman"/>
          <w:i/>
          <w:color w:val="auto"/>
        </w:rPr>
        <w:t>University corporatization: driving redefinition</w:t>
      </w:r>
      <w:r w:rsidRPr="00934D8E">
        <w:rPr>
          <w:rFonts w:ascii="Times New Roman" w:hAnsi="Times New Roman" w:cs="Times New Roman"/>
          <w:color w:val="auto"/>
        </w:rPr>
        <w:t>”, Critical Perspectives on Accounting, Vol. 22, pp. 434-450</w:t>
      </w:r>
    </w:p>
    <w:p w:rsidR="007F5066" w:rsidRPr="00934D8E" w:rsidRDefault="007F5066" w:rsidP="00152F78">
      <w:pPr>
        <w:pStyle w:val="NormalWeb"/>
        <w:spacing w:line="480" w:lineRule="auto"/>
        <w:ind w:left="785" w:hangingChars="327" w:hanging="785"/>
        <w:jc w:val="both"/>
        <w:textAlignment w:val="top"/>
      </w:pPr>
      <w:r w:rsidRPr="00934D8E">
        <w:t xml:space="preserve">Philipson, G. (2004). </w:t>
      </w:r>
      <w:r w:rsidRPr="00934D8E">
        <w:rPr>
          <w:i/>
        </w:rPr>
        <w:t>A Short History of Software</w:t>
      </w:r>
      <w:r w:rsidRPr="00934D8E">
        <w:t>. Retrieved April 4, 2015, from http://www.undp.org/content/dam/undp/library/Democratic%20Governance/OGC/dg-ogc-Fostering%20Social%20Accountability-Guidance%20Note.pdf</w:t>
      </w:r>
    </w:p>
    <w:p w:rsidR="007F5066" w:rsidRPr="00934D8E" w:rsidRDefault="00D71723" w:rsidP="00152F78">
      <w:pPr>
        <w:shd w:val="clear" w:color="auto" w:fill="FFFFFF"/>
        <w:spacing w:line="480" w:lineRule="auto"/>
        <w:ind w:left="785" w:right="375" w:hangingChars="327" w:hanging="785"/>
        <w:jc w:val="both"/>
        <w:textAlignment w:val="top"/>
        <w:rPr>
          <w:rFonts w:ascii="Times New Roman" w:eastAsia="Times New Roman" w:hAnsi="Times New Roman" w:cs="Times New Roman"/>
          <w:color w:val="auto"/>
        </w:rPr>
      </w:pPr>
      <w:r w:rsidRPr="00934D8E">
        <w:rPr>
          <w:rFonts w:ascii="Times New Roman" w:eastAsia="Times New Roman" w:hAnsi="Times New Roman" w:cs="Times New Roman"/>
          <w:color w:val="auto"/>
        </w:rPr>
        <w:t>Rowson, G. (2012).</w:t>
      </w:r>
      <w:r w:rsidR="007F5066" w:rsidRPr="00934D8E">
        <w:rPr>
          <w:rFonts w:ascii="Times New Roman" w:eastAsia="Times New Roman" w:hAnsi="Times New Roman" w:cs="Times New Roman"/>
          <w:color w:val="auto"/>
        </w:rPr>
        <w:t xml:space="preserve"> </w:t>
      </w:r>
      <w:r w:rsidR="007F5066" w:rsidRPr="00934D8E">
        <w:rPr>
          <w:rFonts w:ascii="Times New Roman" w:eastAsia="Times New Roman" w:hAnsi="Times New Roman" w:cs="Times New Roman"/>
          <w:i/>
          <w:color w:val="auto"/>
        </w:rPr>
        <w:t xml:space="preserve">Keeping the Record Straight: Introductory Accounting for Not-for-Profit Organizations. </w:t>
      </w:r>
      <w:r w:rsidR="007F5066" w:rsidRPr="00934D8E">
        <w:rPr>
          <w:rFonts w:ascii="Times New Roman" w:eastAsia="Times New Roman" w:hAnsi="Times New Roman" w:cs="Times New Roman"/>
          <w:color w:val="auto"/>
        </w:rPr>
        <w:t xml:space="preserve">Certified General Accountants of Ontario - Home. (2012). (ISBN 0-9690132-5-6). Retrieved from </w:t>
      </w:r>
      <w:hyperlink r:id="rId27" w:history="1">
        <w:r w:rsidR="007F5066" w:rsidRPr="00934D8E">
          <w:rPr>
            <w:rStyle w:val="Hyperlink"/>
            <w:rFonts w:ascii="Times New Roman" w:eastAsia="Times New Roman" w:hAnsi="Times New Roman" w:cs="Times New Roman"/>
            <w:color w:val="auto"/>
          </w:rPr>
          <w:t>http://www.cga-ontario.org/</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eastAsia="Times New Roman" w:hAnsi="Times New Roman" w:cs="Times New Roman"/>
          <w:color w:val="auto"/>
        </w:rPr>
        <w:lastRenderedPageBreak/>
        <w:t xml:space="preserve">Sage Software. (2015). </w:t>
      </w:r>
      <w:r w:rsidRPr="00934D8E">
        <w:rPr>
          <w:rFonts w:ascii="Times New Roman" w:eastAsia="Times New Roman" w:hAnsi="Times New Roman" w:cs="Times New Roman"/>
          <w:i/>
          <w:iCs/>
          <w:color w:val="auto"/>
        </w:rPr>
        <w:t>Sage Software</w:t>
      </w:r>
      <w:r w:rsidRPr="00934D8E">
        <w:rPr>
          <w:rFonts w:ascii="Times New Roman" w:eastAsia="Times New Roman" w:hAnsi="Times New Roman" w:cs="Times New Roman"/>
          <w:color w:val="auto"/>
        </w:rPr>
        <w:t xml:space="preserve">. Retrieved April 2, 2015, from </w:t>
      </w:r>
      <w:hyperlink r:id="rId28" w:history="1">
        <w:r w:rsidRPr="00934D8E">
          <w:rPr>
            <w:rStyle w:val="Hyperlink"/>
            <w:rFonts w:ascii="Times New Roman" w:eastAsia="Times New Roman" w:hAnsi="Times New Roman" w:cs="Times New Roman"/>
            <w:color w:val="auto"/>
          </w:rPr>
          <w:t>http://www.accountingweb.com/sites/default/files/choose_accounting.pdf</w:t>
        </w:r>
      </w:hyperlink>
    </w:p>
    <w:p w:rsidR="007F5066" w:rsidRPr="00934D8E" w:rsidRDefault="007F5066" w:rsidP="00152F78">
      <w:pPr>
        <w:shd w:val="clear" w:color="auto" w:fill="FFFFFF"/>
        <w:spacing w:line="480" w:lineRule="auto"/>
        <w:ind w:left="785" w:right="375" w:hangingChars="327" w:hanging="785"/>
        <w:jc w:val="both"/>
        <w:textAlignment w:val="top"/>
        <w:rPr>
          <w:rFonts w:ascii="Times New Roman" w:eastAsia="Times New Roman" w:hAnsi="Times New Roman" w:cs="Times New Roman"/>
          <w:color w:val="auto"/>
        </w:rPr>
      </w:pPr>
      <w:r w:rsidRPr="00934D8E">
        <w:rPr>
          <w:rFonts w:ascii="Times New Roman" w:eastAsia="Times New Roman" w:hAnsi="Times New Roman" w:cs="Times New Roman"/>
          <w:i/>
          <w:color w:val="auto"/>
        </w:rPr>
        <w:t xml:space="preserve">Sage50–Canadian Edition: Getting Started Guide </w:t>
      </w:r>
      <w:r w:rsidRPr="00934D8E">
        <w:rPr>
          <w:rFonts w:ascii="Times New Roman" w:eastAsia="Times New Roman" w:hAnsi="Times New Roman" w:cs="Times New Roman"/>
          <w:color w:val="auto"/>
        </w:rPr>
        <w:t>(2013). Retrieved from www.Sage50Accounting.ca</w:t>
      </w:r>
    </w:p>
    <w:p w:rsidR="007F5066" w:rsidRPr="00934D8E" w:rsidRDefault="007F5066" w:rsidP="00152F78">
      <w:pPr>
        <w:spacing w:line="480" w:lineRule="auto"/>
        <w:ind w:left="785" w:hangingChars="327" w:hanging="785"/>
        <w:jc w:val="both"/>
        <w:rPr>
          <w:rFonts w:ascii="Times New Roman" w:eastAsia="Times New Roman" w:hAnsi="Times New Roman" w:cs="Times New Roman"/>
          <w:color w:val="auto"/>
        </w:rPr>
      </w:pPr>
      <w:r w:rsidRPr="00934D8E">
        <w:rPr>
          <w:rFonts w:ascii="Times New Roman" w:eastAsia="Times New Roman" w:hAnsi="Times New Roman" w:cs="Times New Roman"/>
          <w:color w:val="auto"/>
        </w:rPr>
        <w:t xml:space="preserve">Senn, S. (1997). </w:t>
      </w:r>
      <w:r w:rsidRPr="00934D8E">
        <w:rPr>
          <w:rFonts w:ascii="Times New Roman" w:eastAsia="Times New Roman" w:hAnsi="Times New Roman" w:cs="Times New Roman"/>
          <w:i/>
          <w:color w:val="auto"/>
        </w:rPr>
        <w:t>Statistical Issues in Drug Development</w:t>
      </w:r>
      <w:r w:rsidRPr="00934D8E">
        <w:rPr>
          <w:rFonts w:ascii="Times New Roman" w:eastAsia="Times New Roman" w:hAnsi="Times New Roman" w:cs="Times New Roman"/>
          <w:color w:val="auto"/>
        </w:rPr>
        <w:t xml:space="preserve">. Retrieved from </w:t>
      </w:r>
      <w:hyperlink r:id="rId29" w:history="1">
        <w:r w:rsidRPr="00934D8E">
          <w:rPr>
            <w:rStyle w:val="Hyperlink"/>
            <w:rFonts w:ascii="Times New Roman" w:eastAsia="Times New Roman" w:hAnsi="Times New Roman" w:cs="Times New Roman"/>
            <w:color w:val="auto"/>
          </w:rPr>
          <w:t>http://www.stat.columbia.edu/~gelman/stuff_for_blog/c13.pdf</w:t>
        </w:r>
      </w:hyperlink>
    </w:p>
    <w:p w:rsidR="007F5066" w:rsidRPr="00934D8E" w:rsidRDefault="007F5066" w:rsidP="00152F78">
      <w:pPr>
        <w:pStyle w:val="NormalWeb"/>
        <w:spacing w:line="480" w:lineRule="auto"/>
        <w:ind w:left="785" w:hangingChars="327" w:hanging="785"/>
        <w:textAlignment w:val="top"/>
        <w:rPr>
          <w:rStyle w:val="Hyperlink"/>
          <w:color w:val="auto"/>
        </w:rPr>
      </w:pPr>
      <w:r w:rsidRPr="00934D8E">
        <w:t xml:space="preserve">Seuring, S. (2000). </w:t>
      </w:r>
      <w:r w:rsidRPr="00934D8E">
        <w:rPr>
          <w:i/>
        </w:rPr>
        <w:t>Cost Management in Supply Chains - Different Research Approaches</w:t>
      </w:r>
      <w:r w:rsidRPr="00934D8E">
        <w:t xml:space="preserve">. Retrieved from </w:t>
      </w:r>
      <w:hyperlink r:id="rId30" w:history="1">
        <w:r w:rsidR="00152F78" w:rsidRPr="00064494">
          <w:rPr>
            <w:rStyle w:val="Hyperlink"/>
          </w:rPr>
          <w:t>http://www.unioldenburg.de/fileadmin/user_upload/wire/fachgebiete/produktion/download/Introduction_CMSC.pdf</w:t>
        </w:r>
      </w:hyperlink>
    </w:p>
    <w:p w:rsidR="007F5066" w:rsidRPr="00934D8E" w:rsidRDefault="007F5066" w:rsidP="00152F78">
      <w:pPr>
        <w:spacing w:line="480" w:lineRule="auto"/>
        <w:ind w:left="785" w:hangingChars="327" w:hanging="785"/>
        <w:jc w:val="both"/>
        <w:rPr>
          <w:rFonts w:ascii="Times New Roman" w:hAnsi="Times New Roman" w:cs="Times New Roman"/>
          <w:bCs/>
          <w:color w:val="auto"/>
        </w:rPr>
      </w:pPr>
      <w:r w:rsidRPr="00934D8E">
        <w:rPr>
          <w:rFonts w:ascii="Times New Roman" w:hAnsi="Times New Roman" w:cs="Times New Roman"/>
          <w:color w:val="auto"/>
        </w:rPr>
        <w:t>Sgardea, F. M., Sabau, E. M., &amp; Vuta, M. (2011).</w:t>
      </w:r>
      <w:r w:rsidRPr="00934D8E">
        <w:rPr>
          <w:rFonts w:ascii="Times New Roman" w:hAnsi="Times New Roman" w:cs="Times New Roman"/>
          <w:b/>
          <w:bCs/>
          <w:color w:val="auto"/>
        </w:rPr>
        <w:t xml:space="preserve"> </w:t>
      </w:r>
      <w:r w:rsidRPr="00934D8E">
        <w:rPr>
          <w:rFonts w:ascii="Times New Roman" w:hAnsi="Times New Roman" w:cs="Times New Roman"/>
          <w:bCs/>
          <w:i/>
          <w:color w:val="auto"/>
        </w:rPr>
        <w:t>The Importance of Management Control</w:t>
      </w:r>
      <w:r w:rsidRPr="00934D8E">
        <w:rPr>
          <w:rFonts w:ascii="Times New Roman" w:hAnsi="Times New Roman" w:cs="Times New Roman"/>
          <w:i/>
          <w:color w:val="auto"/>
        </w:rPr>
        <w:t xml:space="preserve"> </w:t>
      </w:r>
      <w:r w:rsidRPr="00934D8E">
        <w:rPr>
          <w:rFonts w:ascii="Times New Roman" w:hAnsi="Times New Roman" w:cs="Times New Roman"/>
          <w:bCs/>
          <w:i/>
          <w:color w:val="auto"/>
        </w:rPr>
        <w:t>in Monitoring the Pharmaceutical Industry</w:t>
      </w:r>
      <w:r w:rsidRPr="00934D8E">
        <w:rPr>
          <w:rFonts w:ascii="Times New Roman" w:hAnsi="Times New Roman" w:cs="Times New Roman"/>
          <w:i/>
          <w:color w:val="auto"/>
        </w:rPr>
        <w:t xml:space="preserve"> </w:t>
      </w:r>
      <w:r w:rsidRPr="00934D8E">
        <w:rPr>
          <w:rFonts w:ascii="Times New Roman" w:hAnsi="Times New Roman" w:cs="Times New Roman"/>
          <w:bCs/>
          <w:i/>
          <w:color w:val="auto"/>
        </w:rPr>
        <w:t xml:space="preserve">Performance for Competitive Advantage. </w:t>
      </w:r>
      <w:r w:rsidRPr="00934D8E">
        <w:rPr>
          <w:rFonts w:ascii="Times New Roman" w:hAnsi="Times New Roman" w:cs="Times New Roman"/>
          <w:bCs/>
          <w:color w:val="auto"/>
        </w:rPr>
        <w:t>Romania: The Bucharest Academy of Economic Studies &amp; Hyperion University.</w:t>
      </w:r>
    </w:p>
    <w:p w:rsidR="007F5066" w:rsidRPr="00934D8E" w:rsidRDefault="007F5066" w:rsidP="00152F78">
      <w:pPr>
        <w:pStyle w:val="NormalWeb"/>
        <w:spacing w:line="480" w:lineRule="auto"/>
        <w:ind w:left="785" w:hangingChars="327" w:hanging="785"/>
        <w:textAlignment w:val="top"/>
        <w:rPr>
          <w:rStyle w:val="Hyperlink"/>
          <w:color w:val="auto"/>
        </w:rPr>
      </w:pPr>
      <w:r w:rsidRPr="00934D8E">
        <w:t xml:space="preserve">Tanis, V. N. (2015). </w:t>
      </w:r>
      <w:r w:rsidRPr="00934D8E">
        <w:rPr>
          <w:i/>
        </w:rPr>
        <w:t>Historical Development of Cost and Management Accounting in Europe and US</w:t>
      </w:r>
      <w:r w:rsidR="00152F78">
        <w:t xml:space="preserve">. Retrieved from </w:t>
      </w:r>
      <w:hyperlink r:id="rId31" w:history="1">
        <w:r w:rsidRPr="00934D8E">
          <w:rPr>
            <w:rStyle w:val="Hyperlink"/>
            <w:color w:val="auto"/>
          </w:rPr>
          <w:t>http://ilkerbulat.com/Icerik/File/Veyis%20N.%20Tanis%20(YAY6).pdf</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lastRenderedPageBreak/>
        <w:t xml:space="preserve">The National Audit Act. (2008). </w:t>
      </w:r>
      <w:r w:rsidRPr="00934D8E">
        <w:rPr>
          <w:rFonts w:ascii="Times New Roman" w:hAnsi="Times New Roman" w:cs="Times New Roman"/>
          <w:i/>
          <w:color w:val="auto"/>
        </w:rPr>
        <w:t>ACTS SUPPLEMENT: to The Uganda Gazette No. 34 Volume CI dated 4th July, 2008.</w:t>
      </w:r>
      <w:r w:rsidRPr="00934D8E">
        <w:rPr>
          <w:rFonts w:ascii="Times New Roman" w:hAnsi="Times New Roman" w:cs="Times New Roman"/>
          <w:color w:val="auto"/>
        </w:rPr>
        <w:t xml:space="preserve"> Entebbe: UPPC – Order of the Ugandan Government.</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Thomas, P. </w:t>
      </w:r>
      <w:r w:rsidR="00D71723" w:rsidRPr="00934D8E">
        <w:rPr>
          <w:rFonts w:ascii="Times New Roman" w:hAnsi="Times New Roman" w:cs="Times New Roman"/>
          <w:color w:val="auto"/>
        </w:rPr>
        <w:t xml:space="preserve">(1998). </w:t>
      </w:r>
      <w:r w:rsidRPr="00934D8E">
        <w:rPr>
          <w:rFonts w:ascii="Times New Roman" w:hAnsi="Times New Roman" w:cs="Times New Roman"/>
          <w:color w:val="auto"/>
        </w:rPr>
        <w:t>“</w:t>
      </w:r>
      <w:r w:rsidRPr="00934D8E">
        <w:rPr>
          <w:rFonts w:ascii="Times New Roman" w:hAnsi="Times New Roman" w:cs="Times New Roman"/>
          <w:i/>
          <w:color w:val="auto"/>
        </w:rPr>
        <w:t>The Changing Nature of Accountability</w:t>
      </w:r>
      <w:r w:rsidRPr="00934D8E">
        <w:rPr>
          <w:rFonts w:ascii="Times New Roman" w:hAnsi="Times New Roman" w:cs="Times New Roman"/>
          <w:color w:val="auto"/>
        </w:rPr>
        <w:t xml:space="preserve">,” in B. Guy Peters and Donald J. Savoie (eds.), </w:t>
      </w:r>
      <w:r w:rsidRPr="00934D8E">
        <w:rPr>
          <w:rFonts w:ascii="Times New Roman" w:hAnsi="Times New Roman" w:cs="Times New Roman"/>
          <w:i/>
          <w:color w:val="auto"/>
        </w:rPr>
        <w:t>Taking Stock: Assessing Public Sector Reforms</w:t>
      </w:r>
      <w:r w:rsidRPr="00934D8E">
        <w:rPr>
          <w:rFonts w:ascii="Times New Roman" w:hAnsi="Times New Roman" w:cs="Times New Roman"/>
          <w:color w:val="auto"/>
        </w:rPr>
        <w:t xml:space="preserve"> (Montréal: McGill-Queen’s University Press, 1998), pp. 348-393.</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Udayakumar. O. K. (2012). </w:t>
      </w:r>
      <w:r w:rsidRPr="00934D8E">
        <w:rPr>
          <w:rFonts w:ascii="Times New Roman" w:hAnsi="Times New Roman" w:cs="Times New Roman"/>
          <w:i/>
          <w:color w:val="auto"/>
        </w:rPr>
        <w:t>Auditing.</w:t>
      </w:r>
      <w:r w:rsidRPr="00934D8E">
        <w:rPr>
          <w:rFonts w:ascii="Times New Roman" w:hAnsi="Times New Roman" w:cs="Times New Roman"/>
          <w:color w:val="auto"/>
        </w:rPr>
        <w:t xml:space="preserve"> University of Calicut School of Distance Education. Kerala: Malappuram, India</w:t>
      </w:r>
    </w:p>
    <w:p w:rsidR="007F5066" w:rsidRPr="00934D8E" w:rsidRDefault="007F5066" w:rsidP="00152F78">
      <w:pPr>
        <w:spacing w:line="480" w:lineRule="auto"/>
        <w:ind w:left="785" w:hangingChars="327" w:hanging="785"/>
        <w:jc w:val="both"/>
        <w:rPr>
          <w:rFonts w:ascii="Times New Roman" w:hAnsi="Times New Roman" w:cs="Times New Roman"/>
          <w:i/>
          <w:iCs/>
          <w:color w:val="auto"/>
        </w:rPr>
      </w:pPr>
      <w:r w:rsidRPr="00934D8E">
        <w:rPr>
          <w:rFonts w:ascii="Times New Roman" w:hAnsi="Times New Roman" w:cs="Times New Roman"/>
          <w:color w:val="auto"/>
        </w:rPr>
        <w:t xml:space="preserve">UFI: the Global Association of the Exhibition Industry. (2015). </w:t>
      </w:r>
      <w:r w:rsidRPr="00934D8E">
        <w:rPr>
          <w:rFonts w:ascii="Times New Roman" w:hAnsi="Times New Roman" w:cs="Times New Roman"/>
          <w:i/>
          <w:color w:val="auto"/>
        </w:rPr>
        <w:t>UFI’s Auditing Rules.</w:t>
      </w:r>
      <w:r w:rsidRPr="00934D8E">
        <w:rPr>
          <w:rFonts w:ascii="Times New Roman" w:hAnsi="Times New Roman" w:cs="Times New Roman"/>
          <w:color w:val="auto"/>
        </w:rPr>
        <w:t xml:space="preserve"> Retrieved </w:t>
      </w:r>
      <w:r w:rsidRPr="00934D8E">
        <w:rPr>
          <w:rFonts w:ascii="Times New Roman" w:hAnsi="Times New Roman" w:cs="Times New Roman"/>
          <w:i/>
          <w:iCs/>
          <w:color w:val="auto"/>
        </w:rPr>
        <w:t>(</w:t>
      </w:r>
      <w:hyperlink r:id="rId32" w:history="1">
        <w:r w:rsidRPr="00934D8E">
          <w:rPr>
            <w:rStyle w:val="Hyperlink"/>
            <w:rFonts w:ascii="Times New Roman" w:hAnsi="Times New Roman" w:cs="Times New Roman"/>
            <w:i/>
            <w:iCs/>
            <w:color w:val="auto"/>
          </w:rPr>
          <w:t>http://www.iso.org/iso/iso_catalogue/catalogue_tc/catalogue_detail.htm?csnumber=43910</w:t>
        </w:r>
      </w:hyperlink>
      <w:r w:rsidRPr="00934D8E">
        <w:rPr>
          <w:rFonts w:ascii="Times New Roman" w:hAnsi="Times New Roman" w:cs="Times New Roman"/>
          <w:i/>
          <w:iCs/>
          <w:color w:val="auto"/>
        </w:rPr>
        <w:t>)</w:t>
      </w:r>
    </w:p>
    <w:p w:rsidR="007F5066" w:rsidRPr="00934D8E" w:rsidRDefault="007F5066" w:rsidP="00152F78">
      <w:pPr>
        <w:shd w:val="clear" w:color="auto" w:fill="FFFFFF"/>
        <w:spacing w:line="480" w:lineRule="auto"/>
        <w:ind w:left="785" w:right="375" w:hangingChars="327" w:hanging="785"/>
        <w:jc w:val="both"/>
        <w:textAlignment w:val="top"/>
        <w:rPr>
          <w:rFonts w:ascii="Times New Roman" w:eastAsia="Times New Roman" w:hAnsi="Times New Roman" w:cs="Times New Roman"/>
          <w:color w:val="auto"/>
        </w:rPr>
      </w:pPr>
      <w:r w:rsidRPr="00934D8E">
        <w:rPr>
          <w:rFonts w:ascii="Times New Roman" w:eastAsia="Times New Roman" w:hAnsi="Times New Roman" w:cs="Times New Roman"/>
          <w:i/>
          <w:iCs/>
          <w:color w:val="auto"/>
        </w:rPr>
        <w:t>webster's dictionary | Reference.com</w:t>
      </w:r>
      <w:r w:rsidRPr="00934D8E">
        <w:rPr>
          <w:rFonts w:ascii="Times New Roman" w:eastAsia="Times New Roman" w:hAnsi="Times New Roman" w:cs="Times New Roman"/>
          <w:color w:val="auto"/>
        </w:rPr>
        <w:t xml:space="preserve">. (2015). Retrieved April 4, 2015, from </w:t>
      </w:r>
      <w:hyperlink r:id="rId33" w:history="1">
        <w:r w:rsidRPr="00934D8E">
          <w:rPr>
            <w:rStyle w:val="Hyperlink"/>
            <w:rFonts w:ascii="Times New Roman" w:eastAsia="Times New Roman" w:hAnsi="Times New Roman" w:cs="Times New Roman"/>
            <w:color w:val="auto"/>
          </w:rPr>
          <w:t>http://dictionary.reference.com/browse/webster's+dictionary</w:t>
        </w:r>
      </w:hyperlink>
    </w:p>
    <w:p w:rsidR="007F5066" w:rsidRPr="00934D8E" w:rsidRDefault="007F5066" w:rsidP="00152F78">
      <w:pPr>
        <w:pStyle w:val="NormalWeb"/>
        <w:spacing w:line="480" w:lineRule="auto"/>
        <w:ind w:left="785" w:hangingChars="327" w:hanging="785"/>
        <w:textAlignment w:val="top"/>
        <w:rPr>
          <w:rStyle w:val="Hyperlink"/>
          <w:color w:val="auto"/>
        </w:rPr>
      </w:pPr>
      <w:r w:rsidRPr="00934D8E">
        <w:t xml:space="preserve">What is Accounting Software? - Definition from Techopedia. (2015). In </w:t>
      </w:r>
      <w:r w:rsidRPr="00934D8E">
        <w:rPr>
          <w:rStyle w:val="Emphasis"/>
        </w:rPr>
        <w:t>Techopedia.com</w:t>
      </w:r>
      <w:r w:rsidRPr="00934D8E">
        <w:t xml:space="preserve">. Retrieved March 10, 2015, from </w:t>
      </w:r>
      <w:hyperlink r:id="rId34" w:history="1">
        <w:r w:rsidRPr="00934D8E">
          <w:rPr>
            <w:rStyle w:val="Hyperlink"/>
            <w:color w:val="auto"/>
          </w:rPr>
          <w:t>http://www.techopedia.com/definition/982/accounting-software</w:t>
        </w:r>
      </w:hyperlink>
    </w:p>
    <w:p w:rsidR="007F5066" w:rsidRPr="00934D8E" w:rsidRDefault="007F5066" w:rsidP="00152F78">
      <w:pPr>
        <w:pStyle w:val="NormalWeb"/>
        <w:spacing w:line="480" w:lineRule="auto"/>
        <w:ind w:left="785" w:hangingChars="327" w:hanging="785"/>
        <w:textAlignment w:val="top"/>
      </w:pPr>
      <w:r w:rsidRPr="00934D8E">
        <w:t xml:space="preserve">What is cost management? definition and meaning. (2015). In </w:t>
      </w:r>
      <w:r w:rsidRPr="00934D8E">
        <w:rPr>
          <w:i/>
          <w:iCs/>
        </w:rPr>
        <w:t>BusinessDictionary.com</w:t>
      </w:r>
      <w:r w:rsidRPr="00934D8E">
        <w:t xml:space="preserve">. Retrieved March 10, 2015, from </w:t>
      </w:r>
      <w:hyperlink r:id="rId35" w:anchor="ixzz3U0vlPbiG" w:history="1">
        <w:r w:rsidR="00152F78" w:rsidRPr="00064494">
          <w:rPr>
            <w:rStyle w:val="Hyperlink"/>
          </w:rPr>
          <w:t>http://www.businessdictionary.com/definition/costmanagement.html#ixzz3U0vlPbiG</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What is Peachtree? definition and meaning. (2015). In </w:t>
      </w:r>
      <w:r w:rsidRPr="00934D8E">
        <w:rPr>
          <w:rStyle w:val="Emphasis"/>
          <w:rFonts w:ascii="Times New Roman" w:hAnsi="Times New Roman" w:cs="Times New Roman"/>
          <w:color w:val="auto"/>
        </w:rPr>
        <w:t>BusinessDictionary.com</w:t>
      </w:r>
      <w:r w:rsidRPr="00934D8E">
        <w:rPr>
          <w:rFonts w:ascii="Times New Roman" w:hAnsi="Times New Roman" w:cs="Times New Roman"/>
          <w:color w:val="auto"/>
        </w:rPr>
        <w:t xml:space="preserve">. Retrieved from </w:t>
      </w:r>
      <w:hyperlink r:id="rId36" w:history="1">
        <w:r w:rsidRPr="00934D8E">
          <w:rPr>
            <w:rStyle w:val="Hyperlink"/>
            <w:rFonts w:ascii="Times New Roman" w:hAnsi="Times New Roman" w:cs="Times New Roman"/>
            <w:color w:val="auto"/>
          </w:rPr>
          <w:t>http://www.businessdictionary.com/definition/Peachtree.htm</w:t>
        </w:r>
      </w:hyperlink>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 xml:space="preserve">Wilkinson. T.S., et al. (2005). </w:t>
      </w:r>
      <w:r w:rsidRPr="00934D8E">
        <w:rPr>
          <w:rFonts w:ascii="Times New Roman" w:hAnsi="Times New Roman" w:cs="Times New Roman"/>
          <w:i/>
          <w:color w:val="auto"/>
        </w:rPr>
        <w:t>Methodology and Techniques of Social Research</w:t>
      </w:r>
      <w:r w:rsidRPr="00934D8E">
        <w:rPr>
          <w:rFonts w:ascii="Times New Roman" w:hAnsi="Times New Roman" w:cs="Times New Roman"/>
          <w:color w:val="auto"/>
        </w:rPr>
        <w:t>, Himalaya publishing House, Mumbai</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Wood, F, &amp; Sangster, A. (2008). Frank Wood’s Business Accounting two. (11th ed.). ISBN: 978-0-273-71213-8. Italy: Rotolito, Lombarda. Prentice Hall.</w:t>
      </w:r>
    </w:p>
    <w:p w:rsidR="007F5066" w:rsidRPr="00934D8E" w:rsidRDefault="007F5066" w:rsidP="00152F78">
      <w:pPr>
        <w:spacing w:line="480" w:lineRule="auto"/>
        <w:ind w:left="785" w:hangingChars="327" w:hanging="785"/>
        <w:jc w:val="both"/>
        <w:rPr>
          <w:rFonts w:ascii="Times New Roman" w:hAnsi="Times New Roman" w:cs="Times New Roman"/>
          <w:color w:val="auto"/>
        </w:rPr>
      </w:pPr>
      <w:r w:rsidRPr="00934D8E">
        <w:rPr>
          <w:rFonts w:ascii="Times New Roman" w:hAnsi="Times New Roman" w:cs="Times New Roman"/>
          <w:color w:val="auto"/>
        </w:rPr>
        <w:t>Wood, F, &amp; Sangster, A. (2012). Frank Wood’s Business Accounting one. (12th ed.). ISBN: 978-0-273-75918-8. Italy: Rotolito, Lombarda. Prentice Hall.</w:t>
      </w:r>
    </w:p>
    <w:p w:rsidR="007F5066" w:rsidRPr="005702B2" w:rsidRDefault="007F5066" w:rsidP="005702B2">
      <w:pPr>
        <w:spacing w:line="480" w:lineRule="auto"/>
        <w:ind w:left="785" w:hangingChars="327" w:hanging="785"/>
        <w:rPr>
          <w:rFonts w:ascii="Times New Roman" w:hAnsi="Times New Roman" w:cs="Times New Roman"/>
          <w:color w:val="auto"/>
        </w:rPr>
      </w:pPr>
      <w:r w:rsidRPr="00934D8E">
        <w:rPr>
          <w:rFonts w:ascii="Times New Roman" w:hAnsi="Times New Roman" w:cs="Times New Roman"/>
          <w:color w:val="auto"/>
        </w:rPr>
        <w:t xml:space="preserve">Young, R. D. (2003). </w:t>
      </w:r>
      <w:r w:rsidRPr="00934D8E">
        <w:rPr>
          <w:rFonts w:ascii="Times New Roman" w:hAnsi="Times New Roman" w:cs="Times New Roman"/>
          <w:i/>
          <w:color w:val="auto"/>
        </w:rPr>
        <w:t>Performance Based Budget Systems ­ Public Policy &amp; Practice.</w:t>
      </w:r>
      <w:r w:rsidRPr="00934D8E">
        <w:rPr>
          <w:rFonts w:ascii="Times New Roman" w:hAnsi="Times New Roman" w:cs="Times New Roman"/>
          <w:color w:val="auto"/>
        </w:rPr>
        <w:t xml:space="preserve"> Retrieved from March 10, 2015 </w:t>
      </w:r>
      <w:hyperlink r:id="rId37" w:history="1">
        <w:r w:rsidRPr="00934D8E">
          <w:rPr>
            <w:rStyle w:val="Hyperlink"/>
            <w:rFonts w:ascii="Times New Roman" w:hAnsi="Times New Roman" w:cs="Times New Roman"/>
            <w:color w:val="auto"/>
          </w:rPr>
          <w:t>www.iopa.sc.edu/ejournal/assets/performance%20based%20budgets.pdf</w:t>
        </w:r>
      </w:hyperlink>
      <w:r w:rsidRPr="00934D8E">
        <w:rPr>
          <w:rFonts w:ascii="Times New Roman" w:hAnsi="Times New Roman" w:cs="Times New Roman"/>
          <w:color w:val="auto"/>
        </w:rPr>
        <w:t>.</w:t>
      </w:r>
    </w:p>
    <w:sectPr w:rsidR="007F5066" w:rsidRPr="005702B2" w:rsidSect="005702B2">
      <w:pgSz w:w="12240" w:h="15840"/>
      <w:pgMar w:top="2160" w:right="1440" w:bottom="1440" w:left="2160" w:header="720" w:footer="0" w:gutter="0"/>
      <w:pgNumType w:fmt="upperRoman"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6D42" w:rsidRDefault="00F96D42" w:rsidP="004B0D41">
      <w:pPr>
        <w:spacing w:line="240" w:lineRule="auto"/>
      </w:pPr>
      <w:r>
        <w:separator/>
      </w:r>
    </w:p>
  </w:endnote>
  <w:endnote w:type="continuationSeparator" w:id="0">
    <w:p w:rsidR="00F96D42" w:rsidRDefault="00F96D42" w:rsidP="004B0D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enQuanYi Micro He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Liberation Sans">
    <w:panose1 w:val="00000000000000000000"/>
    <w:charset w:val="00"/>
    <w:family w:val="roman"/>
    <w:notTrueType/>
    <w:pitch w:val="default"/>
  </w:font>
  <w:font w:name="Lohit Hindi">
    <w:altName w:val="Times New Roman"/>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sig w:usb0="20000A87"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BatangChe">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1677923275"/>
      <w:docPartObj>
        <w:docPartGallery w:val="Page Numbers (Bottom of Page)"/>
        <w:docPartUnique/>
      </w:docPartObj>
    </w:sdtPr>
    <w:sdtEndPr>
      <w:rPr>
        <w:noProof/>
      </w:rPr>
    </w:sdtEndPr>
    <w:sdtContent>
      <w:p w:rsidR="00690254" w:rsidRPr="003D27DC" w:rsidRDefault="00690254" w:rsidP="00152F78">
        <w:pPr>
          <w:pStyle w:val="Footer"/>
          <w:jc w:val="center"/>
          <w:rPr>
            <w:rFonts w:ascii="Times New Roman" w:hAnsi="Times New Roman" w:cs="Times New Roman"/>
          </w:rPr>
        </w:pPr>
        <w:r w:rsidRPr="003D27DC">
          <w:rPr>
            <w:rFonts w:ascii="Times New Roman" w:hAnsi="Times New Roman" w:cs="Times New Roman"/>
          </w:rPr>
          <w:fldChar w:fldCharType="begin"/>
        </w:r>
        <w:r w:rsidRPr="003D27DC">
          <w:rPr>
            <w:rFonts w:ascii="Times New Roman" w:hAnsi="Times New Roman" w:cs="Times New Roman"/>
          </w:rPr>
          <w:instrText xml:space="preserve"> PAGE   \* MERGEFORMAT </w:instrText>
        </w:r>
        <w:r w:rsidRPr="003D27DC">
          <w:rPr>
            <w:rFonts w:ascii="Times New Roman" w:hAnsi="Times New Roman" w:cs="Times New Roman"/>
          </w:rPr>
          <w:fldChar w:fldCharType="separate"/>
        </w:r>
        <w:r w:rsidR="009E4CD3">
          <w:rPr>
            <w:rFonts w:ascii="Times New Roman" w:hAnsi="Times New Roman" w:cs="Times New Roman"/>
            <w:noProof/>
          </w:rPr>
          <w:t>13</w:t>
        </w:r>
        <w:r w:rsidRPr="003D27DC">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6D42" w:rsidRDefault="00F96D42" w:rsidP="004B0D41">
      <w:pPr>
        <w:spacing w:line="240" w:lineRule="auto"/>
      </w:pPr>
      <w:r>
        <w:separator/>
      </w:r>
    </w:p>
  </w:footnote>
  <w:footnote w:type="continuationSeparator" w:id="0">
    <w:p w:rsidR="00F96D42" w:rsidRDefault="00F96D42" w:rsidP="004B0D4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E72CE"/>
    <w:multiLevelType w:val="hybridMultilevel"/>
    <w:tmpl w:val="1E8671C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834C76"/>
    <w:multiLevelType w:val="hybridMultilevel"/>
    <w:tmpl w:val="6AA2632C"/>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A6F4A9C"/>
    <w:multiLevelType w:val="hybridMultilevel"/>
    <w:tmpl w:val="F4DC5AE4"/>
    <w:lvl w:ilvl="0" w:tplc="4CB64D3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A01D8"/>
    <w:multiLevelType w:val="hybridMultilevel"/>
    <w:tmpl w:val="C7B4E2AE"/>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16132F"/>
    <w:multiLevelType w:val="hybridMultilevel"/>
    <w:tmpl w:val="C7B4E2AE"/>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0F49EA"/>
    <w:multiLevelType w:val="hybridMultilevel"/>
    <w:tmpl w:val="A75AA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020949"/>
    <w:multiLevelType w:val="hybridMultilevel"/>
    <w:tmpl w:val="EBDE2476"/>
    <w:lvl w:ilvl="0" w:tplc="3B1C1EC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7250B6"/>
    <w:multiLevelType w:val="multilevel"/>
    <w:tmpl w:val="3958451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6A05CED"/>
    <w:multiLevelType w:val="hybridMultilevel"/>
    <w:tmpl w:val="FEC68C86"/>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3B5CA4"/>
    <w:multiLevelType w:val="hybridMultilevel"/>
    <w:tmpl w:val="A9489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1E5A5A"/>
    <w:multiLevelType w:val="hybridMultilevel"/>
    <w:tmpl w:val="DB84E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A046A4"/>
    <w:multiLevelType w:val="hybridMultilevel"/>
    <w:tmpl w:val="C7B4E2AE"/>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F6B7B0F"/>
    <w:multiLevelType w:val="hybridMultilevel"/>
    <w:tmpl w:val="49603A2A"/>
    <w:lvl w:ilvl="0" w:tplc="0409001B">
      <w:start w:val="1"/>
      <w:numFmt w:val="lowerRoman"/>
      <w:lvlText w:val="%1."/>
      <w:lvlJc w:val="righ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1C7199"/>
    <w:multiLevelType w:val="hybridMultilevel"/>
    <w:tmpl w:val="99084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B55357"/>
    <w:multiLevelType w:val="hybridMultilevel"/>
    <w:tmpl w:val="FEC68C86"/>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6B530D5"/>
    <w:multiLevelType w:val="hybridMultilevel"/>
    <w:tmpl w:val="1CC64E06"/>
    <w:lvl w:ilvl="0" w:tplc="0B7A8324">
      <w:start w:val="1"/>
      <w:numFmt w:val="lowerRoman"/>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362714"/>
    <w:multiLevelType w:val="hybridMultilevel"/>
    <w:tmpl w:val="C7B4E2AE"/>
    <w:lvl w:ilvl="0" w:tplc="0B7A8324">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807FDC"/>
    <w:multiLevelType w:val="hybridMultilevel"/>
    <w:tmpl w:val="CD7CA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687741F"/>
    <w:multiLevelType w:val="hybridMultilevel"/>
    <w:tmpl w:val="21F64EEE"/>
    <w:lvl w:ilvl="0" w:tplc="0B7A8324">
      <w:start w:val="1"/>
      <w:numFmt w:val="lowerRoman"/>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70555D1"/>
    <w:multiLevelType w:val="hybridMultilevel"/>
    <w:tmpl w:val="6AA263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924B20"/>
    <w:multiLevelType w:val="hybridMultilevel"/>
    <w:tmpl w:val="6332111E"/>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7C5F211A"/>
    <w:multiLevelType w:val="hybridMultilevel"/>
    <w:tmpl w:val="3DA2EB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3"/>
  </w:num>
  <w:num w:numId="3">
    <w:abstractNumId w:val="14"/>
  </w:num>
  <w:num w:numId="4">
    <w:abstractNumId w:val="4"/>
  </w:num>
  <w:num w:numId="5">
    <w:abstractNumId w:val="5"/>
  </w:num>
  <w:num w:numId="6">
    <w:abstractNumId w:val="17"/>
  </w:num>
  <w:num w:numId="7">
    <w:abstractNumId w:val="0"/>
  </w:num>
  <w:num w:numId="8">
    <w:abstractNumId w:val="10"/>
  </w:num>
  <w:num w:numId="9">
    <w:abstractNumId w:val="2"/>
  </w:num>
  <w:num w:numId="10">
    <w:abstractNumId w:val="1"/>
  </w:num>
  <w:num w:numId="11">
    <w:abstractNumId w:val="19"/>
  </w:num>
  <w:num w:numId="12">
    <w:abstractNumId w:val="20"/>
  </w:num>
  <w:num w:numId="13">
    <w:abstractNumId w:val="6"/>
  </w:num>
  <w:num w:numId="14">
    <w:abstractNumId w:val="11"/>
  </w:num>
  <w:num w:numId="15">
    <w:abstractNumId w:val="16"/>
  </w:num>
  <w:num w:numId="16">
    <w:abstractNumId w:val="8"/>
  </w:num>
  <w:num w:numId="17">
    <w:abstractNumId w:val="21"/>
  </w:num>
  <w:num w:numId="18">
    <w:abstractNumId w:val="12"/>
  </w:num>
  <w:num w:numId="19">
    <w:abstractNumId w:val="18"/>
  </w:num>
  <w:num w:numId="20">
    <w:abstractNumId w:val="15"/>
  </w:num>
  <w:num w:numId="21">
    <w:abstractNumId w:val="3"/>
  </w:num>
  <w:num w:numId="22">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159"/>
    <w:rsid w:val="0000051A"/>
    <w:rsid w:val="00000877"/>
    <w:rsid w:val="00001032"/>
    <w:rsid w:val="000011F2"/>
    <w:rsid w:val="00002621"/>
    <w:rsid w:val="00002F47"/>
    <w:rsid w:val="000030AB"/>
    <w:rsid w:val="00003828"/>
    <w:rsid w:val="00003B75"/>
    <w:rsid w:val="000043D5"/>
    <w:rsid w:val="000046C4"/>
    <w:rsid w:val="000052E9"/>
    <w:rsid w:val="0000569A"/>
    <w:rsid w:val="00005A77"/>
    <w:rsid w:val="000067C8"/>
    <w:rsid w:val="000110AE"/>
    <w:rsid w:val="000119EE"/>
    <w:rsid w:val="00012850"/>
    <w:rsid w:val="0001328B"/>
    <w:rsid w:val="00013897"/>
    <w:rsid w:val="00013933"/>
    <w:rsid w:val="000146CC"/>
    <w:rsid w:val="000148CC"/>
    <w:rsid w:val="00014935"/>
    <w:rsid w:val="00014B4E"/>
    <w:rsid w:val="00015968"/>
    <w:rsid w:val="00016096"/>
    <w:rsid w:val="00016338"/>
    <w:rsid w:val="000163E5"/>
    <w:rsid w:val="00016E3A"/>
    <w:rsid w:val="000179B0"/>
    <w:rsid w:val="00020555"/>
    <w:rsid w:val="0002074C"/>
    <w:rsid w:val="00020BF3"/>
    <w:rsid w:val="00020D72"/>
    <w:rsid w:val="0002179A"/>
    <w:rsid w:val="00021DF3"/>
    <w:rsid w:val="00022740"/>
    <w:rsid w:val="00022CE3"/>
    <w:rsid w:val="00023255"/>
    <w:rsid w:val="000238B4"/>
    <w:rsid w:val="000249D3"/>
    <w:rsid w:val="000250A5"/>
    <w:rsid w:val="000269B2"/>
    <w:rsid w:val="00026ACC"/>
    <w:rsid w:val="000276DD"/>
    <w:rsid w:val="000308EC"/>
    <w:rsid w:val="00031707"/>
    <w:rsid w:val="00031F32"/>
    <w:rsid w:val="000327F3"/>
    <w:rsid w:val="000328F6"/>
    <w:rsid w:val="00032B58"/>
    <w:rsid w:val="00032B83"/>
    <w:rsid w:val="00032C02"/>
    <w:rsid w:val="00033A60"/>
    <w:rsid w:val="0003430D"/>
    <w:rsid w:val="00036978"/>
    <w:rsid w:val="00036C5F"/>
    <w:rsid w:val="00036EF2"/>
    <w:rsid w:val="00037D33"/>
    <w:rsid w:val="00040AD4"/>
    <w:rsid w:val="00040CB9"/>
    <w:rsid w:val="00040E42"/>
    <w:rsid w:val="000437A0"/>
    <w:rsid w:val="000443F2"/>
    <w:rsid w:val="00044541"/>
    <w:rsid w:val="00044C1F"/>
    <w:rsid w:val="0004515B"/>
    <w:rsid w:val="000455CA"/>
    <w:rsid w:val="00045932"/>
    <w:rsid w:val="00045CF6"/>
    <w:rsid w:val="00045F35"/>
    <w:rsid w:val="00047C4F"/>
    <w:rsid w:val="0005083F"/>
    <w:rsid w:val="00050A76"/>
    <w:rsid w:val="00050B3E"/>
    <w:rsid w:val="00051680"/>
    <w:rsid w:val="000517DD"/>
    <w:rsid w:val="0005196A"/>
    <w:rsid w:val="00051D20"/>
    <w:rsid w:val="00054364"/>
    <w:rsid w:val="00054449"/>
    <w:rsid w:val="000554C4"/>
    <w:rsid w:val="00055637"/>
    <w:rsid w:val="00055EEB"/>
    <w:rsid w:val="00056F27"/>
    <w:rsid w:val="0005722A"/>
    <w:rsid w:val="000575EA"/>
    <w:rsid w:val="000575EE"/>
    <w:rsid w:val="000579AF"/>
    <w:rsid w:val="00057B39"/>
    <w:rsid w:val="000605A5"/>
    <w:rsid w:val="00060612"/>
    <w:rsid w:val="000610C6"/>
    <w:rsid w:val="000614DD"/>
    <w:rsid w:val="000618A4"/>
    <w:rsid w:val="00061D1A"/>
    <w:rsid w:val="00062112"/>
    <w:rsid w:val="00062580"/>
    <w:rsid w:val="00062B45"/>
    <w:rsid w:val="000632B2"/>
    <w:rsid w:val="000644CC"/>
    <w:rsid w:val="0006464A"/>
    <w:rsid w:val="000650D5"/>
    <w:rsid w:val="000655EC"/>
    <w:rsid w:val="00065FC3"/>
    <w:rsid w:val="00066818"/>
    <w:rsid w:val="00066EF7"/>
    <w:rsid w:val="000678E4"/>
    <w:rsid w:val="00070611"/>
    <w:rsid w:val="00070AD1"/>
    <w:rsid w:val="00071515"/>
    <w:rsid w:val="00071AA1"/>
    <w:rsid w:val="00071F0F"/>
    <w:rsid w:val="00071F66"/>
    <w:rsid w:val="00072212"/>
    <w:rsid w:val="00072F00"/>
    <w:rsid w:val="00073F78"/>
    <w:rsid w:val="000752CE"/>
    <w:rsid w:val="000752D3"/>
    <w:rsid w:val="000753B8"/>
    <w:rsid w:val="00077018"/>
    <w:rsid w:val="00077359"/>
    <w:rsid w:val="000775F4"/>
    <w:rsid w:val="00081589"/>
    <w:rsid w:val="000833B5"/>
    <w:rsid w:val="000834FE"/>
    <w:rsid w:val="00083C87"/>
    <w:rsid w:val="00083F4E"/>
    <w:rsid w:val="0008468D"/>
    <w:rsid w:val="000847BA"/>
    <w:rsid w:val="00084DB3"/>
    <w:rsid w:val="00084F96"/>
    <w:rsid w:val="00085392"/>
    <w:rsid w:val="000856E1"/>
    <w:rsid w:val="00085D3B"/>
    <w:rsid w:val="0008649D"/>
    <w:rsid w:val="00086779"/>
    <w:rsid w:val="00086B3D"/>
    <w:rsid w:val="00086CEA"/>
    <w:rsid w:val="000872DC"/>
    <w:rsid w:val="00087C80"/>
    <w:rsid w:val="00090208"/>
    <w:rsid w:val="00090606"/>
    <w:rsid w:val="00090F80"/>
    <w:rsid w:val="00091513"/>
    <w:rsid w:val="00091AFA"/>
    <w:rsid w:val="00092D81"/>
    <w:rsid w:val="00093F3F"/>
    <w:rsid w:val="00094168"/>
    <w:rsid w:val="00094A3E"/>
    <w:rsid w:val="00094D81"/>
    <w:rsid w:val="00094E73"/>
    <w:rsid w:val="00095B0A"/>
    <w:rsid w:val="00095B0D"/>
    <w:rsid w:val="00095C07"/>
    <w:rsid w:val="000965E7"/>
    <w:rsid w:val="00096623"/>
    <w:rsid w:val="00096A54"/>
    <w:rsid w:val="00096ABC"/>
    <w:rsid w:val="00097FA4"/>
    <w:rsid w:val="000A0074"/>
    <w:rsid w:val="000A0580"/>
    <w:rsid w:val="000A0891"/>
    <w:rsid w:val="000A18A9"/>
    <w:rsid w:val="000A2020"/>
    <w:rsid w:val="000A20B4"/>
    <w:rsid w:val="000A29F5"/>
    <w:rsid w:val="000A3130"/>
    <w:rsid w:val="000A4722"/>
    <w:rsid w:val="000A4CDE"/>
    <w:rsid w:val="000A6603"/>
    <w:rsid w:val="000A66D9"/>
    <w:rsid w:val="000A6B63"/>
    <w:rsid w:val="000B119D"/>
    <w:rsid w:val="000B13F2"/>
    <w:rsid w:val="000B1467"/>
    <w:rsid w:val="000B1470"/>
    <w:rsid w:val="000B160C"/>
    <w:rsid w:val="000B1DF3"/>
    <w:rsid w:val="000B30F8"/>
    <w:rsid w:val="000B3288"/>
    <w:rsid w:val="000B3C56"/>
    <w:rsid w:val="000B3DF6"/>
    <w:rsid w:val="000B3FD2"/>
    <w:rsid w:val="000B43A0"/>
    <w:rsid w:val="000B43ED"/>
    <w:rsid w:val="000B45DC"/>
    <w:rsid w:val="000B4BD8"/>
    <w:rsid w:val="000B4E08"/>
    <w:rsid w:val="000B6C61"/>
    <w:rsid w:val="000B7851"/>
    <w:rsid w:val="000B799F"/>
    <w:rsid w:val="000B7A87"/>
    <w:rsid w:val="000C0210"/>
    <w:rsid w:val="000C0691"/>
    <w:rsid w:val="000C16EC"/>
    <w:rsid w:val="000C1C67"/>
    <w:rsid w:val="000C2C37"/>
    <w:rsid w:val="000C2CB6"/>
    <w:rsid w:val="000C3EAE"/>
    <w:rsid w:val="000C3F67"/>
    <w:rsid w:val="000C4019"/>
    <w:rsid w:val="000C44B2"/>
    <w:rsid w:val="000C476A"/>
    <w:rsid w:val="000C47D2"/>
    <w:rsid w:val="000C4B2E"/>
    <w:rsid w:val="000C4D67"/>
    <w:rsid w:val="000C56D7"/>
    <w:rsid w:val="000C585E"/>
    <w:rsid w:val="000C58CA"/>
    <w:rsid w:val="000C5B5A"/>
    <w:rsid w:val="000C5BD9"/>
    <w:rsid w:val="000C61A2"/>
    <w:rsid w:val="000C6283"/>
    <w:rsid w:val="000C6E5D"/>
    <w:rsid w:val="000C71E8"/>
    <w:rsid w:val="000C7D15"/>
    <w:rsid w:val="000C7E66"/>
    <w:rsid w:val="000D031C"/>
    <w:rsid w:val="000D10B7"/>
    <w:rsid w:val="000D18C8"/>
    <w:rsid w:val="000D1F89"/>
    <w:rsid w:val="000D3D2C"/>
    <w:rsid w:val="000D3EC9"/>
    <w:rsid w:val="000D55D5"/>
    <w:rsid w:val="000D5646"/>
    <w:rsid w:val="000D5908"/>
    <w:rsid w:val="000D5A38"/>
    <w:rsid w:val="000D5B11"/>
    <w:rsid w:val="000D604E"/>
    <w:rsid w:val="000D6512"/>
    <w:rsid w:val="000D65C9"/>
    <w:rsid w:val="000D6E74"/>
    <w:rsid w:val="000D6FA1"/>
    <w:rsid w:val="000D78A0"/>
    <w:rsid w:val="000D7F48"/>
    <w:rsid w:val="000E0B5E"/>
    <w:rsid w:val="000E0CF6"/>
    <w:rsid w:val="000E0DFE"/>
    <w:rsid w:val="000E0E1A"/>
    <w:rsid w:val="000E0ECD"/>
    <w:rsid w:val="000E186C"/>
    <w:rsid w:val="000E279B"/>
    <w:rsid w:val="000E3FF5"/>
    <w:rsid w:val="000E401E"/>
    <w:rsid w:val="000E4413"/>
    <w:rsid w:val="000E46B8"/>
    <w:rsid w:val="000E473B"/>
    <w:rsid w:val="000E579E"/>
    <w:rsid w:val="000E5AB3"/>
    <w:rsid w:val="000E624E"/>
    <w:rsid w:val="000E648A"/>
    <w:rsid w:val="000E66AE"/>
    <w:rsid w:val="000E6CFA"/>
    <w:rsid w:val="000E78F7"/>
    <w:rsid w:val="000F00E3"/>
    <w:rsid w:val="000F06BF"/>
    <w:rsid w:val="000F117D"/>
    <w:rsid w:val="000F13E3"/>
    <w:rsid w:val="000F1936"/>
    <w:rsid w:val="000F1F21"/>
    <w:rsid w:val="000F2496"/>
    <w:rsid w:val="000F24A1"/>
    <w:rsid w:val="000F261B"/>
    <w:rsid w:val="000F35A7"/>
    <w:rsid w:val="000F39ED"/>
    <w:rsid w:val="000F3F44"/>
    <w:rsid w:val="000F451F"/>
    <w:rsid w:val="000F47F1"/>
    <w:rsid w:val="000F4EF9"/>
    <w:rsid w:val="000F5325"/>
    <w:rsid w:val="000F548D"/>
    <w:rsid w:val="000F5ACA"/>
    <w:rsid w:val="000F5EB3"/>
    <w:rsid w:val="000F6042"/>
    <w:rsid w:val="000F6243"/>
    <w:rsid w:val="000F6513"/>
    <w:rsid w:val="000F6954"/>
    <w:rsid w:val="000F6E10"/>
    <w:rsid w:val="000F730F"/>
    <w:rsid w:val="000F794C"/>
    <w:rsid w:val="0010000F"/>
    <w:rsid w:val="00100486"/>
    <w:rsid w:val="00100F50"/>
    <w:rsid w:val="00101650"/>
    <w:rsid w:val="00101A2D"/>
    <w:rsid w:val="00101CCD"/>
    <w:rsid w:val="0010201E"/>
    <w:rsid w:val="00102B6A"/>
    <w:rsid w:val="00102C64"/>
    <w:rsid w:val="00103014"/>
    <w:rsid w:val="00103079"/>
    <w:rsid w:val="001030FC"/>
    <w:rsid w:val="00103E74"/>
    <w:rsid w:val="00104695"/>
    <w:rsid w:val="0010475C"/>
    <w:rsid w:val="00104C90"/>
    <w:rsid w:val="0010572F"/>
    <w:rsid w:val="00105D8E"/>
    <w:rsid w:val="001062F6"/>
    <w:rsid w:val="00106562"/>
    <w:rsid w:val="00107742"/>
    <w:rsid w:val="00107821"/>
    <w:rsid w:val="00107871"/>
    <w:rsid w:val="00107F2C"/>
    <w:rsid w:val="00107FB7"/>
    <w:rsid w:val="0011028F"/>
    <w:rsid w:val="001107B1"/>
    <w:rsid w:val="001118F6"/>
    <w:rsid w:val="00112295"/>
    <w:rsid w:val="00112609"/>
    <w:rsid w:val="00112D45"/>
    <w:rsid w:val="001143C9"/>
    <w:rsid w:val="00115A05"/>
    <w:rsid w:val="00115B43"/>
    <w:rsid w:val="001161CE"/>
    <w:rsid w:val="001165E7"/>
    <w:rsid w:val="0011709C"/>
    <w:rsid w:val="00117328"/>
    <w:rsid w:val="00117584"/>
    <w:rsid w:val="00117960"/>
    <w:rsid w:val="00117D2C"/>
    <w:rsid w:val="001201BC"/>
    <w:rsid w:val="00120211"/>
    <w:rsid w:val="001205FF"/>
    <w:rsid w:val="00120B16"/>
    <w:rsid w:val="00120C62"/>
    <w:rsid w:val="00120DA2"/>
    <w:rsid w:val="00121212"/>
    <w:rsid w:val="0012176D"/>
    <w:rsid w:val="00122F5C"/>
    <w:rsid w:val="00122F6A"/>
    <w:rsid w:val="0012332D"/>
    <w:rsid w:val="001249BD"/>
    <w:rsid w:val="00126DB2"/>
    <w:rsid w:val="0012774C"/>
    <w:rsid w:val="00127855"/>
    <w:rsid w:val="00127AAA"/>
    <w:rsid w:val="00127ADA"/>
    <w:rsid w:val="001303ED"/>
    <w:rsid w:val="00130664"/>
    <w:rsid w:val="00130DEB"/>
    <w:rsid w:val="00132238"/>
    <w:rsid w:val="0013230D"/>
    <w:rsid w:val="00133660"/>
    <w:rsid w:val="00133F83"/>
    <w:rsid w:val="0013461E"/>
    <w:rsid w:val="00134D7D"/>
    <w:rsid w:val="00135CE2"/>
    <w:rsid w:val="00135E1C"/>
    <w:rsid w:val="00136221"/>
    <w:rsid w:val="0013699E"/>
    <w:rsid w:val="0014042A"/>
    <w:rsid w:val="00140E6D"/>
    <w:rsid w:val="00140F5B"/>
    <w:rsid w:val="00140F7C"/>
    <w:rsid w:val="00141148"/>
    <w:rsid w:val="001415C7"/>
    <w:rsid w:val="001421B1"/>
    <w:rsid w:val="00142420"/>
    <w:rsid w:val="0014247F"/>
    <w:rsid w:val="0014312A"/>
    <w:rsid w:val="00143FB2"/>
    <w:rsid w:val="00144653"/>
    <w:rsid w:val="00145102"/>
    <w:rsid w:val="00145711"/>
    <w:rsid w:val="00146079"/>
    <w:rsid w:val="00146AA1"/>
    <w:rsid w:val="00146D5C"/>
    <w:rsid w:val="0014772B"/>
    <w:rsid w:val="00147CB6"/>
    <w:rsid w:val="00150B06"/>
    <w:rsid w:val="00151A89"/>
    <w:rsid w:val="001527E5"/>
    <w:rsid w:val="00152F78"/>
    <w:rsid w:val="00153067"/>
    <w:rsid w:val="001535B4"/>
    <w:rsid w:val="0015362F"/>
    <w:rsid w:val="00153F08"/>
    <w:rsid w:val="001544AD"/>
    <w:rsid w:val="00154B76"/>
    <w:rsid w:val="00155207"/>
    <w:rsid w:val="00155252"/>
    <w:rsid w:val="00155C2E"/>
    <w:rsid w:val="00156F99"/>
    <w:rsid w:val="00156FB0"/>
    <w:rsid w:val="00156FB1"/>
    <w:rsid w:val="00157FED"/>
    <w:rsid w:val="001600A3"/>
    <w:rsid w:val="001605DB"/>
    <w:rsid w:val="00160F0F"/>
    <w:rsid w:val="0016157C"/>
    <w:rsid w:val="00161F47"/>
    <w:rsid w:val="0016306D"/>
    <w:rsid w:val="00163308"/>
    <w:rsid w:val="00163408"/>
    <w:rsid w:val="0016406E"/>
    <w:rsid w:val="00164421"/>
    <w:rsid w:val="00164AC0"/>
    <w:rsid w:val="00164DCC"/>
    <w:rsid w:val="00164F30"/>
    <w:rsid w:val="0016549E"/>
    <w:rsid w:val="00165FA9"/>
    <w:rsid w:val="0016623A"/>
    <w:rsid w:val="00167B39"/>
    <w:rsid w:val="00170331"/>
    <w:rsid w:val="0017095D"/>
    <w:rsid w:val="00170DB3"/>
    <w:rsid w:val="00170DE0"/>
    <w:rsid w:val="00172195"/>
    <w:rsid w:val="001731B2"/>
    <w:rsid w:val="001745F7"/>
    <w:rsid w:val="00174A6E"/>
    <w:rsid w:val="0017534A"/>
    <w:rsid w:val="001757FA"/>
    <w:rsid w:val="0017584B"/>
    <w:rsid w:val="0017663F"/>
    <w:rsid w:val="00176733"/>
    <w:rsid w:val="00176C2D"/>
    <w:rsid w:val="00176CCF"/>
    <w:rsid w:val="00177690"/>
    <w:rsid w:val="00177B6A"/>
    <w:rsid w:val="00180070"/>
    <w:rsid w:val="001801A5"/>
    <w:rsid w:val="001806A2"/>
    <w:rsid w:val="00180741"/>
    <w:rsid w:val="00180C0C"/>
    <w:rsid w:val="0018128A"/>
    <w:rsid w:val="00181773"/>
    <w:rsid w:val="001817F8"/>
    <w:rsid w:val="0018266E"/>
    <w:rsid w:val="00182894"/>
    <w:rsid w:val="0018338C"/>
    <w:rsid w:val="001836E3"/>
    <w:rsid w:val="00184168"/>
    <w:rsid w:val="00184462"/>
    <w:rsid w:val="00184CF7"/>
    <w:rsid w:val="00184DA8"/>
    <w:rsid w:val="00184EDC"/>
    <w:rsid w:val="00185130"/>
    <w:rsid w:val="001851EB"/>
    <w:rsid w:val="00185662"/>
    <w:rsid w:val="00185858"/>
    <w:rsid w:val="001860C9"/>
    <w:rsid w:val="001862BA"/>
    <w:rsid w:val="00186578"/>
    <w:rsid w:val="001868AC"/>
    <w:rsid w:val="00186909"/>
    <w:rsid w:val="00186BB1"/>
    <w:rsid w:val="00187180"/>
    <w:rsid w:val="00190F52"/>
    <w:rsid w:val="00191DD1"/>
    <w:rsid w:val="0019274A"/>
    <w:rsid w:val="001932F5"/>
    <w:rsid w:val="0019344E"/>
    <w:rsid w:val="00193B07"/>
    <w:rsid w:val="00193D17"/>
    <w:rsid w:val="0019473A"/>
    <w:rsid w:val="001947D8"/>
    <w:rsid w:val="00194A75"/>
    <w:rsid w:val="00194C97"/>
    <w:rsid w:val="00194EC6"/>
    <w:rsid w:val="001954DE"/>
    <w:rsid w:val="00195D0C"/>
    <w:rsid w:val="00195FBD"/>
    <w:rsid w:val="001966DC"/>
    <w:rsid w:val="00196D60"/>
    <w:rsid w:val="001971CD"/>
    <w:rsid w:val="001974D2"/>
    <w:rsid w:val="00197503"/>
    <w:rsid w:val="001A1462"/>
    <w:rsid w:val="001A1BAA"/>
    <w:rsid w:val="001A1DFF"/>
    <w:rsid w:val="001A2B05"/>
    <w:rsid w:val="001A2BD9"/>
    <w:rsid w:val="001A2DDA"/>
    <w:rsid w:val="001A32A7"/>
    <w:rsid w:val="001A39F6"/>
    <w:rsid w:val="001A5329"/>
    <w:rsid w:val="001A549D"/>
    <w:rsid w:val="001A5B4C"/>
    <w:rsid w:val="001A6212"/>
    <w:rsid w:val="001A6A5D"/>
    <w:rsid w:val="001A7537"/>
    <w:rsid w:val="001A7E56"/>
    <w:rsid w:val="001B0304"/>
    <w:rsid w:val="001B0716"/>
    <w:rsid w:val="001B114C"/>
    <w:rsid w:val="001B145E"/>
    <w:rsid w:val="001B1B4F"/>
    <w:rsid w:val="001B1D18"/>
    <w:rsid w:val="001B32D3"/>
    <w:rsid w:val="001B3689"/>
    <w:rsid w:val="001B47FF"/>
    <w:rsid w:val="001B48AC"/>
    <w:rsid w:val="001B5725"/>
    <w:rsid w:val="001B5CF8"/>
    <w:rsid w:val="001B62D6"/>
    <w:rsid w:val="001B70BA"/>
    <w:rsid w:val="001B74C6"/>
    <w:rsid w:val="001B7FE1"/>
    <w:rsid w:val="001C016F"/>
    <w:rsid w:val="001C0ED0"/>
    <w:rsid w:val="001C10F3"/>
    <w:rsid w:val="001C11AF"/>
    <w:rsid w:val="001C19EA"/>
    <w:rsid w:val="001C19F3"/>
    <w:rsid w:val="001C1FE6"/>
    <w:rsid w:val="001C22E3"/>
    <w:rsid w:val="001C24B8"/>
    <w:rsid w:val="001C2669"/>
    <w:rsid w:val="001C27EC"/>
    <w:rsid w:val="001C2D0B"/>
    <w:rsid w:val="001C2DF7"/>
    <w:rsid w:val="001C2F42"/>
    <w:rsid w:val="001C3328"/>
    <w:rsid w:val="001C3927"/>
    <w:rsid w:val="001C3E0B"/>
    <w:rsid w:val="001C4A41"/>
    <w:rsid w:val="001C4A78"/>
    <w:rsid w:val="001C51DE"/>
    <w:rsid w:val="001C540E"/>
    <w:rsid w:val="001C5444"/>
    <w:rsid w:val="001C5AD8"/>
    <w:rsid w:val="001C5BE4"/>
    <w:rsid w:val="001C6132"/>
    <w:rsid w:val="001C6133"/>
    <w:rsid w:val="001C648B"/>
    <w:rsid w:val="001C672D"/>
    <w:rsid w:val="001C6A6B"/>
    <w:rsid w:val="001C76A7"/>
    <w:rsid w:val="001C77CE"/>
    <w:rsid w:val="001D04E0"/>
    <w:rsid w:val="001D05FF"/>
    <w:rsid w:val="001D0CEC"/>
    <w:rsid w:val="001D1133"/>
    <w:rsid w:val="001D1499"/>
    <w:rsid w:val="001D16C1"/>
    <w:rsid w:val="001D1D08"/>
    <w:rsid w:val="001D1D14"/>
    <w:rsid w:val="001D1D2E"/>
    <w:rsid w:val="001D1EDD"/>
    <w:rsid w:val="001D208A"/>
    <w:rsid w:val="001D22F2"/>
    <w:rsid w:val="001D340F"/>
    <w:rsid w:val="001D3592"/>
    <w:rsid w:val="001D430E"/>
    <w:rsid w:val="001D432C"/>
    <w:rsid w:val="001D43F6"/>
    <w:rsid w:val="001D4B4A"/>
    <w:rsid w:val="001D5144"/>
    <w:rsid w:val="001D5941"/>
    <w:rsid w:val="001D5E0E"/>
    <w:rsid w:val="001D6510"/>
    <w:rsid w:val="001D7636"/>
    <w:rsid w:val="001E0089"/>
    <w:rsid w:val="001E009D"/>
    <w:rsid w:val="001E0AED"/>
    <w:rsid w:val="001E0C96"/>
    <w:rsid w:val="001E209E"/>
    <w:rsid w:val="001E27E0"/>
    <w:rsid w:val="001E3498"/>
    <w:rsid w:val="001E37C9"/>
    <w:rsid w:val="001E3F1F"/>
    <w:rsid w:val="001E4287"/>
    <w:rsid w:val="001E486E"/>
    <w:rsid w:val="001E4A1A"/>
    <w:rsid w:val="001E4ACA"/>
    <w:rsid w:val="001E5096"/>
    <w:rsid w:val="001E50D4"/>
    <w:rsid w:val="001E57DE"/>
    <w:rsid w:val="001E5A4C"/>
    <w:rsid w:val="001E5ADD"/>
    <w:rsid w:val="001E67EE"/>
    <w:rsid w:val="001E68B8"/>
    <w:rsid w:val="001E69B2"/>
    <w:rsid w:val="001E74B6"/>
    <w:rsid w:val="001E756F"/>
    <w:rsid w:val="001E7697"/>
    <w:rsid w:val="001E7B9F"/>
    <w:rsid w:val="001E7BA6"/>
    <w:rsid w:val="001E7ED7"/>
    <w:rsid w:val="001F03B6"/>
    <w:rsid w:val="001F05CE"/>
    <w:rsid w:val="001F0801"/>
    <w:rsid w:val="001F0D4F"/>
    <w:rsid w:val="001F15F4"/>
    <w:rsid w:val="001F1980"/>
    <w:rsid w:val="001F1B20"/>
    <w:rsid w:val="001F2243"/>
    <w:rsid w:val="001F24FE"/>
    <w:rsid w:val="001F34F8"/>
    <w:rsid w:val="001F36D5"/>
    <w:rsid w:val="001F4420"/>
    <w:rsid w:val="001F4864"/>
    <w:rsid w:val="001F59B2"/>
    <w:rsid w:val="001F6490"/>
    <w:rsid w:val="001F678B"/>
    <w:rsid w:val="001F6CDC"/>
    <w:rsid w:val="001F6D8D"/>
    <w:rsid w:val="001F6DA3"/>
    <w:rsid w:val="001F7B21"/>
    <w:rsid w:val="00200279"/>
    <w:rsid w:val="002005C0"/>
    <w:rsid w:val="00200A89"/>
    <w:rsid w:val="00200CB9"/>
    <w:rsid w:val="00201456"/>
    <w:rsid w:val="00201F69"/>
    <w:rsid w:val="00202014"/>
    <w:rsid w:val="00202107"/>
    <w:rsid w:val="002027C6"/>
    <w:rsid w:val="00202C36"/>
    <w:rsid w:val="00203051"/>
    <w:rsid w:val="00203E6E"/>
    <w:rsid w:val="00204088"/>
    <w:rsid w:val="00204F9B"/>
    <w:rsid w:val="0020523B"/>
    <w:rsid w:val="00205461"/>
    <w:rsid w:val="0020599C"/>
    <w:rsid w:val="00205BF3"/>
    <w:rsid w:val="00205DB3"/>
    <w:rsid w:val="0020663C"/>
    <w:rsid w:val="00206D5D"/>
    <w:rsid w:val="00207068"/>
    <w:rsid w:val="00207392"/>
    <w:rsid w:val="002100EB"/>
    <w:rsid w:val="002101ED"/>
    <w:rsid w:val="002102C3"/>
    <w:rsid w:val="00211096"/>
    <w:rsid w:val="0021109F"/>
    <w:rsid w:val="002110CD"/>
    <w:rsid w:val="0021141C"/>
    <w:rsid w:val="00212059"/>
    <w:rsid w:val="00212AC3"/>
    <w:rsid w:val="00212C93"/>
    <w:rsid w:val="00213088"/>
    <w:rsid w:val="00213236"/>
    <w:rsid w:val="00213F9A"/>
    <w:rsid w:val="00214125"/>
    <w:rsid w:val="0021414E"/>
    <w:rsid w:val="0021491C"/>
    <w:rsid w:val="00214938"/>
    <w:rsid w:val="002157E3"/>
    <w:rsid w:val="00215B47"/>
    <w:rsid w:val="00216D2E"/>
    <w:rsid w:val="002174FA"/>
    <w:rsid w:val="00217526"/>
    <w:rsid w:val="00217954"/>
    <w:rsid w:val="00220723"/>
    <w:rsid w:val="00220873"/>
    <w:rsid w:val="00220E60"/>
    <w:rsid w:val="00220F71"/>
    <w:rsid w:val="00221EC7"/>
    <w:rsid w:val="00222D0B"/>
    <w:rsid w:val="0022379F"/>
    <w:rsid w:val="0022400C"/>
    <w:rsid w:val="00224249"/>
    <w:rsid w:val="00224CB5"/>
    <w:rsid w:val="00225389"/>
    <w:rsid w:val="0022546F"/>
    <w:rsid w:val="00225819"/>
    <w:rsid w:val="00225883"/>
    <w:rsid w:val="002258B5"/>
    <w:rsid w:val="002258B8"/>
    <w:rsid w:val="00225FDC"/>
    <w:rsid w:val="00226605"/>
    <w:rsid w:val="00226BCF"/>
    <w:rsid w:val="00226F14"/>
    <w:rsid w:val="00227383"/>
    <w:rsid w:val="00227A0D"/>
    <w:rsid w:val="00230132"/>
    <w:rsid w:val="0023054C"/>
    <w:rsid w:val="00231052"/>
    <w:rsid w:val="0023117C"/>
    <w:rsid w:val="00232BBD"/>
    <w:rsid w:val="0023363E"/>
    <w:rsid w:val="00233BD4"/>
    <w:rsid w:val="00233C3D"/>
    <w:rsid w:val="00233E32"/>
    <w:rsid w:val="00234850"/>
    <w:rsid w:val="00234AE1"/>
    <w:rsid w:val="00235153"/>
    <w:rsid w:val="00235287"/>
    <w:rsid w:val="00235922"/>
    <w:rsid w:val="00235C11"/>
    <w:rsid w:val="00235C30"/>
    <w:rsid w:val="00235D8E"/>
    <w:rsid w:val="0023654B"/>
    <w:rsid w:val="00236E3B"/>
    <w:rsid w:val="00237043"/>
    <w:rsid w:val="00241A33"/>
    <w:rsid w:val="00242B59"/>
    <w:rsid w:val="0024333F"/>
    <w:rsid w:val="00243572"/>
    <w:rsid w:val="00243E83"/>
    <w:rsid w:val="00243EB4"/>
    <w:rsid w:val="00244C61"/>
    <w:rsid w:val="00245009"/>
    <w:rsid w:val="0024513C"/>
    <w:rsid w:val="0024548F"/>
    <w:rsid w:val="00245506"/>
    <w:rsid w:val="00246B1D"/>
    <w:rsid w:val="00247132"/>
    <w:rsid w:val="00247ADC"/>
    <w:rsid w:val="00247E24"/>
    <w:rsid w:val="0025035E"/>
    <w:rsid w:val="00250B9E"/>
    <w:rsid w:val="00250F99"/>
    <w:rsid w:val="00251282"/>
    <w:rsid w:val="00251283"/>
    <w:rsid w:val="002513DD"/>
    <w:rsid w:val="002529F3"/>
    <w:rsid w:val="0025336F"/>
    <w:rsid w:val="00253D66"/>
    <w:rsid w:val="00253F72"/>
    <w:rsid w:val="00255506"/>
    <w:rsid w:val="002557B3"/>
    <w:rsid w:val="002559EA"/>
    <w:rsid w:val="00255A88"/>
    <w:rsid w:val="00255BED"/>
    <w:rsid w:val="00256804"/>
    <w:rsid w:val="0025716E"/>
    <w:rsid w:val="00257471"/>
    <w:rsid w:val="0025780C"/>
    <w:rsid w:val="002602D4"/>
    <w:rsid w:val="0026050E"/>
    <w:rsid w:val="00260574"/>
    <w:rsid w:val="002611AA"/>
    <w:rsid w:val="002611D7"/>
    <w:rsid w:val="00261A85"/>
    <w:rsid w:val="0026228A"/>
    <w:rsid w:val="002628F7"/>
    <w:rsid w:val="00262BCE"/>
    <w:rsid w:val="00262CF4"/>
    <w:rsid w:val="00262F48"/>
    <w:rsid w:val="00263105"/>
    <w:rsid w:val="00263339"/>
    <w:rsid w:val="00264922"/>
    <w:rsid w:val="00264BFE"/>
    <w:rsid w:val="002652C8"/>
    <w:rsid w:val="00265B69"/>
    <w:rsid w:val="0026634C"/>
    <w:rsid w:val="00266440"/>
    <w:rsid w:val="00266A88"/>
    <w:rsid w:val="00267177"/>
    <w:rsid w:val="00267A9F"/>
    <w:rsid w:val="00270EB3"/>
    <w:rsid w:val="0027108D"/>
    <w:rsid w:val="00271646"/>
    <w:rsid w:val="00271898"/>
    <w:rsid w:val="00271B09"/>
    <w:rsid w:val="0027206C"/>
    <w:rsid w:val="002728EB"/>
    <w:rsid w:val="00272981"/>
    <w:rsid w:val="00272CCA"/>
    <w:rsid w:val="002731E1"/>
    <w:rsid w:val="00273A94"/>
    <w:rsid w:val="00273B86"/>
    <w:rsid w:val="00273FEE"/>
    <w:rsid w:val="0027402F"/>
    <w:rsid w:val="00274041"/>
    <w:rsid w:val="0027418F"/>
    <w:rsid w:val="002744DF"/>
    <w:rsid w:val="00274D22"/>
    <w:rsid w:val="00275D3C"/>
    <w:rsid w:val="00275D50"/>
    <w:rsid w:val="002763A0"/>
    <w:rsid w:val="00276ECF"/>
    <w:rsid w:val="002771D5"/>
    <w:rsid w:val="00277564"/>
    <w:rsid w:val="00277C1A"/>
    <w:rsid w:val="00277FCA"/>
    <w:rsid w:val="0028017F"/>
    <w:rsid w:val="002803B2"/>
    <w:rsid w:val="00280694"/>
    <w:rsid w:val="0028142B"/>
    <w:rsid w:val="00281C06"/>
    <w:rsid w:val="00281EA8"/>
    <w:rsid w:val="00282E75"/>
    <w:rsid w:val="00282EC3"/>
    <w:rsid w:val="00283A73"/>
    <w:rsid w:val="00283AFD"/>
    <w:rsid w:val="00284120"/>
    <w:rsid w:val="0028436C"/>
    <w:rsid w:val="002845DD"/>
    <w:rsid w:val="00284670"/>
    <w:rsid w:val="00285161"/>
    <w:rsid w:val="0028557A"/>
    <w:rsid w:val="00286EA1"/>
    <w:rsid w:val="00287079"/>
    <w:rsid w:val="002871C7"/>
    <w:rsid w:val="00287EF0"/>
    <w:rsid w:val="0029009E"/>
    <w:rsid w:val="00290476"/>
    <w:rsid w:val="00290C0C"/>
    <w:rsid w:val="00290DB5"/>
    <w:rsid w:val="002913C3"/>
    <w:rsid w:val="002914A3"/>
    <w:rsid w:val="00292252"/>
    <w:rsid w:val="0029230C"/>
    <w:rsid w:val="0029254B"/>
    <w:rsid w:val="00292FBC"/>
    <w:rsid w:val="0029304C"/>
    <w:rsid w:val="002950B7"/>
    <w:rsid w:val="0029565A"/>
    <w:rsid w:val="00295799"/>
    <w:rsid w:val="00295A3C"/>
    <w:rsid w:val="00295A6B"/>
    <w:rsid w:val="00295F16"/>
    <w:rsid w:val="002962BD"/>
    <w:rsid w:val="0029663D"/>
    <w:rsid w:val="00296BA8"/>
    <w:rsid w:val="00297163"/>
    <w:rsid w:val="00297386"/>
    <w:rsid w:val="0029746E"/>
    <w:rsid w:val="00297925"/>
    <w:rsid w:val="00297C98"/>
    <w:rsid w:val="00297E5A"/>
    <w:rsid w:val="002A005D"/>
    <w:rsid w:val="002A051C"/>
    <w:rsid w:val="002A0D2E"/>
    <w:rsid w:val="002A0E0B"/>
    <w:rsid w:val="002A194C"/>
    <w:rsid w:val="002A1DA8"/>
    <w:rsid w:val="002A22A2"/>
    <w:rsid w:val="002A2640"/>
    <w:rsid w:val="002A2732"/>
    <w:rsid w:val="002A2B3D"/>
    <w:rsid w:val="002A2DF9"/>
    <w:rsid w:val="002A2F5E"/>
    <w:rsid w:val="002A3101"/>
    <w:rsid w:val="002A3121"/>
    <w:rsid w:val="002A3E98"/>
    <w:rsid w:val="002A4031"/>
    <w:rsid w:val="002A4661"/>
    <w:rsid w:val="002A4F3A"/>
    <w:rsid w:val="002A6708"/>
    <w:rsid w:val="002A692D"/>
    <w:rsid w:val="002A7657"/>
    <w:rsid w:val="002A7741"/>
    <w:rsid w:val="002A78F8"/>
    <w:rsid w:val="002A7F56"/>
    <w:rsid w:val="002B0A0B"/>
    <w:rsid w:val="002B0A25"/>
    <w:rsid w:val="002B0BD5"/>
    <w:rsid w:val="002B0C2F"/>
    <w:rsid w:val="002B0C6E"/>
    <w:rsid w:val="002B1A1B"/>
    <w:rsid w:val="002B1A7A"/>
    <w:rsid w:val="002B1CD8"/>
    <w:rsid w:val="002B318F"/>
    <w:rsid w:val="002B362C"/>
    <w:rsid w:val="002B3CEB"/>
    <w:rsid w:val="002B3FE6"/>
    <w:rsid w:val="002B444F"/>
    <w:rsid w:val="002B4707"/>
    <w:rsid w:val="002B50AF"/>
    <w:rsid w:val="002B683B"/>
    <w:rsid w:val="002B6B19"/>
    <w:rsid w:val="002B7159"/>
    <w:rsid w:val="002B7450"/>
    <w:rsid w:val="002B75F6"/>
    <w:rsid w:val="002B7716"/>
    <w:rsid w:val="002C02BE"/>
    <w:rsid w:val="002C0350"/>
    <w:rsid w:val="002C0910"/>
    <w:rsid w:val="002C0D3D"/>
    <w:rsid w:val="002C0EAC"/>
    <w:rsid w:val="002C1277"/>
    <w:rsid w:val="002C1C8C"/>
    <w:rsid w:val="002C1F25"/>
    <w:rsid w:val="002C209F"/>
    <w:rsid w:val="002C22FA"/>
    <w:rsid w:val="002C2730"/>
    <w:rsid w:val="002C2A5D"/>
    <w:rsid w:val="002C2D90"/>
    <w:rsid w:val="002C3757"/>
    <w:rsid w:val="002C3C68"/>
    <w:rsid w:val="002C3D80"/>
    <w:rsid w:val="002C502D"/>
    <w:rsid w:val="002C5404"/>
    <w:rsid w:val="002C5BD2"/>
    <w:rsid w:val="002C6422"/>
    <w:rsid w:val="002C6BD0"/>
    <w:rsid w:val="002C6D29"/>
    <w:rsid w:val="002C6FE7"/>
    <w:rsid w:val="002C72AE"/>
    <w:rsid w:val="002C7A8D"/>
    <w:rsid w:val="002C7ECA"/>
    <w:rsid w:val="002D055A"/>
    <w:rsid w:val="002D058C"/>
    <w:rsid w:val="002D05EE"/>
    <w:rsid w:val="002D08C0"/>
    <w:rsid w:val="002D1A03"/>
    <w:rsid w:val="002D24F2"/>
    <w:rsid w:val="002D275B"/>
    <w:rsid w:val="002D2A1A"/>
    <w:rsid w:val="002D3392"/>
    <w:rsid w:val="002D3869"/>
    <w:rsid w:val="002D3F19"/>
    <w:rsid w:val="002D48FB"/>
    <w:rsid w:val="002D5444"/>
    <w:rsid w:val="002D54E5"/>
    <w:rsid w:val="002D553D"/>
    <w:rsid w:val="002D5C23"/>
    <w:rsid w:val="002D60BC"/>
    <w:rsid w:val="002D74BC"/>
    <w:rsid w:val="002D7848"/>
    <w:rsid w:val="002D7CE4"/>
    <w:rsid w:val="002D7EEA"/>
    <w:rsid w:val="002E09A5"/>
    <w:rsid w:val="002E179E"/>
    <w:rsid w:val="002E2DE2"/>
    <w:rsid w:val="002E2F40"/>
    <w:rsid w:val="002E4719"/>
    <w:rsid w:val="002E4C7A"/>
    <w:rsid w:val="002E5225"/>
    <w:rsid w:val="002E6014"/>
    <w:rsid w:val="002E6050"/>
    <w:rsid w:val="002E6568"/>
    <w:rsid w:val="002E67F2"/>
    <w:rsid w:val="002E692D"/>
    <w:rsid w:val="002E6E83"/>
    <w:rsid w:val="002E7A7C"/>
    <w:rsid w:val="002E7C54"/>
    <w:rsid w:val="002E7F10"/>
    <w:rsid w:val="002E7F54"/>
    <w:rsid w:val="002E7FD2"/>
    <w:rsid w:val="002F06FA"/>
    <w:rsid w:val="002F0E55"/>
    <w:rsid w:val="002F1B67"/>
    <w:rsid w:val="002F204F"/>
    <w:rsid w:val="002F2075"/>
    <w:rsid w:val="002F22D3"/>
    <w:rsid w:val="002F23BD"/>
    <w:rsid w:val="002F2661"/>
    <w:rsid w:val="002F287F"/>
    <w:rsid w:val="002F3266"/>
    <w:rsid w:val="002F33E6"/>
    <w:rsid w:val="002F3C47"/>
    <w:rsid w:val="002F3CF4"/>
    <w:rsid w:val="002F42C9"/>
    <w:rsid w:val="002F47C6"/>
    <w:rsid w:val="002F53DC"/>
    <w:rsid w:val="002F5A3D"/>
    <w:rsid w:val="002F5B8E"/>
    <w:rsid w:val="002F5F3F"/>
    <w:rsid w:val="002F621B"/>
    <w:rsid w:val="002F656D"/>
    <w:rsid w:val="002F6876"/>
    <w:rsid w:val="002F6C0A"/>
    <w:rsid w:val="0030129E"/>
    <w:rsid w:val="00301EE0"/>
    <w:rsid w:val="003036FC"/>
    <w:rsid w:val="00303DCF"/>
    <w:rsid w:val="003043F5"/>
    <w:rsid w:val="003048D2"/>
    <w:rsid w:val="0030493B"/>
    <w:rsid w:val="00304E0A"/>
    <w:rsid w:val="00305603"/>
    <w:rsid w:val="00305626"/>
    <w:rsid w:val="00305E3D"/>
    <w:rsid w:val="003064BD"/>
    <w:rsid w:val="00307ACB"/>
    <w:rsid w:val="0031000F"/>
    <w:rsid w:val="00310039"/>
    <w:rsid w:val="003107DB"/>
    <w:rsid w:val="00310860"/>
    <w:rsid w:val="00310962"/>
    <w:rsid w:val="003113D7"/>
    <w:rsid w:val="00311921"/>
    <w:rsid w:val="00311A3C"/>
    <w:rsid w:val="00311E4F"/>
    <w:rsid w:val="00311F9E"/>
    <w:rsid w:val="003123F0"/>
    <w:rsid w:val="00312461"/>
    <w:rsid w:val="0031308C"/>
    <w:rsid w:val="0031328C"/>
    <w:rsid w:val="003138EC"/>
    <w:rsid w:val="003143C7"/>
    <w:rsid w:val="00314509"/>
    <w:rsid w:val="003153CC"/>
    <w:rsid w:val="00315CBF"/>
    <w:rsid w:val="00315DC0"/>
    <w:rsid w:val="00316155"/>
    <w:rsid w:val="00316294"/>
    <w:rsid w:val="003168FB"/>
    <w:rsid w:val="00316976"/>
    <w:rsid w:val="00316A38"/>
    <w:rsid w:val="00316C96"/>
    <w:rsid w:val="0031704C"/>
    <w:rsid w:val="00317208"/>
    <w:rsid w:val="003178CD"/>
    <w:rsid w:val="00317F2C"/>
    <w:rsid w:val="00317F87"/>
    <w:rsid w:val="00317FCB"/>
    <w:rsid w:val="003206CA"/>
    <w:rsid w:val="00320A23"/>
    <w:rsid w:val="003212D1"/>
    <w:rsid w:val="00321661"/>
    <w:rsid w:val="00321923"/>
    <w:rsid w:val="00321A27"/>
    <w:rsid w:val="0032209C"/>
    <w:rsid w:val="003227A9"/>
    <w:rsid w:val="00322CDD"/>
    <w:rsid w:val="003235FC"/>
    <w:rsid w:val="00323BBF"/>
    <w:rsid w:val="00323EDC"/>
    <w:rsid w:val="003244FC"/>
    <w:rsid w:val="003249FC"/>
    <w:rsid w:val="00324F12"/>
    <w:rsid w:val="003252CA"/>
    <w:rsid w:val="003256F9"/>
    <w:rsid w:val="00325C52"/>
    <w:rsid w:val="00326903"/>
    <w:rsid w:val="00326974"/>
    <w:rsid w:val="0032697E"/>
    <w:rsid w:val="00326C37"/>
    <w:rsid w:val="00326FEA"/>
    <w:rsid w:val="0032743C"/>
    <w:rsid w:val="0032790F"/>
    <w:rsid w:val="00327FBA"/>
    <w:rsid w:val="003305FD"/>
    <w:rsid w:val="0033082A"/>
    <w:rsid w:val="00330D01"/>
    <w:rsid w:val="00331008"/>
    <w:rsid w:val="0033180F"/>
    <w:rsid w:val="00331D58"/>
    <w:rsid w:val="0033257F"/>
    <w:rsid w:val="00333069"/>
    <w:rsid w:val="0033387A"/>
    <w:rsid w:val="00333CA2"/>
    <w:rsid w:val="00333D27"/>
    <w:rsid w:val="003343E5"/>
    <w:rsid w:val="00334A4D"/>
    <w:rsid w:val="00335804"/>
    <w:rsid w:val="00335C13"/>
    <w:rsid w:val="00335E9F"/>
    <w:rsid w:val="00336210"/>
    <w:rsid w:val="003367AE"/>
    <w:rsid w:val="00336A74"/>
    <w:rsid w:val="00336DFB"/>
    <w:rsid w:val="003370D1"/>
    <w:rsid w:val="00340270"/>
    <w:rsid w:val="00340350"/>
    <w:rsid w:val="0034043D"/>
    <w:rsid w:val="00340ABA"/>
    <w:rsid w:val="00340BE2"/>
    <w:rsid w:val="00342FE9"/>
    <w:rsid w:val="00343B7A"/>
    <w:rsid w:val="0034404B"/>
    <w:rsid w:val="00344770"/>
    <w:rsid w:val="00344E3C"/>
    <w:rsid w:val="00344EDE"/>
    <w:rsid w:val="003452E9"/>
    <w:rsid w:val="00345320"/>
    <w:rsid w:val="00345585"/>
    <w:rsid w:val="00345B08"/>
    <w:rsid w:val="003461CD"/>
    <w:rsid w:val="00347A53"/>
    <w:rsid w:val="00347D0D"/>
    <w:rsid w:val="00350892"/>
    <w:rsid w:val="00350FD1"/>
    <w:rsid w:val="00352680"/>
    <w:rsid w:val="0035270D"/>
    <w:rsid w:val="00352940"/>
    <w:rsid w:val="00352D46"/>
    <w:rsid w:val="00352ECD"/>
    <w:rsid w:val="003530FE"/>
    <w:rsid w:val="00353158"/>
    <w:rsid w:val="003533BE"/>
    <w:rsid w:val="00353737"/>
    <w:rsid w:val="00353B72"/>
    <w:rsid w:val="00354136"/>
    <w:rsid w:val="0035511A"/>
    <w:rsid w:val="0035522B"/>
    <w:rsid w:val="00355AB5"/>
    <w:rsid w:val="00355C2C"/>
    <w:rsid w:val="00355DD7"/>
    <w:rsid w:val="00356F67"/>
    <w:rsid w:val="00357120"/>
    <w:rsid w:val="0036017B"/>
    <w:rsid w:val="00360435"/>
    <w:rsid w:val="003613C7"/>
    <w:rsid w:val="0036170E"/>
    <w:rsid w:val="0036215D"/>
    <w:rsid w:val="0036265A"/>
    <w:rsid w:val="00362A16"/>
    <w:rsid w:val="003630D8"/>
    <w:rsid w:val="00363312"/>
    <w:rsid w:val="0036376E"/>
    <w:rsid w:val="003637B3"/>
    <w:rsid w:val="003639C8"/>
    <w:rsid w:val="00363C95"/>
    <w:rsid w:val="00363D0E"/>
    <w:rsid w:val="0036441B"/>
    <w:rsid w:val="00364ABE"/>
    <w:rsid w:val="0036557E"/>
    <w:rsid w:val="00365F10"/>
    <w:rsid w:val="003662EF"/>
    <w:rsid w:val="003664C5"/>
    <w:rsid w:val="00366824"/>
    <w:rsid w:val="003672DA"/>
    <w:rsid w:val="00367642"/>
    <w:rsid w:val="00367875"/>
    <w:rsid w:val="00367EA2"/>
    <w:rsid w:val="00367F42"/>
    <w:rsid w:val="003704CB"/>
    <w:rsid w:val="00370678"/>
    <w:rsid w:val="003709A8"/>
    <w:rsid w:val="0037153E"/>
    <w:rsid w:val="003716FC"/>
    <w:rsid w:val="00371B63"/>
    <w:rsid w:val="00372C53"/>
    <w:rsid w:val="00372D0E"/>
    <w:rsid w:val="0037302E"/>
    <w:rsid w:val="003736F8"/>
    <w:rsid w:val="00373886"/>
    <w:rsid w:val="00373CF6"/>
    <w:rsid w:val="0037415E"/>
    <w:rsid w:val="003745D7"/>
    <w:rsid w:val="00374823"/>
    <w:rsid w:val="003749AC"/>
    <w:rsid w:val="00374C5F"/>
    <w:rsid w:val="003755CB"/>
    <w:rsid w:val="003758DD"/>
    <w:rsid w:val="00375DE7"/>
    <w:rsid w:val="0037699E"/>
    <w:rsid w:val="003777FC"/>
    <w:rsid w:val="003778F4"/>
    <w:rsid w:val="00377D3A"/>
    <w:rsid w:val="00377FF9"/>
    <w:rsid w:val="00380999"/>
    <w:rsid w:val="003809E5"/>
    <w:rsid w:val="00380C4B"/>
    <w:rsid w:val="00381258"/>
    <w:rsid w:val="00381CC4"/>
    <w:rsid w:val="00381E29"/>
    <w:rsid w:val="003820C8"/>
    <w:rsid w:val="00383085"/>
    <w:rsid w:val="003839F3"/>
    <w:rsid w:val="0038401E"/>
    <w:rsid w:val="0038528D"/>
    <w:rsid w:val="003855EF"/>
    <w:rsid w:val="00385840"/>
    <w:rsid w:val="00385BF5"/>
    <w:rsid w:val="003863BF"/>
    <w:rsid w:val="003871AE"/>
    <w:rsid w:val="003874FF"/>
    <w:rsid w:val="0038768D"/>
    <w:rsid w:val="00387E11"/>
    <w:rsid w:val="00390390"/>
    <w:rsid w:val="00390C01"/>
    <w:rsid w:val="00390C77"/>
    <w:rsid w:val="00390DFB"/>
    <w:rsid w:val="00390E33"/>
    <w:rsid w:val="00391BF6"/>
    <w:rsid w:val="00391D15"/>
    <w:rsid w:val="00391DC6"/>
    <w:rsid w:val="003924D3"/>
    <w:rsid w:val="00392734"/>
    <w:rsid w:val="0039285B"/>
    <w:rsid w:val="0039360B"/>
    <w:rsid w:val="003949D9"/>
    <w:rsid w:val="00394E68"/>
    <w:rsid w:val="00394F55"/>
    <w:rsid w:val="003950F0"/>
    <w:rsid w:val="00396262"/>
    <w:rsid w:val="003969C2"/>
    <w:rsid w:val="00396A22"/>
    <w:rsid w:val="00397198"/>
    <w:rsid w:val="00397B03"/>
    <w:rsid w:val="00397D29"/>
    <w:rsid w:val="00397F74"/>
    <w:rsid w:val="003A0800"/>
    <w:rsid w:val="003A13D5"/>
    <w:rsid w:val="003A1A0B"/>
    <w:rsid w:val="003A1CE9"/>
    <w:rsid w:val="003A2005"/>
    <w:rsid w:val="003A20B7"/>
    <w:rsid w:val="003A2EE8"/>
    <w:rsid w:val="003A3469"/>
    <w:rsid w:val="003A3A5C"/>
    <w:rsid w:val="003A3D74"/>
    <w:rsid w:val="003A3FA5"/>
    <w:rsid w:val="003A4536"/>
    <w:rsid w:val="003A5062"/>
    <w:rsid w:val="003A5298"/>
    <w:rsid w:val="003A5AA3"/>
    <w:rsid w:val="003A5CC3"/>
    <w:rsid w:val="003A5E00"/>
    <w:rsid w:val="003A63EC"/>
    <w:rsid w:val="003A641E"/>
    <w:rsid w:val="003A6485"/>
    <w:rsid w:val="003A6CB6"/>
    <w:rsid w:val="003A70B1"/>
    <w:rsid w:val="003A7875"/>
    <w:rsid w:val="003A79EB"/>
    <w:rsid w:val="003A79FD"/>
    <w:rsid w:val="003A7D8D"/>
    <w:rsid w:val="003A7EB8"/>
    <w:rsid w:val="003B0190"/>
    <w:rsid w:val="003B02EB"/>
    <w:rsid w:val="003B06F8"/>
    <w:rsid w:val="003B0953"/>
    <w:rsid w:val="003B09EA"/>
    <w:rsid w:val="003B1232"/>
    <w:rsid w:val="003B1823"/>
    <w:rsid w:val="003B1A29"/>
    <w:rsid w:val="003B1F48"/>
    <w:rsid w:val="003B2273"/>
    <w:rsid w:val="003B2490"/>
    <w:rsid w:val="003B2D96"/>
    <w:rsid w:val="003B3247"/>
    <w:rsid w:val="003B3594"/>
    <w:rsid w:val="003B36E9"/>
    <w:rsid w:val="003B4E4B"/>
    <w:rsid w:val="003B5207"/>
    <w:rsid w:val="003B55A3"/>
    <w:rsid w:val="003B5729"/>
    <w:rsid w:val="003B5BE6"/>
    <w:rsid w:val="003B61C8"/>
    <w:rsid w:val="003B67F7"/>
    <w:rsid w:val="003B6D35"/>
    <w:rsid w:val="003B6DBB"/>
    <w:rsid w:val="003B72FA"/>
    <w:rsid w:val="003B7700"/>
    <w:rsid w:val="003B7C99"/>
    <w:rsid w:val="003C08BE"/>
    <w:rsid w:val="003C1336"/>
    <w:rsid w:val="003C1520"/>
    <w:rsid w:val="003C2E8A"/>
    <w:rsid w:val="003C308F"/>
    <w:rsid w:val="003C3AF9"/>
    <w:rsid w:val="003C4277"/>
    <w:rsid w:val="003C4BBD"/>
    <w:rsid w:val="003C4D31"/>
    <w:rsid w:val="003C4EFE"/>
    <w:rsid w:val="003C588F"/>
    <w:rsid w:val="003C5BE7"/>
    <w:rsid w:val="003C5C1D"/>
    <w:rsid w:val="003C5C8A"/>
    <w:rsid w:val="003C5EFB"/>
    <w:rsid w:val="003C65BF"/>
    <w:rsid w:val="003C695B"/>
    <w:rsid w:val="003C7C59"/>
    <w:rsid w:val="003D014D"/>
    <w:rsid w:val="003D07AB"/>
    <w:rsid w:val="003D0867"/>
    <w:rsid w:val="003D15FF"/>
    <w:rsid w:val="003D1F35"/>
    <w:rsid w:val="003D21B4"/>
    <w:rsid w:val="003D2285"/>
    <w:rsid w:val="003D27DC"/>
    <w:rsid w:val="003D2982"/>
    <w:rsid w:val="003D2AB9"/>
    <w:rsid w:val="003D347B"/>
    <w:rsid w:val="003D34DB"/>
    <w:rsid w:val="003D3943"/>
    <w:rsid w:val="003D41A5"/>
    <w:rsid w:val="003D4B04"/>
    <w:rsid w:val="003D4B4D"/>
    <w:rsid w:val="003D4D2C"/>
    <w:rsid w:val="003D5521"/>
    <w:rsid w:val="003D56BE"/>
    <w:rsid w:val="003D58C1"/>
    <w:rsid w:val="003D5B16"/>
    <w:rsid w:val="003D5E76"/>
    <w:rsid w:val="003D6407"/>
    <w:rsid w:val="003D74C8"/>
    <w:rsid w:val="003D7857"/>
    <w:rsid w:val="003D7F69"/>
    <w:rsid w:val="003D7F73"/>
    <w:rsid w:val="003E036C"/>
    <w:rsid w:val="003E04B9"/>
    <w:rsid w:val="003E0772"/>
    <w:rsid w:val="003E0D37"/>
    <w:rsid w:val="003E1303"/>
    <w:rsid w:val="003E1692"/>
    <w:rsid w:val="003E2ACA"/>
    <w:rsid w:val="003E3141"/>
    <w:rsid w:val="003E3D6C"/>
    <w:rsid w:val="003E4606"/>
    <w:rsid w:val="003E46C1"/>
    <w:rsid w:val="003E484B"/>
    <w:rsid w:val="003E4AC5"/>
    <w:rsid w:val="003E4D9A"/>
    <w:rsid w:val="003E4F6E"/>
    <w:rsid w:val="003E54A1"/>
    <w:rsid w:val="003E54B7"/>
    <w:rsid w:val="003E576B"/>
    <w:rsid w:val="003E5FE3"/>
    <w:rsid w:val="003E6E33"/>
    <w:rsid w:val="003E7103"/>
    <w:rsid w:val="003E7EB5"/>
    <w:rsid w:val="003F0A04"/>
    <w:rsid w:val="003F140E"/>
    <w:rsid w:val="003F19D0"/>
    <w:rsid w:val="003F2500"/>
    <w:rsid w:val="003F3256"/>
    <w:rsid w:val="003F3AE5"/>
    <w:rsid w:val="003F3CF8"/>
    <w:rsid w:val="003F4922"/>
    <w:rsid w:val="003F5417"/>
    <w:rsid w:val="003F5D24"/>
    <w:rsid w:val="003F6330"/>
    <w:rsid w:val="003F6825"/>
    <w:rsid w:val="003F694F"/>
    <w:rsid w:val="003F78D6"/>
    <w:rsid w:val="0040072D"/>
    <w:rsid w:val="00400E73"/>
    <w:rsid w:val="004011DB"/>
    <w:rsid w:val="00401722"/>
    <w:rsid w:val="00402CD7"/>
    <w:rsid w:val="00402F40"/>
    <w:rsid w:val="0040305F"/>
    <w:rsid w:val="00403819"/>
    <w:rsid w:val="00403CCF"/>
    <w:rsid w:val="0040411B"/>
    <w:rsid w:val="00404509"/>
    <w:rsid w:val="00404643"/>
    <w:rsid w:val="0040502F"/>
    <w:rsid w:val="004050A6"/>
    <w:rsid w:val="004053DD"/>
    <w:rsid w:val="004057E0"/>
    <w:rsid w:val="00406795"/>
    <w:rsid w:val="004072ED"/>
    <w:rsid w:val="00410248"/>
    <w:rsid w:val="00410519"/>
    <w:rsid w:val="00410DF5"/>
    <w:rsid w:val="00410F38"/>
    <w:rsid w:val="00411DE2"/>
    <w:rsid w:val="004125E4"/>
    <w:rsid w:val="0041321D"/>
    <w:rsid w:val="0041344C"/>
    <w:rsid w:val="00413608"/>
    <w:rsid w:val="00413945"/>
    <w:rsid w:val="0041413B"/>
    <w:rsid w:val="004141C5"/>
    <w:rsid w:val="004145C6"/>
    <w:rsid w:val="004151D7"/>
    <w:rsid w:val="004155BA"/>
    <w:rsid w:val="004155DD"/>
    <w:rsid w:val="004156D7"/>
    <w:rsid w:val="00415DD7"/>
    <w:rsid w:val="00415F8D"/>
    <w:rsid w:val="00416454"/>
    <w:rsid w:val="0041645F"/>
    <w:rsid w:val="0041767F"/>
    <w:rsid w:val="004207A0"/>
    <w:rsid w:val="00420C82"/>
    <w:rsid w:val="0042145A"/>
    <w:rsid w:val="0042187C"/>
    <w:rsid w:val="004218F2"/>
    <w:rsid w:val="00421DA0"/>
    <w:rsid w:val="004220F2"/>
    <w:rsid w:val="00422FAD"/>
    <w:rsid w:val="00423864"/>
    <w:rsid w:val="004253E6"/>
    <w:rsid w:val="0042552C"/>
    <w:rsid w:val="00425D00"/>
    <w:rsid w:val="00425FD5"/>
    <w:rsid w:val="004266D6"/>
    <w:rsid w:val="00426B0F"/>
    <w:rsid w:val="00426F3A"/>
    <w:rsid w:val="00427383"/>
    <w:rsid w:val="00427829"/>
    <w:rsid w:val="00430120"/>
    <w:rsid w:val="00430156"/>
    <w:rsid w:val="004312CA"/>
    <w:rsid w:val="00432243"/>
    <w:rsid w:val="00432649"/>
    <w:rsid w:val="00432677"/>
    <w:rsid w:val="00432AF0"/>
    <w:rsid w:val="00432CCB"/>
    <w:rsid w:val="0043313A"/>
    <w:rsid w:val="00433B5F"/>
    <w:rsid w:val="004341FF"/>
    <w:rsid w:val="0043473C"/>
    <w:rsid w:val="00434BD1"/>
    <w:rsid w:val="00434EE5"/>
    <w:rsid w:val="00434F46"/>
    <w:rsid w:val="004352B7"/>
    <w:rsid w:val="00435669"/>
    <w:rsid w:val="00436357"/>
    <w:rsid w:val="00436588"/>
    <w:rsid w:val="0043664B"/>
    <w:rsid w:val="004371CE"/>
    <w:rsid w:val="004378D8"/>
    <w:rsid w:val="00437C86"/>
    <w:rsid w:val="0044088D"/>
    <w:rsid w:val="0044098A"/>
    <w:rsid w:val="004420BB"/>
    <w:rsid w:val="00442725"/>
    <w:rsid w:val="00442F77"/>
    <w:rsid w:val="00443548"/>
    <w:rsid w:val="00444655"/>
    <w:rsid w:val="004458EF"/>
    <w:rsid w:val="00445CFA"/>
    <w:rsid w:val="00445E72"/>
    <w:rsid w:val="00446BF6"/>
    <w:rsid w:val="00446FC8"/>
    <w:rsid w:val="0044706E"/>
    <w:rsid w:val="004473E4"/>
    <w:rsid w:val="0044767F"/>
    <w:rsid w:val="00447926"/>
    <w:rsid w:val="0045023F"/>
    <w:rsid w:val="0045032E"/>
    <w:rsid w:val="00450614"/>
    <w:rsid w:val="00450AA1"/>
    <w:rsid w:val="00450D0C"/>
    <w:rsid w:val="004513A8"/>
    <w:rsid w:val="00451895"/>
    <w:rsid w:val="00451E39"/>
    <w:rsid w:val="00452BD7"/>
    <w:rsid w:val="00453072"/>
    <w:rsid w:val="004537DA"/>
    <w:rsid w:val="00453C91"/>
    <w:rsid w:val="004541D1"/>
    <w:rsid w:val="00454C6D"/>
    <w:rsid w:val="00455619"/>
    <w:rsid w:val="00456E17"/>
    <w:rsid w:val="00456EC4"/>
    <w:rsid w:val="00460132"/>
    <w:rsid w:val="0046058D"/>
    <w:rsid w:val="0046068C"/>
    <w:rsid w:val="004612F3"/>
    <w:rsid w:val="00461396"/>
    <w:rsid w:val="0046165F"/>
    <w:rsid w:val="004617D2"/>
    <w:rsid w:val="00461DB8"/>
    <w:rsid w:val="00461F9A"/>
    <w:rsid w:val="004623D1"/>
    <w:rsid w:val="00462415"/>
    <w:rsid w:val="004630B9"/>
    <w:rsid w:val="00463189"/>
    <w:rsid w:val="0046379F"/>
    <w:rsid w:val="004647E1"/>
    <w:rsid w:val="00464999"/>
    <w:rsid w:val="00464AA3"/>
    <w:rsid w:val="00464BCF"/>
    <w:rsid w:val="004652FA"/>
    <w:rsid w:val="00465511"/>
    <w:rsid w:val="00465DEA"/>
    <w:rsid w:val="0046621F"/>
    <w:rsid w:val="00466699"/>
    <w:rsid w:val="004666E7"/>
    <w:rsid w:val="00467E79"/>
    <w:rsid w:val="00470B33"/>
    <w:rsid w:val="00470D4E"/>
    <w:rsid w:val="00470E5B"/>
    <w:rsid w:val="00471669"/>
    <w:rsid w:val="00471F1E"/>
    <w:rsid w:val="004723F4"/>
    <w:rsid w:val="004726F7"/>
    <w:rsid w:val="0047296A"/>
    <w:rsid w:val="00472A4B"/>
    <w:rsid w:val="00472C0F"/>
    <w:rsid w:val="00472DF7"/>
    <w:rsid w:val="00473606"/>
    <w:rsid w:val="004753AB"/>
    <w:rsid w:val="00475592"/>
    <w:rsid w:val="00475841"/>
    <w:rsid w:val="00476ADE"/>
    <w:rsid w:val="00476B7E"/>
    <w:rsid w:val="00476D58"/>
    <w:rsid w:val="00476E44"/>
    <w:rsid w:val="00476F00"/>
    <w:rsid w:val="0048110E"/>
    <w:rsid w:val="00481159"/>
    <w:rsid w:val="00481444"/>
    <w:rsid w:val="00481DA2"/>
    <w:rsid w:val="00482533"/>
    <w:rsid w:val="00482C72"/>
    <w:rsid w:val="00483132"/>
    <w:rsid w:val="00483483"/>
    <w:rsid w:val="004834B8"/>
    <w:rsid w:val="00483791"/>
    <w:rsid w:val="00483886"/>
    <w:rsid w:val="00483C0A"/>
    <w:rsid w:val="00485182"/>
    <w:rsid w:val="004851EC"/>
    <w:rsid w:val="00485986"/>
    <w:rsid w:val="00485B35"/>
    <w:rsid w:val="004869F4"/>
    <w:rsid w:val="00487093"/>
    <w:rsid w:val="0048719E"/>
    <w:rsid w:val="0048735D"/>
    <w:rsid w:val="004873CA"/>
    <w:rsid w:val="00487816"/>
    <w:rsid w:val="00487A51"/>
    <w:rsid w:val="0049032F"/>
    <w:rsid w:val="004904A2"/>
    <w:rsid w:val="004917D4"/>
    <w:rsid w:val="00491F1E"/>
    <w:rsid w:val="00492020"/>
    <w:rsid w:val="0049281E"/>
    <w:rsid w:val="004937C2"/>
    <w:rsid w:val="004947DC"/>
    <w:rsid w:val="00494FD4"/>
    <w:rsid w:val="00495145"/>
    <w:rsid w:val="00495291"/>
    <w:rsid w:val="00496139"/>
    <w:rsid w:val="00496339"/>
    <w:rsid w:val="004964C0"/>
    <w:rsid w:val="00496F25"/>
    <w:rsid w:val="00496FB3"/>
    <w:rsid w:val="004971FD"/>
    <w:rsid w:val="00497B30"/>
    <w:rsid w:val="004A0037"/>
    <w:rsid w:val="004A051C"/>
    <w:rsid w:val="004A0F50"/>
    <w:rsid w:val="004A1C99"/>
    <w:rsid w:val="004A202E"/>
    <w:rsid w:val="004A2A9B"/>
    <w:rsid w:val="004A2AE3"/>
    <w:rsid w:val="004A2CB1"/>
    <w:rsid w:val="004A3A19"/>
    <w:rsid w:val="004A3A9B"/>
    <w:rsid w:val="004A3F62"/>
    <w:rsid w:val="004A458A"/>
    <w:rsid w:val="004A4E4D"/>
    <w:rsid w:val="004A53B9"/>
    <w:rsid w:val="004A5816"/>
    <w:rsid w:val="004A5C30"/>
    <w:rsid w:val="004A5F81"/>
    <w:rsid w:val="004A67A9"/>
    <w:rsid w:val="004A70A3"/>
    <w:rsid w:val="004B00D6"/>
    <w:rsid w:val="004B03C9"/>
    <w:rsid w:val="004B0D41"/>
    <w:rsid w:val="004B0FD3"/>
    <w:rsid w:val="004B13ED"/>
    <w:rsid w:val="004B16E3"/>
    <w:rsid w:val="004B1F94"/>
    <w:rsid w:val="004B28B8"/>
    <w:rsid w:val="004B2FF7"/>
    <w:rsid w:val="004B3703"/>
    <w:rsid w:val="004B3FED"/>
    <w:rsid w:val="004B4095"/>
    <w:rsid w:val="004B5393"/>
    <w:rsid w:val="004B5823"/>
    <w:rsid w:val="004B6C07"/>
    <w:rsid w:val="004B723D"/>
    <w:rsid w:val="004B78EB"/>
    <w:rsid w:val="004C1E80"/>
    <w:rsid w:val="004C2063"/>
    <w:rsid w:val="004C20B0"/>
    <w:rsid w:val="004C23CE"/>
    <w:rsid w:val="004C2D20"/>
    <w:rsid w:val="004C3B63"/>
    <w:rsid w:val="004C495E"/>
    <w:rsid w:val="004C4CA9"/>
    <w:rsid w:val="004C52E4"/>
    <w:rsid w:val="004C66B7"/>
    <w:rsid w:val="004C6796"/>
    <w:rsid w:val="004C698C"/>
    <w:rsid w:val="004C6D64"/>
    <w:rsid w:val="004C6E17"/>
    <w:rsid w:val="004C7F7D"/>
    <w:rsid w:val="004D0468"/>
    <w:rsid w:val="004D0F97"/>
    <w:rsid w:val="004D1425"/>
    <w:rsid w:val="004D1FDB"/>
    <w:rsid w:val="004D23AC"/>
    <w:rsid w:val="004D3159"/>
    <w:rsid w:val="004D4318"/>
    <w:rsid w:val="004D4506"/>
    <w:rsid w:val="004D4AD2"/>
    <w:rsid w:val="004D6180"/>
    <w:rsid w:val="004D6301"/>
    <w:rsid w:val="004D6B75"/>
    <w:rsid w:val="004D6BC9"/>
    <w:rsid w:val="004D6F2B"/>
    <w:rsid w:val="004D78A3"/>
    <w:rsid w:val="004E0801"/>
    <w:rsid w:val="004E1181"/>
    <w:rsid w:val="004E1F33"/>
    <w:rsid w:val="004E275E"/>
    <w:rsid w:val="004E28C9"/>
    <w:rsid w:val="004E2CF7"/>
    <w:rsid w:val="004E2E78"/>
    <w:rsid w:val="004E354A"/>
    <w:rsid w:val="004E39B8"/>
    <w:rsid w:val="004E3B27"/>
    <w:rsid w:val="004E4624"/>
    <w:rsid w:val="004E5519"/>
    <w:rsid w:val="004E56F4"/>
    <w:rsid w:val="004E5D20"/>
    <w:rsid w:val="004E669C"/>
    <w:rsid w:val="004E67B5"/>
    <w:rsid w:val="004E7735"/>
    <w:rsid w:val="004E7CDE"/>
    <w:rsid w:val="004F183F"/>
    <w:rsid w:val="004F1842"/>
    <w:rsid w:val="004F18B6"/>
    <w:rsid w:val="004F1CD2"/>
    <w:rsid w:val="004F2304"/>
    <w:rsid w:val="004F3940"/>
    <w:rsid w:val="004F3C89"/>
    <w:rsid w:val="004F4663"/>
    <w:rsid w:val="004F4879"/>
    <w:rsid w:val="004F4F44"/>
    <w:rsid w:val="004F66DD"/>
    <w:rsid w:val="004F6F5A"/>
    <w:rsid w:val="004F713F"/>
    <w:rsid w:val="004F7675"/>
    <w:rsid w:val="004F77FE"/>
    <w:rsid w:val="004F78D8"/>
    <w:rsid w:val="004F79AC"/>
    <w:rsid w:val="004F7AEA"/>
    <w:rsid w:val="00500634"/>
    <w:rsid w:val="005010FC"/>
    <w:rsid w:val="005015B8"/>
    <w:rsid w:val="005018C9"/>
    <w:rsid w:val="005029D1"/>
    <w:rsid w:val="00502CBF"/>
    <w:rsid w:val="005033CC"/>
    <w:rsid w:val="005036D7"/>
    <w:rsid w:val="0050371A"/>
    <w:rsid w:val="00504A0F"/>
    <w:rsid w:val="005058B1"/>
    <w:rsid w:val="00506CD1"/>
    <w:rsid w:val="00506E21"/>
    <w:rsid w:val="00506F83"/>
    <w:rsid w:val="00507487"/>
    <w:rsid w:val="0050756E"/>
    <w:rsid w:val="005075C3"/>
    <w:rsid w:val="0050774F"/>
    <w:rsid w:val="005079CD"/>
    <w:rsid w:val="00507DE1"/>
    <w:rsid w:val="005101F2"/>
    <w:rsid w:val="0051049A"/>
    <w:rsid w:val="00510BAD"/>
    <w:rsid w:val="00510D68"/>
    <w:rsid w:val="00510FC8"/>
    <w:rsid w:val="00511780"/>
    <w:rsid w:val="00511AC4"/>
    <w:rsid w:val="00512036"/>
    <w:rsid w:val="005123A8"/>
    <w:rsid w:val="00512624"/>
    <w:rsid w:val="005128E9"/>
    <w:rsid w:val="0051299C"/>
    <w:rsid w:val="00512A39"/>
    <w:rsid w:val="00513023"/>
    <w:rsid w:val="00513187"/>
    <w:rsid w:val="00513921"/>
    <w:rsid w:val="005146EF"/>
    <w:rsid w:val="005148DE"/>
    <w:rsid w:val="005154D2"/>
    <w:rsid w:val="00516834"/>
    <w:rsid w:val="00516A7D"/>
    <w:rsid w:val="005175BD"/>
    <w:rsid w:val="005175DA"/>
    <w:rsid w:val="0051792D"/>
    <w:rsid w:val="005207B7"/>
    <w:rsid w:val="00521B71"/>
    <w:rsid w:val="005228E3"/>
    <w:rsid w:val="00522DDB"/>
    <w:rsid w:val="00523143"/>
    <w:rsid w:val="005233DE"/>
    <w:rsid w:val="005236E6"/>
    <w:rsid w:val="005237B6"/>
    <w:rsid w:val="00524D58"/>
    <w:rsid w:val="00524DE4"/>
    <w:rsid w:val="005254BF"/>
    <w:rsid w:val="005256F2"/>
    <w:rsid w:val="00525D6B"/>
    <w:rsid w:val="00525EB1"/>
    <w:rsid w:val="0052637C"/>
    <w:rsid w:val="0052660A"/>
    <w:rsid w:val="00526754"/>
    <w:rsid w:val="00526DEC"/>
    <w:rsid w:val="00527518"/>
    <w:rsid w:val="0052759C"/>
    <w:rsid w:val="0052784C"/>
    <w:rsid w:val="00527857"/>
    <w:rsid w:val="005278E5"/>
    <w:rsid w:val="00527D60"/>
    <w:rsid w:val="005308B4"/>
    <w:rsid w:val="00530AEF"/>
    <w:rsid w:val="00531130"/>
    <w:rsid w:val="00531461"/>
    <w:rsid w:val="00531815"/>
    <w:rsid w:val="00531EC5"/>
    <w:rsid w:val="0053239E"/>
    <w:rsid w:val="00532445"/>
    <w:rsid w:val="00532775"/>
    <w:rsid w:val="00533076"/>
    <w:rsid w:val="00533AAE"/>
    <w:rsid w:val="0053401F"/>
    <w:rsid w:val="005345E0"/>
    <w:rsid w:val="00535041"/>
    <w:rsid w:val="0053505A"/>
    <w:rsid w:val="0053505E"/>
    <w:rsid w:val="00535CE7"/>
    <w:rsid w:val="005369CA"/>
    <w:rsid w:val="0053735B"/>
    <w:rsid w:val="00537925"/>
    <w:rsid w:val="00537F3A"/>
    <w:rsid w:val="00540534"/>
    <w:rsid w:val="0054058F"/>
    <w:rsid w:val="00540932"/>
    <w:rsid w:val="00541139"/>
    <w:rsid w:val="00541918"/>
    <w:rsid w:val="00541C78"/>
    <w:rsid w:val="00542138"/>
    <w:rsid w:val="00542AAA"/>
    <w:rsid w:val="00542BCC"/>
    <w:rsid w:val="00542CB4"/>
    <w:rsid w:val="00542CFC"/>
    <w:rsid w:val="005430CB"/>
    <w:rsid w:val="00543B75"/>
    <w:rsid w:val="00543BE7"/>
    <w:rsid w:val="00543F5B"/>
    <w:rsid w:val="005440BE"/>
    <w:rsid w:val="00544A57"/>
    <w:rsid w:val="00545144"/>
    <w:rsid w:val="005451ED"/>
    <w:rsid w:val="00545A61"/>
    <w:rsid w:val="00545D91"/>
    <w:rsid w:val="0054645C"/>
    <w:rsid w:val="00546555"/>
    <w:rsid w:val="00546775"/>
    <w:rsid w:val="00546B7B"/>
    <w:rsid w:val="0054763D"/>
    <w:rsid w:val="00547842"/>
    <w:rsid w:val="00550360"/>
    <w:rsid w:val="005507F9"/>
    <w:rsid w:val="0055094F"/>
    <w:rsid w:val="00551415"/>
    <w:rsid w:val="005516FD"/>
    <w:rsid w:val="00552C5E"/>
    <w:rsid w:val="005539BC"/>
    <w:rsid w:val="00554445"/>
    <w:rsid w:val="00554999"/>
    <w:rsid w:val="00555346"/>
    <w:rsid w:val="00555CDF"/>
    <w:rsid w:val="00556209"/>
    <w:rsid w:val="005566E8"/>
    <w:rsid w:val="00556DFB"/>
    <w:rsid w:val="005573DC"/>
    <w:rsid w:val="00557508"/>
    <w:rsid w:val="005576BE"/>
    <w:rsid w:val="00557F19"/>
    <w:rsid w:val="005601F9"/>
    <w:rsid w:val="00560B80"/>
    <w:rsid w:val="005610BB"/>
    <w:rsid w:val="00561508"/>
    <w:rsid w:val="00561DB5"/>
    <w:rsid w:val="0056207B"/>
    <w:rsid w:val="005629EB"/>
    <w:rsid w:val="0056310B"/>
    <w:rsid w:val="005635CC"/>
    <w:rsid w:val="005636CF"/>
    <w:rsid w:val="00563971"/>
    <w:rsid w:val="005644B1"/>
    <w:rsid w:val="005651CF"/>
    <w:rsid w:val="00565555"/>
    <w:rsid w:val="00565622"/>
    <w:rsid w:val="005656ED"/>
    <w:rsid w:val="00565BEA"/>
    <w:rsid w:val="00565E84"/>
    <w:rsid w:val="005668A5"/>
    <w:rsid w:val="005671D9"/>
    <w:rsid w:val="0056745B"/>
    <w:rsid w:val="005679B1"/>
    <w:rsid w:val="00567D32"/>
    <w:rsid w:val="00567FD5"/>
    <w:rsid w:val="005702B2"/>
    <w:rsid w:val="0057076F"/>
    <w:rsid w:val="00570A8D"/>
    <w:rsid w:val="00571781"/>
    <w:rsid w:val="005719CE"/>
    <w:rsid w:val="00572BA5"/>
    <w:rsid w:val="00572DA8"/>
    <w:rsid w:val="005730B5"/>
    <w:rsid w:val="0057324C"/>
    <w:rsid w:val="00573404"/>
    <w:rsid w:val="00573561"/>
    <w:rsid w:val="00573F7D"/>
    <w:rsid w:val="005741F3"/>
    <w:rsid w:val="005748C4"/>
    <w:rsid w:val="00575708"/>
    <w:rsid w:val="00575962"/>
    <w:rsid w:val="0057598A"/>
    <w:rsid w:val="00576248"/>
    <w:rsid w:val="0057635D"/>
    <w:rsid w:val="00577064"/>
    <w:rsid w:val="00580051"/>
    <w:rsid w:val="00580325"/>
    <w:rsid w:val="005804CC"/>
    <w:rsid w:val="005805CF"/>
    <w:rsid w:val="00580A7A"/>
    <w:rsid w:val="00580F3B"/>
    <w:rsid w:val="005811D6"/>
    <w:rsid w:val="00581274"/>
    <w:rsid w:val="00581622"/>
    <w:rsid w:val="005818BC"/>
    <w:rsid w:val="0058343C"/>
    <w:rsid w:val="00584106"/>
    <w:rsid w:val="005845A8"/>
    <w:rsid w:val="00586591"/>
    <w:rsid w:val="005866D1"/>
    <w:rsid w:val="00586CA7"/>
    <w:rsid w:val="00586F4F"/>
    <w:rsid w:val="00586F66"/>
    <w:rsid w:val="005871DA"/>
    <w:rsid w:val="00587A8B"/>
    <w:rsid w:val="005902D7"/>
    <w:rsid w:val="005906B5"/>
    <w:rsid w:val="00590B77"/>
    <w:rsid w:val="00591C97"/>
    <w:rsid w:val="0059484E"/>
    <w:rsid w:val="005949F3"/>
    <w:rsid w:val="00594EF6"/>
    <w:rsid w:val="005955CD"/>
    <w:rsid w:val="005962E9"/>
    <w:rsid w:val="00596689"/>
    <w:rsid w:val="00596C1B"/>
    <w:rsid w:val="00597050"/>
    <w:rsid w:val="005A048E"/>
    <w:rsid w:val="005A09B8"/>
    <w:rsid w:val="005A1569"/>
    <w:rsid w:val="005A1883"/>
    <w:rsid w:val="005A1E45"/>
    <w:rsid w:val="005A1F0B"/>
    <w:rsid w:val="005A2B49"/>
    <w:rsid w:val="005A2C6B"/>
    <w:rsid w:val="005A3771"/>
    <w:rsid w:val="005A3C20"/>
    <w:rsid w:val="005A3FD9"/>
    <w:rsid w:val="005A483F"/>
    <w:rsid w:val="005A4989"/>
    <w:rsid w:val="005A4C18"/>
    <w:rsid w:val="005A4D5D"/>
    <w:rsid w:val="005A5324"/>
    <w:rsid w:val="005A5768"/>
    <w:rsid w:val="005A584E"/>
    <w:rsid w:val="005A5896"/>
    <w:rsid w:val="005A64F5"/>
    <w:rsid w:val="005A67B9"/>
    <w:rsid w:val="005A6FB8"/>
    <w:rsid w:val="005A7B76"/>
    <w:rsid w:val="005B0528"/>
    <w:rsid w:val="005B0D14"/>
    <w:rsid w:val="005B0D3D"/>
    <w:rsid w:val="005B10F5"/>
    <w:rsid w:val="005B18C8"/>
    <w:rsid w:val="005B18DC"/>
    <w:rsid w:val="005B1AEA"/>
    <w:rsid w:val="005B1B1F"/>
    <w:rsid w:val="005B25C6"/>
    <w:rsid w:val="005B43D3"/>
    <w:rsid w:val="005B4729"/>
    <w:rsid w:val="005B47A6"/>
    <w:rsid w:val="005B4D30"/>
    <w:rsid w:val="005B4E8F"/>
    <w:rsid w:val="005B4FB1"/>
    <w:rsid w:val="005B5162"/>
    <w:rsid w:val="005B518D"/>
    <w:rsid w:val="005B5C00"/>
    <w:rsid w:val="005B66D3"/>
    <w:rsid w:val="005B6AEC"/>
    <w:rsid w:val="005B6C8E"/>
    <w:rsid w:val="005B768E"/>
    <w:rsid w:val="005C00CD"/>
    <w:rsid w:val="005C013C"/>
    <w:rsid w:val="005C032D"/>
    <w:rsid w:val="005C0616"/>
    <w:rsid w:val="005C07C2"/>
    <w:rsid w:val="005C11C8"/>
    <w:rsid w:val="005C120F"/>
    <w:rsid w:val="005C1C61"/>
    <w:rsid w:val="005C248E"/>
    <w:rsid w:val="005C2625"/>
    <w:rsid w:val="005C2B82"/>
    <w:rsid w:val="005C2C91"/>
    <w:rsid w:val="005C2E86"/>
    <w:rsid w:val="005C3216"/>
    <w:rsid w:val="005C34B2"/>
    <w:rsid w:val="005C3827"/>
    <w:rsid w:val="005C3857"/>
    <w:rsid w:val="005C3D20"/>
    <w:rsid w:val="005C413A"/>
    <w:rsid w:val="005C49A3"/>
    <w:rsid w:val="005C4E1A"/>
    <w:rsid w:val="005C4FCA"/>
    <w:rsid w:val="005C6290"/>
    <w:rsid w:val="005C63D6"/>
    <w:rsid w:val="005C64FB"/>
    <w:rsid w:val="005C6CCD"/>
    <w:rsid w:val="005C71B3"/>
    <w:rsid w:val="005C7CB3"/>
    <w:rsid w:val="005D01A2"/>
    <w:rsid w:val="005D0C2B"/>
    <w:rsid w:val="005D157F"/>
    <w:rsid w:val="005D1626"/>
    <w:rsid w:val="005D1B89"/>
    <w:rsid w:val="005D1F17"/>
    <w:rsid w:val="005D25D2"/>
    <w:rsid w:val="005D2A50"/>
    <w:rsid w:val="005D2B03"/>
    <w:rsid w:val="005D3DA7"/>
    <w:rsid w:val="005D3E28"/>
    <w:rsid w:val="005D4066"/>
    <w:rsid w:val="005D4219"/>
    <w:rsid w:val="005D4388"/>
    <w:rsid w:val="005D4A59"/>
    <w:rsid w:val="005D548C"/>
    <w:rsid w:val="005D6304"/>
    <w:rsid w:val="005D665C"/>
    <w:rsid w:val="005D68FD"/>
    <w:rsid w:val="005D75FC"/>
    <w:rsid w:val="005D7623"/>
    <w:rsid w:val="005D7770"/>
    <w:rsid w:val="005D796D"/>
    <w:rsid w:val="005D79B8"/>
    <w:rsid w:val="005D7E87"/>
    <w:rsid w:val="005D7F0B"/>
    <w:rsid w:val="005E03AE"/>
    <w:rsid w:val="005E0480"/>
    <w:rsid w:val="005E05D2"/>
    <w:rsid w:val="005E0E68"/>
    <w:rsid w:val="005E0EF3"/>
    <w:rsid w:val="005E14A7"/>
    <w:rsid w:val="005E17CC"/>
    <w:rsid w:val="005E1856"/>
    <w:rsid w:val="005E1BA1"/>
    <w:rsid w:val="005E1CF1"/>
    <w:rsid w:val="005E1EF7"/>
    <w:rsid w:val="005E1FAD"/>
    <w:rsid w:val="005E2163"/>
    <w:rsid w:val="005E34CF"/>
    <w:rsid w:val="005E350A"/>
    <w:rsid w:val="005E3D84"/>
    <w:rsid w:val="005E445F"/>
    <w:rsid w:val="005E4AB3"/>
    <w:rsid w:val="005E4AF9"/>
    <w:rsid w:val="005E4B64"/>
    <w:rsid w:val="005E5636"/>
    <w:rsid w:val="005E583A"/>
    <w:rsid w:val="005E6F5F"/>
    <w:rsid w:val="005E76A5"/>
    <w:rsid w:val="005F0195"/>
    <w:rsid w:val="005F086E"/>
    <w:rsid w:val="005F0FCE"/>
    <w:rsid w:val="005F12D9"/>
    <w:rsid w:val="005F1627"/>
    <w:rsid w:val="005F16A6"/>
    <w:rsid w:val="005F1FB4"/>
    <w:rsid w:val="005F2990"/>
    <w:rsid w:val="005F2F34"/>
    <w:rsid w:val="005F3500"/>
    <w:rsid w:val="005F3521"/>
    <w:rsid w:val="005F4C75"/>
    <w:rsid w:val="005F5269"/>
    <w:rsid w:val="005F573C"/>
    <w:rsid w:val="005F60E3"/>
    <w:rsid w:val="005F6A85"/>
    <w:rsid w:val="005F6B57"/>
    <w:rsid w:val="005F6FEC"/>
    <w:rsid w:val="005F72CD"/>
    <w:rsid w:val="005F7BE4"/>
    <w:rsid w:val="00600B0A"/>
    <w:rsid w:val="00601151"/>
    <w:rsid w:val="00601514"/>
    <w:rsid w:val="00601A39"/>
    <w:rsid w:val="00601BE5"/>
    <w:rsid w:val="00601D21"/>
    <w:rsid w:val="0060267A"/>
    <w:rsid w:val="00602D70"/>
    <w:rsid w:val="00602E1E"/>
    <w:rsid w:val="00602F86"/>
    <w:rsid w:val="00603898"/>
    <w:rsid w:val="00603EDF"/>
    <w:rsid w:val="00604386"/>
    <w:rsid w:val="0060487B"/>
    <w:rsid w:val="0060542F"/>
    <w:rsid w:val="00605564"/>
    <w:rsid w:val="0060638B"/>
    <w:rsid w:val="0060644B"/>
    <w:rsid w:val="00606545"/>
    <w:rsid w:val="006067B6"/>
    <w:rsid w:val="006068D5"/>
    <w:rsid w:val="006077A4"/>
    <w:rsid w:val="006079BE"/>
    <w:rsid w:val="00607D54"/>
    <w:rsid w:val="00607F6D"/>
    <w:rsid w:val="00610269"/>
    <w:rsid w:val="00610333"/>
    <w:rsid w:val="00610815"/>
    <w:rsid w:val="00610FE1"/>
    <w:rsid w:val="00611445"/>
    <w:rsid w:val="00611807"/>
    <w:rsid w:val="00611A1D"/>
    <w:rsid w:val="00611A5E"/>
    <w:rsid w:val="00611BEE"/>
    <w:rsid w:val="00611CD2"/>
    <w:rsid w:val="00611E04"/>
    <w:rsid w:val="00611FA4"/>
    <w:rsid w:val="006122F2"/>
    <w:rsid w:val="0061245D"/>
    <w:rsid w:val="00613039"/>
    <w:rsid w:val="0061304B"/>
    <w:rsid w:val="00613BFD"/>
    <w:rsid w:val="006141FB"/>
    <w:rsid w:val="006148A1"/>
    <w:rsid w:val="00614939"/>
    <w:rsid w:val="00615611"/>
    <w:rsid w:val="006156D5"/>
    <w:rsid w:val="0061578E"/>
    <w:rsid w:val="00615A08"/>
    <w:rsid w:val="00615C59"/>
    <w:rsid w:val="0061635A"/>
    <w:rsid w:val="0061657A"/>
    <w:rsid w:val="00616AF1"/>
    <w:rsid w:val="00616CC4"/>
    <w:rsid w:val="006179CF"/>
    <w:rsid w:val="00617FE7"/>
    <w:rsid w:val="00620216"/>
    <w:rsid w:val="0062033A"/>
    <w:rsid w:val="00620355"/>
    <w:rsid w:val="00620368"/>
    <w:rsid w:val="00620BE4"/>
    <w:rsid w:val="006213CA"/>
    <w:rsid w:val="006213FC"/>
    <w:rsid w:val="0062171E"/>
    <w:rsid w:val="006220A9"/>
    <w:rsid w:val="00622255"/>
    <w:rsid w:val="00622D9E"/>
    <w:rsid w:val="00623392"/>
    <w:rsid w:val="0062382C"/>
    <w:rsid w:val="00623BA5"/>
    <w:rsid w:val="006245AB"/>
    <w:rsid w:val="00624AFE"/>
    <w:rsid w:val="00625828"/>
    <w:rsid w:val="006259CC"/>
    <w:rsid w:val="0062670F"/>
    <w:rsid w:val="006269F3"/>
    <w:rsid w:val="0062721C"/>
    <w:rsid w:val="006274FF"/>
    <w:rsid w:val="00627953"/>
    <w:rsid w:val="00627A7F"/>
    <w:rsid w:val="00627B8C"/>
    <w:rsid w:val="006307BA"/>
    <w:rsid w:val="00630BAD"/>
    <w:rsid w:val="00630F05"/>
    <w:rsid w:val="006312B8"/>
    <w:rsid w:val="006327D2"/>
    <w:rsid w:val="006329B2"/>
    <w:rsid w:val="00632E59"/>
    <w:rsid w:val="00633DD7"/>
    <w:rsid w:val="006344EA"/>
    <w:rsid w:val="00634796"/>
    <w:rsid w:val="00634CBC"/>
    <w:rsid w:val="00635D77"/>
    <w:rsid w:val="00635FBF"/>
    <w:rsid w:val="006371CD"/>
    <w:rsid w:val="00637242"/>
    <w:rsid w:val="00637ECD"/>
    <w:rsid w:val="006407E1"/>
    <w:rsid w:val="00640D2F"/>
    <w:rsid w:val="00640F5D"/>
    <w:rsid w:val="006414F7"/>
    <w:rsid w:val="00641D9B"/>
    <w:rsid w:val="00642159"/>
    <w:rsid w:val="006421C2"/>
    <w:rsid w:val="006435B0"/>
    <w:rsid w:val="0064386F"/>
    <w:rsid w:val="006443F7"/>
    <w:rsid w:val="00644A40"/>
    <w:rsid w:val="00644D6E"/>
    <w:rsid w:val="00644DDD"/>
    <w:rsid w:val="00645397"/>
    <w:rsid w:val="0064574C"/>
    <w:rsid w:val="00646151"/>
    <w:rsid w:val="00646745"/>
    <w:rsid w:val="00646B0B"/>
    <w:rsid w:val="00646C21"/>
    <w:rsid w:val="00647323"/>
    <w:rsid w:val="00647667"/>
    <w:rsid w:val="00651D61"/>
    <w:rsid w:val="0065205F"/>
    <w:rsid w:val="00652379"/>
    <w:rsid w:val="006523F3"/>
    <w:rsid w:val="006527E1"/>
    <w:rsid w:val="00652861"/>
    <w:rsid w:val="006529AB"/>
    <w:rsid w:val="00653498"/>
    <w:rsid w:val="0065387E"/>
    <w:rsid w:val="00653ABC"/>
    <w:rsid w:val="00653D50"/>
    <w:rsid w:val="00653FD3"/>
    <w:rsid w:val="00654155"/>
    <w:rsid w:val="00654C85"/>
    <w:rsid w:val="00655433"/>
    <w:rsid w:val="00655B69"/>
    <w:rsid w:val="00655C05"/>
    <w:rsid w:val="00656058"/>
    <w:rsid w:val="00656C6F"/>
    <w:rsid w:val="00656D56"/>
    <w:rsid w:val="00656DB2"/>
    <w:rsid w:val="00656E00"/>
    <w:rsid w:val="00657371"/>
    <w:rsid w:val="006600ED"/>
    <w:rsid w:val="006601B3"/>
    <w:rsid w:val="006601C1"/>
    <w:rsid w:val="00660342"/>
    <w:rsid w:val="0066037A"/>
    <w:rsid w:val="00660498"/>
    <w:rsid w:val="006608BF"/>
    <w:rsid w:val="00660B29"/>
    <w:rsid w:val="006611AB"/>
    <w:rsid w:val="006615A4"/>
    <w:rsid w:val="0066165A"/>
    <w:rsid w:val="00662478"/>
    <w:rsid w:val="00662AFE"/>
    <w:rsid w:val="00663C7D"/>
    <w:rsid w:val="006641AD"/>
    <w:rsid w:val="00664237"/>
    <w:rsid w:val="00664603"/>
    <w:rsid w:val="00665348"/>
    <w:rsid w:val="00665E22"/>
    <w:rsid w:val="006667C3"/>
    <w:rsid w:val="00666F82"/>
    <w:rsid w:val="00667B01"/>
    <w:rsid w:val="0067020B"/>
    <w:rsid w:val="006703DE"/>
    <w:rsid w:val="006709C9"/>
    <w:rsid w:val="00670EB9"/>
    <w:rsid w:val="00671A98"/>
    <w:rsid w:val="00672406"/>
    <w:rsid w:val="00672424"/>
    <w:rsid w:val="006725CB"/>
    <w:rsid w:val="00672692"/>
    <w:rsid w:val="00672C74"/>
    <w:rsid w:val="00672F8F"/>
    <w:rsid w:val="0067338F"/>
    <w:rsid w:val="006742D8"/>
    <w:rsid w:val="006743EC"/>
    <w:rsid w:val="00674776"/>
    <w:rsid w:val="006749BF"/>
    <w:rsid w:val="00674C0A"/>
    <w:rsid w:val="00674C1D"/>
    <w:rsid w:val="00674E3C"/>
    <w:rsid w:val="00674E78"/>
    <w:rsid w:val="00675443"/>
    <w:rsid w:val="006756D5"/>
    <w:rsid w:val="0067598D"/>
    <w:rsid w:val="00675ADE"/>
    <w:rsid w:val="006763F8"/>
    <w:rsid w:val="00676A8F"/>
    <w:rsid w:val="00677C2C"/>
    <w:rsid w:val="0068072A"/>
    <w:rsid w:val="00680819"/>
    <w:rsid w:val="00681BC0"/>
    <w:rsid w:val="006821A0"/>
    <w:rsid w:val="0068270D"/>
    <w:rsid w:val="00682D29"/>
    <w:rsid w:val="006831F5"/>
    <w:rsid w:val="00683393"/>
    <w:rsid w:val="00683680"/>
    <w:rsid w:val="00683A75"/>
    <w:rsid w:val="006843BD"/>
    <w:rsid w:val="006846C9"/>
    <w:rsid w:val="00684A47"/>
    <w:rsid w:val="00684C19"/>
    <w:rsid w:val="006853CF"/>
    <w:rsid w:val="00685730"/>
    <w:rsid w:val="006857F3"/>
    <w:rsid w:val="00685E91"/>
    <w:rsid w:val="0068645F"/>
    <w:rsid w:val="006868A1"/>
    <w:rsid w:val="00686C95"/>
    <w:rsid w:val="00686F63"/>
    <w:rsid w:val="00690254"/>
    <w:rsid w:val="00690699"/>
    <w:rsid w:val="006909DC"/>
    <w:rsid w:val="00690D07"/>
    <w:rsid w:val="0069123B"/>
    <w:rsid w:val="0069153F"/>
    <w:rsid w:val="00691992"/>
    <w:rsid w:val="00691D06"/>
    <w:rsid w:val="00691F69"/>
    <w:rsid w:val="006922BF"/>
    <w:rsid w:val="00693176"/>
    <w:rsid w:val="00693831"/>
    <w:rsid w:val="00693B4B"/>
    <w:rsid w:val="00693CBB"/>
    <w:rsid w:val="00693CF4"/>
    <w:rsid w:val="00693DC8"/>
    <w:rsid w:val="00694475"/>
    <w:rsid w:val="00694882"/>
    <w:rsid w:val="00695014"/>
    <w:rsid w:val="00695083"/>
    <w:rsid w:val="0069596F"/>
    <w:rsid w:val="00695EEA"/>
    <w:rsid w:val="006960B7"/>
    <w:rsid w:val="0069694F"/>
    <w:rsid w:val="00696A4E"/>
    <w:rsid w:val="006979DF"/>
    <w:rsid w:val="00697FEB"/>
    <w:rsid w:val="006A074A"/>
    <w:rsid w:val="006A0B19"/>
    <w:rsid w:val="006A1247"/>
    <w:rsid w:val="006A13F7"/>
    <w:rsid w:val="006A152A"/>
    <w:rsid w:val="006A1868"/>
    <w:rsid w:val="006A1940"/>
    <w:rsid w:val="006A28BC"/>
    <w:rsid w:val="006A31AE"/>
    <w:rsid w:val="006A44AA"/>
    <w:rsid w:val="006A4E4F"/>
    <w:rsid w:val="006A54EA"/>
    <w:rsid w:val="006A558D"/>
    <w:rsid w:val="006A5959"/>
    <w:rsid w:val="006A5FD3"/>
    <w:rsid w:val="006B004C"/>
    <w:rsid w:val="006B063F"/>
    <w:rsid w:val="006B1874"/>
    <w:rsid w:val="006B3006"/>
    <w:rsid w:val="006B30AB"/>
    <w:rsid w:val="006B3779"/>
    <w:rsid w:val="006B3BEE"/>
    <w:rsid w:val="006B50FC"/>
    <w:rsid w:val="006B5E0A"/>
    <w:rsid w:val="006B645F"/>
    <w:rsid w:val="006B6478"/>
    <w:rsid w:val="006B6623"/>
    <w:rsid w:val="006B7C37"/>
    <w:rsid w:val="006C01E4"/>
    <w:rsid w:val="006C0C25"/>
    <w:rsid w:val="006C1421"/>
    <w:rsid w:val="006C1A00"/>
    <w:rsid w:val="006C1A02"/>
    <w:rsid w:val="006C1CD5"/>
    <w:rsid w:val="006C1D61"/>
    <w:rsid w:val="006C2415"/>
    <w:rsid w:val="006C2C0E"/>
    <w:rsid w:val="006C31CB"/>
    <w:rsid w:val="006C351B"/>
    <w:rsid w:val="006C390C"/>
    <w:rsid w:val="006C4189"/>
    <w:rsid w:val="006C4306"/>
    <w:rsid w:val="006C43DB"/>
    <w:rsid w:val="006C4C60"/>
    <w:rsid w:val="006C4D72"/>
    <w:rsid w:val="006C51BB"/>
    <w:rsid w:val="006C51C8"/>
    <w:rsid w:val="006C5516"/>
    <w:rsid w:val="006C5754"/>
    <w:rsid w:val="006C5EDE"/>
    <w:rsid w:val="006C6060"/>
    <w:rsid w:val="006C6342"/>
    <w:rsid w:val="006C64AF"/>
    <w:rsid w:val="006C670B"/>
    <w:rsid w:val="006C6A6A"/>
    <w:rsid w:val="006C7D50"/>
    <w:rsid w:val="006D017B"/>
    <w:rsid w:val="006D097C"/>
    <w:rsid w:val="006D15E6"/>
    <w:rsid w:val="006D2A8B"/>
    <w:rsid w:val="006D2B42"/>
    <w:rsid w:val="006D3C3F"/>
    <w:rsid w:val="006D4538"/>
    <w:rsid w:val="006D5351"/>
    <w:rsid w:val="006D5A96"/>
    <w:rsid w:val="006D5E45"/>
    <w:rsid w:val="006D62CC"/>
    <w:rsid w:val="006D6413"/>
    <w:rsid w:val="006D6635"/>
    <w:rsid w:val="006D76DD"/>
    <w:rsid w:val="006D7E93"/>
    <w:rsid w:val="006E0EBB"/>
    <w:rsid w:val="006E1FC5"/>
    <w:rsid w:val="006E23F0"/>
    <w:rsid w:val="006E3574"/>
    <w:rsid w:val="006E4645"/>
    <w:rsid w:val="006E46E5"/>
    <w:rsid w:val="006E47C7"/>
    <w:rsid w:val="006E4D4F"/>
    <w:rsid w:val="006E509C"/>
    <w:rsid w:val="006E53F5"/>
    <w:rsid w:val="006E5627"/>
    <w:rsid w:val="006E56C6"/>
    <w:rsid w:val="006E5963"/>
    <w:rsid w:val="006E5D0F"/>
    <w:rsid w:val="006E792C"/>
    <w:rsid w:val="006E7C30"/>
    <w:rsid w:val="006E7C87"/>
    <w:rsid w:val="006E7E15"/>
    <w:rsid w:val="006F10EE"/>
    <w:rsid w:val="006F1416"/>
    <w:rsid w:val="006F15D5"/>
    <w:rsid w:val="006F1A89"/>
    <w:rsid w:val="006F1B59"/>
    <w:rsid w:val="006F1EBF"/>
    <w:rsid w:val="006F22C7"/>
    <w:rsid w:val="006F23B9"/>
    <w:rsid w:val="006F289A"/>
    <w:rsid w:val="006F5681"/>
    <w:rsid w:val="006F583B"/>
    <w:rsid w:val="006F5969"/>
    <w:rsid w:val="006F7143"/>
    <w:rsid w:val="006F76F8"/>
    <w:rsid w:val="006F7D01"/>
    <w:rsid w:val="007000F2"/>
    <w:rsid w:val="0070016F"/>
    <w:rsid w:val="0070039D"/>
    <w:rsid w:val="007007EE"/>
    <w:rsid w:val="00700ABA"/>
    <w:rsid w:val="0070149E"/>
    <w:rsid w:val="00701EC9"/>
    <w:rsid w:val="00701FE0"/>
    <w:rsid w:val="00702725"/>
    <w:rsid w:val="007028B9"/>
    <w:rsid w:val="0070355C"/>
    <w:rsid w:val="00704303"/>
    <w:rsid w:val="00704A2E"/>
    <w:rsid w:val="00704FA3"/>
    <w:rsid w:val="0070531A"/>
    <w:rsid w:val="00705759"/>
    <w:rsid w:val="00705973"/>
    <w:rsid w:val="00705D84"/>
    <w:rsid w:val="007060E0"/>
    <w:rsid w:val="00706C76"/>
    <w:rsid w:val="00706D19"/>
    <w:rsid w:val="0070707B"/>
    <w:rsid w:val="00707210"/>
    <w:rsid w:val="00707B06"/>
    <w:rsid w:val="00707CA3"/>
    <w:rsid w:val="00707D8B"/>
    <w:rsid w:val="00707E33"/>
    <w:rsid w:val="0071003E"/>
    <w:rsid w:val="007101AE"/>
    <w:rsid w:val="00710945"/>
    <w:rsid w:val="0071096B"/>
    <w:rsid w:val="00710D14"/>
    <w:rsid w:val="00710DAE"/>
    <w:rsid w:val="00710F82"/>
    <w:rsid w:val="007110BE"/>
    <w:rsid w:val="00711953"/>
    <w:rsid w:val="00711A2A"/>
    <w:rsid w:val="00711ACD"/>
    <w:rsid w:val="00711AFC"/>
    <w:rsid w:val="00711E80"/>
    <w:rsid w:val="00711EAD"/>
    <w:rsid w:val="0071237D"/>
    <w:rsid w:val="007127B5"/>
    <w:rsid w:val="00712FC6"/>
    <w:rsid w:val="00713E26"/>
    <w:rsid w:val="00715193"/>
    <w:rsid w:val="0071554A"/>
    <w:rsid w:val="00716006"/>
    <w:rsid w:val="007160F9"/>
    <w:rsid w:val="007162AA"/>
    <w:rsid w:val="007163B6"/>
    <w:rsid w:val="00716714"/>
    <w:rsid w:val="00717969"/>
    <w:rsid w:val="00717E2C"/>
    <w:rsid w:val="00720832"/>
    <w:rsid w:val="00721646"/>
    <w:rsid w:val="00721CC0"/>
    <w:rsid w:val="00721ECB"/>
    <w:rsid w:val="0072268D"/>
    <w:rsid w:val="00722DB4"/>
    <w:rsid w:val="00723BAA"/>
    <w:rsid w:val="00723DA9"/>
    <w:rsid w:val="00725308"/>
    <w:rsid w:val="00725AC3"/>
    <w:rsid w:val="00725B0C"/>
    <w:rsid w:val="00726656"/>
    <w:rsid w:val="00726A32"/>
    <w:rsid w:val="00726EA6"/>
    <w:rsid w:val="00727901"/>
    <w:rsid w:val="00727D7F"/>
    <w:rsid w:val="00730227"/>
    <w:rsid w:val="0073046C"/>
    <w:rsid w:val="007307B5"/>
    <w:rsid w:val="0073124E"/>
    <w:rsid w:val="00731500"/>
    <w:rsid w:val="0073157F"/>
    <w:rsid w:val="0073169B"/>
    <w:rsid w:val="00731C26"/>
    <w:rsid w:val="007326DF"/>
    <w:rsid w:val="0073287B"/>
    <w:rsid w:val="00732932"/>
    <w:rsid w:val="00732966"/>
    <w:rsid w:val="007330B1"/>
    <w:rsid w:val="00733FC7"/>
    <w:rsid w:val="007343C9"/>
    <w:rsid w:val="00734C31"/>
    <w:rsid w:val="0073520A"/>
    <w:rsid w:val="007358EA"/>
    <w:rsid w:val="0073592F"/>
    <w:rsid w:val="0073599C"/>
    <w:rsid w:val="00735AC3"/>
    <w:rsid w:val="00735B8B"/>
    <w:rsid w:val="00735BFF"/>
    <w:rsid w:val="00735D07"/>
    <w:rsid w:val="00736221"/>
    <w:rsid w:val="00736805"/>
    <w:rsid w:val="007373DF"/>
    <w:rsid w:val="00737440"/>
    <w:rsid w:val="00740913"/>
    <w:rsid w:val="007413DE"/>
    <w:rsid w:val="007417C5"/>
    <w:rsid w:val="00741893"/>
    <w:rsid w:val="00741DD3"/>
    <w:rsid w:val="00741EB8"/>
    <w:rsid w:val="007431BA"/>
    <w:rsid w:val="00743B0F"/>
    <w:rsid w:val="00743D34"/>
    <w:rsid w:val="00744306"/>
    <w:rsid w:val="00744339"/>
    <w:rsid w:val="00744849"/>
    <w:rsid w:val="00744A05"/>
    <w:rsid w:val="0074520C"/>
    <w:rsid w:val="007452A7"/>
    <w:rsid w:val="00746172"/>
    <w:rsid w:val="00746397"/>
    <w:rsid w:val="0074671C"/>
    <w:rsid w:val="00746DBA"/>
    <w:rsid w:val="00747045"/>
    <w:rsid w:val="00747C8C"/>
    <w:rsid w:val="00747E58"/>
    <w:rsid w:val="00750302"/>
    <w:rsid w:val="00750C10"/>
    <w:rsid w:val="007513F9"/>
    <w:rsid w:val="00751431"/>
    <w:rsid w:val="007519C8"/>
    <w:rsid w:val="007520D7"/>
    <w:rsid w:val="0075276F"/>
    <w:rsid w:val="00752ABE"/>
    <w:rsid w:val="00753B21"/>
    <w:rsid w:val="0075479E"/>
    <w:rsid w:val="007547B8"/>
    <w:rsid w:val="00754DD5"/>
    <w:rsid w:val="00756B9A"/>
    <w:rsid w:val="00756C84"/>
    <w:rsid w:val="0076036D"/>
    <w:rsid w:val="0076042B"/>
    <w:rsid w:val="007608D0"/>
    <w:rsid w:val="00760FE8"/>
    <w:rsid w:val="0076111E"/>
    <w:rsid w:val="00761865"/>
    <w:rsid w:val="00762353"/>
    <w:rsid w:val="00762366"/>
    <w:rsid w:val="00762BDE"/>
    <w:rsid w:val="00763757"/>
    <w:rsid w:val="00764043"/>
    <w:rsid w:val="007651E4"/>
    <w:rsid w:val="00765359"/>
    <w:rsid w:val="007654D0"/>
    <w:rsid w:val="00765D27"/>
    <w:rsid w:val="00766620"/>
    <w:rsid w:val="00766A80"/>
    <w:rsid w:val="0076742C"/>
    <w:rsid w:val="00767C29"/>
    <w:rsid w:val="00767E2F"/>
    <w:rsid w:val="00767EF0"/>
    <w:rsid w:val="00770600"/>
    <w:rsid w:val="00770C91"/>
    <w:rsid w:val="00771494"/>
    <w:rsid w:val="0077199A"/>
    <w:rsid w:val="007737C8"/>
    <w:rsid w:val="00773C2F"/>
    <w:rsid w:val="007744FF"/>
    <w:rsid w:val="007745D1"/>
    <w:rsid w:val="00774965"/>
    <w:rsid w:val="00774B7A"/>
    <w:rsid w:val="00775E57"/>
    <w:rsid w:val="00775F3B"/>
    <w:rsid w:val="00776C50"/>
    <w:rsid w:val="007804F1"/>
    <w:rsid w:val="00780D07"/>
    <w:rsid w:val="00780FA2"/>
    <w:rsid w:val="007812E1"/>
    <w:rsid w:val="007815A7"/>
    <w:rsid w:val="00782487"/>
    <w:rsid w:val="007825C0"/>
    <w:rsid w:val="00782A88"/>
    <w:rsid w:val="00785FAA"/>
    <w:rsid w:val="0078614D"/>
    <w:rsid w:val="007861E2"/>
    <w:rsid w:val="0078687B"/>
    <w:rsid w:val="007875D4"/>
    <w:rsid w:val="007878CA"/>
    <w:rsid w:val="00787BE3"/>
    <w:rsid w:val="00790B00"/>
    <w:rsid w:val="00790BC4"/>
    <w:rsid w:val="00790D7B"/>
    <w:rsid w:val="00791286"/>
    <w:rsid w:val="007919C4"/>
    <w:rsid w:val="00791C57"/>
    <w:rsid w:val="00791C59"/>
    <w:rsid w:val="00791DA9"/>
    <w:rsid w:val="0079267A"/>
    <w:rsid w:val="00793A13"/>
    <w:rsid w:val="00793F1C"/>
    <w:rsid w:val="007941FF"/>
    <w:rsid w:val="00794DD5"/>
    <w:rsid w:val="0079557E"/>
    <w:rsid w:val="007957A1"/>
    <w:rsid w:val="0079591A"/>
    <w:rsid w:val="00795DEA"/>
    <w:rsid w:val="00796361"/>
    <w:rsid w:val="00796872"/>
    <w:rsid w:val="00796B51"/>
    <w:rsid w:val="0079729A"/>
    <w:rsid w:val="00797BBA"/>
    <w:rsid w:val="007A010D"/>
    <w:rsid w:val="007A1011"/>
    <w:rsid w:val="007A1336"/>
    <w:rsid w:val="007A260E"/>
    <w:rsid w:val="007A28CC"/>
    <w:rsid w:val="007A3198"/>
    <w:rsid w:val="007A33D0"/>
    <w:rsid w:val="007A345F"/>
    <w:rsid w:val="007A3647"/>
    <w:rsid w:val="007A36B6"/>
    <w:rsid w:val="007A4027"/>
    <w:rsid w:val="007A4404"/>
    <w:rsid w:val="007A454D"/>
    <w:rsid w:val="007A47CE"/>
    <w:rsid w:val="007A491A"/>
    <w:rsid w:val="007A53C4"/>
    <w:rsid w:val="007A5745"/>
    <w:rsid w:val="007A5DF4"/>
    <w:rsid w:val="007A6995"/>
    <w:rsid w:val="007A6FC3"/>
    <w:rsid w:val="007B012B"/>
    <w:rsid w:val="007B057B"/>
    <w:rsid w:val="007B0ADF"/>
    <w:rsid w:val="007B18CE"/>
    <w:rsid w:val="007B203D"/>
    <w:rsid w:val="007B21F0"/>
    <w:rsid w:val="007B3243"/>
    <w:rsid w:val="007B33E0"/>
    <w:rsid w:val="007B33E2"/>
    <w:rsid w:val="007B4BF1"/>
    <w:rsid w:val="007B4E9A"/>
    <w:rsid w:val="007B51EC"/>
    <w:rsid w:val="007B54DE"/>
    <w:rsid w:val="007B5804"/>
    <w:rsid w:val="007B6AA3"/>
    <w:rsid w:val="007B6BEA"/>
    <w:rsid w:val="007B6F75"/>
    <w:rsid w:val="007B736F"/>
    <w:rsid w:val="007B7EC3"/>
    <w:rsid w:val="007C0695"/>
    <w:rsid w:val="007C152A"/>
    <w:rsid w:val="007C1BB2"/>
    <w:rsid w:val="007C2035"/>
    <w:rsid w:val="007C2702"/>
    <w:rsid w:val="007C2CE1"/>
    <w:rsid w:val="007C3292"/>
    <w:rsid w:val="007C33B4"/>
    <w:rsid w:val="007C41A0"/>
    <w:rsid w:val="007C4279"/>
    <w:rsid w:val="007C4967"/>
    <w:rsid w:val="007C4BE8"/>
    <w:rsid w:val="007C4DFA"/>
    <w:rsid w:val="007C5537"/>
    <w:rsid w:val="007C5F2F"/>
    <w:rsid w:val="007C6E6F"/>
    <w:rsid w:val="007C73F9"/>
    <w:rsid w:val="007C7686"/>
    <w:rsid w:val="007C7D4F"/>
    <w:rsid w:val="007C7D66"/>
    <w:rsid w:val="007D0574"/>
    <w:rsid w:val="007D068B"/>
    <w:rsid w:val="007D080D"/>
    <w:rsid w:val="007D1063"/>
    <w:rsid w:val="007D18E2"/>
    <w:rsid w:val="007D1E79"/>
    <w:rsid w:val="007D2798"/>
    <w:rsid w:val="007D29D0"/>
    <w:rsid w:val="007D2A9D"/>
    <w:rsid w:val="007D44CE"/>
    <w:rsid w:val="007D460F"/>
    <w:rsid w:val="007D4772"/>
    <w:rsid w:val="007D52A3"/>
    <w:rsid w:val="007D569E"/>
    <w:rsid w:val="007D6057"/>
    <w:rsid w:val="007D67CD"/>
    <w:rsid w:val="007D692A"/>
    <w:rsid w:val="007D72CF"/>
    <w:rsid w:val="007D76B8"/>
    <w:rsid w:val="007D7DAC"/>
    <w:rsid w:val="007D7DEE"/>
    <w:rsid w:val="007D7F18"/>
    <w:rsid w:val="007E05CC"/>
    <w:rsid w:val="007E0B0F"/>
    <w:rsid w:val="007E0DD3"/>
    <w:rsid w:val="007E138F"/>
    <w:rsid w:val="007E14BF"/>
    <w:rsid w:val="007E19E5"/>
    <w:rsid w:val="007E1AC6"/>
    <w:rsid w:val="007E21F3"/>
    <w:rsid w:val="007E2582"/>
    <w:rsid w:val="007E3B05"/>
    <w:rsid w:val="007E408D"/>
    <w:rsid w:val="007E4514"/>
    <w:rsid w:val="007E5013"/>
    <w:rsid w:val="007E5346"/>
    <w:rsid w:val="007E5857"/>
    <w:rsid w:val="007E6E90"/>
    <w:rsid w:val="007E70BA"/>
    <w:rsid w:val="007E7250"/>
    <w:rsid w:val="007E783D"/>
    <w:rsid w:val="007E7A16"/>
    <w:rsid w:val="007E7B0B"/>
    <w:rsid w:val="007E7C11"/>
    <w:rsid w:val="007E7D43"/>
    <w:rsid w:val="007E7EAF"/>
    <w:rsid w:val="007F00B0"/>
    <w:rsid w:val="007F0E67"/>
    <w:rsid w:val="007F0F8C"/>
    <w:rsid w:val="007F12BC"/>
    <w:rsid w:val="007F1318"/>
    <w:rsid w:val="007F163D"/>
    <w:rsid w:val="007F16A0"/>
    <w:rsid w:val="007F2793"/>
    <w:rsid w:val="007F3F8B"/>
    <w:rsid w:val="007F4372"/>
    <w:rsid w:val="007F5066"/>
    <w:rsid w:val="007F5709"/>
    <w:rsid w:val="007F6629"/>
    <w:rsid w:val="007F69D8"/>
    <w:rsid w:val="007F7242"/>
    <w:rsid w:val="007F73FA"/>
    <w:rsid w:val="007F7E06"/>
    <w:rsid w:val="007F7E11"/>
    <w:rsid w:val="007F7E77"/>
    <w:rsid w:val="00800B0E"/>
    <w:rsid w:val="008010F4"/>
    <w:rsid w:val="00802013"/>
    <w:rsid w:val="00802BB2"/>
    <w:rsid w:val="00802C0C"/>
    <w:rsid w:val="00802EDB"/>
    <w:rsid w:val="008030F9"/>
    <w:rsid w:val="00803174"/>
    <w:rsid w:val="0080336C"/>
    <w:rsid w:val="00803618"/>
    <w:rsid w:val="00803D76"/>
    <w:rsid w:val="00803F56"/>
    <w:rsid w:val="00804E2B"/>
    <w:rsid w:val="00805593"/>
    <w:rsid w:val="00805723"/>
    <w:rsid w:val="00807523"/>
    <w:rsid w:val="0080752B"/>
    <w:rsid w:val="00807531"/>
    <w:rsid w:val="00810104"/>
    <w:rsid w:val="008105F8"/>
    <w:rsid w:val="00810D28"/>
    <w:rsid w:val="00811C5D"/>
    <w:rsid w:val="0081284D"/>
    <w:rsid w:val="00812E70"/>
    <w:rsid w:val="00812E99"/>
    <w:rsid w:val="00813680"/>
    <w:rsid w:val="00813ADA"/>
    <w:rsid w:val="00813E1D"/>
    <w:rsid w:val="00813E9B"/>
    <w:rsid w:val="008152F3"/>
    <w:rsid w:val="008153F0"/>
    <w:rsid w:val="0081555B"/>
    <w:rsid w:val="00815977"/>
    <w:rsid w:val="00815F75"/>
    <w:rsid w:val="008160E4"/>
    <w:rsid w:val="008163BC"/>
    <w:rsid w:val="0081660F"/>
    <w:rsid w:val="00816686"/>
    <w:rsid w:val="00817593"/>
    <w:rsid w:val="008178B1"/>
    <w:rsid w:val="00820FEA"/>
    <w:rsid w:val="00821236"/>
    <w:rsid w:val="008215D9"/>
    <w:rsid w:val="008216B6"/>
    <w:rsid w:val="00821C34"/>
    <w:rsid w:val="00821EA2"/>
    <w:rsid w:val="0082404C"/>
    <w:rsid w:val="00824643"/>
    <w:rsid w:val="00824798"/>
    <w:rsid w:val="0082495E"/>
    <w:rsid w:val="00824AD2"/>
    <w:rsid w:val="00824C4C"/>
    <w:rsid w:val="008251A7"/>
    <w:rsid w:val="00825580"/>
    <w:rsid w:val="00825C42"/>
    <w:rsid w:val="00825DBE"/>
    <w:rsid w:val="008266D2"/>
    <w:rsid w:val="00826A92"/>
    <w:rsid w:val="00826B05"/>
    <w:rsid w:val="00826BED"/>
    <w:rsid w:val="00826D8E"/>
    <w:rsid w:val="0083088B"/>
    <w:rsid w:val="008308F1"/>
    <w:rsid w:val="00830AC1"/>
    <w:rsid w:val="00830D5F"/>
    <w:rsid w:val="00831055"/>
    <w:rsid w:val="0083117D"/>
    <w:rsid w:val="00831E7B"/>
    <w:rsid w:val="00832E3B"/>
    <w:rsid w:val="00833865"/>
    <w:rsid w:val="00833C01"/>
    <w:rsid w:val="00833C17"/>
    <w:rsid w:val="00833CFC"/>
    <w:rsid w:val="00833FA9"/>
    <w:rsid w:val="0083515F"/>
    <w:rsid w:val="0083640F"/>
    <w:rsid w:val="00836557"/>
    <w:rsid w:val="00836B40"/>
    <w:rsid w:val="00837239"/>
    <w:rsid w:val="008372BF"/>
    <w:rsid w:val="00837778"/>
    <w:rsid w:val="0084028D"/>
    <w:rsid w:val="00840683"/>
    <w:rsid w:val="00841626"/>
    <w:rsid w:val="00841670"/>
    <w:rsid w:val="00841B0F"/>
    <w:rsid w:val="00841D1D"/>
    <w:rsid w:val="00841EFF"/>
    <w:rsid w:val="00841FFB"/>
    <w:rsid w:val="0084227E"/>
    <w:rsid w:val="00842857"/>
    <w:rsid w:val="00842ACE"/>
    <w:rsid w:val="008431B5"/>
    <w:rsid w:val="00843953"/>
    <w:rsid w:val="00843EE2"/>
    <w:rsid w:val="008447CB"/>
    <w:rsid w:val="0084555B"/>
    <w:rsid w:val="008456E5"/>
    <w:rsid w:val="008466E1"/>
    <w:rsid w:val="00846BE0"/>
    <w:rsid w:val="00846DEB"/>
    <w:rsid w:val="0084746D"/>
    <w:rsid w:val="008476FE"/>
    <w:rsid w:val="0084784C"/>
    <w:rsid w:val="00847AB7"/>
    <w:rsid w:val="00851526"/>
    <w:rsid w:val="00851733"/>
    <w:rsid w:val="008519F3"/>
    <w:rsid w:val="00851C80"/>
    <w:rsid w:val="00851E4C"/>
    <w:rsid w:val="0085241B"/>
    <w:rsid w:val="00852B71"/>
    <w:rsid w:val="008530B9"/>
    <w:rsid w:val="008534A2"/>
    <w:rsid w:val="00854317"/>
    <w:rsid w:val="00854533"/>
    <w:rsid w:val="00854940"/>
    <w:rsid w:val="00854DAC"/>
    <w:rsid w:val="00855356"/>
    <w:rsid w:val="00855CBC"/>
    <w:rsid w:val="00855D98"/>
    <w:rsid w:val="0085619C"/>
    <w:rsid w:val="008561A2"/>
    <w:rsid w:val="00856DF2"/>
    <w:rsid w:val="00856E97"/>
    <w:rsid w:val="0085763A"/>
    <w:rsid w:val="008578C4"/>
    <w:rsid w:val="0086043C"/>
    <w:rsid w:val="008604E2"/>
    <w:rsid w:val="0086061F"/>
    <w:rsid w:val="0086174B"/>
    <w:rsid w:val="008622CF"/>
    <w:rsid w:val="008631F4"/>
    <w:rsid w:val="008641DD"/>
    <w:rsid w:val="00864727"/>
    <w:rsid w:val="008647C4"/>
    <w:rsid w:val="0086598F"/>
    <w:rsid w:val="008659AA"/>
    <w:rsid w:val="00865E95"/>
    <w:rsid w:val="00866545"/>
    <w:rsid w:val="00867683"/>
    <w:rsid w:val="008679A6"/>
    <w:rsid w:val="00867ADE"/>
    <w:rsid w:val="00870066"/>
    <w:rsid w:val="008700D4"/>
    <w:rsid w:val="0087023A"/>
    <w:rsid w:val="008711C4"/>
    <w:rsid w:val="00871BCF"/>
    <w:rsid w:val="00872360"/>
    <w:rsid w:val="00874005"/>
    <w:rsid w:val="008743DB"/>
    <w:rsid w:val="00874773"/>
    <w:rsid w:val="00874F29"/>
    <w:rsid w:val="00874FD5"/>
    <w:rsid w:val="00874FE8"/>
    <w:rsid w:val="0087582C"/>
    <w:rsid w:val="00875AC7"/>
    <w:rsid w:val="0087708A"/>
    <w:rsid w:val="00877487"/>
    <w:rsid w:val="0087766A"/>
    <w:rsid w:val="00877762"/>
    <w:rsid w:val="00880852"/>
    <w:rsid w:val="00880BC9"/>
    <w:rsid w:val="00880D35"/>
    <w:rsid w:val="008816EC"/>
    <w:rsid w:val="00881850"/>
    <w:rsid w:val="0088206D"/>
    <w:rsid w:val="00882825"/>
    <w:rsid w:val="0088325B"/>
    <w:rsid w:val="00883AD0"/>
    <w:rsid w:val="008852C7"/>
    <w:rsid w:val="008852D3"/>
    <w:rsid w:val="008856EE"/>
    <w:rsid w:val="00886892"/>
    <w:rsid w:val="00886BC8"/>
    <w:rsid w:val="00886EF0"/>
    <w:rsid w:val="00887963"/>
    <w:rsid w:val="00890084"/>
    <w:rsid w:val="0089009D"/>
    <w:rsid w:val="008907B5"/>
    <w:rsid w:val="00890F19"/>
    <w:rsid w:val="00890FD9"/>
    <w:rsid w:val="0089161E"/>
    <w:rsid w:val="008920E0"/>
    <w:rsid w:val="008923A7"/>
    <w:rsid w:val="008926B4"/>
    <w:rsid w:val="00892E11"/>
    <w:rsid w:val="00892E61"/>
    <w:rsid w:val="008930A6"/>
    <w:rsid w:val="00893CAB"/>
    <w:rsid w:val="00894187"/>
    <w:rsid w:val="008943BE"/>
    <w:rsid w:val="00894717"/>
    <w:rsid w:val="00895568"/>
    <w:rsid w:val="008965A2"/>
    <w:rsid w:val="008965FC"/>
    <w:rsid w:val="0089684B"/>
    <w:rsid w:val="00896B97"/>
    <w:rsid w:val="00896E5E"/>
    <w:rsid w:val="0089752E"/>
    <w:rsid w:val="00897791"/>
    <w:rsid w:val="00897B23"/>
    <w:rsid w:val="00897E0A"/>
    <w:rsid w:val="008A0031"/>
    <w:rsid w:val="008A0257"/>
    <w:rsid w:val="008A0E5A"/>
    <w:rsid w:val="008A11CA"/>
    <w:rsid w:val="008A17C8"/>
    <w:rsid w:val="008A1B47"/>
    <w:rsid w:val="008A2AEA"/>
    <w:rsid w:val="008A3438"/>
    <w:rsid w:val="008A3A3B"/>
    <w:rsid w:val="008A5158"/>
    <w:rsid w:val="008A59B7"/>
    <w:rsid w:val="008A63A1"/>
    <w:rsid w:val="008A6DC5"/>
    <w:rsid w:val="008A70F9"/>
    <w:rsid w:val="008A73C8"/>
    <w:rsid w:val="008A7D57"/>
    <w:rsid w:val="008A7DD2"/>
    <w:rsid w:val="008B0882"/>
    <w:rsid w:val="008B179A"/>
    <w:rsid w:val="008B2226"/>
    <w:rsid w:val="008B23C5"/>
    <w:rsid w:val="008B2B67"/>
    <w:rsid w:val="008B368E"/>
    <w:rsid w:val="008B3B0A"/>
    <w:rsid w:val="008B53C6"/>
    <w:rsid w:val="008B55F0"/>
    <w:rsid w:val="008B588E"/>
    <w:rsid w:val="008B5912"/>
    <w:rsid w:val="008B6976"/>
    <w:rsid w:val="008B710D"/>
    <w:rsid w:val="008B7DB3"/>
    <w:rsid w:val="008C0309"/>
    <w:rsid w:val="008C0357"/>
    <w:rsid w:val="008C09B2"/>
    <w:rsid w:val="008C1BE1"/>
    <w:rsid w:val="008C1F4D"/>
    <w:rsid w:val="008C256A"/>
    <w:rsid w:val="008C2C5E"/>
    <w:rsid w:val="008C2FBA"/>
    <w:rsid w:val="008C33E9"/>
    <w:rsid w:val="008C39B8"/>
    <w:rsid w:val="008C59AE"/>
    <w:rsid w:val="008C69B4"/>
    <w:rsid w:val="008C6CF6"/>
    <w:rsid w:val="008C7B67"/>
    <w:rsid w:val="008D08CE"/>
    <w:rsid w:val="008D16D0"/>
    <w:rsid w:val="008D1982"/>
    <w:rsid w:val="008D1E59"/>
    <w:rsid w:val="008D287E"/>
    <w:rsid w:val="008D2B8F"/>
    <w:rsid w:val="008D3328"/>
    <w:rsid w:val="008D3A61"/>
    <w:rsid w:val="008D44FB"/>
    <w:rsid w:val="008D453A"/>
    <w:rsid w:val="008D45C4"/>
    <w:rsid w:val="008D5AC8"/>
    <w:rsid w:val="008D5DDA"/>
    <w:rsid w:val="008E00A4"/>
    <w:rsid w:val="008E081E"/>
    <w:rsid w:val="008E0D2C"/>
    <w:rsid w:val="008E1AD3"/>
    <w:rsid w:val="008E1D2D"/>
    <w:rsid w:val="008E1D3C"/>
    <w:rsid w:val="008E2731"/>
    <w:rsid w:val="008E2859"/>
    <w:rsid w:val="008E2F9B"/>
    <w:rsid w:val="008E3022"/>
    <w:rsid w:val="008E34A0"/>
    <w:rsid w:val="008E39E8"/>
    <w:rsid w:val="008E47C8"/>
    <w:rsid w:val="008E50E0"/>
    <w:rsid w:val="008E5347"/>
    <w:rsid w:val="008E58E9"/>
    <w:rsid w:val="008E5E08"/>
    <w:rsid w:val="008E6407"/>
    <w:rsid w:val="008E64CF"/>
    <w:rsid w:val="008E64D0"/>
    <w:rsid w:val="008E698A"/>
    <w:rsid w:val="008E6E1E"/>
    <w:rsid w:val="008E6E52"/>
    <w:rsid w:val="008E7AA5"/>
    <w:rsid w:val="008E7C3D"/>
    <w:rsid w:val="008E7C6D"/>
    <w:rsid w:val="008E7CEF"/>
    <w:rsid w:val="008F00E8"/>
    <w:rsid w:val="008F1129"/>
    <w:rsid w:val="008F1764"/>
    <w:rsid w:val="008F18EB"/>
    <w:rsid w:val="008F1B7F"/>
    <w:rsid w:val="008F201D"/>
    <w:rsid w:val="008F20FB"/>
    <w:rsid w:val="008F29A7"/>
    <w:rsid w:val="008F2CB9"/>
    <w:rsid w:val="008F3293"/>
    <w:rsid w:val="008F3D23"/>
    <w:rsid w:val="008F3EA0"/>
    <w:rsid w:val="008F4205"/>
    <w:rsid w:val="008F4429"/>
    <w:rsid w:val="008F4FDE"/>
    <w:rsid w:val="008F581B"/>
    <w:rsid w:val="008F60B4"/>
    <w:rsid w:val="008F64B1"/>
    <w:rsid w:val="008F6638"/>
    <w:rsid w:val="008F6DAB"/>
    <w:rsid w:val="008F7541"/>
    <w:rsid w:val="008F75F2"/>
    <w:rsid w:val="00900E4C"/>
    <w:rsid w:val="00900E4D"/>
    <w:rsid w:val="00900F9C"/>
    <w:rsid w:val="00901FE3"/>
    <w:rsid w:val="009033DF"/>
    <w:rsid w:val="0090428F"/>
    <w:rsid w:val="00904C5C"/>
    <w:rsid w:val="00904D99"/>
    <w:rsid w:val="009055B6"/>
    <w:rsid w:val="009056E1"/>
    <w:rsid w:val="00905C83"/>
    <w:rsid w:val="00906266"/>
    <w:rsid w:val="00906848"/>
    <w:rsid w:val="00906C71"/>
    <w:rsid w:val="00906D5C"/>
    <w:rsid w:val="00907079"/>
    <w:rsid w:val="00907E5C"/>
    <w:rsid w:val="00910051"/>
    <w:rsid w:val="00910FD6"/>
    <w:rsid w:val="00911149"/>
    <w:rsid w:val="009126F2"/>
    <w:rsid w:val="00912738"/>
    <w:rsid w:val="00912DA2"/>
    <w:rsid w:val="00914988"/>
    <w:rsid w:val="00915355"/>
    <w:rsid w:val="009154C9"/>
    <w:rsid w:val="0091556E"/>
    <w:rsid w:val="00916075"/>
    <w:rsid w:val="009161A7"/>
    <w:rsid w:val="00916E1A"/>
    <w:rsid w:val="009172BB"/>
    <w:rsid w:val="00917539"/>
    <w:rsid w:val="009202B6"/>
    <w:rsid w:val="009213CE"/>
    <w:rsid w:val="009214EE"/>
    <w:rsid w:val="00921AAD"/>
    <w:rsid w:val="00921B30"/>
    <w:rsid w:val="00922B8C"/>
    <w:rsid w:val="00922EE1"/>
    <w:rsid w:val="0092374B"/>
    <w:rsid w:val="00923B95"/>
    <w:rsid w:val="00923E50"/>
    <w:rsid w:val="0092443F"/>
    <w:rsid w:val="00925250"/>
    <w:rsid w:val="00925908"/>
    <w:rsid w:val="00925EC6"/>
    <w:rsid w:val="00925EEF"/>
    <w:rsid w:val="0092604D"/>
    <w:rsid w:val="009263A6"/>
    <w:rsid w:val="00926458"/>
    <w:rsid w:val="00926D4E"/>
    <w:rsid w:val="00927084"/>
    <w:rsid w:val="00927C54"/>
    <w:rsid w:val="00930D47"/>
    <w:rsid w:val="00930D93"/>
    <w:rsid w:val="00931707"/>
    <w:rsid w:val="00931F82"/>
    <w:rsid w:val="0093288A"/>
    <w:rsid w:val="009328F0"/>
    <w:rsid w:val="00932D89"/>
    <w:rsid w:val="00933046"/>
    <w:rsid w:val="009335BD"/>
    <w:rsid w:val="009335D4"/>
    <w:rsid w:val="00933681"/>
    <w:rsid w:val="00933899"/>
    <w:rsid w:val="00934D50"/>
    <w:rsid w:val="00934D8E"/>
    <w:rsid w:val="0093587D"/>
    <w:rsid w:val="00935E67"/>
    <w:rsid w:val="009363DF"/>
    <w:rsid w:val="00936ADD"/>
    <w:rsid w:val="009378C1"/>
    <w:rsid w:val="00937DE6"/>
    <w:rsid w:val="00941923"/>
    <w:rsid w:val="00941C8D"/>
    <w:rsid w:val="00941D6A"/>
    <w:rsid w:val="00941E16"/>
    <w:rsid w:val="00942259"/>
    <w:rsid w:val="0094235A"/>
    <w:rsid w:val="00943144"/>
    <w:rsid w:val="00943301"/>
    <w:rsid w:val="0094336A"/>
    <w:rsid w:val="009433AF"/>
    <w:rsid w:val="00944101"/>
    <w:rsid w:val="009444D2"/>
    <w:rsid w:val="009445CA"/>
    <w:rsid w:val="00944AE4"/>
    <w:rsid w:val="009458F0"/>
    <w:rsid w:val="00946596"/>
    <w:rsid w:val="00946B3B"/>
    <w:rsid w:val="0094721A"/>
    <w:rsid w:val="00947972"/>
    <w:rsid w:val="00947AC9"/>
    <w:rsid w:val="00947EC4"/>
    <w:rsid w:val="00947EEE"/>
    <w:rsid w:val="00950598"/>
    <w:rsid w:val="009505DD"/>
    <w:rsid w:val="009506A2"/>
    <w:rsid w:val="00950774"/>
    <w:rsid w:val="00950A1E"/>
    <w:rsid w:val="00950CEC"/>
    <w:rsid w:val="00951268"/>
    <w:rsid w:val="00951850"/>
    <w:rsid w:val="00951A5D"/>
    <w:rsid w:val="009522F8"/>
    <w:rsid w:val="00952524"/>
    <w:rsid w:val="00953060"/>
    <w:rsid w:val="0095339F"/>
    <w:rsid w:val="00953D47"/>
    <w:rsid w:val="00953E20"/>
    <w:rsid w:val="009540DE"/>
    <w:rsid w:val="0095524C"/>
    <w:rsid w:val="00955309"/>
    <w:rsid w:val="00955675"/>
    <w:rsid w:val="009556CF"/>
    <w:rsid w:val="00956195"/>
    <w:rsid w:val="00956702"/>
    <w:rsid w:val="00956919"/>
    <w:rsid w:val="00956B91"/>
    <w:rsid w:val="00957325"/>
    <w:rsid w:val="00960096"/>
    <w:rsid w:val="009608BE"/>
    <w:rsid w:val="00961589"/>
    <w:rsid w:val="00962A0A"/>
    <w:rsid w:val="00962F8C"/>
    <w:rsid w:val="00963B41"/>
    <w:rsid w:val="00963FB2"/>
    <w:rsid w:val="0096444C"/>
    <w:rsid w:val="00965A1B"/>
    <w:rsid w:val="00966FAC"/>
    <w:rsid w:val="0096702C"/>
    <w:rsid w:val="00967EA4"/>
    <w:rsid w:val="00970019"/>
    <w:rsid w:val="00970370"/>
    <w:rsid w:val="00970C29"/>
    <w:rsid w:val="00970D00"/>
    <w:rsid w:val="00971220"/>
    <w:rsid w:val="00971533"/>
    <w:rsid w:val="00971D98"/>
    <w:rsid w:val="00971E54"/>
    <w:rsid w:val="00971F92"/>
    <w:rsid w:val="009720F5"/>
    <w:rsid w:val="0097227D"/>
    <w:rsid w:val="00972620"/>
    <w:rsid w:val="00972930"/>
    <w:rsid w:val="00972C48"/>
    <w:rsid w:val="0097363F"/>
    <w:rsid w:val="00973AF5"/>
    <w:rsid w:val="00973AFA"/>
    <w:rsid w:val="00973C06"/>
    <w:rsid w:val="009741E3"/>
    <w:rsid w:val="009744A3"/>
    <w:rsid w:val="00974568"/>
    <w:rsid w:val="0097489A"/>
    <w:rsid w:val="009749E4"/>
    <w:rsid w:val="00977159"/>
    <w:rsid w:val="009772F0"/>
    <w:rsid w:val="00977622"/>
    <w:rsid w:val="00977969"/>
    <w:rsid w:val="009779AF"/>
    <w:rsid w:val="009803D4"/>
    <w:rsid w:val="00980401"/>
    <w:rsid w:val="00980C8D"/>
    <w:rsid w:val="00980F48"/>
    <w:rsid w:val="00980FF1"/>
    <w:rsid w:val="009811AC"/>
    <w:rsid w:val="009813CC"/>
    <w:rsid w:val="00981A58"/>
    <w:rsid w:val="00982B68"/>
    <w:rsid w:val="00982C7E"/>
    <w:rsid w:val="00982E1F"/>
    <w:rsid w:val="009831F8"/>
    <w:rsid w:val="00984A3F"/>
    <w:rsid w:val="00984E52"/>
    <w:rsid w:val="009854D9"/>
    <w:rsid w:val="00990388"/>
    <w:rsid w:val="00990603"/>
    <w:rsid w:val="00990849"/>
    <w:rsid w:val="0099132F"/>
    <w:rsid w:val="009920AA"/>
    <w:rsid w:val="00992442"/>
    <w:rsid w:val="0099260B"/>
    <w:rsid w:val="00992863"/>
    <w:rsid w:val="00992994"/>
    <w:rsid w:val="00992B51"/>
    <w:rsid w:val="009930FB"/>
    <w:rsid w:val="00993195"/>
    <w:rsid w:val="00993577"/>
    <w:rsid w:val="009935E7"/>
    <w:rsid w:val="00993C42"/>
    <w:rsid w:val="00993EAC"/>
    <w:rsid w:val="00994ADA"/>
    <w:rsid w:val="0099529C"/>
    <w:rsid w:val="0099572E"/>
    <w:rsid w:val="00995D4C"/>
    <w:rsid w:val="009963AE"/>
    <w:rsid w:val="009966E4"/>
    <w:rsid w:val="00996BA7"/>
    <w:rsid w:val="00997891"/>
    <w:rsid w:val="00997FD1"/>
    <w:rsid w:val="009A00C4"/>
    <w:rsid w:val="009A01E1"/>
    <w:rsid w:val="009A0500"/>
    <w:rsid w:val="009A0872"/>
    <w:rsid w:val="009A0B1E"/>
    <w:rsid w:val="009A0D20"/>
    <w:rsid w:val="009A133F"/>
    <w:rsid w:val="009A1466"/>
    <w:rsid w:val="009A2386"/>
    <w:rsid w:val="009A2A83"/>
    <w:rsid w:val="009A33F5"/>
    <w:rsid w:val="009A356C"/>
    <w:rsid w:val="009A35CF"/>
    <w:rsid w:val="009A3A51"/>
    <w:rsid w:val="009A3B4E"/>
    <w:rsid w:val="009A43DD"/>
    <w:rsid w:val="009A5565"/>
    <w:rsid w:val="009A6649"/>
    <w:rsid w:val="009A66B9"/>
    <w:rsid w:val="009A676D"/>
    <w:rsid w:val="009A6B36"/>
    <w:rsid w:val="009A6D1A"/>
    <w:rsid w:val="009A745E"/>
    <w:rsid w:val="009A79B0"/>
    <w:rsid w:val="009A7D4B"/>
    <w:rsid w:val="009B00A9"/>
    <w:rsid w:val="009B086D"/>
    <w:rsid w:val="009B0955"/>
    <w:rsid w:val="009B0CA0"/>
    <w:rsid w:val="009B116E"/>
    <w:rsid w:val="009B140E"/>
    <w:rsid w:val="009B14BE"/>
    <w:rsid w:val="009B17E6"/>
    <w:rsid w:val="009B1C63"/>
    <w:rsid w:val="009B1E20"/>
    <w:rsid w:val="009B23D7"/>
    <w:rsid w:val="009B3139"/>
    <w:rsid w:val="009B3903"/>
    <w:rsid w:val="009B3E74"/>
    <w:rsid w:val="009B3E83"/>
    <w:rsid w:val="009B46B7"/>
    <w:rsid w:val="009B493C"/>
    <w:rsid w:val="009B567E"/>
    <w:rsid w:val="009B570D"/>
    <w:rsid w:val="009B67EE"/>
    <w:rsid w:val="009B68C7"/>
    <w:rsid w:val="009B6DC2"/>
    <w:rsid w:val="009B6EC5"/>
    <w:rsid w:val="009B7597"/>
    <w:rsid w:val="009C09ED"/>
    <w:rsid w:val="009C0C18"/>
    <w:rsid w:val="009C0EDB"/>
    <w:rsid w:val="009C0F1B"/>
    <w:rsid w:val="009C1892"/>
    <w:rsid w:val="009C2661"/>
    <w:rsid w:val="009C2DF8"/>
    <w:rsid w:val="009C2F74"/>
    <w:rsid w:val="009C31A1"/>
    <w:rsid w:val="009C346A"/>
    <w:rsid w:val="009C3BFB"/>
    <w:rsid w:val="009C4900"/>
    <w:rsid w:val="009C5015"/>
    <w:rsid w:val="009C5439"/>
    <w:rsid w:val="009C5532"/>
    <w:rsid w:val="009C56AA"/>
    <w:rsid w:val="009C61ED"/>
    <w:rsid w:val="009C6454"/>
    <w:rsid w:val="009C6733"/>
    <w:rsid w:val="009C6D8F"/>
    <w:rsid w:val="009C6E17"/>
    <w:rsid w:val="009C7564"/>
    <w:rsid w:val="009C75E3"/>
    <w:rsid w:val="009D027B"/>
    <w:rsid w:val="009D0515"/>
    <w:rsid w:val="009D0A4A"/>
    <w:rsid w:val="009D0AD3"/>
    <w:rsid w:val="009D0C37"/>
    <w:rsid w:val="009D1179"/>
    <w:rsid w:val="009D16C0"/>
    <w:rsid w:val="009D1DC9"/>
    <w:rsid w:val="009D2211"/>
    <w:rsid w:val="009D230D"/>
    <w:rsid w:val="009D25BD"/>
    <w:rsid w:val="009D3562"/>
    <w:rsid w:val="009D3836"/>
    <w:rsid w:val="009D447A"/>
    <w:rsid w:val="009D448F"/>
    <w:rsid w:val="009D4607"/>
    <w:rsid w:val="009D5225"/>
    <w:rsid w:val="009D5435"/>
    <w:rsid w:val="009D5A23"/>
    <w:rsid w:val="009D606B"/>
    <w:rsid w:val="009D616A"/>
    <w:rsid w:val="009D6994"/>
    <w:rsid w:val="009D7324"/>
    <w:rsid w:val="009D786E"/>
    <w:rsid w:val="009E09A3"/>
    <w:rsid w:val="009E0CC7"/>
    <w:rsid w:val="009E1BE5"/>
    <w:rsid w:val="009E22E2"/>
    <w:rsid w:val="009E2858"/>
    <w:rsid w:val="009E322A"/>
    <w:rsid w:val="009E3BF9"/>
    <w:rsid w:val="009E4541"/>
    <w:rsid w:val="009E4CD3"/>
    <w:rsid w:val="009E4DF2"/>
    <w:rsid w:val="009E4DF5"/>
    <w:rsid w:val="009E51E0"/>
    <w:rsid w:val="009E54A8"/>
    <w:rsid w:val="009E54C3"/>
    <w:rsid w:val="009E55ED"/>
    <w:rsid w:val="009E6001"/>
    <w:rsid w:val="009E6065"/>
    <w:rsid w:val="009E6342"/>
    <w:rsid w:val="009E66EE"/>
    <w:rsid w:val="009E6704"/>
    <w:rsid w:val="009E67CE"/>
    <w:rsid w:val="009E6804"/>
    <w:rsid w:val="009E6D63"/>
    <w:rsid w:val="009E6D9E"/>
    <w:rsid w:val="009E6DD1"/>
    <w:rsid w:val="009E7366"/>
    <w:rsid w:val="009F0365"/>
    <w:rsid w:val="009F0366"/>
    <w:rsid w:val="009F0CAC"/>
    <w:rsid w:val="009F0F06"/>
    <w:rsid w:val="009F127C"/>
    <w:rsid w:val="009F1446"/>
    <w:rsid w:val="009F14C0"/>
    <w:rsid w:val="009F26EA"/>
    <w:rsid w:val="009F29E7"/>
    <w:rsid w:val="009F2B20"/>
    <w:rsid w:val="009F3EC9"/>
    <w:rsid w:val="009F41EF"/>
    <w:rsid w:val="009F4A9E"/>
    <w:rsid w:val="009F4BD0"/>
    <w:rsid w:val="009F536B"/>
    <w:rsid w:val="009F579F"/>
    <w:rsid w:val="009F59BC"/>
    <w:rsid w:val="009F5A82"/>
    <w:rsid w:val="009F607F"/>
    <w:rsid w:val="009F644B"/>
    <w:rsid w:val="009F6555"/>
    <w:rsid w:val="009F6695"/>
    <w:rsid w:val="009F67E8"/>
    <w:rsid w:val="009F68C6"/>
    <w:rsid w:val="009F6E2C"/>
    <w:rsid w:val="009F745C"/>
    <w:rsid w:val="009F7667"/>
    <w:rsid w:val="00A00347"/>
    <w:rsid w:val="00A00917"/>
    <w:rsid w:val="00A01DFD"/>
    <w:rsid w:val="00A01FCF"/>
    <w:rsid w:val="00A02280"/>
    <w:rsid w:val="00A02581"/>
    <w:rsid w:val="00A02DFF"/>
    <w:rsid w:val="00A02FA6"/>
    <w:rsid w:val="00A03349"/>
    <w:rsid w:val="00A03726"/>
    <w:rsid w:val="00A03D6D"/>
    <w:rsid w:val="00A04088"/>
    <w:rsid w:val="00A044CA"/>
    <w:rsid w:val="00A04C33"/>
    <w:rsid w:val="00A05BC4"/>
    <w:rsid w:val="00A0665A"/>
    <w:rsid w:val="00A0689D"/>
    <w:rsid w:val="00A06C49"/>
    <w:rsid w:val="00A06C55"/>
    <w:rsid w:val="00A06E86"/>
    <w:rsid w:val="00A06EF6"/>
    <w:rsid w:val="00A07251"/>
    <w:rsid w:val="00A07AF9"/>
    <w:rsid w:val="00A07D17"/>
    <w:rsid w:val="00A07EAA"/>
    <w:rsid w:val="00A1029B"/>
    <w:rsid w:val="00A115D8"/>
    <w:rsid w:val="00A11626"/>
    <w:rsid w:val="00A118B0"/>
    <w:rsid w:val="00A11EBB"/>
    <w:rsid w:val="00A131A3"/>
    <w:rsid w:val="00A1443E"/>
    <w:rsid w:val="00A1522E"/>
    <w:rsid w:val="00A1565A"/>
    <w:rsid w:val="00A15A53"/>
    <w:rsid w:val="00A15A72"/>
    <w:rsid w:val="00A16B71"/>
    <w:rsid w:val="00A178D7"/>
    <w:rsid w:val="00A17D1B"/>
    <w:rsid w:val="00A17E2E"/>
    <w:rsid w:val="00A203C4"/>
    <w:rsid w:val="00A20C4C"/>
    <w:rsid w:val="00A20E85"/>
    <w:rsid w:val="00A212A6"/>
    <w:rsid w:val="00A213EB"/>
    <w:rsid w:val="00A21E91"/>
    <w:rsid w:val="00A21ED0"/>
    <w:rsid w:val="00A239BF"/>
    <w:rsid w:val="00A23A39"/>
    <w:rsid w:val="00A23E19"/>
    <w:rsid w:val="00A23FEB"/>
    <w:rsid w:val="00A2427B"/>
    <w:rsid w:val="00A242ED"/>
    <w:rsid w:val="00A244C8"/>
    <w:rsid w:val="00A24B1B"/>
    <w:rsid w:val="00A24C08"/>
    <w:rsid w:val="00A24C40"/>
    <w:rsid w:val="00A251A0"/>
    <w:rsid w:val="00A2524E"/>
    <w:rsid w:val="00A25E29"/>
    <w:rsid w:val="00A26003"/>
    <w:rsid w:val="00A26703"/>
    <w:rsid w:val="00A26928"/>
    <w:rsid w:val="00A26AFB"/>
    <w:rsid w:val="00A26B4F"/>
    <w:rsid w:val="00A27D45"/>
    <w:rsid w:val="00A304A2"/>
    <w:rsid w:val="00A30701"/>
    <w:rsid w:val="00A30ED8"/>
    <w:rsid w:val="00A310F8"/>
    <w:rsid w:val="00A313D9"/>
    <w:rsid w:val="00A317E7"/>
    <w:rsid w:val="00A31B71"/>
    <w:rsid w:val="00A321C3"/>
    <w:rsid w:val="00A32625"/>
    <w:rsid w:val="00A3319C"/>
    <w:rsid w:val="00A33273"/>
    <w:rsid w:val="00A339BD"/>
    <w:rsid w:val="00A33AD4"/>
    <w:rsid w:val="00A33F16"/>
    <w:rsid w:val="00A34274"/>
    <w:rsid w:val="00A3495B"/>
    <w:rsid w:val="00A350BF"/>
    <w:rsid w:val="00A366D8"/>
    <w:rsid w:val="00A36786"/>
    <w:rsid w:val="00A367AA"/>
    <w:rsid w:val="00A3729E"/>
    <w:rsid w:val="00A37758"/>
    <w:rsid w:val="00A40233"/>
    <w:rsid w:val="00A4023A"/>
    <w:rsid w:val="00A40989"/>
    <w:rsid w:val="00A4099E"/>
    <w:rsid w:val="00A41490"/>
    <w:rsid w:val="00A41993"/>
    <w:rsid w:val="00A41F75"/>
    <w:rsid w:val="00A42559"/>
    <w:rsid w:val="00A42853"/>
    <w:rsid w:val="00A433D7"/>
    <w:rsid w:val="00A4344E"/>
    <w:rsid w:val="00A43EFD"/>
    <w:rsid w:val="00A445D3"/>
    <w:rsid w:val="00A44B18"/>
    <w:rsid w:val="00A45249"/>
    <w:rsid w:val="00A45742"/>
    <w:rsid w:val="00A45A01"/>
    <w:rsid w:val="00A45AE9"/>
    <w:rsid w:val="00A45D81"/>
    <w:rsid w:val="00A464A6"/>
    <w:rsid w:val="00A46F94"/>
    <w:rsid w:val="00A4713F"/>
    <w:rsid w:val="00A50578"/>
    <w:rsid w:val="00A50688"/>
    <w:rsid w:val="00A50D19"/>
    <w:rsid w:val="00A51E21"/>
    <w:rsid w:val="00A523EA"/>
    <w:rsid w:val="00A52678"/>
    <w:rsid w:val="00A531CC"/>
    <w:rsid w:val="00A5322C"/>
    <w:rsid w:val="00A53653"/>
    <w:rsid w:val="00A53A70"/>
    <w:rsid w:val="00A53DB1"/>
    <w:rsid w:val="00A54562"/>
    <w:rsid w:val="00A550DA"/>
    <w:rsid w:val="00A5527E"/>
    <w:rsid w:val="00A5539C"/>
    <w:rsid w:val="00A559A5"/>
    <w:rsid w:val="00A55E6E"/>
    <w:rsid w:val="00A5614E"/>
    <w:rsid w:val="00A56298"/>
    <w:rsid w:val="00A56512"/>
    <w:rsid w:val="00A56E04"/>
    <w:rsid w:val="00A579E7"/>
    <w:rsid w:val="00A60044"/>
    <w:rsid w:val="00A603EB"/>
    <w:rsid w:val="00A60551"/>
    <w:rsid w:val="00A60606"/>
    <w:rsid w:val="00A6177E"/>
    <w:rsid w:val="00A61802"/>
    <w:rsid w:val="00A6200D"/>
    <w:rsid w:val="00A625DD"/>
    <w:rsid w:val="00A63989"/>
    <w:rsid w:val="00A63A03"/>
    <w:rsid w:val="00A64876"/>
    <w:rsid w:val="00A64AC6"/>
    <w:rsid w:val="00A64E8C"/>
    <w:rsid w:val="00A65F78"/>
    <w:rsid w:val="00A65F86"/>
    <w:rsid w:val="00A66BAE"/>
    <w:rsid w:val="00A67817"/>
    <w:rsid w:val="00A679DE"/>
    <w:rsid w:val="00A70224"/>
    <w:rsid w:val="00A702AE"/>
    <w:rsid w:val="00A70FF6"/>
    <w:rsid w:val="00A71475"/>
    <w:rsid w:val="00A71509"/>
    <w:rsid w:val="00A72A28"/>
    <w:rsid w:val="00A72FDE"/>
    <w:rsid w:val="00A730A4"/>
    <w:rsid w:val="00A73285"/>
    <w:rsid w:val="00A73782"/>
    <w:rsid w:val="00A73822"/>
    <w:rsid w:val="00A73ABC"/>
    <w:rsid w:val="00A75B79"/>
    <w:rsid w:val="00A766A5"/>
    <w:rsid w:val="00A80386"/>
    <w:rsid w:val="00A8066A"/>
    <w:rsid w:val="00A80A00"/>
    <w:rsid w:val="00A8109D"/>
    <w:rsid w:val="00A81913"/>
    <w:rsid w:val="00A81A20"/>
    <w:rsid w:val="00A81A66"/>
    <w:rsid w:val="00A81DD3"/>
    <w:rsid w:val="00A82247"/>
    <w:rsid w:val="00A83C07"/>
    <w:rsid w:val="00A83E61"/>
    <w:rsid w:val="00A8485D"/>
    <w:rsid w:val="00A85534"/>
    <w:rsid w:val="00A86052"/>
    <w:rsid w:val="00A860BC"/>
    <w:rsid w:val="00A875B3"/>
    <w:rsid w:val="00A875E2"/>
    <w:rsid w:val="00A87DBE"/>
    <w:rsid w:val="00A90569"/>
    <w:rsid w:val="00A90992"/>
    <w:rsid w:val="00A909B0"/>
    <w:rsid w:val="00A90C10"/>
    <w:rsid w:val="00A90F19"/>
    <w:rsid w:val="00A90FBA"/>
    <w:rsid w:val="00A91532"/>
    <w:rsid w:val="00A917B8"/>
    <w:rsid w:val="00A918F1"/>
    <w:rsid w:val="00A92604"/>
    <w:rsid w:val="00A92686"/>
    <w:rsid w:val="00A9286D"/>
    <w:rsid w:val="00A92CF6"/>
    <w:rsid w:val="00A92EE8"/>
    <w:rsid w:val="00A93928"/>
    <w:rsid w:val="00A94324"/>
    <w:rsid w:val="00A9439F"/>
    <w:rsid w:val="00A94AFD"/>
    <w:rsid w:val="00A94C44"/>
    <w:rsid w:val="00A94E0A"/>
    <w:rsid w:val="00A95904"/>
    <w:rsid w:val="00A95BD6"/>
    <w:rsid w:val="00A95F60"/>
    <w:rsid w:val="00A9641B"/>
    <w:rsid w:val="00A96444"/>
    <w:rsid w:val="00A96BB5"/>
    <w:rsid w:val="00A9707D"/>
    <w:rsid w:val="00A97272"/>
    <w:rsid w:val="00A97375"/>
    <w:rsid w:val="00A9769D"/>
    <w:rsid w:val="00A97D84"/>
    <w:rsid w:val="00AA005A"/>
    <w:rsid w:val="00AA02E4"/>
    <w:rsid w:val="00AA0393"/>
    <w:rsid w:val="00AA0F4C"/>
    <w:rsid w:val="00AA11A0"/>
    <w:rsid w:val="00AA1351"/>
    <w:rsid w:val="00AA14F7"/>
    <w:rsid w:val="00AA1568"/>
    <w:rsid w:val="00AA2C9E"/>
    <w:rsid w:val="00AA2D10"/>
    <w:rsid w:val="00AA38CA"/>
    <w:rsid w:val="00AA3D0F"/>
    <w:rsid w:val="00AA46D3"/>
    <w:rsid w:val="00AA498E"/>
    <w:rsid w:val="00AA4D04"/>
    <w:rsid w:val="00AA4E01"/>
    <w:rsid w:val="00AA50AD"/>
    <w:rsid w:val="00AA50CA"/>
    <w:rsid w:val="00AA52D9"/>
    <w:rsid w:val="00AA704B"/>
    <w:rsid w:val="00AA7AEC"/>
    <w:rsid w:val="00AB05B4"/>
    <w:rsid w:val="00AB0716"/>
    <w:rsid w:val="00AB0C62"/>
    <w:rsid w:val="00AB1529"/>
    <w:rsid w:val="00AB199A"/>
    <w:rsid w:val="00AB1A4C"/>
    <w:rsid w:val="00AB230C"/>
    <w:rsid w:val="00AB26E9"/>
    <w:rsid w:val="00AB2A55"/>
    <w:rsid w:val="00AB2C0C"/>
    <w:rsid w:val="00AB32FA"/>
    <w:rsid w:val="00AB3FFC"/>
    <w:rsid w:val="00AB425C"/>
    <w:rsid w:val="00AB4AF6"/>
    <w:rsid w:val="00AB4D9B"/>
    <w:rsid w:val="00AB50EB"/>
    <w:rsid w:val="00AB57FD"/>
    <w:rsid w:val="00AB59BB"/>
    <w:rsid w:val="00AB5BD6"/>
    <w:rsid w:val="00AB65D5"/>
    <w:rsid w:val="00AB6938"/>
    <w:rsid w:val="00AC05A2"/>
    <w:rsid w:val="00AC0721"/>
    <w:rsid w:val="00AC0B5E"/>
    <w:rsid w:val="00AC0F33"/>
    <w:rsid w:val="00AC18B9"/>
    <w:rsid w:val="00AC24A4"/>
    <w:rsid w:val="00AC2921"/>
    <w:rsid w:val="00AC2EBA"/>
    <w:rsid w:val="00AC2F45"/>
    <w:rsid w:val="00AC2FF2"/>
    <w:rsid w:val="00AC30BE"/>
    <w:rsid w:val="00AC3411"/>
    <w:rsid w:val="00AC367D"/>
    <w:rsid w:val="00AC4938"/>
    <w:rsid w:val="00AC58A7"/>
    <w:rsid w:val="00AC5A98"/>
    <w:rsid w:val="00AC5CA8"/>
    <w:rsid w:val="00AC652B"/>
    <w:rsid w:val="00AC6926"/>
    <w:rsid w:val="00AC700F"/>
    <w:rsid w:val="00AC7B3B"/>
    <w:rsid w:val="00AC7EB7"/>
    <w:rsid w:val="00AD0845"/>
    <w:rsid w:val="00AD0935"/>
    <w:rsid w:val="00AD0A45"/>
    <w:rsid w:val="00AD0B63"/>
    <w:rsid w:val="00AD0BFD"/>
    <w:rsid w:val="00AD147F"/>
    <w:rsid w:val="00AD1A31"/>
    <w:rsid w:val="00AD1DF0"/>
    <w:rsid w:val="00AD1E17"/>
    <w:rsid w:val="00AD2B19"/>
    <w:rsid w:val="00AD2C90"/>
    <w:rsid w:val="00AD2DE9"/>
    <w:rsid w:val="00AD2E2C"/>
    <w:rsid w:val="00AD36B7"/>
    <w:rsid w:val="00AD385D"/>
    <w:rsid w:val="00AD3AA7"/>
    <w:rsid w:val="00AD428F"/>
    <w:rsid w:val="00AD47A4"/>
    <w:rsid w:val="00AD5E7D"/>
    <w:rsid w:val="00AD5EDF"/>
    <w:rsid w:val="00AD6018"/>
    <w:rsid w:val="00AD6663"/>
    <w:rsid w:val="00AD78E5"/>
    <w:rsid w:val="00AD790B"/>
    <w:rsid w:val="00AE1544"/>
    <w:rsid w:val="00AE15F8"/>
    <w:rsid w:val="00AE1828"/>
    <w:rsid w:val="00AE1C07"/>
    <w:rsid w:val="00AE1C24"/>
    <w:rsid w:val="00AE1CEA"/>
    <w:rsid w:val="00AE2251"/>
    <w:rsid w:val="00AE24EA"/>
    <w:rsid w:val="00AE298C"/>
    <w:rsid w:val="00AE2AA6"/>
    <w:rsid w:val="00AE3425"/>
    <w:rsid w:val="00AE42D4"/>
    <w:rsid w:val="00AE4ABD"/>
    <w:rsid w:val="00AE4F3C"/>
    <w:rsid w:val="00AE5345"/>
    <w:rsid w:val="00AE5840"/>
    <w:rsid w:val="00AE6A1D"/>
    <w:rsid w:val="00AE6AC1"/>
    <w:rsid w:val="00AE7116"/>
    <w:rsid w:val="00AE74E8"/>
    <w:rsid w:val="00AE795C"/>
    <w:rsid w:val="00AE7979"/>
    <w:rsid w:val="00AF04C2"/>
    <w:rsid w:val="00AF0675"/>
    <w:rsid w:val="00AF0D43"/>
    <w:rsid w:val="00AF0FAE"/>
    <w:rsid w:val="00AF0FD9"/>
    <w:rsid w:val="00AF1362"/>
    <w:rsid w:val="00AF1D4D"/>
    <w:rsid w:val="00AF2078"/>
    <w:rsid w:val="00AF20C1"/>
    <w:rsid w:val="00AF2BBB"/>
    <w:rsid w:val="00AF2E49"/>
    <w:rsid w:val="00AF31C7"/>
    <w:rsid w:val="00AF3764"/>
    <w:rsid w:val="00AF3EDE"/>
    <w:rsid w:val="00AF4215"/>
    <w:rsid w:val="00AF46F6"/>
    <w:rsid w:val="00AF4BBD"/>
    <w:rsid w:val="00AF5B65"/>
    <w:rsid w:val="00AF6A75"/>
    <w:rsid w:val="00AF6C70"/>
    <w:rsid w:val="00AF6C74"/>
    <w:rsid w:val="00AF6F9D"/>
    <w:rsid w:val="00AF7B0D"/>
    <w:rsid w:val="00AF7E01"/>
    <w:rsid w:val="00B0086B"/>
    <w:rsid w:val="00B00AAC"/>
    <w:rsid w:val="00B00D15"/>
    <w:rsid w:val="00B01E76"/>
    <w:rsid w:val="00B0204C"/>
    <w:rsid w:val="00B02B3E"/>
    <w:rsid w:val="00B035D0"/>
    <w:rsid w:val="00B04CB6"/>
    <w:rsid w:val="00B04F01"/>
    <w:rsid w:val="00B0511D"/>
    <w:rsid w:val="00B057FD"/>
    <w:rsid w:val="00B06525"/>
    <w:rsid w:val="00B07F16"/>
    <w:rsid w:val="00B1038C"/>
    <w:rsid w:val="00B10C0E"/>
    <w:rsid w:val="00B11508"/>
    <w:rsid w:val="00B115DE"/>
    <w:rsid w:val="00B11D8A"/>
    <w:rsid w:val="00B12958"/>
    <w:rsid w:val="00B132A2"/>
    <w:rsid w:val="00B13754"/>
    <w:rsid w:val="00B13803"/>
    <w:rsid w:val="00B13F8E"/>
    <w:rsid w:val="00B1412D"/>
    <w:rsid w:val="00B15CF3"/>
    <w:rsid w:val="00B1603D"/>
    <w:rsid w:val="00B1653A"/>
    <w:rsid w:val="00B16D7F"/>
    <w:rsid w:val="00B16DF2"/>
    <w:rsid w:val="00B1764D"/>
    <w:rsid w:val="00B17BDA"/>
    <w:rsid w:val="00B204EA"/>
    <w:rsid w:val="00B20DBD"/>
    <w:rsid w:val="00B20FA4"/>
    <w:rsid w:val="00B2108E"/>
    <w:rsid w:val="00B21429"/>
    <w:rsid w:val="00B216DD"/>
    <w:rsid w:val="00B22487"/>
    <w:rsid w:val="00B22715"/>
    <w:rsid w:val="00B22B40"/>
    <w:rsid w:val="00B2300F"/>
    <w:rsid w:val="00B23298"/>
    <w:rsid w:val="00B233AD"/>
    <w:rsid w:val="00B2389B"/>
    <w:rsid w:val="00B242D8"/>
    <w:rsid w:val="00B24319"/>
    <w:rsid w:val="00B25594"/>
    <w:rsid w:val="00B2567A"/>
    <w:rsid w:val="00B2603E"/>
    <w:rsid w:val="00B266D2"/>
    <w:rsid w:val="00B26710"/>
    <w:rsid w:val="00B2673A"/>
    <w:rsid w:val="00B26750"/>
    <w:rsid w:val="00B2677B"/>
    <w:rsid w:val="00B26A18"/>
    <w:rsid w:val="00B272D8"/>
    <w:rsid w:val="00B274B9"/>
    <w:rsid w:val="00B30B4F"/>
    <w:rsid w:val="00B31F97"/>
    <w:rsid w:val="00B32201"/>
    <w:rsid w:val="00B32885"/>
    <w:rsid w:val="00B32B14"/>
    <w:rsid w:val="00B33494"/>
    <w:rsid w:val="00B336E2"/>
    <w:rsid w:val="00B33971"/>
    <w:rsid w:val="00B33B2D"/>
    <w:rsid w:val="00B340DA"/>
    <w:rsid w:val="00B35FB8"/>
    <w:rsid w:val="00B3629B"/>
    <w:rsid w:val="00B3678E"/>
    <w:rsid w:val="00B36D1E"/>
    <w:rsid w:val="00B37906"/>
    <w:rsid w:val="00B37F7C"/>
    <w:rsid w:val="00B400F3"/>
    <w:rsid w:val="00B42456"/>
    <w:rsid w:val="00B4275E"/>
    <w:rsid w:val="00B42F8A"/>
    <w:rsid w:val="00B4454E"/>
    <w:rsid w:val="00B44914"/>
    <w:rsid w:val="00B44BE8"/>
    <w:rsid w:val="00B44E02"/>
    <w:rsid w:val="00B460B8"/>
    <w:rsid w:val="00B46D51"/>
    <w:rsid w:val="00B473EB"/>
    <w:rsid w:val="00B47A09"/>
    <w:rsid w:val="00B47C6B"/>
    <w:rsid w:val="00B516BC"/>
    <w:rsid w:val="00B51A27"/>
    <w:rsid w:val="00B51F04"/>
    <w:rsid w:val="00B51F54"/>
    <w:rsid w:val="00B525AF"/>
    <w:rsid w:val="00B52FC3"/>
    <w:rsid w:val="00B5332B"/>
    <w:rsid w:val="00B5382F"/>
    <w:rsid w:val="00B5429B"/>
    <w:rsid w:val="00B54CD5"/>
    <w:rsid w:val="00B54D47"/>
    <w:rsid w:val="00B55551"/>
    <w:rsid w:val="00B5607B"/>
    <w:rsid w:val="00B56286"/>
    <w:rsid w:val="00B5629C"/>
    <w:rsid w:val="00B5635C"/>
    <w:rsid w:val="00B5637F"/>
    <w:rsid w:val="00B568BD"/>
    <w:rsid w:val="00B56BE7"/>
    <w:rsid w:val="00B5724B"/>
    <w:rsid w:val="00B5741D"/>
    <w:rsid w:val="00B6023F"/>
    <w:rsid w:val="00B60B2B"/>
    <w:rsid w:val="00B60E2F"/>
    <w:rsid w:val="00B60E4E"/>
    <w:rsid w:val="00B61E6A"/>
    <w:rsid w:val="00B620D5"/>
    <w:rsid w:val="00B6311B"/>
    <w:rsid w:val="00B63DD0"/>
    <w:rsid w:val="00B63EE3"/>
    <w:rsid w:val="00B643ED"/>
    <w:rsid w:val="00B64BF9"/>
    <w:rsid w:val="00B65217"/>
    <w:rsid w:val="00B65605"/>
    <w:rsid w:val="00B6629A"/>
    <w:rsid w:val="00B6697D"/>
    <w:rsid w:val="00B66ED9"/>
    <w:rsid w:val="00B66FD6"/>
    <w:rsid w:val="00B670DE"/>
    <w:rsid w:val="00B67B4B"/>
    <w:rsid w:val="00B67F2F"/>
    <w:rsid w:val="00B7019F"/>
    <w:rsid w:val="00B70836"/>
    <w:rsid w:val="00B70B06"/>
    <w:rsid w:val="00B7139A"/>
    <w:rsid w:val="00B71E87"/>
    <w:rsid w:val="00B721C9"/>
    <w:rsid w:val="00B7282E"/>
    <w:rsid w:val="00B728DD"/>
    <w:rsid w:val="00B72D6B"/>
    <w:rsid w:val="00B73195"/>
    <w:rsid w:val="00B73E63"/>
    <w:rsid w:val="00B73EC3"/>
    <w:rsid w:val="00B7435E"/>
    <w:rsid w:val="00B7570D"/>
    <w:rsid w:val="00B75B35"/>
    <w:rsid w:val="00B75E2C"/>
    <w:rsid w:val="00B76039"/>
    <w:rsid w:val="00B760FB"/>
    <w:rsid w:val="00B766DB"/>
    <w:rsid w:val="00B7699C"/>
    <w:rsid w:val="00B7706A"/>
    <w:rsid w:val="00B77629"/>
    <w:rsid w:val="00B778DC"/>
    <w:rsid w:val="00B8045E"/>
    <w:rsid w:val="00B827A3"/>
    <w:rsid w:val="00B82C72"/>
    <w:rsid w:val="00B831EA"/>
    <w:rsid w:val="00B8335B"/>
    <w:rsid w:val="00B836E9"/>
    <w:rsid w:val="00B838CE"/>
    <w:rsid w:val="00B83AC1"/>
    <w:rsid w:val="00B83C54"/>
    <w:rsid w:val="00B8446F"/>
    <w:rsid w:val="00B8553C"/>
    <w:rsid w:val="00B855A6"/>
    <w:rsid w:val="00B868B1"/>
    <w:rsid w:val="00B86CC5"/>
    <w:rsid w:val="00B86D2F"/>
    <w:rsid w:val="00B8761B"/>
    <w:rsid w:val="00B87810"/>
    <w:rsid w:val="00B87F47"/>
    <w:rsid w:val="00B90D3F"/>
    <w:rsid w:val="00B90EBC"/>
    <w:rsid w:val="00B9129A"/>
    <w:rsid w:val="00B914DD"/>
    <w:rsid w:val="00B9171A"/>
    <w:rsid w:val="00B93022"/>
    <w:rsid w:val="00B93624"/>
    <w:rsid w:val="00B9372D"/>
    <w:rsid w:val="00B93F15"/>
    <w:rsid w:val="00B9493F"/>
    <w:rsid w:val="00B94CF9"/>
    <w:rsid w:val="00B95177"/>
    <w:rsid w:val="00B95417"/>
    <w:rsid w:val="00B956DE"/>
    <w:rsid w:val="00B956FF"/>
    <w:rsid w:val="00B95A5E"/>
    <w:rsid w:val="00B95EF4"/>
    <w:rsid w:val="00B96A9F"/>
    <w:rsid w:val="00B97A68"/>
    <w:rsid w:val="00BA0AE2"/>
    <w:rsid w:val="00BA0B71"/>
    <w:rsid w:val="00BA0DE3"/>
    <w:rsid w:val="00BA0F4B"/>
    <w:rsid w:val="00BA1AAC"/>
    <w:rsid w:val="00BA1FD7"/>
    <w:rsid w:val="00BA20DE"/>
    <w:rsid w:val="00BA2303"/>
    <w:rsid w:val="00BA27F9"/>
    <w:rsid w:val="00BA289E"/>
    <w:rsid w:val="00BA3622"/>
    <w:rsid w:val="00BA36B6"/>
    <w:rsid w:val="00BA3C7F"/>
    <w:rsid w:val="00BA3C96"/>
    <w:rsid w:val="00BA4CAE"/>
    <w:rsid w:val="00BA560A"/>
    <w:rsid w:val="00BA6186"/>
    <w:rsid w:val="00BA6639"/>
    <w:rsid w:val="00BA69CF"/>
    <w:rsid w:val="00BA707C"/>
    <w:rsid w:val="00BA732A"/>
    <w:rsid w:val="00BA744D"/>
    <w:rsid w:val="00BA74E2"/>
    <w:rsid w:val="00BA7974"/>
    <w:rsid w:val="00BB0D9E"/>
    <w:rsid w:val="00BB1024"/>
    <w:rsid w:val="00BB162A"/>
    <w:rsid w:val="00BB19CB"/>
    <w:rsid w:val="00BB1EC7"/>
    <w:rsid w:val="00BB1F7B"/>
    <w:rsid w:val="00BB20D5"/>
    <w:rsid w:val="00BB2961"/>
    <w:rsid w:val="00BB3AD6"/>
    <w:rsid w:val="00BB4790"/>
    <w:rsid w:val="00BB589C"/>
    <w:rsid w:val="00BB606A"/>
    <w:rsid w:val="00BB60CA"/>
    <w:rsid w:val="00BB65F0"/>
    <w:rsid w:val="00BB6680"/>
    <w:rsid w:val="00BB7328"/>
    <w:rsid w:val="00BB742F"/>
    <w:rsid w:val="00BB7E60"/>
    <w:rsid w:val="00BB7FEA"/>
    <w:rsid w:val="00BC0115"/>
    <w:rsid w:val="00BC066C"/>
    <w:rsid w:val="00BC0C5E"/>
    <w:rsid w:val="00BC116A"/>
    <w:rsid w:val="00BC13E6"/>
    <w:rsid w:val="00BC1458"/>
    <w:rsid w:val="00BC29E1"/>
    <w:rsid w:val="00BC2BD4"/>
    <w:rsid w:val="00BC364E"/>
    <w:rsid w:val="00BC40B5"/>
    <w:rsid w:val="00BC4342"/>
    <w:rsid w:val="00BC4607"/>
    <w:rsid w:val="00BC474B"/>
    <w:rsid w:val="00BC48DD"/>
    <w:rsid w:val="00BC4A30"/>
    <w:rsid w:val="00BC4FB8"/>
    <w:rsid w:val="00BC50A6"/>
    <w:rsid w:val="00BC5B4A"/>
    <w:rsid w:val="00BC5F1B"/>
    <w:rsid w:val="00BC61DA"/>
    <w:rsid w:val="00BC64E8"/>
    <w:rsid w:val="00BC6A54"/>
    <w:rsid w:val="00BC6DC6"/>
    <w:rsid w:val="00BC73F7"/>
    <w:rsid w:val="00BC76AF"/>
    <w:rsid w:val="00BC7D8D"/>
    <w:rsid w:val="00BD038C"/>
    <w:rsid w:val="00BD0E49"/>
    <w:rsid w:val="00BD0F6F"/>
    <w:rsid w:val="00BD1171"/>
    <w:rsid w:val="00BD146B"/>
    <w:rsid w:val="00BD14F5"/>
    <w:rsid w:val="00BD1780"/>
    <w:rsid w:val="00BD264B"/>
    <w:rsid w:val="00BD2939"/>
    <w:rsid w:val="00BD2AD3"/>
    <w:rsid w:val="00BD2B03"/>
    <w:rsid w:val="00BD2D74"/>
    <w:rsid w:val="00BD313A"/>
    <w:rsid w:val="00BD351F"/>
    <w:rsid w:val="00BD376C"/>
    <w:rsid w:val="00BD38C8"/>
    <w:rsid w:val="00BD479A"/>
    <w:rsid w:val="00BD5228"/>
    <w:rsid w:val="00BD5474"/>
    <w:rsid w:val="00BD5DA7"/>
    <w:rsid w:val="00BD6F02"/>
    <w:rsid w:val="00BD6F26"/>
    <w:rsid w:val="00BE0041"/>
    <w:rsid w:val="00BE2A9C"/>
    <w:rsid w:val="00BE2F46"/>
    <w:rsid w:val="00BE3564"/>
    <w:rsid w:val="00BE378A"/>
    <w:rsid w:val="00BE383F"/>
    <w:rsid w:val="00BE3F7F"/>
    <w:rsid w:val="00BE4378"/>
    <w:rsid w:val="00BE43AD"/>
    <w:rsid w:val="00BE4674"/>
    <w:rsid w:val="00BE56DD"/>
    <w:rsid w:val="00BE5D13"/>
    <w:rsid w:val="00BE5DA7"/>
    <w:rsid w:val="00BE5EE1"/>
    <w:rsid w:val="00BE6217"/>
    <w:rsid w:val="00BE6725"/>
    <w:rsid w:val="00BE6FE5"/>
    <w:rsid w:val="00BE737B"/>
    <w:rsid w:val="00BE73E4"/>
    <w:rsid w:val="00BE756E"/>
    <w:rsid w:val="00BE75E8"/>
    <w:rsid w:val="00BE7768"/>
    <w:rsid w:val="00BF0C3F"/>
    <w:rsid w:val="00BF1337"/>
    <w:rsid w:val="00BF2393"/>
    <w:rsid w:val="00BF2CC4"/>
    <w:rsid w:val="00BF38E1"/>
    <w:rsid w:val="00BF3B1B"/>
    <w:rsid w:val="00BF3BBE"/>
    <w:rsid w:val="00BF3C13"/>
    <w:rsid w:val="00BF3DEB"/>
    <w:rsid w:val="00BF5A85"/>
    <w:rsid w:val="00BF5C42"/>
    <w:rsid w:val="00BF5D85"/>
    <w:rsid w:val="00BF61E1"/>
    <w:rsid w:val="00BF65AF"/>
    <w:rsid w:val="00BF698F"/>
    <w:rsid w:val="00BF6C1A"/>
    <w:rsid w:val="00BF6F2D"/>
    <w:rsid w:val="00C00C3D"/>
    <w:rsid w:val="00C00CA4"/>
    <w:rsid w:val="00C00D67"/>
    <w:rsid w:val="00C00FB3"/>
    <w:rsid w:val="00C012C6"/>
    <w:rsid w:val="00C01ABA"/>
    <w:rsid w:val="00C02086"/>
    <w:rsid w:val="00C02229"/>
    <w:rsid w:val="00C03087"/>
    <w:rsid w:val="00C030B8"/>
    <w:rsid w:val="00C03124"/>
    <w:rsid w:val="00C03D47"/>
    <w:rsid w:val="00C04095"/>
    <w:rsid w:val="00C04EAF"/>
    <w:rsid w:val="00C05F7C"/>
    <w:rsid w:val="00C062B2"/>
    <w:rsid w:val="00C06DB0"/>
    <w:rsid w:val="00C0762E"/>
    <w:rsid w:val="00C10026"/>
    <w:rsid w:val="00C1019C"/>
    <w:rsid w:val="00C10547"/>
    <w:rsid w:val="00C10CC3"/>
    <w:rsid w:val="00C114F8"/>
    <w:rsid w:val="00C11BA5"/>
    <w:rsid w:val="00C11C15"/>
    <w:rsid w:val="00C11E62"/>
    <w:rsid w:val="00C12045"/>
    <w:rsid w:val="00C1241E"/>
    <w:rsid w:val="00C124FC"/>
    <w:rsid w:val="00C12FCD"/>
    <w:rsid w:val="00C13030"/>
    <w:rsid w:val="00C132CD"/>
    <w:rsid w:val="00C135F5"/>
    <w:rsid w:val="00C137FD"/>
    <w:rsid w:val="00C138BC"/>
    <w:rsid w:val="00C1390E"/>
    <w:rsid w:val="00C13AF8"/>
    <w:rsid w:val="00C13D60"/>
    <w:rsid w:val="00C14BFF"/>
    <w:rsid w:val="00C150CA"/>
    <w:rsid w:val="00C15163"/>
    <w:rsid w:val="00C15432"/>
    <w:rsid w:val="00C156CF"/>
    <w:rsid w:val="00C15C28"/>
    <w:rsid w:val="00C15CB0"/>
    <w:rsid w:val="00C15FCE"/>
    <w:rsid w:val="00C15FFF"/>
    <w:rsid w:val="00C1622A"/>
    <w:rsid w:val="00C16527"/>
    <w:rsid w:val="00C175B9"/>
    <w:rsid w:val="00C17FDC"/>
    <w:rsid w:val="00C204D1"/>
    <w:rsid w:val="00C206E5"/>
    <w:rsid w:val="00C20902"/>
    <w:rsid w:val="00C20EE8"/>
    <w:rsid w:val="00C2105E"/>
    <w:rsid w:val="00C211EC"/>
    <w:rsid w:val="00C2127C"/>
    <w:rsid w:val="00C21295"/>
    <w:rsid w:val="00C21298"/>
    <w:rsid w:val="00C21356"/>
    <w:rsid w:val="00C21368"/>
    <w:rsid w:val="00C213DB"/>
    <w:rsid w:val="00C2268E"/>
    <w:rsid w:val="00C22EE5"/>
    <w:rsid w:val="00C23446"/>
    <w:rsid w:val="00C2418C"/>
    <w:rsid w:val="00C242D2"/>
    <w:rsid w:val="00C2455E"/>
    <w:rsid w:val="00C24AEA"/>
    <w:rsid w:val="00C24BBA"/>
    <w:rsid w:val="00C254AA"/>
    <w:rsid w:val="00C25514"/>
    <w:rsid w:val="00C26AA8"/>
    <w:rsid w:val="00C26BD0"/>
    <w:rsid w:val="00C30F6F"/>
    <w:rsid w:val="00C31446"/>
    <w:rsid w:val="00C31F04"/>
    <w:rsid w:val="00C3234F"/>
    <w:rsid w:val="00C323DF"/>
    <w:rsid w:val="00C32422"/>
    <w:rsid w:val="00C324ED"/>
    <w:rsid w:val="00C32BB3"/>
    <w:rsid w:val="00C32F50"/>
    <w:rsid w:val="00C33051"/>
    <w:rsid w:val="00C33277"/>
    <w:rsid w:val="00C33A2D"/>
    <w:rsid w:val="00C34532"/>
    <w:rsid w:val="00C363D8"/>
    <w:rsid w:val="00C36C40"/>
    <w:rsid w:val="00C3707E"/>
    <w:rsid w:val="00C37CCA"/>
    <w:rsid w:val="00C37F84"/>
    <w:rsid w:val="00C4026E"/>
    <w:rsid w:val="00C40578"/>
    <w:rsid w:val="00C40833"/>
    <w:rsid w:val="00C40CD1"/>
    <w:rsid w:val="00C41AF3"/>
    <w:rsid w:val="00C41B26"/>
    <w:rsid w:val="00C42437"/>
    <w:rsid w:val="00C424FB"/>
    <w:rsid w:val="00C42F3D"/>
    <w:rsid w:val="00C438D5"/>
    <w:rsid w:val="00C43946"/>
    <w:rsid w:val="00C43A52"/>
    <w:rsid w:val="00C43E81"/>
    <w:rsid w:val="00C4478F"/>
    <w:rsid w:val="00C44D53"/>
    <w:rsid w:val="00C45A66"/>
    <w:rsid w:val="00C45BA4"/>
    <w:rsid w:val="00C45D85"/>
    <w:rsid w:val="00C45F78"/>
    <w:rsid w:val="00C464B0"/>
    <w:rsid w:val="00C4676F"/>
    <w:rsid w:val="00C475FF"/>
    <w:rsid w:val="00C5050E"/>
    <w:rsid w:val="00C50743"/>
    <w:rsid w:val="00C50959"/>
    <w:rsid w:val="00C5138C"/>
    <w:rsid w:val="00C5176E"/>
    <w:rsid w:val="00C5180F"/>
    <w:rsid w:val="00C518E9"/>
    <w:rsid w:val="00C51ABF"/>
    <w:rsid w:val="00C51B67"/>
    <w:rsid w:val="00C521BD"/>
    <w:rsid w:val="00C52200"/>
    <w:rsid w:val="00C52898"/>
    <w:rsid w:val="00C52D99"/>
    <w:rsid w:val="00C534A5"/>
    <w:rsid w:val="00C53643"/>
    <w:rsid w:val="00C53EE4"/>
    <w:rsid w:val="00C5453F"/>
    <w:rsid w:val="00C54CEA"/>
    <w:rsid w:val="00C55260"/>
    <w:rsid w:val="00C5530B"/>
    <w:rsid w:val="00C5592D"/>
    <w:rsid w:val="00C55F9B"/>
    <w:rsid w:val="00C564B6"/>
    <w:rsid w:val="00C56737"/>
    <w:rsid w:val="00C5734E"/>
    <w:rsid w:val="00C573E2"/>
    <w:rsid w:val="00C57D7D"/>
    <w:rsid w:val="00C60201"/>
    <w:rsid w:val="00C609A1"/>
    <w:rsid w:val="00C61A52"/>
    <w:rsid w:val="00C622AF"/>
    <w:rsid w:val="00C622ED"/>
    <w:rsid w:val="00C62B3B"/>
    <w:rsid w:val="00C62B40"/>
    <w:rsid w:val="00C62C9C"/>
    <w:rsid w:val="00C63215"/>
    <w:rsid w:val="00C65AC3"/>
    <w:rsid w:val="00C65F06"/>
    <w:rsid w:val="00C665CA"/>
    <w:rsid w:val="00C66D2E"/>
    <w:rsid w:val="00C66EBD"/>
    <w:rsid w:val="00C67010"/>
    <w:rsid w:val="00C67197"/>
    <w:rsid w:val="00C67494"/>
    <w:rsid w:val="00C67A9E"/>
    <w:rsid w:val="00C67F4C"/>
    <w:rsid w:val="00C70580"/>
    <w:rsid w:val="00C70893"/>
    <w:rsid w:val="00C70B56"/>
    <w:rsid w:val="00C716DD"/>
    <w:rsid w:val="00C7172D"/>
    <w:rsid w:val="00C71F9C"/>
    <w:rsid w:val="00C7250C"/>
    <w:rsid w:val="00C7279B"/>
    <w:rsid w:val="00C72F07"/>
    <w:rsid w:val="00C7388B"/>
    <w:rsid w:val="00C74025"/>
    <w:rsid w:val="00C753F6"/>
    <w:rsid w:val="00C7578E"/>
    <w:rsid w:val="00C75CA1"/>
    <w:rsid w:val="00C75DDB"/>
    <w:rsid w:val="00C763B3"/>
    <w:rsid w:val="00C76928"/>
    <w:rsid w:val="00C76B41"/>
    <w:rsid w:val="00C7749B"/>
    <w:rsid w:val="00C77A2F"/>
    <w:rsid w:val="00C77C72"/>
    <w:rsid w:val="00C77D7F"/>
    <w:rsid w:val="00C80ACD"/>
    <w:rsid w:val="00C80D10"/>
    <w:rsid w:val="00C81217"/>
    <w:rsid w:val="00C81645"/>
    <w:rsid w:val="00C81D5F"/>
    <w:rsid w:val="00C81D99"/>
    <w:rsid w:val="00C8254C"/>
    <w:rsid w:val="00C8269A"/>
    <w:rsid w:val="00C82FBD"/>
    <w:rsid w:val="00C82FF7"/>
    <w:rsid w:val="00C832A2"/>
    <w:rsid w:val="00C8345D"/>
    <w:rsid w:val="00C8373C"/>
    <w:rsid w:val="00C83C6A"/>
    <w:rsid w:val="00C83DE6"/>
    <w:rsid w:val="00C83EEA"/>
    <w:rsid w:val="00C8410F"/>
    <w:rsid w:val="00C84B36"/>
    <w:rsid w:val="00C84C32"/>
    <w:rsid w:val="00C850A9"/>
    <w:rsid w:val="00C85F38"/>
    <w:rsid w:val="00C85F59"/>
    <w:rsid w:val="00C86A74"/>
    <w:rsid w:val="00C86DD8"/>
    <w:rsid w:val="00C86FF9"/>
    <w:rsid w:val="00C8771C"/>
    <w:rsid w:val="00C87FF1"/>
    <w:rsid w:val="00C90261"/>
    <w:rsid w:val="00C9048A"/>
    <w:rsid w:val="00C90F11"/>
    <w:rsid w:val="00C9154D"/>
    <w:rsid w:val="00C91E28"/>
    <w:rsid w:val="00C9222C"/>
    <w:rsid w:val="00C92CF6"/>
    <w:rsid w:val="00C930C1"/>
    <w:rsid w:val="00C93B15"/>
    <w:rsid w:val="00C93F64"/>
    <w:rsid w:val="00C940EB"/>
    <w:rsid w:val="00C94CC4"/>
    <w:rsid w:val="00C950B6"/>
    <w:rsid w:val="00C95D7F"/>
    <w:rsid w:val="00C95E29"/>
    <w:rsid w:val="00C95FFA"/>
    <w:rsid w:val="00C96D98"/>
    <w:rsid w:val="00C9721B"/>
    <w:rsid w:val="00C97372"/>
    <w:rsid w:val="00C97670"/>
    <w:rsid w:val="00C976E7"/>
    <w:rsid w:val="00C97F08"/>
    <w:rsid w:val="00CA17D8"/>
    <w:rsid w:val="00CA1FBC"/>
    <w:rsid w:val="00CA2A5C"/>
    <w:rsid w:val="00CA2FDE"/>
    <w:rsid w:val="00CA31B2"/>
    <w:rsid w:val="00CA31E9"/>
    <w:rsid w:val="00CA3345"/>
    <w:rsid w:val="00CA38B0"/>
    <w:rsid w:val="00CA3D24"/>
    <w:rsid w:val="00CA4308"/>
    <w:rsid w:val="00CA43F8"/>
    <w:rsid w:val="00CA457B"/>
    <w:rsid w:val="00CA462A"/>
    <w:rsid w:val="00CA4E93"/>
    <w:rsid w:val="00CA69C8"/>
    <w:rsid w:val="00CA6AFA"/>
    <w:rsid w:val="00CA6BB6"/>
    <w:rsid w:val="00CA6F27"/>
    <w:rsid w:val="00CA7231"/>
    <w:rsid w:val="00CA73EA"/>
    <w:rsid w:val="00CA7534"/>
    <w:rsid w:val="00CA78F2"/>
    <w:rsid w:val="00CA7F84"/>
    <w:rsid w:val="00CA7FE5"/>
    <w:rsid w:val="00CB0A68"/>
    <w:rsid w:val="00CB0DC3"/>
    <w:rsid w:val="00CB165E"/>
    <w:rsid w:val="00CB19C1"/>
    <w:rsid w:val="00CB1A7A"/>
    <w:rsid w:val="00CB2FF7"/>
    <w:rsid w:val="00CB34C4"/>
    <w:rsid w:val="00CB3765"/>
    <w:rsid w:val="00CB3DF7"/>
    <w:rsid w:val="00CB40DD"/>
    <w:rsid w:val="00CB43E8"/>
    <w:rsid w:val="00CB4B5E"/>
    <w:rsid w:val="00CB5092"/>
    <w:rsid w:val="00CB585E"/>
    <w:rsid w:val="00CB61B1"/>
    <w:rsid w:val="00CB6459"/>
    <w:rsid w:val="00CB65FF"/>
    <w:rsid w:val="00CB76E0"/>
    <w:rsid w:val="00CC01E0"/>
    <w:rsid w:val="00CC046F"/>
    <w:rsid w:val="00CC170D"/>
    <w:rsid w:val="00CC1B0F"/>
    <w:rsid w:val="00CC2770"/>
    <w:rsid w:val="00CC37A4"/>
    <w:rsid w:val="00CC3C03"/>
    <w:rsid w:val="00CC4B8B"/>
    <w:rsid w:val="00CC5306"/>
    <w:rsid w:val="00CC5A47"/>
    <w:rsid w:val="00CC6208"/>
    <w:rsid w:val="00CC6288"/>
    <w:rsid w:val="00CC6545"/>
    <w:rsid w:val="00CC6959"/>
    <w:rsid w:val="00CC6ECE"/>
    <w:rsid w:val="00CC6F27"/>
    <w:rsid w:val="00CC7F73"/>
    <w:rsid w:val="00CD07AB"/>
    <w:rsid w:val="00CD0A5D"/>
    <w:rsid w:val="00CD222C"/>
    <w:rsid w:val="00CD22CB"/>
    <w:rsid w:val="00CD2497"/>
    <w:rsid w:val="00CD2AAE"/>
    <w:rsid w:val="00CD3B4F"/>
    <w:rsid w:val="00CD42A6"/>
    <w:rsid w:val="00CD42F1"/>
    <w:rsid w:val="00CD4812"/>
    <w:rsid w:val="00CD4D47"/>
    <w:rsid w:val="00CD55E0"/>
    <w:rsid w:val="00CD72CE"/>
    <w:rsid w:val="00CD7625"/>
    <w:rsid w:val="00CD789F"/>
    <w:rsid w:val="00CD78F3"/>
    <w:rsid w:val="00CE03D4"/>
    <w:rsid w:val="00CE059C"/>
    <w:rsid w:val="00CE0607"/>
    <w:rsid w:val="00CE1161"/>
    <w:rsid w:val="00CE11B0"/>
    <w:rsid w:val="00CE135B"/>
    <w:rsid w:val="00CE14F2"/>
    <w:rsid w:val="00CE1BE5"/>
    <w:rsid w:val="00CE255E"/>
    <w:rsid w:val="00CE401A"/>
    <w:rsid w:val="00CE5125"/>
    <w:rsid w:val="00CE649E"/>
    <w:rsid w:val="00CE692D"/>
    <w:rsid w:val="00CE72BD"/>
    <w:rsid w:val="00CE7BA8"/>
    <w:rsid w:val="00CE7E56"/>
    <w:rsid w:val="00CF0546"/>
    <w:rsid w:val="00CF1223"/>
    <w:rsid w:val="00CF1F48"/>
    <w:rsid w:val="00CF240C"/>
    <w:rsid w:val="00CF2594"/>
    <w:rsid w:val="00CF2817"/>
    <w:rsid w:val="00CF2D91"/>
    <w:rsid w:val="00CF2FA1"/>
    <w:rsid w:val="00CF2FA9"/>
    <w:rsid w:val="00CF34B1"/>
    <w:rsid w:val="00CF34C2"/>
    <w:rsid w:val="00CF35C8"/>
    <w:rsid w:val="00CF3BC9"/>
    <w:rsid w:val="00CF451F"/>
    <w:rsid w:val="00CF45B9"/>
    <w:rsid w:val="00CF4675"/>
    <w:rsid w:val="00CF515E"/>
    <w:rsid w:val="00CF5669"/>
    <w:rsid w:val="00CF5994"/>
    <w:rsid w:val="00CF6CE1"/>
    <w:rsid w:val="00CF7250"/>
    <w:rsid w:val="00CF7A85"/>
    <w:rsid w:val="00CF7DC8"/>
    <w:rsid w:val="00D005B1"/>
    <w:rsid w:val="00D007B1"/>
    <w:rsid w:val="00D011CA"/>
    <w:rsid w:val="00D01454"/>
    <w:rsid w:val="00D01635"/>
    <w:rsid w:val="00D016D5"/>
    <w:rsid w:val="00D017EF"/>
    <w:rsid w:val="00D01E49"/>
    <w:rsid w:val="00D020EB"/>
    <w:rsid w:val="00D02726"/>
    <w:rsid w:val="00D032C6"/>
    <w:rsid w:val="00D0399F"/>
    <w:rsid w:val="00D03EFE"/>
    <w:rsid w:val="00D045A4"/>
    <w:rsid w:val="00D04ACA"/>
    <w:rsid w:val="00D04F85"/>
    <w:rsid w:val="00D05468"/>
    <w:rsid w:val="00D05583"/>
    <w:rsid w:val="00D0562D"/>
    <w:rsid w:val="00D05BF2"/>
    <w:rsid w:val="00D05CF9"/>
    <w:rsid w:val="00D05E58"/>
    <w:rsid w:val="00D06188"/>
    <w:rsid w:val="00D0630C"/>
    <w:rsid w:val="00D06418"/>
    <w:rsid w:val="00D06456"/>
    <w:rsid w:val="00D06ED4"/>
    <w:rsid w:val="00D06EFE"/>
    <w:rsid w:val="00D102E1"/>
    <w:rsid w:val="00D1073B"/>
    <w:rsid w:val="00D111A6"/>
    <w:rsid w:val="00D123BD"/>
    <w:rsid w:val="00D12712"/>
    <w:rsid w:val="00D128CA"/>
    <w:rsid w:val="00D13344"/>
    <w:rsid w:val="00D14140"/>
    <w:rsid w:val="00D1438E"/>
    <w:rsid w:val="00D143E8"/>
    <w:rsid w:val="00D14738"/>
    <w:rsid w:val="00D14DAD"/>
    <w:rsid w:val="00D1538C"/>
    <w:rsid w:val="00D155C6"/>
    <w:rsid w:val="00D15E1E"/>
    <w:rsid w:val="00D1620C"/>
    <w:rsid w:val="00D1640B"/>
    <w:rsid w:val="00D16922"/>
    <w:rsid w:val="00D16C69"/>
    <w:rsid w:val="00D16F56"/>
    <w:rsid w:val="00D172DF"/>
    <w:rsid w:val="00D174A0"/>
    <w:rsid w:val="00D17E1E"/>
    <w:rsid w:val="00D17FBA"/>
    <w:rsid w:val="00D2073A"/>
    <w:rsid w:val="00D20CC1"/>
    <w:rsid w:val="00D21124"/>
    <w:rsid w:val="00D21D85"/>
    <w:rsid w:val="00D22C98"/>
    <w:rsid w:val="00D22E34"/>
    <w:rsid w:val="00D24B0B"/>
    <w:rsid w:val="00D250D4"/>
    <w:rsid w:val="00D2542B"/>
    <w:rsid w:val="00D25A3D"/>
    <w:rsid w:val="00D25BD2"/>
    <w:rsid w:val="00D2609E"/>
    <w:rsid w:val="00D262F4"/>
    <w:rsid w:val="00D2638F"/>
    <w:rsid w:val="00D26DCB"/>
    <w:rsid w:val="00D2734F"/>
    <w:rsid w:val="00D27493"/>
    <w:rsid w:val="00D278D7"/>
    <w:rsid w:val="00D27C89"/>
    <w:rsid w:val="00D27E04"/>
    <w:rsid w:val="00D301F6"/>
    <w:rsid w:val="00D308B9"/>
    <w:rsid w:val="00D31325"/>
    <w:rsid w:val="00D31B3C"/>
    <w:rsid w:val="00D31D7B"/>
    <w:rsid w:val="00D32116"/>
    <w:rsid w:val="00D326AC"/>
    <w:rsid w:val="00D326E8"/>
    <w:rsid w:val="00D33029"/>
    <w:rsid w:val="00D3303E"/>
    <w:rsid w:val="00D33ED6"/>
    <w:rsid w:val="00D346F1"/>
    <w:rsid w:val="00D347EE"/>
    <w:rsid w:val="00D34814"/>
    <w:rsid w:val="00D34884"/>
    <w:rsid w:val="00D34C73"/>
    <w:rsid w:val="00D34D88"/>
    <w:rsid w:val="00D356E0"/>
    <w:rsid w:val="00D356EA"/>
    <w:rsid w:val="00D3589B"/>
    <w:rsid w:val="00D358CB"/>
    <w:rsid w:val="00D36431"/>
    <w:rsid w:val="00D3696C"/>
    <w:rsid w:val="00D3744D"/>
    <w:rsid w:val="00D40A4A"/>
    <w:rsid w:val="00D40B3C"/>
    <w:rsid w:val="00D41E63"/>
    <w:rsid w:val="00D41F88"/>
    <w:rsid w:val="00D4228B"/>
    <w:rsid w:val="00D42FCB"/>
    <w:rsid w:val="00D43AB9"/>
    <w:rsid w:val="00D43BB1"/>
    <w:rsid w:val="00D43D46"/>
    <w:rsid w:val="00D44522"/>
    <w:rsid w:val="00D44A90"/>
    <w:rsid w:val="00D46772"/>
    <w:rsid w:val="00D4684B"/>
    <w:rsid w:val="00D46C13"/>
    <w:rsid w:val="00D46C6C"/>
    <w:rsid w:val="00D47433"/>
    <w:rsid w:val="00D476AF"/>
    <w:rsid w:val="00D50AF0"/>
    <w:rsid w:val="00D5184A"/>
    <w:rsid w:val="00D51C94"/>
    <w:rsid w:val="00D51CEE"/>
    <w:rsid w:val="00D51FE4"/>
    <w:rsid w:val="00D52769"/>
    <w:rsid w:val="00D53085"/>
    <w:rsid w:val="00D53117"/>
    <w:rsid w:val="00D533AE"/>
    <w:rsid w:val="00D53449"/>
    <w:rsid w:val="00D5440F"/>
    <w:rsid w:val="00D5511C"/>
    <w:rsid w:val="00D556B0"/>
    <w:rsid w:val="00D5584F"/>
    <w:rsid w:val="00D564E1"/>
    <w:rsid w:val="00D56B2E"/>
    <w:rsid w:val="00D572EA"/>
    <w:rsid w:val="00D57D61"/>
    <w:rsid w:val="00D60362"/>
    <w:rsid w:val="00D60E3C"/>
    <w:rsid w:val="00D6107F"/>
    <w:rsid w:val="00D614C9"/>
    <w:rsid w:val="00D61961"/>
    <w:rsid w:val="00D61DA1"/>
    <w:rsid w:val="00D622F9"/>
    <w:rsid w:val="00D62CA9"/>
    <w:rsid w:val="00D6379E"/>
    <w:rsid w:val="00D63868"/>
    <w:rsid w:val="00D63E8E"/>
    <w:rsid w:val="00D640FF"/>
    <w:rsid w:val="00D64891"/>
    <w:rsid w:val="00D64D04"/>
    <w:rsid w:val="00D64F58"/>
    <w:rsid w:val="00D656ED"/>
    <w:rsid w:val="00D657C0"/>
    <w:rsid w:val="00D6594B"/>
    <w:rsid w:val="00D65C01"/>
    <w:rsid w:val="00D6682E"/>
    <w:rsid w:val="00D670F6"/>
    <w:rsid w:val="00D67C55"/>
    <w:rsid w:val="00D70309"/>
    <w:rsid w:val="00D71723"/>
    <w:rsid w:val="00D71FC4"/>
    <w:rsid w:val="00D72112"/>
    <w:rsid w:val="00D72518"/>
    <w:rsid w:val="00D72729"/>
    <w:rsid w:val="00D727D2"/>
    <w:rsid w:val="00D73114"/>
    <w:rsid w:val="00D732EF"/>
    <w:rsid w:val="00D73ECE"/>
    <w:rsid w:val="00D74014"/>
    <w:rsid w:val="00D741F0"/>
    <w:rsid w:val="00D74535"/>
    <w:rsid w:val="00D74843"/>
    <w:rsid w:val="00D74BBF"/>
    <w:rsid w:val="00D74BE4"/>
    <w:rsid w:val="00D75464"/>
    <w:rsid w:val="00D75A83"/>
    <w:rsid w:val="00D75EE2"/>
    <w:rsid w:val="00D76032"/>
    <w:rsid w:val="00D77540"/>
    <w:rsid w:val="00D778B2"/>
    <w:rsid w:val="00D77BBA"/>
    <w:rsid w:val="00D8025E"/>
    <w:rsid w:val="00D807C4"/>
    <w:rsid w:val="00D809AD"/>
    <w:rsid w:val="00D819AB"/>
    <w:rsid w:val="00D81A3E"/>
    <w:rsid w:val="00D84875"/>
    <w:rsid w:val="00D84CA8"/>
    <w:rsid w:val="00D853D9"/>
    <w:rsid w:val="00D857BA"/>
    <w:rsid w:val="00D85916"/>
    <w:rsid w:val="00D85C2D"/>
    <w:rsid w:val="00D85C32"/>
    <w:rsid w:val="00D85DB7"/>
    <w:rsid w:val="00D862BB"/>
    <w:rsid w:val="00D8661E"/>
    <w:rsid w:val="00D86815"/>
    <w:rsid w:val="00D86DD3"/>
    <w:rsid w:val="00D870F1"/>
    <w:rsid w:val="00D8732F"/>
    <w:rsid w:val="00D87355"/>
    <w:rsid w:val="00D87C07"/>
    <w:rsid w:val="00D90D75"/>
    <w:rsid w:val="00D91382"/>
    <w:rsid w:val="00D92322"/>
    <w:rsid w:val="00D929CA"/>
    <w:rsid w:val="00D9318C"/>
    <w:rsid w:val="00D931D0"/>
    <w:rsid w:val="00D93260"/>
    <w:rsid w:val="00D937C4"/>
    <w:rsid w:val="00D93BFF"/>
    <w:rsid w:val="00D941DC"/>
    <w:rsid w:val="00D94619"/>
    <w:rsid w:val="00D9595B"/>
    <w:rsid w:val="00D95AE9"/>
    <w:rsid w:val="00D95DFB"/>
    <w:rsid w:val="00D96320"/>
    <w:rsid w:val="00D96953"/>
    <w:rsid w:val="00D96F24"/>
    <w:rsid w:val="00DA1165"/>
    <w:rsid w:val="00DA1516"/>
    <w:rsid w:val="00DA1ADF"/>
    <w:rsid w:val="00DA1C5C"/>
    <w:rsid w:val="00DA1DE9"/>
    <w:rsid w:val="00DA2712"/>
    <w:rsid w:val="00DA2800"/>
    <w:rsid w:val="00DA2CD9"/>
    <w:rsid w:val="00DA33DF"/>
    <w:rsid w:val="00DA363D"/>
    <w:rsid w:val="00DA36B5"/>
    <w:rsid w:val="00DA3C7A"/>
    <w:rsid w:val="00DA4C6C"/>
    <w:rsid w:val="00DA4C83"/>
    <w:rsid w:val="00DA50D2"/>
    <w:rsid w:val="00DA55AC"/>
    <w:rsid w:val="00DA6307"/>
    <w:rsid w:val="00DA7978"/>
    <w:rsid w:val="00DA7EF4"/>
    <w:rsid w:val="00DB0021"/>
    <w:rsid w:val="00DB1EA8"/>
    <w:rsid w:val="00DB20B7"/>
    <w:rsid w:val="00DB23E5"/>
    <w:rsid w:val="00DB26D7"/>
    <w:rsid w:val="00DB2BEB"/>
    <w:rsid w:val="00DB3B08"/>
    <w:rsid w:val="00DB3DCA"/>
    <w:rsid w:val="00DB4105"/>
    <w:rsid w:val="00DB442D"/>
    <w:rsid w:val="00DB4B64"/>
    <w:rsid w:val="00DB4C1F"/>
    <w:rsid w:val="00DB5887"/>
    <w:rsid w:val="00DB5CCC"/>
    <w:rsid w:val="00DB63F0"/>
    <w:rsid w:val="00DB6905"/>
    <w:rsid w:val="00DB69E7"/>
    <w:rsid w:val="00DB6CF6"/>
    <w:rsid w:val="00DB7398"/>
    <w:rsid w:val="00DB74E6"/>
    <w:rsid w:val="00DB7853"/>
    <w:rsid w:val="00DC04CD"/>
    <w:rsid w:val="00DC063F"/>
    <w:rsid w:val="00DC11DB"/>
    <w:rsid w:val="00DC1B5A"/>
    <w:rsid w:val="00DC1BF4"/>
    <w:rsid w:val="00DC2514"/>
    <w:rsid w:val="00DC25CB"/>
    <w:rsid w:val="00DC264E"/>
    <w:rsid w:val="00DC2C10"/>
    <w:rsid w:val="00DC2D54"/>
    <w:rsid w:val="00DC3B5D"/>
    <w:rsid w:val="00DC3ED7"/>
    <w:rsid w:val="00DC3F91"/>
    <w:rsid w:val="00DC4096"/>
    <w:rsid w:val="00DC4DAF"/>
    <w:rsid w:val="00DC50E9"/>
    <w:rsid w:val="00DC52E3"/>
    <w:rsid w:val="00DC53CE"/>
    <w:rsid w:val="00DC5CB7"/>
    <w:rsid w:val="00DC67BA"/>
    <w:rsid w:val="00DC7175"/>
    <w:rsid w:val="00DD0250"/>
    <w:rsid w:val="00DD0734"/>
    <w:rsid w:val="00DD0963"/>
    <w:rsid w:val="00DD0BAF"/>
    <w:rsid w:val="00DD0BEE"/>
    <w:rsid w:val="00DD1333"/>
    <w:rsid w:val="00DD1402"/>
    <w:rsid w:val="00DD16A7"/>
    <w:rsid w:val="00DD1B39"/>
    <w:rsid w:val="00DD2249"/>
    <w:rsid w:val="00DD22B9"/>
    <w:rsid w:val="00DD2356"/>
    <w:rsid w:val="00DD2676"/>
    <w:rsid w:val="00DD2E34"/>
    <w:rsid w:val="00DD3870"/>
    <w:rsid w:val="00DD3977"/>
    <w:rsid w:val="00DD49D8"/>
    <w:rsid w:val="00DD560E"/>
    <w:rsid w:val="00DD56E7"/>
    <w:rsid w:val="00DD572B"/>
    <w:rsid w:val="00DD5A6C"/>
    <w:rsid w:val="00DD5BB0"/>
    <w:rsid w:val="00DD632E"/>
    <w:rsid w:val="00DD697B"/>
    <w:rsid w:val="00DE012A"/>
    <w:rsid w:val="00DE0B95"/>
    <w:rsid w:val="00DE1070"/>
    <w:rsid w:val="00DE1907"/>
    <w:rsid w:val="00DE3956"/>
    <w:rsid w:val="00DE3C53"/>
    <w:rsid w:val="00DE3EC6"/>
    <w:rsid w:val="00DE46B5"/>
    <w:rsid w:val="00DE4736"/>
    <w:rsid w:val="00DE4F44"/>
    <w:rsid w:val="00DE5451"/>
    <w:rsid w:val="00DE6381"/>
    <w:rsid w:val="00DE663C"/>
    <w:rsid w:val="00DE67B6"/>
    <w:rsid w:val="00DE6F06"/>
    <w:rsid w:val="00DE70A2"/>
    <w:rsid w:val="00DE76F9"/>
    <w:rsid w:val="00DE77DF"/>
    <w:rsid w:val="00DF0C45"/>
    <w:rsid w:val="00DF10F8"/>
    <w:rsid w:val="00DF1B9F"/>
    <w:rsid w:val="00DF1EFE"/>
    <w:rsid w:val="00DF234D"/>
    <w:rsid w:val="00DF39FE"/>
    <w:rsid w:val="00DF3FFE"/>
    <w:rsid w:val="00DF41F0"/>
    <w:rsid w:val="00DF43F2"/>
    <w:rsid w:val="00DF46A7"/>
    <w:rsid w:val="00DF4E14"/>
    <w:rsid w:val="00DF56FE"/>
    <w:rsid w:val="00DF58C7"/>
    <w:rsid w:val="00DF5E40"/>
    <w:rsid w:val="00DF68B1"/>
    <w:rsid w:val="00DF6EBF"/>
    <w:rsid w:val="00DF70A2"/>
    <w:rsid w:val="00DF78A7"/>
    <w:rsid w:val="00DF7D3F"/>
    <w:rsid w:val="00E00E25"/>
    <w:rsid w:val="00E01927"/>
    <w:rsid w:val="00E02234"/>
    <w:rsid w:val="00E023C9"/>
    <w:rsid w:val="00E02506"/>
    <w:rsid w:val="00E02E13"/>
    <w:rsid w:val="00E03BC7"/>
    <w:rsid w:val="00E0450F"/>
    <w:rsid w:val="00E04737"/>
    <w:rsid w:val="00E04EAD"/>
    <w:rsid w:val="00E05463"/>
    <w:rsid w:val="00E05BAA"/>
    <w:rsid w:val="00E05DCE"/>
    <w:rsid w:val="00E062CE"/>
    <w:rsid w:val="00E07754"/>
    <w:rsid w:val="00E0782D"/>
    <w:rsid w:val="00E10541"/>
    <w:rsid w:val="00E10853"/>
    <w:rsid w:val="00E10EEB"/>
    <w:rsid w:val="00E10FC8"/>
    <w:rsid w:val="00E117B2"/>
    <w:rsid w:val="00E11B5A"/>
    <w:rsid w:val="00E12005"/>
    <w:rsid w:val="00E12027"/>
    <w:rsid w:val="00E1235A"/>
    <w:rsid w:val="00E127AE"/>
    <w:rsid w:val="00E12A73"/>
    <w:rsid w:val="00E12C96"/>
    <w:rsid w:val="00E12D02"/>
    <w:rsid w:val="00E13095"/>
    <w:rsid w:val="00E13855"/>
    <w:rsid w:val="00E13933"/>
    <w:rsid w:val="00E14E26"/>
    <w:rsid w:val="00E150EE"/>
    <w:rsid w:val="00E15934"/>
    <w:rsid w:val="00E15CCA"/>
    <w:rsid w:val="00E15F4B"/>
    <w:rsid w:val="00E169FE"/>
    <w:rsid w:val="00E16C03"/>
    <w:rsid w:val="00E173B6"/>
    <w:rsid w:val="00E17549"/>
    <w:rsid w:val="00E205E1"/>
    <w:rsid w:val="00E206DF"/>
    <w:rsid w:val="00E209DE"/>
    <w:rsid w:val="00E222F8"/>
    <w:rsid w:val="00E22678"/>
    <w:rsid w:val="00E23687"/>
    <w:rsid w:val="00E23852"/>
    <w:rsid w:val="00E23935"/>
    <w:rsid w:val="00E23E8C"/>
    <w:rsid w:val="00E24631"/>
    <w:rsid w:val="00E2533A"/>
    <w:rsid w:val="00E25823"/>
    <w:rsid w:val="00E26016"/>
    <w:rsid w:val="00E270EF"/>
    <w:rsid w:val="00E27800"/>
    <w:rsid w:val="00E2798F"/>
    <w:rsid w:val="00E3009C"/>
    <w:rsid w:val="00E3045C"/>
    <w:rsid w:val="00E305EB"/>
    <w:rsid w:val="00E30623"/>
    <w:rsid w:val="00E3075B"/>
    <w:rsid w:val="00E30ECA"/>
    <w:rsid w:val="00E3102B"/>
    <w:rsid w:val="00E31161"/>
    <w:rsid w:val="00E315FC"/>
    <w:rsid w:val="00E336EC"/>
    <w:rsid w:val="00E338F5"/>
    <w:rsid w:val="00E33C4C"/>
    <w:rsid w:val="00E340CB"/>
    <w:rsid w:val="00E3429F"/>
    <w:rsid w:val="00E3448A"/>
    <w:rsid w:val="00E34C80"/>
    <w:rsid w:val="00E34FA7"/>
    <w:rsid w:val="00E354A2"/>
    <w:rsid w:val="00E35C2B"/>
    <w:rsid w:val="00E35C96"/>
    <w:rsid w:val="00E36A46"/>
    <w:rsid w:val="00E36C9E"/>
    <w:rsid w:val="00E37309"/>
    <w:rsid w:val="00E375A9"/>
    <w:rsid w:val="00E4029C"/>
    <w:rsid w:val="00E407C2"/>
    <w:rsid w:val="00E4082C"/>
    <w:rsid w:val="00E40F2A"/>
    <w:rsid w:val="00E4132E"/>
    <w:rsid w:val="00E417CD"/>
    <w:rsid w:val="00E41E67"/>
    <w:rsid w:val="00E41E8A"/>
    <w:rsid w:val="00E42069"/>
    <w:rsid w:val="00E4288C"/>
    <w:rsid w:val="00E437C0"/>
    <w:rsid w:val="00E43D5D"/>
    <w:rsid w:val="00E43FBA"/>
    <w:rsid w:val="00E44070"/>
    <w:rsid w:val="00E44172"/>
    <w:rsid w:val="00E44AC7"/>
    <w:rsid w:val="00E44C77"/>
    <w:rsid w:val="00E4547E"/>
    <w:rsid w:val="00E45D03"/>
    <w:rsid w:val="00E45FD1"/>
    <w:rsid w:val="00E4634C"/>
    <w:rsid w:val="00E46E0F"/>
    <w:rsid w:val="00E4733D"/>
    <w:rsid w:val="00E4779F"/>
    <w:rsid w:val="00E478BB"/>
    <w:rsid w:val="00E505D2"/>
    <w:rsid w:val="00E5074A"/>
    <w:rsid w:val="00E50947"/>
    <w:rsid w:val="00E50A04"/>
    <w:rsid w:val="00E51381"/>
    <w:rsid w:val="00E51818"/>
    <w:rsid w:val="00E51892"/>
    <w:rsid w:val="00E53713"/>
    <w:rsid w:val="00E53D09"/>
    <w:rsid w:val="00E54718"/>
    <w:rsid w:val="00E54DB6"/>
    <w:rsid w:val="00E55224"/>
    <w:rsid w:val="00E55692"/>
    <w:rsid w:val="00E557BA"/>
    <w:rsid w:val="00E56823"/>
    <w:rsid w:val="00E56A35"/>
    <w:rsid w:val="00E56C65"/>
    <w:rsid w:val="00E56D37"/>
    <w:rsid w:val="00E56EC7"/>
    <w:rsid w:val="00E5739C"/>
    <w:rsid w:val="00E573D8"/>
    <w:rsid w:val="00E57454"/>
    <w:rsid w:val="00E5795A"/>
    <w:rsid w:val="00E57B00"/>
    <w:rsid w:val="00E60476"/>
    <w:rsid w:val="00E616DA"/>
    <w:rsid w:val="00E61B77"/>
    <w:rsid w:val="00E61E09"/>
    <w:rsid w:val="00E63498"/>
    <w:rsid w:val="00E638FC"/>
    <w:rsid w:val="00E6395E"/>
    <w:rsid w:val="00E63EDF"/>
    <w:rsid w:val="00E63F93"/>
    <w:rsid w:val="00E6400B"/>
    <w:rsid w:val="00E64339"/>
    <w:rsid w:val="00E647F2"/>
    <w:rsid w:val="00E64B4D"/>
    <w:rsid w:val="00E64CBF"/>
    <w:rsid w:val="00E64DCA"/>
    <w:rsid w:val="00E64F15"/>
    <w:rsid w:val="00E65173"/>
    <w:rsid w:val="00E65427"/>
    <w:rsid w:val="00E65CBE"/>
    <w:rsid w:val="00E66771"/>
    <w:rsid w:val="00E66C93"/>
    <w:rsid w:val="00E674D7"/>
    <w:rsid w:val="00E6776E"/>
    <w:rsid w:val="00E70434"/>
    <w:rsid w:val="00E70945"/>
    <w:rsid w:val="00E70AF0"/>
    <w:rsid w:val="00E70D82"/>
    <w:rsid w:val="00E7145D"/>
    <w:rsid w:val="00E71EC9"/>
    <w:rsid w:val="00E720A6"/>
    <w:rsid w:val="00E721B1"/>
    <w:rsid w:val="00E732EB"/>
    <w:rsid w:val="00E73AD3"/>
    <w:rsid w:val="00E73BBC"/>
    <w:rsid w:val="00E73FF2"/>
    <w:rsid w:val="00E74003"/>
    <w:rsid w:val="00E7411F"/>
    <w:rsid w:val="00E7475C"/>
    <w:rsid w:val="00E756E0"/>
    <w:rsid w:val="00E75951"/>
    <w:rsid w:val="00E76057"/>
    <w:rsid w:val="00E76552"/>
    <w:rsid w:val="00E76B3C"/>
    <w:rsid w:val="00E76D2B"/>
    <w:rsid w:val="00E77207"/>
    <w:rsid w:val="00E77461"/>
    <w:rsid w:val="00E80084"/>
    <w:rsid w:val="00E80CB8"/>
    <w:rsid w:val="00E81CF9"/>
    <w:rsid w:val="00E820B0"/>
    <w:rsid w:val="00E83D31"/>
    <w:rsid w:val="00E841D2"/>
    <w:rsid w:val="00E8448B"/>
    <w:rsid w:val="00E8486F"/>
    <w:rsid w:val="00E84F7C"/>
    <w:rsid w:val="00E85770"/>
    <w:rsid w:val="00E8656D"/>
    <w:rsid w:val="00E86DC0"/>
    <w:rsid w:val="00E87C02"/>
    <w:rsid w:val="00E87C5E"/>
    <w:rsid w:val="00E87CEB"/>
    <w:rsid w:val="00E908ED"/>
    <w:rsid w:val="00E9096D"/>
    <w:rsid w:val="00E91B50"/>
    <w:rsid w:val="00E91BED"/>
    <w:rsid w:val="00E92374"/>
    <w:rsid w:val="00E92402"/>
    <w:rsid w:val="00E92FA8"/>
    <w:rsid w:val="00E935F5"/>
    <w:rsid w:val="00E93836"/>
    <w:rsid w:val="00E93D35"/>
    <w:rsid w:val="00E941C1"/>
    <w:rsid w:val="00E9423C"/>
    <w:rsid w:val="00E9511A"/>
    <w:rsid w:val="00E967BD"/>
    <w:rsid w:val="00E96F0E"/>
    <w:rsid w:val="00E97117"/>
    <w:rsid w:val="00E973A7"/>
    <w:rsid w:val="00E9764C"/>
    <w:rsid w:val="00E97C0F"/>
    <w:rsid w:val="00EA0591"/>
    <w:rsid w:val="00EA0ABC"/>
    <w:rsid w:val="00EA0BCF"/>
    <w:rsid w:val="00EA1436"/>
    <w:rsid w:val="00EA170C"/>
    <w:rsid w:val="00EA1AB0"/>
    <w:rsid w:val="00EA1F30"/>
    <w:rsid w:val="00EA2487"/>
    <w:rsid w:val="00EA2C15"/>
    <w:rsid w:val="00EA2C28"/>
    <w:rsid w:val="00EA30BA"/>
    <w:rsid w:val="00EA3300"/>
    <w:rsid w:val="00EA3353"/>
    <w:rsid w:val="00EA3FBA"/>
    <w:rsid w:val="00EA4267"/>
    <w:rsid w:val="00EA467C"/>
    <w:rsid w:val="00EA46B8"/>
    <w:rsid w:val="00EA4741"/>
    <w:rsid w:val="00EA4AAC"/>
    <w:rsid w:val="00EA4C16"/>
    <w:rsid w:val="00EA5106"/>
    <w:rsid w:val="00EA5364"/>
    <w:rsid w:val="00EA5A22"/>
    <w:rsid w:val="00EA5F31"/>
    <w:rsid w:val="00EA6015"/>
    <w:rsid w:val="00EA61F0"/>
    <w:rsid w:val="00EA6676"/>
    <w:rsid w:val="00EA6A95"/>
    <w:rsid w:val="00EA6C5A"/>
    <w:rsid w:val="00EA6EFB"/>
    <w:rsid w:val="00EA6FF2"/>
    <w:rsid w:val="00EA7391"/>
    <w:rsid w:val="00EA7424"/>
    <w:rsid w:val="00EB003B"/>
    <w:rsid w:val="00EB017D"/>
    <w:rsid w:val="00EB01E7"/>
    <w:rsid w:val="00EB0637"/>
    <w:rsid w:val="00EB0BB3"/>
    <w:rsid w:val="00EB0D8B"/>
    <w:rsid w:val="00EB0EAA"/>
    <w:rsid w:val="00EB119D"/>
    <w:rsid w:val="00EB1A92"/>
    <w:rsid w:val="00EB1FE8"/>
    <w:rsid w:val="00EB1FFE"/>
    <w:rsid w:val="00EB3017"/>
    <w:rsid w:val="00EB36BB"/>
    <w:rsid w:val="00EB3CF9"/>
    <w:rsid w:val="00EB4800"/>
    <w:rsid w:val="00EB585F"/>
    <w:rsid w:val="00EB5B1F"/>
    <w:rsid w:val="00EB5E62"/>
    <w:rsid w:val="00EB7176"/>
    <w:rsid w:val="00EB71E6"/>
    <w:rsid w:val="00EB74E1"/>
    <w:rsid w:val="00EB7BB2"/>
    <w:rsid w:val="00EC003F"/>
    <w:rsid w:val="00EC067E"/>
    <w:rsid w:val="00EC1122"/>
    <w:rsid w:val="00EC1206"/>
    <w:rsid w:val="00EC1CC4"/>
    <w:rsid w:val="00EC1F02"/>
    <w:rsid w:val="00EC2290"/>
    <w:rsid w:val="00EC2554"/>
    <w:rsid w:val="00EC3142"/>
    <w:rsid w:val="00EC35E4"/>
    <w:rsid w:val="00EC3A41"/>
    <w:rsid w:val="00EC40AC"/>
    <w:rsid w:val="00EC42A0"/>
    <w:rsid w:val="00EC4620"/>
    <w:rsid w:val="00EC4642"/>
    <w:rsid w:val="00EC47F6"/>
    <w:rsid w:val="00EC4AD1"/>
    <w:rsid w:val="00EC4CB2"/>
    <w:rsid w:val="00EC4F1A"/>
    <w:rsid w:val="00EC5400"/>
    <w:rsid w:val="00EC55B7"/>
    <w:rsid w:val="00EC56A9"/>
    <w:rsid w:val="00EC6812"/>
    <w:rsid w:val="00EC6C89"/>
    <w:rsid w:val="00EC7DA0"/>
    <w:rsid w:val="00ED1520"/>
    <w:rsid w:val="00ED1EDE"/>
    <w:rsid w:val="00ED2253"/>
    <w:rsid w:val="00ED2510"/>
    <w:rsid w:val="00ED2C77"/>
    <w:rsid w:val="00ED3043"/>
    <w:rsid w:val="00ED3974"/>
    <w:rsid w:val="00ED3B37"/>
    <w:rsid w:val="00ED420B"/>
    <w:rsid w:val="00ED43C0"/>
    <w:rsid w:val="00ED43F0"/>
    <w:rsid w:val="00ED4AC6"/>
    <w:rsid w:val="00ED4FE4"/>
    <w:rsid w:val="00ED591E"/>
    <w:rsid w:val="00ED61A9"/>
    <w:rsid w:val="00ED64F3"/>
    <w:rsid w:val="00ED64FC"/>
    <w:rsid w:val="00ED6D4F"/>
    <w:rsid w:val="00ED7C6B"/>
    <w:rsid w:val="00EE00E1"/>
    <w:rsid w:val="00EE0956"/>
    <w:rsid w:val="00EE0AB1"/>
    <w:rsid w:val="00EE0E9E"/>
    <w:rsid w:val="00EE11CC"/>
    <w:rsid w:val="00EE1653"/>
    <w:rsid w:val="00EE1A53"/>
    <w:rsid w:val="00EE254C"/>
    <w:rsid w:val="00EE278B"/>
    <w:rsid w:val="00EE2852"/>
    <w:rsid w:val="00EE3045"/>
    <w:rsid w:val="00EE3520"/>
    <w:rsid w:val="00EE3ADF"/>
    <w:rsid w:val="00EE3BBD"/>
    <w:rsid w:val="00EE498C"/>
    <w:rsid w:val="00EE516E"/>
    <w:rsid w:val="00EE5ACD"/>
    <w:rsid w:val="00EE5CDC"/>
    <w:rsid w:val="00EE60B3"/>
    <w:rsid w:val="00EE6896"/>
    <w:rsid w:val="00EE6CCD"/>
    <w:rsid w:val="00EE70FC"/>
    <w:rsid w:val="00EF03EE"/>
    <w:rsid w:val="00EF040F"/>
    <w:rsid w:val="00EF0BB2"/>
    <w:rsid w:val="00EF127F"/>
    <w:rsid w:val="00EF2186"/>
    <w:rsid w:val="00EF2224"/>
    <w:rsid w:val="00EF2458"/>
    <w:rsid w:val="00EF2989"/>
    <w:rsid w:val="00EF2A08"/>
    <w:rsid w:val="00EF2A56"/>
    <w:rsid w:val="00EF352E"/>
    <w:rsid w:val="00EF3D54"/>
    <w:rsid w:val="00EF4223"/>
    <w:rsid w:val="00EF470A"/>
    <w:rsid w:val="00EF47C1"/>
    <w:rsid w:val="00EF5210"/>
    <w:rsid w:val="00EF5EC2"/>
    <w:rsid w:val="00EF759D"/>
    <w:rsid w:val="00EF7622"/>
    <w:rsid w:val="00EF7949"/>
    <w:rsid w:val="00F0017D"/>
    <w:rsid w:val="00F0200A"/>
    <w:rsid w:val="00F02578"/>
    <w:rsid w:val="00F036FA"/>
    <w:rsid w:val="00F03890"/>
    <w:rsid w:val="00F0439D"/>
    <w:rsid w:val="00F0461C"/>
    <w:rsid w:val="00F047DC"/>
    <w:rsid w:val="00F04CB9"/>
    <w:rsid w:val="00F050DD"/>
    <w:rsid w:val="00F05267"/>
    <w:rsid w:val="00F05724"/>
    <w:rsid w:val="00F05A6A"/>
    <w:rsid w:val="00F05F2B"/>
    <w:rsid w:val="00F05F8C"/>
    <w:rsid w:val="00F0622E"/>
    <w:rsid w:val="00F065B4"/>
    <w:rsid w:val="00F070D3"/>
    <w:rsid w:val="00F0729B"/>
    <w:rsid w:val="00F07A87"/>
    <w:rsid w:val="00F10C87"/>
    <w:rsid w:val="00F1133B"/>
    <w:rsid w:val="00F119CA"/>
    <w:rsid w:val="00F1285D"/>
    <w:rsid w:val="00F12E2B"/>
    <w:rsid w:val="00F130AD"/>
    <w:rsid w:val="00F130B9"/>
    <w:rsid w:val="00F1353A"/>
    <w:rsid w:val="00F138EA"/>
    <w:rsid w:val="00F1451A"/>
    <w:rsid w:val="00F15010"/>
    <w:rsid w:val="00F1531E"/>
    <w:rsid w:val="00F203C0"/>
    <w:rsid w:val="00F2150C"/>
    <w:rsid w:val="00F2166E"/>
    <w:rsid w:val="00F2212F"/>
    <w:rsid w:val="00F22347"/>
    <w:rsid w:val="00F22968"/>
    <w:rsid w:val="00F22A70"/>
    <w:rsid w:val="00F22E25"/>
    <w:rsid w:val="00F22F8E"/>
    <w:rsid w:val="00F24160"/>
    <w:rsid w:val="00F241D8"/>
    <w:rsid w:val="00F241E7"/>
    <w:rsid w:val="00F242B3"/>
    <w:rsid w:val="00F24577"/>
    <w:rsid w:val="00F248ED"/>
    <w:rsid w:val="00F259AC"/>
    <w:rsid w:val="00F26024"/>
    <w:rsid w:val="00F26046"/>
    <w:rsid w:val="00F26913"/>
    <w:rsid w:val="00F269B2"/>
    <w:rsid w:val="00F26B3C"/>
    <w:rsid w:val="00F26F3D"/>
    <w:rsid w:val="00F270CC"/>
    <w:rsid w:val="00F31143"/>
    <w:rsid w:val="00F314A0"/>
    <w:rsid w:val="00F3176B"/>
    <w:rsid w:val="00F321AA"/>
    <w:rsid w:val="00F32517"/>
    <w:rsid w:val="00F33121"/>
    <w:rsid w:val="00F33135"/>
    <w:rsid w:val="00F33579"/>
    <w:rsid w:val="00F33719"/>
    <w:rsid w:val="00F34055"/>
    <w:rsid w:val="00F351D6"/>
    <w:rsid w:val="00F36558"/>
    <w:rsid w:val="00F37651"/>
    <w:rsid w:val="00F40143"/>
    <w:rsid w:val="00F41284"/>
    <w:rsid w:val="00F413B7"/>
    <w:rsid w:val="00F41440"/>
    <w:rsid w:val="00F41860"/>
    <w:rsid w:val="00F41A67"/>
    <w:rsid w:val="00F4287E"/>
    <w:rsid w:val="00F42916"/>
    <w:rsid w:val="00F42EB4"/>
    <w:rsid w:val="00F43227"/>
    <w:rsid w:val="00F4329F"/>
    <w:rsid w:val="00F433FF"/>
    <w:rsid w:val="00F44958"/>
    <w:rsid w:val="00F44E34"/>
    <w:rsid w:val="00F45C63"/>
    <w:rsid w:val="00F45DB1"/>
    <w:rsid w:val="00F45E67"/>
    <w:rsid w:val="00F46DB3"/>
    <w:rsid w:val="00F46E51"/>
    <w:rsid w:val="00F4705B"/>
    <w:rsid w:val="00F474FE"/>
    <w:rsid w:val="00F5040A"/>
    <w:rsid w:val="00F50B04"/>
    <w:rsid w:val="00F50E42"/>
    <w:rsid w:val="00F51634"/>
    <w:rsid w:val="00F524A4"/>
    <w:rsid w:val="00F52537"/>
    <w:rsid w:val="00F52547"/>
    <w:rsid w:val="00F52B65"/>
    <w:rsid w:val="00F52BAD"/>
    <w:rsid w:val="00F5332D"/>
    <w:rsid w:val="00F535DC"/>
    <w:rsid w:val="00F5366C"/>
    <w:rsid w:val="00F54031"/>
    <w:rsid w:val="00F55250"/>
    <w:rsid w:val="00F5529E"/>
    <w:rsid w:val="00F556EF"/>
    <w:rsid w:val="00F56128"/>
    <w:rsid w:val="00F56BEB"/>
    <w:rsid w:val="00F57788"/>
    <w:rsid w:val="00F57D82"/>
    <w:rsid w:val="00F602C5"/>
    <w:rsid w:val="00F60B0F"/>
    <w:rsid w:val="00F60FB7"/>
    <w:rsid w:val="00F610F2"/>
    <w:rsid w:val="00F6189B"/>
    <w:rsid w:val="00F6193F"/>
    <w:rsid w:val="00F61EF3"/>
    <w:rsid w:val="00F6276B"/>
    <w:rsid w:val="00F62C02"/>
    <w:rsid w:val="00F62D50"/>
    <w:rsid w:val="00F63699"/>
    <w:rsid w:val="00F6642D"/>
    <w:rsid w:val="00F668A4"/>
    <w:rsid w:val="00F668B8"/>
    <w:rsid w:val="00F66FE3"/>
    <w:rsid w:val="00F67626"/>
    <w:rsid w:val="00F71199"/>
    <w:rsid w:val="00F7220D"/>
    <w:rsid w:val="00F72736"/>
    <w:rsid w:val="00F72756"/>
    <w:rsid w:val="00F736F7"/>
    <w:rsid w:val="00F74253"/>
    <w:rsid w:val="00F7457F"/>
    <w:rsid w:val="00F756BC"/>
    <w:rsid w:val="00F7573F"/>
    <w:rsid w:val="00F75CC7"/>
    <w:rsid w:val="00F76845"/>
    <w:rsid w:val="00F76EA8"/>
    <w:rsid w:val="00F770F2"/>
    <w:rsid w:val="00F77243"/>
    <w:rsid w:val="00F775B1"/>
    <w:rsid w:val="00F7767E"/>
    <w:rsid w:val="00F77759"/>
    <w:rsid w:val="00F77864"/>
    <w:rsid w:val="00F77ADF"/>
    <w:rsid w:val="00F77AFB"/>
    <w:rsid w:val="00F77C65"/>
    <w:rsid w:val="00F816DA"/>
    <w:rsid w:val="00F8285B"/>
    <w:rsid w:val="00F82D2A"/>
    <w:rsid w:val="00F84302"/>
    <w:rsid w:val="00F8445A"/>
    <w:rsid w:val="00F84A5D"/>
    <w:rsid w:val="00F85937"/>
    <w:rsid w:val="00F86822"/>
    <w:rsid w:val="00F86B72"/>
    <w:rsid w:val="00F87057"/>
    <w:rsid w:val="00F87157"/>
    <w:rsid w:val="00F874A9"/>
    <w:rsid w:val="00F8792A"/>
    <w:rsid w:val="00F87AE9"/>
    <w:rsid w:val="00F90F86"/>
    <w:rsid w:val="00F91B1E"/>
    <w:rsid w:val="00F9246B"/>
    <w:rsid w:val="00F92671"/>
    <w:rsid w:val="00F927C2"/>
    <w:rsid w:val="00F92947"/>
    <w:rsid w:val="00F93532"/>
    <w:rsid w:val="00F936CE"/>
    <w:rsid w:val="00F938E1"/>
    <w:rsid w:val="00F947BD"/>
    <w:rsid w:val="00F947DC"/>
    <w:rsid w:val="00F94929"/>
    <w:rsid w:val="00F94B30"/>
    <w:rsid w:val="00F95089"/>
    <w:rsid w:val="00F9525C"/>
    <w:rsid w:val="00F95667"/>
    <w:rsid w:val="00F9609B"/>
    <w:rsid w:val="00F9692E"/>
    <w:rsid w:val="00F96C40"/>
    <w:rsid w:val="00F96D42"/>
    <w:rsid w:val="00F97220"/>
    <w:rsid w:val="00F9763F"/>
    <w:rsid w:val="00F976D1"/>
    <w:rsid w:val="00F97977"/>
    <w:rsid w:val="00F97BBC"/>
    <w:rsid w:val="00F97C9F"/>
    <w:rsid w:val="00FA03CE"/>
    <w:rsid w:val="00FA1C63"/>
    <w:rsid w:val="00FA1DAD"/>
    <w:rsid w:val="00FA1F22"/>
    <w:rsid w:val="00FA2DBB"/>
    <w:rsid w:val="00FA4E43"/>
    <w:rsid w:val="00FA6348"/>
    <w:rsid w:val="00FA65A4"/>
    <w:rsid w:val="00FA6836"/>
    <w:rsid w:val="00FA783D"/>
    <w:rsid w:val="00FA7E1C"/>
    <w:rsid w:val="00FA7F6A"/>
    <w:rsid w:val="00FB0D1F"/>
    <w:rsid w:val="00FB13BF"/>
    <w:rsid w:val="00FB3748"/>
    <w:rsid w:val="00FB510E"/>
    <w:rsid w:val="00FB567B"/>
    <w:rsid w:val="00FB6168"/>
    <w:rsid w:val="00FB7289"/>
    <w:rsid w:val="00FB76D8"/>
    <w:rsid w:val="00FC0D63"/>
    <w:rsid w:val="00FC0EAB"/>
    <w:rsid w:val="00FC0EC1"/>
    <w:rsid w:val="00FC1974"/>
    <w:rsid w:val="00FC1FEC"/>
    <w:rsid w:val="00FC23D9"/>
    <w:rsid w:val="00FC24DD"/>
    <w:rsid w:val="00FC2B72"/>
    <w:rsid w:val="00FC2E2C"/>
    <w:rsid w:val="00FC3519"/>
    <w:rsid w:val="00FC3B17"/>
    <w:rsid w:val="00FC40AF"/>
    <w:rsid w:val="00FC43E9"/>
    <w:rsid w:val="00FC580C"/>
    <w:rsid w:val="00FC59F4"/>
    <w:rsid w:val="00FC5ED9"/>
    <w:rsid w:val="00FC61E1"/>
    <w:rsid w:val="00FC6BEB"/>
    <w:rsid w:val="00FC72C3"/>
    <w:rsid w:val="00FC7369"/>
    <w:rsid w:val="00FC74CF"/>
    <w:rsid w:val="00FD172B"/>
    <w:rsid w:val="00FD27A0"/>
    <w:rsid w:val="00FD35CB"/>
    <w:rsid w:val="00FD36A4"/>
    <w:rsid w:val="00FD429B"/>
    <w:rsid w:val="00FD4454"/>
    <w:rsid w:val="00FD5161"/>
    <w:rsid w:val="00FD5350"/>
    <w:rsid w:val="00FD6871"/>
    <w:rsid w:val="00FD6EA8"/>
    <w:rsid w:val="00FD7D26"/>
    <w:rsid w:val="00FD7FFA"/>
    <w:rsid w:val="00FE024D"/>
    <w:rsid w:val="00FE04F3"/>
    <w:rsid w:val="00FE0526"/>
    <w:rsid w:val="00FE0619"/>
    <w:rsid w:val="00FE0747"/>
    <w:rsid w:val="00FE0AF6"/>
    <w:rsid w:val="00FE0B77"/>
    <w:rsid w:val="00FE1054"/>
    <w:rsid w:val="00FE1128"/>
    <w:rsid w:val="00FE11A6"/>
    <w:rsid w:val="00FE1821"/>
    <w:rsid w:val="00FE2622"/>
    <w:rsid w:val="00FE3330"/>
    <w:rsid w:val="00FE3641"/>
    <w:rsid w:val="00FE3A32"/>
    <w:rsid w:val="00FE3D9E"/>
    <w:rsid w:val="00FE494D"/>
    <w:rsid w:val="00FE53F7"/>
    <w:rsid w:val="00FE545E"/>
    <w:rsid w:val="00FE5B78"/>
    <w:rsid w:val="00FE5FC6"/>
    <w:rsid w:val="00FE63BF"/>
    <w:rsid w:val="00FE6546"/>
    <w:rsid w:val="00FE67C1"/>
    <w:rsid w:val="00FE696E"/>
    <w:rsid w:val="00FE6A37"/>
    <w:rsid w:val="00FE71A2"/>
    <w:rsid w:val="00FE7F46"/>
    <w:rsid w:val="00FF015A"/>
    <w:rsid w:val="00FF026F"/>
    <w:rsid w:val="00FF05E6"/>
    <w:rsid w:val="00FF0973"/>
    <w:rsid w:val="00FF0A19"/>
    <w:rsid w:val="00FF2078"/>
    <w:rsid w:val="00FF27CC"/>
    <w:rsid w:val="00FF327B"/>
    <w:rsid w:val="00FF34EE"/>
    <w:rsid w:val="00FF44DE"/>
    <w:rsid w:val="00FF44EA"/>
    <w:rsid w:val="00FF4D7E"/>
    <w:rsid w:val="00FF4E9C"/>
    <w:rsid w:val="00FF4F24"/>
    <w:rsid w:val="00FF51F8"/>
    <w:rsid w:val="00FF5364"/>
    <w:rsid w:val="00FF5BB6"/>
    <w:rsid w:val="00FF5BFC"/>
    <w:rsid w:val="00FF605E"/>
    <w:rsid w:val="00FF6C50"/>
    <w:rsid w:val="00FF6C83"/>
    <w:rsid w:val="00FF7A38"/>
    <w:rsid w:val="00FF7AF4"/>
    <w:rsid w:val="00FF7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2E05C1-4021-4636-AC87-F4F17C020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before="100" w:beforeAutospacing="1" w:after="100" w:afterAutospacing="1"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ascii="Calibri" w:eastAsia="WenQuanYi Micro Hei" w:hAnsi="Calibri" w:cs="Calibri"/>
      <w:color w:val="000000"/>
      <w:sz w:val="24"/>
      <w:szCs w:val="24"/>
    </w:rPr>
  </w:style>
  <w:style w:type="paragraph" w:styleId="Heading1">
    <w:name w:val="heading 1"/>
    <w:basedOn w:val="Normal"/>
    <w:next w:val="Normal"/>
    <w:link w:val="Heading1Char"/>
    <w:uiPriority w:val="9"/>
    <w:qFormat/>
    <w:rsid w:val="00602F86"/>
    <w:pPr>
      <w:keepNext/>
      <w:keepLines/>
      <w:spacing w:before="0" w:beforeAutospacing="0" w:after="0" w:afterAutospacing="0" w:line="480" w:lineRule="auto"/>
      <w:jc w:val="center"/>
      <w:outlineLvl w:val="0"/>
    </w:pPr>
    <w:rPr>
      <w:rFonts w:ascii="Times New Roman" w:eastAsia="Times New Roman" w:hAnsi="Times New Roman" w:cstheme="majorBidi"/>
      <w:b/>
      <w:bCs/>
      <w:color w:val="auto"/>
      <w:szCs w:val="28"/>
      <w:lang w:eastAsia="ja-JP"/>
    </w:rPr>
  </w:style>
  <w:style w:type="paragraph" w:styleId="Heading2">
    <w:name w:val="heading 2"/>
    <w:basedOn w:val="Normal"/>
    <w:next w:val="Normal"/>
    <w:link w:val="Heading2Char"/>
    <w:uiPriority w:val="9"/>
    <w:unhideWhenUsed/>
    <w:qFormat/>
    <w:rsid w:val="00996BA7"/>
    <w:pPr>
      <w:keepNext/>
      <w:keepLines/>
      <w:spacing w:before="0" w:beforeAutospacing="0" w:after="0" w:afterAutospacing="0" w:line="360" w:lineRule="auto"/>
      <w:outlineLvl w:val="1"/>
    </w:pPr>
    <w:rPr>
      <w:rFonts w:ascii="Times New Roman" w:eastAsiaTheme="majorEastAsia" w:hAnsi="Times New Roman" w:cstheme="majorBidi"/>
      <w:b/>
      <w:bCs/>
      <w:color w:val="auto"/>
      <w:szCs w:val="26"/>
    </w:rPr>
  </w:style>
  <w:style w:type="paragraph" w:styleId="Heading3">
    <w:name w:val="heading 3"/>
    <w:basedOn w:val="Normal"/>
    <w:next w:val="Normal"/>
    <w:link w:val="Heading3Char"/>
    <w:uiPriority w:val="9"/>
    <w:unhideWhenUsed/>
    <w:qFormat/>
    <w:rsid w:val="00A41993"/>
    <w:pPr>
      <w:keepNext/>
      <w:keepLines/>
      <w:spacing w:before="0" w:beforeAutospacing="0" w:after="120" w:afterAutospacing="0" w:line="360" w:lineRule="auto"/>
      <w:outlineLvl w:val="2"/>
    </w:pPr>
    <w:rPr>
      <w:rFonts w:ascii="Times New Roman" w:eastAsiaTheme="majorEastAsia" w:hAnsi="Times New Roman" w:cstheme="majorBidi"/>
      <w:b/>
      <w:bCs/>
      <w:i/>
      <w:color w:val="auto"/>
    </w:rPr>
  </w:style>
  <w:style w:type="paragraph" w:styleId="Heading4">
    <w:name w:val="heading 4"/>
    <w:basedOn w:val="Normal"/>
    <w:next w:val="Normal"/>
    <w:link w:val="Heading4Char"/>
    <w:uiPriority w:val="9"/>
    <w:unhideWhenUsed/>
    <w:qFormat/>
    <w:rsid w:val="00C32BB3"/>
    <w:pPr>
      <w:keepNext/>
      <w:keepLines/>
      <w:spacing w:before="0" w:beforeAutospacing="0" w:line="240" w:lineRule="auto"/>
      <w:contextualSpacing/>
      <w:outlineLvl w:val="3"/>
    </w:pPr>
    <w:rPr>
      <w:rFonts w:ascii="Times New Roman" w:eastAsiaTheme="majorEastAsia" w:hAnsi="Times New Roman" w:cstheme="majorBidi"/>
      <w:bCs/>
      <w:i/>
      <w:iCs/>
      <w:color w:val="auto"/>
      <w:u w:val="single"/>
    </w:rPr>
  </w:style>
  <w:style w:type="paragraph" w:styleId="Heading5">
    <w:name w:val="heading 5"/>
    <w:basedOn w:val="Normal"/>
    <w:next w:val="Normal"/>
    <w:link w:val="Heading5Char"/>
    <w:uiPriority w:val="9"/>
    <w:unhideWhenUsed/>
    <w:qFormat/>
    <w:rsid w:val="00AB1529"/>
    <w:pPr>
      <w:keepNext/>
      <w:keepLines/>
      <w:spacing w:before="0" w:beforeAutospacing="0" w:after="0" w:afterAutospacing="0" w:line="480" w:lineRule="auto"/>
      <w:contextualSpacing/>
      <w:outlineLvl w:val="4"/>
    </w:pPr>
    <w:rPr>
      <w:rFonts w:ascii="Times New Roman" w:eastAsiaTheme="majorEastAsia" w:hAnsi="Times New Roman" w:cstheme="majorBidi"/>
      <w:i/>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lang w:val="en-US" w:eastAsia="en-US" w:bidi="en-US"/>
    </w:rPr>
  </w:style>
  <w:style w:type="character" w:customStyle="1" w:styleId="ListLabel1">
    <w:name w:val="ListLabel 1"/>
    <w:rPr>
      <w:rFonts w:cs="Courier New"/>
    </w:rPr>
  </w:style>
  <w:style w:type="character" w:customStyle="1" w:styleId="SubtitleChar">
    <w:name w:val="Subtitle Char"/>
    <w:basedOn w:val="DefaultParagraphFont"/>
    <w:rPr>
      <w:rFonts w:ascii="Cambria" w:hAnsi="Cambria"/>
      <w:i/>
      <w:iCs/>
      <w:color w:val="4F81BD"/>
      <w:spacing w:val="15"/>
      <w:sz w:val="24"/>
      <w:szCs w:val="24"/>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ListLabel5">
    <w:name w:val="ListLabel 5"/>
    <w:rPr>
      <w:rFonts w:cs="Symbol"/>
    </w:rPr>
  </w:style>
  <w:style w:type="character" w:customStyle="1" w:styleId="ListLabel6">
    <w:name w:val="ListLabel 6"/>
    <w:rPr>
      <w:rFonts w:cs="Courier New"/>
    </w:rPr>
  </w:style>
  <w:style w:type="character" w:customStyle="1" w:styleId="ListLabel7">
    <w:name w:val="ListLabel 7"/>
    <w:rPr>
      <w:rFonts w:cs="Wingdings"/>
    </w:rPr>
  </w:style>
  <w:style w:type="character" w:customStyle="1" w:styleId="ListLabel8">
    <w:name w:val="ListLabel 8"/>
    <w:rPr>
      <w:rFonts w:cs="Symbol"/>
    </w:rPr>
  </w:style>
  <w:style w:type="character" w:customStyle="1" w:styleId="ListLabel9">
    <w:name w:val="ListLabel 9"/>
    <w:rPr>
      <w:rFonts w:cs="Courier New"/>
    </w:rPr>
  </w:style>
  <w:style w:type="character" w:customStyle="1" w:styleId="ListLabel10">
    <w:name w:val="ListLabel 10"/>
    <w:rPr>
      <w:rFonts w:cs="Wingdings"/>
    </w:rPr>
  </w:style>
  <w:style w:type="paragraph" w:customStyle="1" w:styleId="Heading">
    <w:name w:val="Heading"/>
    <w:basedOn w:val="Normal"/>
    <w:next w:val="Textbody"/>
    <w:pPr>
      <w:keepNext/>
      <w:spacing w:before="240" w:after="120"/>
    </w:pPr>
    <w:rPr>
      <w:rFonts w:ascii="Liberation Sans" w:hAnsi="Liberation Sans" w:cs="Lohit Hindi"/>
      <w:sz w:val="28"/>
      <w:szCs w:val="28"/>
    </w:rPr>
  </w:style>
  <w:style w:type="paragraph" w:customStyle="1" w:styleId="Textbody">
    <w:name w:val="Text body"/>
    <w:basedOn w:val="Normal"/>
    <w:pPr>
      <w:spacing w:after="120"/>
    </w:pPr>
  </w:style>
  <w:style w:type="paragraph" w:styleId="List">
    <w:name w:val="List"/>
    <w:basedOn w:val="Textbody"/>
    <w:rPr>
      <w:rFonts w:cs="Lohit Hindi"/>
    </w:rPr>
  </w:style>
  <w:style w:type="paragraph" w:styleId="Caption">
    <w:name w:val="caption"/>
    <w:basedOn w:val="Normal"/>
    <w:pPr>
      <w:suppressLineNumbers/>
      <w:spacing w:before="120" w:after="120"/>
    </w:pPr>
    <w:rPr>
      <w:rFonts w:cs="Lohit Hindi"/>
      <w:i/>
      <w:iCs/>
    </w:rPr>
  </w:style>
  <w:style w:type="paragraph" w:customStyle="1" w:styleId="Index">
    <w:name w:val="Index"/>
    <w:basedOn w:val="Normal"/>
    <w:pPr>
      <w:suppressLineNumbers/>
    </w:pPr>
    <w:rPr>
      <w:rFonts w:cs="Lohit Hindi"/>
    </w:rPr>
  </w:style>
  <w:style w:type="paragraph" w:styleId="ListParagraph">
    <w:name w:val="List Paragraph"/>
    <w:basedOn w:val="Normal"/>
    <w:uiPriority w:val="34"/>
    <w:qFormat/>
    <w:pPr>
      <w:ind w:left="720"/>
    </w:pPr>
  </w:style>
  <w:style w:type="paragraph" w:customStyle="1" w:styleId="Framecontents">
    <w:name w:val="Frame contents"/>
    <w:basedOn w:val="Textbody"/>
  </w:style>
  <w:style w:type="paragraph" w:styleId="NoSpacing">
    <w:name w:val="No Spacing"/>
    <w:pPr>
      <w:tabs>
        <w:tab w:val="left" w:pos="720"/>
      </w:tabs>
      <w:suppressAutoHyphens/>
      <w:spacing w:after="0" w:line="100" w:lineRule="atLeast"/>
    </w:pPr>
    <w:rPr>
      <w:rFonts w:ascii="Calibri" w:eastAsia="WenQuanYi Micro Hei" w:hAnsi="Calibri" w:cs="Calibri"/>
      <w:color w:val="00000A"/>
    </w:rPr>
  </w:style>
  <w:style w:type="paragraph" w:styleId="Subtitle">
    <w:name w:val="Subtitle"/>
    <w:basedOn w:val="Normal"/>
    <w:next w:val="Textbody"/>
    <w:link w:val="SubtitleChar1"/>
    <w:pPr>
      <w:jc w:val="center"/>
    </w:pPr>
    <w:rPr>
      <w:rFonts w:ascii="Cambria" w:hAnsi="Cambria"/>
      <w:i/>
      <w:iCs/>
      <w:color w:val="4F81BD"/>
      <w:spacing w:val="15"/>
    </w:rPr>
  </w:style>
  <w:style w:type="paragraph" w:customStyle="1" w:styleId="Standard">
    <w:name w:val="Standard"/>
    <w:rsid w:val="00BC64E8"/>
    <w:pPr>
      <w:widowControl w:val="0"/>
      <w:suppressAutoHyphens/>
      <w:autoSpaceDN w:val="0"/>
      <w:spacing w:after="0" w:line="240" w:lineRule="auto"/>
      <w:textAlignment w:val="baseline"/>
    </w:pPr>
    <w:rPr>
      <w:rFonts w:ascii="Liberation Serif" w:eastAsia="WenQuanYi Micro Hei" w:hAnsi="Liberation Serif" w:cs="Lohit Hindi"/>
      <w:kern w:val="3"/>
      <w:sz w:val="24"/>
      <w:szCs w:val="24"/>
    </w:rPr>
  </w:style>
  <w:style w:type="paragraph" w:styleId="Header">
    <w:name w:val="header"/>
    <w:basedOn w:val="Normal"/>
    <w:link w:val="HeaderChar"/>
    <w:uiPriority w:val="99"/>
    <w:unhideWhenUsed/>
    <w:rsid w:val="004B0D41"/>
    <w:pPr>
      <w:tabs>
        <w:tab w:val="center" w:pos="4680"/>
        <w:tab w:val="right" w:pos="9360"/>
      </w:tabs>
      <w:spacing w:line="240" w:lineRule="auto"/>
    </w:pPr>
  </w:style>
  <w:style w:type="character" w:customStyle="1" w:styleId="HeaderChar">
    <w:name w:val="Header Char"/>
    <w:basedOn w:val="DefaultParagraphFont"/>
    <w:link w:val="Header"/>
    <w:uiPriority w:val="99"/>
    <w:rsid w:val="004B0D41"/>
    <w:rPr>
      <w:rFonts w:ascii="Calibri" w:eastAsia="WenQuanYi Micro Hei" w:hAnsi="Calibri" w:cs="Calibri"/>
      <w:color w:val="000000"/>
      <w:sz w:val="24"/>
      <w:szCs w:val="24"/>
    </w:rPr>
  </w:style>
  <w:style w:type="paragraph" w:styleId="Footer">
    <w:name w:val="footer"/>
    <w:basedOn w:val="Normal"/>
    <w:link w:val="FooterChar"/>
    <w:uiPriority w:val="99"/>
    <w:unhideWhenUsed/>
    <w:rsid w:val="004B0D41"/>
    <w:pPr>
      <w:tabs>
        <w:tab w:val="center" w:pos="4680"/>
        <w:tab w:val="right" w:pos="9360"/>
      </w:tabs>
      <w:spacing w:line="240" w:lineRule="auto"/>
    </w:pPr>
  </w:style>
  <w:style w:type="character" w:customStyle="1" w:styleId="FooterChar">
    <w:name w:val="Footer Char"/>
    <w:basedOn w:val="DefaultParagraphFont"/>
    <w:link w:val="Footer"/>
    <w:uiPriority w:val="99"/>
    <w:rsid w:val="004B0D41"/>
    <w:rPr>
      <w:rFonts w:ascii="Calibri" w:eastAsia="WenQuanYi Micro Hei" w:hAnsi="Calibri" w:cs="Calibri"/>
      <w:color w:val="000000"/>
      <w:sz w:val="24"/>
      <w:szCs w:val="24"/>
    </w:rPr>
  </w:style>
  <w:style w:type="paragraph" w:styleId="BalloonText">
    <w:name w:val="Balloon Text"/>
    <w:basedOn w:val="Normal"/>
    <w:link w:val="BalloonTextChar"/>
    <w:uiPriority w:val="99"/>
    <w:semiHidden/>
    <w:unhideWhenUsed/>
    <w:rsid w:val="0067477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776"/>
    <w:rPr>
      <w:rFonts w:ascii="Tahoma" w:eastAsia="WenQuanYi Micro Hei" w:hAnsi="Tahoma" w:cs="Tahoma"/>
      <w:color w:val="000000"/>
      <w:sz w:val="16"/>
      <w:szCs w:val="16"/>
    </w:rPr>
  </w:style>
  <w:style w:type="character" w:styleId="CommentReference">
    <w:name w:val="annotation reference"/>
    <w:basedOn w:val="DefaultParagraphFont"/>
    <w:uiPriority w:val="99"/>
    <w:semiHidden/>
    <w:unhideWhenUsed/>
    <w:rsid w:val="00952524"/>
    <w:rPr>
      <w:sz w:val="16"/>
      <w:szCs w:val="16"/>
    </w:rPr>
  </w:style>
  <w:style w:type="paragraph" w:styleId="CommentText">
    <w:name w:val="annotation text"/>
    <w:basedOn w:val="Normal"/>
    <w:link w:val="CommentTextChar"/>
    <w:uiPriority w:val="99"/>
    <w:semiHidden/>
    <w:unhideWhenUsed/>
    <w:rsid w:val="00952524"/>
    <w:pPr>
      <w:spacing w:line="240" w:lineRule="auto"/>
    </w:pPr>
    <w:rPr>
      <w:sz w:val="20"/>
      <w:szCs w:val="20"/>
    </w:rPr>
  </w:style>
  <w:style w:type="character" w:customStyle="1" w:styleId="CommentTextChar">
    <w:name w:val="Comment Text Char"/>
    <w:basedOn w:val="DefaultParagraphFont"/>
    <w:link w:val="CommentText"/>
    <w:uiPriority w:val="99"/>
    <w:semiHidden/>
    <w:rsid w:val="00952524"/>
    <w:rPr>
      <w:rFonts w:ascii="Calibri" w:eastAsia="WenQuanYi Micro He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952524"/>
    <w:rPr>
      <w:b/>
      <w:bCs/>
    </w:rPr>
  </w:style>
  <w:style w:type="character" w:customStyle="1" w:styleId="CommentSubjectChar">
    <w:name w:val="Comment Subject Char"/>
    <w:basedOn w:val="CommentTextChar"/>
    <w:link w:val="CommentSubject"/>
    <w:uiPriority w:val="99"/>
    <w:semiHidden/>
    <w:rsid w:val="00952524"/>
    <w:rPr>
      <w:rFonts w:ascii="Calibri" w:eastAsia="WenQuanYi Micro Hei" w:hAnsi="Calibri" w:cs="Calibri"/>
      <w:b/>
      <w:bCs/>
      <w:color w:val="000000"/>
      <w:sz w:val="20"/>
      <w:szCs w:val="20"/>
    </w:rPr>
  </w:style>
  <w:style w:type="character" w:styleId="Hyperlink">
    <w:name w:val="Hyperlink"/>
    <w:basedOn w:val="DefaultParagraphFont"/>
    <w:uiPriority w:val="99"/>
    <w:unhideWhenUsed/>
    <w:rsid w:val="004F78D8"/>
    <w:rPr>
      <w:strike w:val="0"/>
      <w:dstrike w:val="0"/>
      <w:color w:val="FF0000"/>
      <w:u w:val="none"/>
      <w:effect w:val="none"/>
    </w:rPr>
  </w:style>
  <w:style w:type="character" w:customStyle="1" w:styleId="hvr">
    <w:name w:val="hvr"/>
    <w:basedOn w:val="DefaultParagraphFont"/>
    <w:rsid w:val="004F78D8"/>
  </w:style>
  <w:style w:type="character" w:styleId="HTMLCite">
    <w:name w:val="HTML Cite"/>
    <w:basedOn w:val="DefaultParagraphFont"/>
    <w:uiPriority w:val="99"/>
    <w:semiHidden/>
    <w:unhideWhenUsed/>
    <w:rsid w:val="00756B9A"/>
    <w:rPr>
      <w:i/>
      <w:iCs/>
    </w:rPr>
  </w:style>
  <w:style w:type="character" w:customStyle="1" w:styleId="tgc">
    <w:name w:val="_tgc"/>
    <w:basedOn w:val="DefaultParagraphFont"/>
    <w:rsid w:val="00756B9A"/>
  </w:style>
  <w:style w:type="character" w:styleId="FollowedHyperlink">
    <w:name w:val="FollowedHyperlink"/>
    <w:basedOn w:val="DefaultParagraphFont"/>
    <w:uiPriority w:val="99"/>
    <w:semiHidden/>
    <w:unhideWhenUsed/>
    <w:rsid w:val="0068645F"/>
    <w:rPr>
      <w:color w:val="932968" w:themeColor="followedHyperlink"/>
      <w:u w:val="single"/>
    </w:rPr>
  </w:style>
  <w:style w:type="paragraph" w:styleId="NormalWeb">
    <w:name w:val="Normal (Web)"/>
    <w:basedOn w:val="Normal"/>
    <w:uiPriority w:val="99"/>
    <w:unhideWhenUsed/>
    <w:rsid w:val="00A90C10"/>
    <w:pPr>
      <w:spacing w:line="240" w:lineRule="auto"/>
    </w:pPr>
    <w:rPr>
      <w:rFonts w:ascii="Times New Roman" w:eastAsia="Times New Roman" w:hAnsi="Times New Roman" w:cs="Times New Roman"/>
      <w:color w:val="auto"/>
    </w:rPr>
  </w:style>
  <w:style w:type="character" w:styleId="Emphasis">
    <w:name w:val="Emphasis"/>
    <w:basedOn w:val="DefaultParagraphFont"/>
    <w:uiPriority w:val="20"/>
    <w:qFormat/>
    <w:rsid w:val="00A90C10"/>
    <w:rPr>
      <w:i/>
      <w:iCs/>
    </w:rPr>
  </w:style>
  <w:style w:type="character" w:customStyle="1" w:styleId="gray">
    <w:name w:val="gray"/>
    <w:basedOn w:val="DefaultParagraphFont"/>
    <w:rsid w:val="00AC30BE"/>
  </w:style>
  <w:style w:type="character" w:customStyle="1" w:styleId="apple-converted-space">
    <w:name w:val="apple-converted-space"/>
    <w:basedOn w:val="DefaultParagraphFont"/>
    <w:rsid w:val="00E73FF2"/>
  </w:style>
  <w:style w:type="character" w:customStyle="1" w:styleId="Heading1Char">
    <w:name w:val="Heading 1 Char"/>
    <w:basedOn w:val="DefaultParagraphFont"/>
    <w:link w:val="Heading1"/>
    <w:uiPriority w:val="9"/>
    <w:rsid w:val="00602F86"/>
    <w:rPr>
      <w:rFonts w:ascii="Times New Roman" w:eastAsia="Times New Roman" w:hAnsi="Times New Roman" w:cstheme="majorBidi"/>
      <w:b/>
      <w:bCs/>
      <w:sz w:val="24"/>
      <w:szCs w:val="28"/>
      <w:lang w:eastAsia="ja-JP"/>
    </w:rPr>
  </w:style>
  <w:style w:type="character" w:customStyle="1" w:styleId="Heading2Char">
    <w:name w:val="Heading 2 Char"/>
    <w:basedOn w:val="DefaultParagraphFont"/>
    <w:link w:val="Heading2"/>
    <w:uiPriority w:val="9"/>
    <w:rsid w:val="00996BA7"/>
    <w:rPr>
      <w:rFonts w:ascii="Times New Roman" w:eastAsiaTheme="majorEastAsia" w:hAnsi="Times New Roman" w:cstheme="majorBidi"/>
      <w:b/>
      <w:bCs/>
      <w:sz w:val="24"/>
      <w:szCs w:val="26"/>
    </w:rPr>
  </w:style>
  <w:style w:type="paragraph" w:styleId="TOCHeading">
    <w:name w:val="TOC Heading"/>
    <w:basedOn w:val="Heading1"/>
    <w:next w:val="Normal"/>
    <w:uiPriority w:val="39"/>
    <w:unhideWhenUsed/>
    <w:qFormat/>
    <w:rsid w:val="00865E95"/>
    <w:pPr>
      <w:outlineLvl w:val="9"/>
    </w:pPr>
    <w:rPr>
      <w:rFonts w:eastAsiaTheme="majorEastAsia"/>
    </w:rPr>
  </w:style>
  <w:style w:type="paragraph" w:styleId="TOC1">
    <w:name w:val="toc 1"/>
    <w:basedOn w:val="Normal"/>
    <w:next w:val="Normal"/>
    <w:autoRedefine/>
    <w:uiPriority w:val="39"/>
    <w:unhideWhenUsed/>
    <w:qFormat/>
    <w:rsid w:val="001A5329"/>
    <w:pPr>
      <w:spacing w:before="0" w:beforeAutospacing="0" w:after="0" w:afterAutospacing="0" w:line="240" w:lineRule="auto"/>
    </w:pPr>
    <w:rPr>
      <w:rFonts w:ascii="Times New Roman" w:hAnsi="Times New Roman"/>
      <w:color w:val="auto"/>
    </w:rPr>
  </w:style>
  <w:style w:type="paragraph" w:styleId="Revision">
    <w:name w:val="Revision"/>
    <w:hidden/>
    <w:uiPriority w:val="99"/>
    <w:semiHidden/>
    <w:rsid w:val="00420C82"/>
    <w:pPr>
      <w:spacing w:before="0" w:beforeAutospacing="0" w:after="0" w:afterAutospacing="0" w:line="240" w:lineRule="auto"/>
    </w:pPr>
    <w:rPr>
      <w:rFonts w:ascii="Calibri" w:eastAsia="WenQuanYi Micro Hei" w:hAnsi="Calibri" w:cs="Calibri"/>
      <w:color w:val="000000"/>
      <w:sz w:val="24"/>
      <w:szCs w:val="24"/>
    </w:rPr>
  </w:style>
  <w:style w:type="character" w:customStyle="1" w:styleId="gray1">
    <w:name w:val="gray1"/>
    <w:basedOn w:val="DefaultParagraphFont"/>
    <w:rsid w:val="00C11E62"/>
    <w:rPr>
      <w:color w:val="808080"/>
    </w:rPr>
  </w:style>
  <w:style w:type="table" w:styleId="TableGrid">
    <w:name w:val="Table Grid"/>
    <w:basedOn w:val="TableNormal"/>
    <w:uiPriority w:val="59"/>
    <w:rsid w:val="00F76845"/>
    <w:pPr>
      <w:spacing w:before="0" w:beforeAutospacing="0" w:after="0" w:afterAutospacing="0" w:line="240" w:lineRule="auto"/>
    </w:pPr>
    <w:rPr>
      <w:rFonts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SubtitleChar1">
    <w:name w:val="Subtitle Char1"/>
    <w:basedOn w:val="DefaultParagraphFont"/>
    <w:link w:val="Subtitle"/>
    <w:rsid w:val="008F64B1"/>
    <w:rPr>
      <w:rFonts w:ascii="Cambria" w:eastAsia="WenQuanYi Micro Hei" w:hAnsi="Cambria" w:cs="Calibri"/>
      <w:i/>
      <w:iCs/>
      <w:color w:val="4F81BD"/>
      <w:spacing w:val="15"/>
      <w:sz w:val="24"/>
      <w:szCs w:val="24"/>
    </w:rPr>
  </w:style>
  <w:style w:type="character" w:styleId="LineNumber">
    <w:name w:val="line number"/>
    <w:basedOn w:val="DefaultParagraphFont"/>
    <w:uiPriority w:val="99"/>
    <w:semiHidden/>
    <w:unhideWhenUsed/>
    <w:rsid w:val="00611445"/>
  </w:style>
  <w:style w:type="paragraph" w:customStyle="1" w:styleId="meta">
    <w:name w:val="meta"/>
    <w:basedOn w:val="Normal"/>
    <w:rsid w:val="00E35C2B"/>
    <w:pPr>
      <w:spacing w:line="240" w:lineRule="auto"/>
    </w:pPr>
    <w:rPr>
      <w:rFonts w:ascii="Times New Roman" w:eastAsia="Times New Roman" w:hAnsi="Times New Roman" w:cs="Times New Roman"/>
      <w:color w:val="auto"/>
    </w:rPr>
  </w:style>
  <w:style w:type="character" w:customStyle="1" w:styleId="cat-links">
    <w:name w:val="cat-links"/>
    <w:basedOn w:val="DefaultParagraphFont"/>
    <w:rsid w:val="00E35C2B"/>
  </w:style>
  <w:style w:type="character" w:styleId="Strong">
    <w:name w:val="Strong"/>
    <w:basedOn w:val="DefaultParagraphFont"/>
    <w:uiPriority w:val="22"/>
    <w:qFormat/>
    <w:rsid w:val="00CF240C"/>
    <w:rPr>
      <w:b/>
      <w:bCs/>
    </w:rPr>
  </w:style>
  <w:style w:type="character" w:styleId="SubtleEmphasis">
    <w:name w:val="Subtle Emphasis"/>
    <w:basedOn w:val="DefaultParagraphFont"/>
    <w:uiPriority w:val="19"/>
    <w:qFormat/>
    <w:rsid w:val="00B90EBC"/>
    <w:rPr>
      <w:i/>
      <w:iCs/>
      <w:color w:val="808080" w:themeColor="text1" w:themeTint="7F"/>
    </w:rPr>
  </w:style>
  <w:style w:type="character" w:styleId="IntenseEmphasis">
    <w:name w:val="Intense Emphasis"/>
    <w:basedOn w:val="DefaultParagraphFont"/>
    <w:uiPriority w:val="21"/>
    <w:qFormat/>
    <w:rsid w:val="00B90EBC"/>
    <w:rPr>
      <w:b/>
      <w:bCs/>
      <w:i/>
      <w:iCs/>
      <w:color w:val="CEB966" w:themeColor="accent1"/>
    </w:rPr>
  </w:style>
  <w:style w:type="character" w:styleId="PlaceholderText">
    <w:name w:val="Placeholder Text"/>
    <w:basedOn w:val="DefaultParagraphFont"/>
    <w:uiPriority w:val="99"/>
    <w:semiHidden/>
    <w:rsid w:val="000C3EAE"/>
    <w:rPr>
      <w:color w:val="808080"/>
    </w:rPr>
  </w:style>
  <w:style w:type="character" w:customStyle="1" w:styleId="Heading3Char">
    <w:name w:val="Heading 3 Char"/>
    <w:basedOn w:val="DefaultParagraphFont"/>
    <w:link w:val="Heading3"/>
    <w:uiPriority w:val="9"/>
    <w:rsid w:val="00A41993"/>
    <w:rPr>
      <w:rFonts w:ascii="Times New Roman" w:eastAsiaTheme="majorEastAsia" w:hAnsi="Times New Roman" w:cstheme="majorBidi"/>
      <w:b/>
      <w:bCs/>
      <w:i/>
      <w:sz w:val="24"/>
      <w:szCs w:val="24"/>
    </w:rPr>
  </w:style>
  <w:style w:type="paragraph" w:styleId="TOC2">
    <w:name w:val="toc 2"/>
    <w:basedOn w:val="Normal"/>
    <w:next w:val="Normal"/>
    <w:autoRedefine/>
    <w:uiPriority w:val="39"/>
    <w:unhideWhenUsed/>
    <w:qFormat/>
    <w:rsid w:val="00DF78A7"/>
    <w:pPr>
      <w:spacing w:before="0" w:beforeAutospacing="0" w:after="0" w:afterAutospacing="0" w:line="240" w:lineRule="auto"/>
      <w:ind w:left="245"/>
      <w:contextualSpacing/>
    </w:pPr>
    <w:rPr>
      <w:rFonts w:ascii="Times New Roman" w:hAnsi="Times New Roman"/>
    </w:rPr>
  </w:style>
  <w:style w:type="paragraph" w:styleId="TOC3">
    <w:name w:val="toc 3"/>
    <w:basedOn w:val="Normal"/>
    <w:next w:val="Normal"/>
    <w:autoRedefine/>
    <w:uiPriority w:val="39"/>
    <w:unhideWhenUsed/>
    <w:qFormat/>
    <w:rsid w:val="00DF78A7"/>
    <w:pPr>
      <w:spacing w:before="0" w:beforeAutospacing="0" w:after="0" w:afterAutospacing="0" w:line="240" w:lineRule="auto"/>
      <w:ind w:left="475"/>
    </w:pPr>
    <w:rPr>
      <w:rFonts w:ascii="Times New Roman" w:hAnsi="Times New Roman"/>
    </w:rPr>
  </w:style>
  <w:style w:type="paragraph" w:styleId="TOC4">
    <w:name w:val="toc 4"/>
    <w:basedOn w:val="Normal"/>
    <w:next w:val="Normal"/>
    <w:autoRedefine/>
    <w:uiPriority w:val="39"/>
    <w:unhideWhenUsed/>
    <w:rsid w:val="00D64891"/>
    <w:pPr>
      <w:spacing w:before="0" w:beforeAutospacing="0" w:afterAutospacing="0"/>
      <w:ind w:left="660"/>
    </w:pPr>
    <w:rPr>
      <w:rFonts w:asciiTheme="minorHAnsi" w:eastAsiaTheme="minorEastAsia" w:hAnsiTheme="minorHAnsi" w:cstheme="minorBidi"/>
      <w:color w:val="auto"/>
      <w:sz w:val="22"/>
      <w:szCs w:val="22"/>
    </w:rPr>
  </w:style>
  <w:style w:type="paragraph" w:styleId="TOC5">
    <w:name w:val="toc 5"/>
    <w:basedOn w:val="Normal"/>
    <w:next w:val="Normal"/>
    <w:autoRedefine/>
    <w:uiPriority w:val="39"/>
    <w:unhideWhenUsed/>
    <w:rsid w:val="00D64891"/>
    <w:pPr>
      <w:spacing w:before="0" w:beforeAutospacing="0" w:afterAutospacing="0"/>
      <w:ind w:left="880"/>
    </w:pPr>
    <w:rPr>
      <w:rFonts w:asciiTheme="minorHAnsi" w:eastAsiaTheme="minorEastAsia" w:hAnsiTheme="minorHAnsi" w:cstheme="minorBidi"/>
      <w:color w:val="auto"/>
      <w:sz w:val="22"/>
      <w:szCs w:val="22"/>
    </w:rPr>
  </w:style>
  <w:style w:type="paragraph" w:styleId="TOC6">
    <w:name w:val="toc 6"/>
    <w:basedOn w:val="Normal"/>
    <w:next w:val="Normal"/>
    <w:autoRedefine/>
    <w:uiPriority w:val="39"/>
    <w:unhideWhenUsed/>
    <w:rsid w:val="00D64891"/>
    <w:pPr>
      <w:spacing w:before="0" w:beforeAutospacing="0" w:afterAutospacing="0"/>
      <w:ind w:left="1100"/>
    </w:pPr>
    <w:rPr>
      <w:rFonts w:asciiTheme="minorHAnsi" w:eastAsiaTheme="minorEastAsia" w:hAnsiTheme="minorHAnsi" w:cstheme="minorBidi"/>
      <w:color w:val="auto"/>
      <w:sz w:val="22"/>
      <w:szCs w:val="22"/>
    </w:rPr>
  </w:style>
  <w:style w:type="paragraph" w:styleId="TOC7">
    <w:name w:val="toc 7"/>
    <w:basedOn w:val="Normal"/>
    <w:next w:val="Normal"/>
    <w:autoRedefine/>
    <w:uiPriority w:val="39"/>
    <w:unhideWhenUsed/>
    <w:rsid w:val="00D64891"/>
    <w:pPr>
      <w:spacing w:before="0" w:beforeAutospacing="0" w:afterAutospacing="0"/>
      <w:ind w:left="1320"/>
    </w:pPr>
    <w:rPr>
      <w:rFonts w:asciiTheme="minorHAnsi" w:eastAsiaTheme="minorEastAsia" w:hAnsiTheme="minorHAnsi" w:cstheme="minorBidi"/>
      <w:color w:val="auto"/>
      <w:sz w:val="22"/>
      <w:szCs w:val="22"/>
    </w:rPr>
  </w:style>
  <w:style w:type="paragraph" w:styleId="TOC8">
    <w:name w:val="toc 8"/>
    <w:basedOn w:val="Normal"/>
    <w:next w:val="Normal"/>
    <w:autoRedefine/>
    <w:uiPriority w:val="39"/>
    <w:unhideWhenUsed/>
    <w:rsid w:val="00D64891"/>
    <w:pPr>
      <w:spacing w:before="0" w:beforeAutospacing="0" w:afterAutospacing="0"/>
      <w:ind w:left="1540"/>
    </w:pPr>
    <w:rPr>
      <w:rFonts w:asciiTheme="minorHAnsi" w:eastAsiaTheme="minorEastAsia" w:hAnsiTheme="minorHAnsi" w:cstheme="minorBidi"/>
      <w:color w:val="auto"/>
      <w:sz w:val="22"/>
      <w:szCs w:val="22"/>
    </w:rPr>
  </w:style>
  <w:style w:type="paragraph" w:styleId="TOC9">
    <w:name w:val="toc 9"/>
    <w:basedOn w:val="Normal"/>
    <w:next w:val="Normal"/>
    <w:autoRedefine/>
    <w:uiPriority w:val="39"/>
    <w:unhideWhenUsed/>
    <w:rsid w:val="00D64891"/>
    <w:pPr>
      <w:spacing w:before="0" w:beforeAutospacing="0" w:afterAutospacing="0"/>
      <w:ind w:left="1760"/>
    </w:pPr>
    <w:rPr>
      <w:rFonts w:asciiTheme="minorHAnsi" w:eastAsiaTheme="minorEastAsia" w:hAnsiTheme="minorHAnsi" w:cstheme="minorBidi"/>
      <w:color w:val="auto"/>
      <w:sz w:val="22"/>
      <w:szCs w:val="22"/>
    </w:rPr>
  </w:style>
  <w:style w:type="paragraph" w:styleId="Quote">
    <w:name w:val="Quote"/>
    <w:basedOn w:val="Normal"/>
    <w:next w:val="Normal"/>
    <w:link w:val="QuoteChar"/>
    <w:uiPriority w:val="29"/>
    <w:qFormat/>
    <w:rsid w:val="00CF240C"/>
    <w:rPr>
      <w:i/>
      <w:iCs/>
      <w:color w:val="000000" w:themeColor="text1"/>
    </w:rPr>
  </w:style>
  <w:style w:type="character" w:customStyle="1" w:styleId="QuoteChar">
    <w:name w:val="Quote Char"/>
    <w:basedOn w:val="DefaultParagraphFont"/>
    <w:link w:val="Quote"/>
    <w:uiPriority w:val="29"/>
    <w:rsid w:val="00CF240C"/>
    <w:rPr>
      <w:rFonts w:ascii="Calibri" w:eastAsia="WenQuanYi Micro Hei" w:hAnsi="Calibri" w:cs="Calibri"/>
      <w:i/>
      <w:iCs/>
      <w:color w:val="000000" w:themeColor="text1"/>
      <w:sz w:val="24"/>
      <w:szCs w:val="24"/>
    </w:rPr>
  </w:style>
  <w:style w:type="character" w:customStyle="1" w:styleId="Heading4Char">
    <w:name w:val="Heading 4 Char"/>
    <w:basedOn w:val="DefaultParagraphFont"/>
    <w:link w:val="Heading4"/>
    <w:uiPriority w:val="9"/>
    <w:rsid w:val="00C32BB3"/>
    <w:rPr>
      <w:rFonts w:ascii="Times New Roman" w:eastAsiaTheme="majorEastAsia" w:hAnsi="Times New Roman" w:cstheme="majorBidi"/>
      <w:bCs/>
      <w:i/>
      <w:iCs/>
      <w:sz w:val="24"/>
      <w:szCs w:val="24"/>
      <w:u w:val="single"/>
    </w:rPr>
  </w:style>
  <w:style w:type="paragraph" w:styleId="FootnoteText">
    <w:name w:val="footnote text"/>
    <w:basedOn w:val="Normal"/>
    <w:link w:val="FootnoteTextChar"/>
    <w:uiPriority w:val="99"/>
    <w:semiHidden/>
    <w:unhideWhenUsed/>
    <w:rsid w:val="00A53A70"/>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A53A70"/>
    <w:rPr>
      <w:rFonts w:ascii="Calibri" w:eastAsia="WenQuanYi Micro Hei" w:hAnsi="Calibri" w:cs="Calibri"/>
      <w:color w:val="000000"/>
      <w:sz w:val="20"/>
      <w:szCs w:val="20"/>
    </w:rPr>
  </w:style>
  <w:style w:type="character" w:styleId="FootnoteReference">
    <w:name w:val="footnote reference"/>
    <w:basedOn w:val="DefaultParagraphFont"/>
    <w:uiPriority w:val="99"/>
    <w:semiHidden/>
    <w:unhideWhenUsed/>
    <w:rsid w:val="00A53A70"/>
    <w:rPr>
      <w:vertAlign w:val="superscript"/>
    </w:rPr>
  </w:style>
  <w:style w:type="character" w:customStyle="1" w:styleId="Heading5Char">
    <w:name w:val="Heading 5 Char"/>
    <w:basedOn w:val="DefaultParagraphFont"/>
    <w:link w:val="Heading5"/>
    <w:uiPriority w:val="9"/>
    <w:rsid w:val="00AB1529"/>
    <w:rPr>
      <w:rFonts w:ascii="Times New Roman" w:eastAsiaTheme="majorEastAsia" w:hAnsi="Times New Roman" w:cstheme="majorBidi"/>
      <w:i/>
      <w:sz w:val="24"/>
      <w:szCs w:val="24"/>
    </w:rPr>
  </w:style>
  <w:style w:type="paragraph" w:styleId="TableofFigures">
    <w:name w:val="table of figures"/>
    <w:basedOn w:val="Normal"/>
    <w:next w:val="Normal"/>
    <w:uiPriority w:val="99"/>
    <w:unhideWhenUsed/>
    <w:rsid w:val="00B44914"/>
    <w:pPr>
      <w:spacing w:before="0" w:beforeAutospacing="0" w:after="0" w:afterAutospacing="0" w:line="480" w:lineRule="auto"/>
      <w:contextualSpacing/>
    </w:pPr>
    <w:rPr>
      <w:rFonts w:ascii="Times New Roman" w:hAnsi="Times New Roman"/>
    </w:rPr>
  </w:style>
  <w:style w:type="paragraph" w:styleId="Title">
    <w:name w:val="Title"/>
    <w:basedOn w:val="Normal"/>
    <w:next w:val="Normal"/>
    <w:link w:val="TitleChar"/>
    <w:uiPriority w:val="10"/>
    <w:qFormat/>
    <w:rsid w:val="005702B2"/>
    <w:pPr>
      <w:spacing w:before="0"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702B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1586">
      <w:bodyDiv w:val="1"/>
      <w:marLeft w:val="0"/>
      <w:marRight w:val="255"/>
      <w:marTop w:val="0"/>
      <w:marBottom w:val="0"/>
      <w:divBdr>
        <w:top w:val="none" w:sz="0" w:space="0" w:color="auto"/>
        <w:left w:val="none" w:sz="0" w:space="0" w:color="auto"/>
        <w:bottom w:val="none" w:sz="0" w:space="0" w:color="auto"/>
        <w:right w:val="none" w:sz="0" w:space="0" w:color="auto"/>
      </w:divBdr>
      <w:divsChild>
        <w:div w:id="427510602">
          <w:marLeft w:val="0"/>
          <w:marRight w:val="0"/>
          <w:marTop w:val="0"/>
          <w:marBottom w:val="0"/>
          <w:divBdr>
            <w:top w:val="none" w:sz="0" w:space="0" w:color="auto"/>
            <w:left w:val="none" w:sz="0" w:space="0" w:color="auto"/>
            <w:bottom w:val="none" w:sz="0" w:space="0" w:color="auto"/>
            <w:right w:val="none" w:sz="0" w:space="0" w:color="auto"/>
          </w:divBdr>
          <w:divsChild>
            <w:div w:id="912548785">
              <w:marLeft w:val="0"/>
              <w:marRight w:val="0"/>
              <w:marTop w:val="0"/>
              <w:marBottom w:val="0"/>
              <w:divBdr>
                <w:top w:val="none" w:sz="0" w:space="0" w:color="auto"/>
                <w:left w:val="none" w:sz="0" w:space="0" w:color="auto"/>
                <w:bottom w:val="none" w:sz="0" w:space="0" w:color="auto"/>
                <w:right w:val="none" w:sz="0" w:space="0" w:color="auto"/>
              </w:divBdr>
              <w:divsChild>
                <w:div w:id="465663833">
                  <w:marLeft w:val="0"/>
                  <w:marRight w:val="0"/>
                  <w:marTop w:val="0"/>
                  <w:marBottom w:val="0"/>
                  <w:divBdr>
                    <w:top w:val="none" w:sz="0" w:space="0" w:color="auto"/>
                    <w:left w:val="none" w:sz="0" w:space="0" w:color="auto"/>
                    <w:bottom w:val="none" w:sz="0" w:space="0" w:color="auto"/>
                    <w:right w:val="none" w:sz="0" w:space="0" w:color="auto"/>
                  </w:divBdr>
                  <w:divsChild>
                    <w:div w:id="861942922">
                      <w:marLeft w:val="0"/>
                      <w:marRight w:val="0"/>
                      <w:marTop w:val="0"/>
                      <w:marBottom w:val="0"/>
                      <w:divBdr>
                        <w:top w:val="none" w:sz="0" w:space="0" w:color="auto"/>
                        <w:left w:val="none" w:sz="0" w:space="0" w:color="auto"/>
                        <w:bottom w:val="none" w:sz="0" w:space="0" w:color="auto"/>
                        <w:right w:val="none" w:sz="0" w:space="0" w:color="auto"/>
                      </w:divBdr>
                      <w:divsChild>
                        <w:div w:id="1627656912">
                          <w:marLeft w:val="0"/>
                          <w:marRight w:val="0"/>
                          <w:marTop w:val="0"/>
                          <w:marBottom w:val="0"/>
                          <w:divBdr>
                            <w:top w:val="none" w:sz="0" w:space="0" w:color="auto"/>
                            <w:left w:val="none" w:sz="0" w:space="0" w:color="auto"/>
                            <w:bottom w:val="none" w:sz="0" w:space="0" w:color="auto"/>
                            <w:right w:val="none" w:sz="0" w:space="0" w:color="auto"/>
                          </w:divBdr>
                          <w:divsChild>
                            <w:div w:id="423842828">
                              <w:marLeft w:val="0"/>
                              <w:marRight w:val="0"/>
                              <w:marTop w:val="0"/>
                              <w:marBottom w:val="0"/>
                              <w:divBdr>
                                <w:top w:val="none" w:sz="0" w:space="0" w:color="auto"/>
                                <w:left w:val="none" w:sz="0" w:space="0" w:color="auto"/>
                                <w:bottom w:val="none" w:sz="0" w:space="0" w:color="auto"/>
                                <w:right w:val="none" w:sz="0" w:space="0" w:color="auto"/>
                              </w:divBdr>
                              <w:divsChild>
                                <w:div w:id="1832526074">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25525159">
      <w:bodyDiv w:val="1"/>
      <w:marLeft w:val="0"/>
      <w:marRight w:val="255"/>
      <w:marTop w:val="0"/>
      <w:marBottom w:val="0"/>
      <w:divBdr>
        <w:top w:val="none" w:sz="0" w:space="0" w:color="auto"/>
        <w:left w:val="none" w:sz="0" w:space="0" w:color="auto"/>
        <w:bottom w:val="none" w:sz="0" w:space="0" w:color="auto"/>
        <w:right w:val="none" w:sz="0" w:space="0" w:color="auto"/>
      </w:divBdr>
      <w:divsChild>
        <w:div w:id="1768036037">
          <w:marLeft w:val="0"/>
          <w:marRight w:val="0"/>
          <w:marTop w:val="0"/>
          <w:marBottom w:val="0"/>
          <w:divBdr>
            <w:top w:val="none" w:sz="0" w:space="0" w:color="auto"/>
            <w:left w:val="none" w:sz="0" w:space="0" w:color="auto"/>
            <w:bottom w:val="none" w:sz="0" w:space="0" w:color="auto"/>
            <w:right w:val="none" w:sz="0" w:space="0" w:color="auto"/>
          </w:divBdr>
          <w:divsChild>
            <w:div w:id="1469320719">
              <w:marLeft w:val="0"/>
              <w:marRight w:val="0"/>
              <w:marTop w:val="0"/>
              <w:marBottom w:val="0"/>
              <w:divBdr>
                <w:top w:val="none" w:sz="0" w:space="0" w:color="auto"/>
                <w:left w:val="none" w:sz="0" w:space="0" w:color="auto"/>
                <w:bottom w:val="none" w:sz="0" w:space="0" w:color="auto"/>
                <w:right w:val="none" w:sz="0" w:space="0" w:color="auto"/>
              </w:divBdr>
              <w:divsChild>
                <w:div w:id="220559634">
                  <w:marLeft w:val="0"/>
                  <w:marRight w:val="0"/>
                  <w:marTop w:val="0"/>
                  <w:marBottom w:val="0"/>
                  <w:divBdr>
                    <w:top w:val="none" w:sz="0" w:space="0" w:color="auto"/>
                    <w:left w:val="none" w:sz="0" w:space="0" w:color="auto"/>
                    <w:bottom w:val="none" w:sz="0" w:space="0" w:color="auto"/>
                    <w:right w:val="none" w:sz="0" w:space="0" w:color="auto"/>
                  </w:divBdr>
                  <w:divsChild>
                    <w:div w:id="562326272">
                      <w:marLeft w:val="0"/>
                      <w:marRight w:val="0"/>
                      <w:marTop w:val="0"/>
                      <w:marBottom w:val="0"/>
                      <w:divBdr>
                        <w:top w:val="none" w:sz="0" w:space="0" w:color="auto"/>
                        <w:left w:val="none" w:sz="0" w:space="0" w:color="auto"/>
                        <w:bottom w:val="none" w:sz="0" w:space="0" w:color="auto"/>
                        <w:right w:val="none" w:sz="0" w:space="0" w:color="auto"/>
                      </w:divBdr>
                      <w:divsChild>
                        <w:div w:id="1774125487">
                          <w:marLeft w:val="0"/>
                          <w:marRight w:val="0"/>
                          <w:marTop w:val="0"/>
                          <w:marBottom w:val="0"/>
                          <w:divBdr>
                            <w:top w:val="none" w:sz="0" w:space="0" w:color="auto"/>
                            <w:left w:val="none" w:sz="0" w:space="0" w:color="auto"/>
                            <w:bottom w:val="none" w:sz="0" w:space="0" w:color="auto"/>
                            <w:right w:val="none" w:sz="0" w:space="0" w:color="auto"/>
                          </w:divBdr>
                          <w:divsChild>
                            <w:div w:id="359015589">
                              <w:marLeft w:val="0"/>
                              <w:marRight w:val="0"/>
                              <w:marTop w:val="0"/>
                              <w:marBottom w:val="0"/>
                              <w:divBdr>
                                <w:top w:val="none" w:sz="0" w:space="0" w:color="auto"/>
                                <w:left w:val="none" w:sz="0" w:space="0" w:color="auto"/>
                                <w:bottom w:val="none" w:sz="0" w:space="0" w:color="auto"/>
                                <w:right w:val="none" w:sz="0" w:space="0" w:color="auto"/>
                              </w:divBdr>
                              <w:divsChild>
                                <w:div w:id="1495145328">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76903000">
      <w:bodyDiv w:val="1"/>
      <w:marLeft w:val="0"/>
      <w:marRight w:val="0"/>
      <w:marTop w:val="0"/>
      <w:marBottom w:val="0"/>
      <w:divBdr>
        <w:top w:val="none" w:sz="0" w:space="0" w:color="auto"/>
        <w:left w:val="none" w:sz="0" w:space="0" w:color="auto"/>
        <w:bottom w:val="none" w:sz="0" w:space="0" w:color="auto"/>
        <w:right w:val="none" w:sz="0" w:space="0" w:color="auto"/>
      </w:divBdr>
    </w:div>
    <w:div w:id="84572908">
      <w:bodyDiv w:val="1"/>
      <w:marLeft w:val="0"/>
      <w:marRight w:val="0"/>
      <w:marTop w:val="0"/>
      <w:marBottom w:val="0"/>
      <w:divBdr>
        <w:top w:val="none" w:sz="0" w:space="0" w:color="auto"/>
        <w:left w:val="none" w:sz="0" w:space="0" w:color="auto"/>
        <w:bottom w:val="none" w:sz="0" w:space="0" w:color="auto"/>
        <w:right w:val="none" w:sz="0" w:space="0" w:color="auto"/>
      </w:divBdr>
      <w:divsChild>
        <w:div w:id="1782803841">
          <w:marLeft w:val="0"/>
          <w:marRight w:val="0"/>
          <w:marTop w:val="0"/>
          <w:marBottom w:val="0"/>
          <w:divBdr>
            <w:top w:val="none" w:sz="0" w:space="0" w:color="auto"/>
            <w:left w:val="none" w:sz="0" w:space="0" w:color="auto"/>
            <w:bottom w:val="none" w:sz="0" w:space="0" w:color="auto"/>
            <w:right w:val="none" w:sz="0" w:space="0" w:color="auto"/>
          </w:divBdr>
          <w:divsChild>
            <w:div w:id="1297220828">
              <w:marLeft w:val="0"/>
              <w:marRight w:val="0"/>
              <w:marTop w:val="0"/>
              <w:marBottom w:val="0"/>
              <w:divBdr>
                <w:top w:val="none" w:sz="0" w:space="0" w:color="auto"/>
                <w:left w:val="none" w:sz="0" w:space="0" w:color="auto"/>
                <w:bottom w:val="none" w:sz="0" w:space="0" w:color="auto"/>
                <w:right w:val="none" w:sz="0" w:space="0" w:color="auto"/>
              </w:divBdr>
              <w:divsChild>
                <w:div w:id="38405996">
                  <w:marLeft w:val="0"/>
                  <w:marRight w:val="0"/>
                  <w:marTop w:val="0"/>
                  <w:marBottom w:val="0"/>
                  <w:divBdr>
                    <w:top w:val="none" w:sz="0" w:space="0" w:color="auto"/>
                    <w:left w:val="none" w:sz="0" w:space="0" w:color="auto"/>
                    <w:bottom w:val="none" w:sz="0" w:space="0" w:color="auto"/>
                    <w:right w:val="none" w:sz="0" w:space="0" w:color="auto"/>
                  </w:divBdr>
                  <w:divsChild>
                    <w:div w:id="1695419426">
                      <w:marLeft w:val="0"/>
                      <w:marRight w:val="0"/>
                      <w:marTop w:val="0"/>
                      <w:marBottom w:val="0"/>
                      <w:divBdr>
                        <w:top w:val="none" w:sz="0" w:space="0" w:color="auto"/>
                        <w:left w:val="none" w:sz="0" w:space="0" w:color="auto"/>
                        <w:bottom w:val="none" w:sz="0" w:space="0" w:color="auto"/>
                        <w:right w:val="none" w:sz="0" w:space="0" w:color="auto"/>
                      </w:divBdr>
                      <w:divsChild>
                        <w:div w:id="431170979">
                          <w:marLeft w:val="0"/>
                          <w:marRight w:val="0"/>
                          <w:marTop w:val="0"/>
                          <w:marBottom w:val="0"/>
                          <w:divBdr>
                            <w:top w:val="none" w:sz="0" w:space="0" w:color="auto"/>
                            <w:left w:val="none" w:sz="0" w:space="0" w:color="auto"/>
                            <w:bottom w:val="none" w:sz="0" w:space="0" w:color="auto"/>
                            <w:right w:val="none" w:sz="0" w:space="0" w:color="auto"/>
                          </w:divBdr>
                          <w:divsChild>
                            <w:div w:id="2041316967">
                              <w:marLeft w:val="0"/>
                              <w:marRight w:val="0"/>
                              <w:marTop w:val="0"/>
                              <w:marBottom w:val="0"/>
                              <w:divBdr>
                                <w:top w:val="none" w:sz="0" w:space="0" w:color="auto"/>
                                <w:left w:val="none" w:sz="0" w:space="0" w:color="auto"/>
                                <w:bottom w:val="none" w:sz="0" w:space="0" w:color="auto"/>
                                <w:right w:val="none" w:sz="0" w:space="0" w:color="auto"/>
                              </w:divBdr>
                              <w:divsChild>
                                <w:div w:id="104741368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270013478">
      <w:bodyDiv w:val="1"/>
      <w:marLeft w:val="0"/>
      <w:marRight w:val="0"/>
      <w:marTop w:val="0"/>
      <w:marBottom w:val="0"/>
      <w:divBdr>
        <w:top w:val="none" w:sz="0" w:space="0" w:color="auto"/>
        <w:left w:val="none" w:sz="0" w:space="0" w:color="auto"/>
        <w:bottom w:val="none" w:sz="0" w:space="0" w:color="auto"/>
        <w:right w:val="none" w:sz="0" w:space="0" w:color="auto"/>
      </w:divBdr>
      <w:divsChild>
        <w:div w:id="1453091731">
          <w:marLeft w:val="0"/>
          <w:marRight w:val="0"/>
          <w:marTop w:val="0"/>
          <w:marBottom w:val="0"/>
          <w:divBdr>
            <w:top w:val="none" w:sz="0" w:space="0" w:color="auto"/>
            <w:left w:val="none" w:sz="0" w:space="0" w:color="auto"/>
            <w:bottom w:val="none" w:sz="0" w:space="0" w:color="auto"/>
            <w:right w:val="none" w:sz="0" w:space="0" w:color="auto"/>
          </w:divBdr>
          <w:divsChild>
            <w:div w:id="1287468081">
              <w:marLeft w:val="0"/>
              <w:marRight w:val="0"/>
              <w:marTop w:val="0"/>
              <w:marBottom w:val="0"/>
              <w:divBdr>
                <w:top w:val="none" w:sz="0" w:space="0" w:color="auto"/>
                <w:left w:val="none" w:sz="0" w:space="0" w:color="auto"/>
                <w:bottom w:val="none" w:sz="0" w:space="0" w:color="auto"/>
                <w:right w:val="none" w:sz="0" w:space="0" w:color="auto"/>
              </w:divBdr>
              <w:divsChild>
                <w:div w:id="1452893803">
                  <w:marLeft w:val="0"/>
                  <w:marRight w:val="0"/>
                  <w:marTop w:val="0"/>
                  <w:marBottom w:val="0"/>
                  <w:divBdr>
                    <w:top w:val="none" w:sz="0" w:space="0" w:color="auto"/>
                    <w:left w:val="none" w:sz="0" w:space="0" w:color="auto"/>
                    <w:bottom w:val="none" w:sz="0" w:space="0" w:color="auto"/>
                    <w:right w:val="none" w:sz="0" w:space="0" w:color="auto"/>
                  </w:divBdr>
                  <w:divsChild>
                    <w:div w:id="353845712">
                      <w:marLeft w:val="0"/>
                      <w:marRight w:val="0"/>
                      <w:marTop w:val="0"/>
                      <w:marBottom w:val="0"/>
                      <w:divBdr>
                        <w:top w:val="none" w:sz="0" w:space="0" w:color="auto"/>
                        <w:left w:val="none" w:sz="0" w:space="0" w:color="auto"/>
                        <w:bottom w:val="none" w:sz="0" w:space="0" w:color="auto"/>
                        <w:right w:val="none" w:sz="0" w:space="0" w:color="auto"/>
                      </w:divBdr>
                      <w:divsChild>
                        <w:div w:id="476729797">
                          <w:marLeft w:val="0"/>
                          <w:marRight w:val="0"/>
                          <w:marTop w:val="0"/>
                          <w:marBottom w:val="0"/>
                          <w:divBdr>
                            <w:top w:val="none" w:sz="0" w:space="0" w:color="auto"/>
                            <w:left w:val="none" w:sz="0" w:space="0" w:color="auto"/>
                            <w:bottom w:val="none" w:sz="0" w:space="0" w:color="auto"/>
                            <w:right w:val="none" w:sz="0" w:space="0" w:color="auto"/>
                          </w:divBdr>
                          <w:divsChild>
                            <w:div w:id="1886527347">
                              <w:marLeft w:val="0"/>
                              <w:marRight w:val="0"/>
                              <w:marTop w:val="0"/>
                              <w:marBottom w:val="0"/>
                              <w:divBdr>
                                <w:top w:val="none" w:sz="0" w:space="0" w:color="auto"/>
                                <w:left w:val="none" w:sz="0" w:space="0" w:color="auto"/>
                                <w:bottom w:val="none" w:sz="0" w:space="0" w:color="auto"/>
                                <w:right w:val="none" w:sz="0" w:space="0" w:color="auto"/>
                              </w:divBdr>
                              <w:divsChild>
                                <w:div w:id="5631806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300231518">
      <w:bodyDiv w:val="1"/>
      <w:marLeft w:val="0"/>
      <w:marRight w:val="0"/>
      <w:marTop w:val="0"/>
      <w:marBottom w:val="0"/>
      <w:divBdr>
        <w:top w:val="none" w:sz="0" w:space="0" w:color="auto"/>
        <w:left w:val="none" w:sz="0" w:space="0" w:color="auto"/>
        <w:bottom w:val="none" w:sz="0" w:space="0" w:color="auto"/>
        <w:right w:val="none" w:sz="0" w:space="0" w:color="auto"/>
      </w:divBdr>
    </w:div>
    <w:div w:id="300352651">
      <w:bodyDiv w:val="1"/>
      <w:marLeft w:val="0"/>
      <w:marRight w:val="0"/>
      <w:marTop w:val="0"/>
      <w:marBottom w:val="0"/>
      <w:divBdr>
        <w:top w:val="none" w:sz="0" w:space="0" w:color="auto"/>
        <w:left w:val="none" w:sz="0" w:space="0" w:color="auto"/>
        <w:bottom w:val="none" w:sz="0" w:space="0" w:color="auto"/>
        <w:right w:val="none" w:sz="0" w:space="0" w:color="auto"/>
      </w:divBdr>
    </w:div>
    <w:div w:id="321278663">
      <w:bodyDiv w:val="1"/>
      <w:marLeft w:val="0"/>
      <w:marRight w:val="0"/>
      <w:marTop w:val="0"/>
      <w:marBottom w:val="0"/>
      <w:divBdr>
        <w:top w:val="none" w:sz="0" w:space="0" w:color="auto"/>
        <w:left w:val="none" w:sz="0" w:space="0" w:color="auto"/>
        <w:bottom w:val="none" w:sz="0" w:space="0" w:color="auto"/>
        <w:right w:val="none" w:sz="0" w:space="0" w:color="auto"/>
      </w:divBdr>
      <w:divsChild>
        <w:div w:id="1982925975">
          <w:marLeft w:val="0"/>
          <w:marRight w:val="0"/>
          <w:marTop w:val="0"/>
          <w:marBottom w:val="0"/>
          <w:divBdr>
            <w:top w:val="none" w:sz="0" w:space="0" w:color="auto"/>
            <w:left w:val="none" w:sz="0" w:space="0" w:color="auto"/>
            <w:bottom w:val="none" w:sz="0" w:space="0" w:color="auto"/>
            <w:right w:val="none" w:sz="0" w:space="0" w:color="auto"/>
          </w:divBdr>
          <w:divsChild>
            <w:div w:id="1924215901">
              <w:marLeft w:val="0"/>
              <w:marRight w:val="0"/>
              <w:marTop w:val="0"/>
              <w:marBottom w:val="0"/>
              <w:divBdr>
                <w:top w:val="none" w:sz="0" w:space="0" w:color="auto"/>
                <w:left w:val="none" w:sz="0" w:space="0" w:color="auto"/>
                <w:bottom w:val="none" w:sz="0" w:space="0" w:color="auto"/>
                <w:right w:val="none" w:sz="0" w:space="0" w:color="auto"/>
              </w:divBdr>
              <w:divsChild>
                <w:div w:id="2109042545">
                  <w:marLeft w:val="0"/>
                  <w:marRight w:val="0"/>
                  <w:marTop w:val="0"/>
                  <w:marBottom w:val="0"/>
                  <w:divBdr>
                    <w:top w:val="none" w:sz="0" w:space="0" w:color="auto"/>
                    <w:left w:val="none" w:sz="0" w:space="0" w:color="auto"/>
                    <w:bottom w:val="none" w:sz="0" w:space="0" w:color="auto"/>
                    <w:right w:val="none" w:sz="0" w:space="0" w:color="auto"/>
                  </w:divBdr>
                  <w:divsChild>
                    <w:div w:id="965547213">
                      <w:marLeft w:val="0"/>
                      <w:marRight w:val="0"/>
                      <w:marTop w:val="0"/>
                      <w:marBottom w:val="0"/>
                      <w:divBdr>
                        <w:top w:val="none" w:sz="0" w:space="0" w:color="auto"/>
                        <w:left w:val="none" w:sz="0" w:space="0" w:color="auto"/>
                        <w:bottom w:val="none" w:sz="0" w:space="0" w:color="auto"/>
                        <w:right w:val="none" w:sz="0" w:space="0" w:color="auto"/>
                      </w:divBdr>
                      <w:divsChild>
                        <w:div w:id="791284334">
                          <w:marLeft w:val="0"/>
                          <w:marRight w:val="0"/>
                          <w:marTop w:val="45"/>
                          <w:marBottom w:val="0"/>
                          <w:divBdr>
                            <w:top w:val="none" w:sz="0" w:space="0" w:color="auto"/>
                            <w:left w:val="none" w:sz="0" w:space="0" w:color="auto"/>
                            <w:bottom w:val="none" w:sz="0" w:space="0" w:color="auto"/>
                            <w:right w:val="none" w:sz="0" w:space="0" w:color="auto"/>
                          </w:divBdr>
                          <w:divsChild>
                            <w:div w:id="594941101">
                              <w:marLeft w:val="0"/>
                              <w:marRight w:val="0"/>
                              <w:marTop w:val="0"/>
                              <w:marBottom w:val="0"/>
                              <w:divBdr>
                                <w:top w:val="none" w:sz="0" w:space="0" w:color="auto"/>
                                <w:left w:val="none" w:sz="0" w:space="0" w:color="auto"/>
                                <w:bottom w:val="none" w:sz="0" w:space="0" w:color="auto"/>
                                <w:right w:val="none" w:sz="0" w:space="0" w:color="auto"/>
                              </w:divBdr>
                              <w:divsChild>
                                <w:div w:id="2113815517">
                                  <w:marLeft w:val="2070"/>
                                  <w:marRight w:val="3810"/>
                                  <w:marTop w:val="0"/>
                                  <w:marBottom w:val="0"/>
                                  <w:divBdr>
                                    <w:top w:val="none" w:sz="0" w:space="0" w:color="auto"/>
                                    <w:left w:val="none" w:sz="0" w:space="0" w:color="auto"/>
                                    <w:bottom w:val="none" w:sz="0" w:space="0" w:color="auto"/>
                                    <w:right w:val="none" w:sz="0" w:space="0" w:color="auto"/>
                                  </w:divBdr>
                                  <w:divsChild>
                                    <w:div w:id="59136026">
                                      <w:marLeft w:val="0"/>
                                      <w:marRight w:val="0"/>
                                      <w:marTop w:val="0"/>
                                      <w:marBottom w:val="0"/>
                                      <w:divBdr>
                                        <w:top w:val="none" w:sz="0" w:space="0" w:color="auto"/>
                                        <w:left w:val="none" w:sz="0" w:space="0" w:color="auto"/>
                                        <w:bottom w:val="none" w:sz="0" w:space="0" w:color="auto"/>
                                        <w:right w:val="none" w:sz="0" w:space="0" w:color="auto"/>
                                      </w:divBdr>
                                      <w:divsChild>
                                        <w:div w:id="2083984666">
                                          <w:marLeft w:val="0"/>
                                          <w:marRight w:val="0"/>
                                          <w:marTop w:val="0"/>
                                          <w:marBottom w:val="0"/>
                                          <w:divBdr>
                                            <w:top w:val="none" w:sz="0" w:space="0" w:color="auto"/>
                                            <w:left w:val="none" w:sz="0" w:space="0" w:color="auto"/>
                                            <w:bottom w:val="none" w:sz="0" w:space="0" w:color="auto"/>
                                            <w:right w:val="none" w:sz="0" w:space="0" w:color="auto"/>
                                          </w:divBdr>
                                          <w:divsChild>
                                            <w:div w:id="584581720">
                                              <w:marLeft w:val="0"/>
                                              <w:marRight w:val="0"/>
                                              <w:marTop w:val="0"/>
                                              <w:marBottom w:val="0"/>
                                              <w:divBdr>
                                                <w:top w:val="none" w:sz="0" w:space="0" w:color="auto"/>
                                                <w:left w:val="none" w:sz="0" w:space="0" w:color="auto"/>
                                                <w:bottom w:val="none" w:sz="0" w:space="0" w:color="auto"/>
                                                <w:right w:val="none" w:sz="0" w:space="0" w:color="auto"/>
                                              </w:divBdr>
                                              <w:divsChild>
                                                <w:div w:id="579948010">
                                                  <w:marLeft w:val="0"/>
                                                  <w:marRight w:val="0"/>
                                                  <w:marTop w:val="0"/>
                                                  <w:marBottom w:val="0"/>
                                                  <w:divBdr>
                                                    <w:top w:val="none" w:sz="0" w:space="0" w:color="auto"/>
                                                    <w:left w:val="none" w:sz="0" w:space="0" w:color="auto"/>
                                                    <w:bottom w:val="none" w:sz="0" w:space="0" w:color="auto"/>
                                                    <w:right w:val="none" w:sz="0" w:space="0" w:color="auto"/>
                                                  </w:divBdr>
                                                  <w:divsChild>
                                                    <w:div w:id="1389643675">
                                                      <w:marLeft w:val="0"/>
                                                      <w:marRight w:val="0"/>
                                                      <w:marTop w:val="0"/>
                                                      <w:marBottom w:val="0"/>
                                                      <w:divBdr>
                                                        <w:top w:val="none" w:sz="0" w:space="0" w:color="auto"/>
                                                        <w:left w:val="none" w:sz="0" w:space="0" w:color="auto"/>
                                                        <w:bottom w:val="none" w:sz="0" w:space="0" w:color="auto"/>
                                                        <w:right w:val="none" w:sz="0" w:space="0" w:color="auto"/>
                                                      </w:divBdr>
                                                      <w:divsChild>
                                                        <w:div w:id="94444194">
                                                          <w:marLeft w:val="0"/>
                                                          <w:marRight w:val="0"/>
                                                          <w:marTop w:val="0"/>
                                                          <w:marBottom w:val="0"/>
                                                          <w:divBdr>
                                                            <w:top w:val="none" w:sz="0" w:space="0" w:color="auto"/>
                                                            <w:left w:val="none" w:sz="0" w:space="0" w:color="auto"/>
                                                            <w:bottom w:val="none" w:sz="0" w:space="0" w:color="auto"/>
                                                            <w:right w:val="none" w:sz="0" w:space="0" w:color="auto"/>
                                                          </w:divBdr>
                                                          <w:divsChild>
                                                            <w:div w:id="1730571865">
                                                              <w:marLeft w:val="0"/>
                                                              <w:marRight w:val="0"/>
                                                              <w:marTop w:val="0"/>
                                                              <w:marBottom w:val="0"/>
                                                              <w:divBdr>
                                                                <w:top w:val="none" w:sz="0" w:space="0" w:color="auto"/>
                                                                <w:left w:val="none" w:sz="0" w:space="0" w:color="auto"/>
                                                                <w:bottom w:val="none" w:sz="0" w:space="0" w:color="auto"/>
                                                                <w:right w:val="none" w:sz="0" w:space="0" w:color="auto"/>
                                                              </w:divBdr>
                                                              <w:divsChild>
                                                                <w:div w:id="1137331864">
                                                                  <w:marLeft w:val="0"/>
                                                                  <w:marRight w:val="0"/>
                                                                  <w:marTop w:val="0"/>
                                                                  <w:marBottom w:val="0"/>
                                                                  <w:divBdr>
                                                                    <w:top w:val="none" w:sz="0" w:space="0" w:color="auto"/>
                                                                    <w:left w:val="none" w:sz="0" w:space="0" w:color="auto"/>
                                                                    <w:bottom w:val="none" w:sz="0" w:space="0" w:color="auto"/>
                                                                    <w:right w:val="none" w:sz="0" w:space="0" w:color="auto"/>
                                                                  </w:divBdr>
                                                                </w:div>
                                                                <w:div w:id="1353796245">
                                                                  <w:marLeft w:val="0"/>
                                                                  <w:marRight w:val="0"/>
                                                                  <w:marTop w:val="0"/>
                                                                  <w:marBottom w:val="0"/>
                                                                  <w:divBdr>
                                                                    <w:top w:val="none" w:sz="0" w:space="0" w:color="auto"/>
                                                                    <w:left w:val="none" w:sz="0" w:space="0" w:color="auto"/>
                                                                    <w:bottom w:val="none" w:sz="0" w:space="0" w:color="auto"/>
                                                                    <w:right w:val="none" w:sz="0" w:space="0" w:color="auto"/>
                                                                  </w:divBdr>
                                                                  <w:divsChild>
                                                                    <w:div w:id="194077101">
                                                                      <w:marLeft w:val="0"/>
                                                                      <w:marRight w:val="0"/>
                                                                      <w:marTop w:val="0"/>
                                                                      <w:marBottom w:val="0"/>
                                                                      <w:divBdr>
                                                                        <w:top w:val="none" w:sz="0" w:space="0" w:color="auto"/>
                                                                        <w:left w:val="none" w:sz="0" w:space="0" w:color="auto"/>
                                                                        <w:bottom w:val="none" w:sz="0" w:space="0" w:color="auto"/>
                                                                        <w:right w:val="none" w:sz="0" w:space="0" w:color="auto"/>
                                                                      </w:divBdr>
                                                                      <w:divsChild>
                                                                        <w:div w:id="942692318">
                                                                          <w:marLeft w:val="0"/>
                                                                          <w:marRight w:val="0"/>
                                                                          <w:marTop w:val="0"/>
                                                                          <w:marBottom w:val="0"/>
                                                                          <w:divBdr>
                                                                            <w:top w:val="none" w:sz="0" w:space="0" w:color="auto"/>
                                                                            <w:left w:val="none" w:sz="0" w:space="0" w:color="auto"/>
                                                                            <w:bottom w:val="none" w:sz="0" w:space="0" w:color="auto"/>
                                                                            <w:right w:val="none" w:sz="0" w:space="0" w:color="auto"/>
                                                                          </w:divBdr>
                                                                          <w:divsChild>
                                                                            <w:div w:id="124749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5398785">
      <w:bodyDiv w:val="1"/>
      <w:marLeft w:val="0"/>
      <w:marRight w:val="0"/>
      <w:marTop w:val="0"/>
      <w:marBottom w:val="0"/>
      <w:divBdr>
        <w:top w:val="none" w:sz="0" w:space="0" w:color="auto"/>
        <w:left w:val="none" w:sz="0" w:space="0" w:color="auto"/>
        <w:bottom w:val="none" w:sz="0" w:space="0" w:color="auto"/>
        <w:right w:val="none" w:sz="0" w:space="0" w:color="auto"/>
      </w:divBdr>
      <w:divsChild>
        <w:div w:id="873270910">
          <w:marLeft w:val="0"/>
          <w:marRight w:val="0"/>
          <w:marTop w:val="0"/>
          <w:marBottom w:val="0"/>
          <w:divBdr>
            <w:top w:val="none" w:sz="0" w:space="0" w:color="auto"/>
            <w:left w:val="none" w:sz="0" w:space="0" w:color="auto"/>
            <w:bottom w:val="none" w:sz="0" w:space="0" w:color="auto"/>
            <w:right w:val="none" w:sz="0" w:space="0" w:color="auto"/>
          </w:divBdr>
          <w:divsChild>
            <w:div w:id="1724405674">
              <w:marLeft w:val="0"/>
              <w:marRight w:val="0"/>
              <w:marTop w:val="0"/>
              <w:marBottom w:val="0"/>
              <w:divBdr>
                <w:top w:val="none" w:sz="0" w:space="0" w:color="auto"/>
                <w:left w:val="none" w:sz="0" w:space="0" w:color="auto"/>
                <w:bottom w:val="none" w:sz="0" w:space="0" w:color="auto"/>
                <w:right w:val="none" w:sz="0" w:space="0" w:color="auto"/>
              </w:divBdr>
              <w:divsChild>
                <w:div w:id="1206025277">
                  <w:marLeft w:val="0"/>
                  <w:marRight w:val="0"/>
                  <w:marTop w:val="0"/>
                  <w:marBottom w:val="0"/>
                  <w:divBdr>
                    <w:top w:val="none" w:sz="0" w:space="0" w:color="auto"/>
                    <w:left w:val="none" w:sz="0" w:space="0" w:color="auto"/>
                    <w:bottom w:val="none" w:sz="0" w:space="0" w:color="auto"/>
                    <w:right w:val="none" w:sz="0" w:space="0" w:color="auto"/>
                  </w:divBdr>
                  <w:divsChild>
                    <w:div w:id="695161533">
                      <w:marLeft w:val="0"/>
                      <w:marRight w:val="0"/>
                      <w:marTop w:val="0"/>
                      <w:marBottom w:val="0"/>
                      <w:divBdr>
                        <w:top w:val="none" w:sz="0" w:space="0" w:color="auto"/>
                        <w:left w:val="none" w:sz="0" w:space="0" w:color="auto"/>
                        <w:bottom w:val="none" w:sz="0" w:space="0" w:color="auto"/>
                        <w:right w:val="none" w:sz="0" w:space="0" w:color="auto"/>
                      </w:divBdr>
                      <w:divsChild>
                        <w:div w:id="1752508563">
                          <w:marLeft w:val="0"/>
                          <w:marRight w:val="0"/>
                          <w:marTop w:val="0"/>
                          <w:marBottom w:val="0"/>
                          <w:divBdr>
                            <w:top w:val="none" w:sz="0" w:space="0" w:color="auto"/>
                            <w:left w:val="none" w:sz="0" w:space="0" w:color="auto"/>
                            <w:bottom w:val="none" w:sz="0" w:space="0" w:color="auto"/>
                            <w:right w:val="none" w:sz="0" w:space="0" w:color="auto"/>
                          </w:divBdr>
                          <w:divsChild>
                            <w:div w:id="1256283696">
                              <w:marLeft w:val="0"/>
                              <w:marRight w:val="0"/>
                              <w:marTop w:val="0"/>
                              <w:marBottom w:val="0"/>
                              <w:divBdr>
                                <w:top w:val="none" w:sz="0" w:space="0" w:color="auto"/>
                                <w:left w:val="none" w:sz="0" w:space="0" w:color="auto"/>
                                <w:bottom w:val="none" w:sz="0" w:space="0" w:color="auto"/>
                                <w:right w:val="none" w:sz="0" w:space="0" w:color="auto"/>
                              </w:divBdr>
                              <w:divsChild>
                                <w:div w:id="567502634">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384528372">
      <w:bodyDiv w:val="1"/>
      <w:marLeft w:val="0"/>
      <w:marRight w:val="0"/>
      <w:marTop w:val="0"/>
      <w:marBottom w:val="0"/>
      <w:divBdr>
        <w:top w:val="none" w:sz="0" w:space="0" w:color="auto"/>
        <w:left w:val="none" w:sz="0" w:space="0" w:color="auto"/>
        <w:bottom w:val="none" w:sz="0" w:space="0" w:color="auto"/>
        <w:right w:val="none" w:sz="0" w:space="0" w:color="auto"/>
      </w:divBdr>
      <w:divsChild>
        <w:div w:id="1159154704">
          <w:marLeft w:val="0"/>
          <w:marRight w:val="0"/>
          <w:marTop w:val="0"/>
          <w:marBottom w:val="0"/>
          <w:divBdr>
            <w:top w:val="none" w:sz="0" w:space="0" w:color="auto"/>
            <w:left w:val="none" w:sz="0" w:space="0" w:color="auto"/>
            <w:bottom w:val="none" w:sz="0" w:space="0" w:color="auto"/>
            <w:right w:val="none" w:sz="0" w:space="0" w:color="auto"/>
          </w:divBdr>
          <w:divsChild>
            <w:div w:id="51779891">
              <w:marLeft w:val="0"/>
              <w:marRight w:val="0"/>
              <w:marTop w:val="0"/>
              <w:marBottom w:val="0"/>
              <w:divBdr>
                <w:top w:val="none" w:sz="0" w:space="0" w:color="auto"/>
                <w:left w:val="none" w:sz="0" w:space="0" w:color="auto"/>
                <w:bottom w:val="none" w:sz="0" w:space="0" w:color="auto"/>
                <w:right w:val="none" w:sz="0" w:space="0" w:color="auto"/>
              </w:divBdr>
              <w:divsChild>
                <w:div w:id="1387292622">
                  <w:marLeft w:val="0"/>
                  <w:marRight w:val="0"/>
                  <w:marTop w:val="0"/>
                  <w:marBottom w:val="0"/>
                  <w:divBdr>
                    <w:top w:val="none" w:sz="0" w:space="0" w:color="auto"/>
                    <w:left w:val="none" w:sz="0" w:space="0" w:color="auto"/>
                    <w:bottom w:val="none" w:sz="0" w:space="0" w:color="auto"/>
                    <w:right w:val="none" w:sz="0" w:space="0" w:color="auto"/>
                  </w:divBdr>
                  <w:divsChild>
                    <w:div w:id="1012755345">
                      <w:marLeft w:val="0"/>
                      <w:marRight w:val="0"/>
                      <w:marTop w:val="0"/>
                      <w:marBottom w:val="0"/>
                      <w:divBdr>
                        <w:top w:val="none" w:sz="0" w:space="0" w:color="auto"/>
                        <w:left w:val="none" w:sz="0" w:space="0" w:color="auto"/>
                        <w:bottom w:val="none" w:sz="0" w:space="0" w:color="auto"/>
                        <w:right w:val="none" w:sz="0" w:space="0" w:color="auto"/>
                      </w:divBdr>
                      <w:divsChild>
                        <w:div w:id="357316930">
                          <w:marLeft w:val="0"/>
                          <w:marRight w:val="0"/>
                          <w:marTop w:val="0"/>
                          <w:marBottom w:val="0"/>
                          <w:divBdr>
                            <w:top w:val="none" w:sz="0" w:space="0" w:color="auto"/>
                            <w:left w:val="none" w:sz="0" w:space="0" w:color="auto"/>
                            <w:bottom w:val="none" w:sz="0" w:space="0" w:color="auto"/>
                            <w:right w:val="none" w:sz="0" w:space="0" w:color="auto"/>
                          </w:divBdr>
                          <w:divsChild>
                            <w:div w:id="1351563418">
                              <w:marLeft w:val="0"/>
                              <w:marRight w:val="0"/>
                              <w:marTop w:val="0"/>
                              <w:marBottom w:val="0"/>
                              <w:divBdr>
                                <w:top w:val="none" w:sz="0" w:space="0" w:color="auto"/>
                                <w:left w:val="none" w:sz="0" w:space="0" w:color="auto"/>
                                <w:bottom w:val="none" w:sz="0" w:space="0" w:color="auto"/>
                                <w:right w:val="none" w:sz="0" w:space="0" w:color="auto"/>
                              </w:divBdr>
                              <w:divsChild>
                                <w:div w:id="1651866922">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401223609">
      <w:bodyDiv w:val="1"/>
      <w:marLeft w:val="0"/>
      <w:marRight w:val="255"/>
      <w:marTop w:val="0"/>
      <w:marBottom w:val="0"/>
      <w:divBdr>
        <w:top w:val="none" w:sz="0" w:space="0" w:color="auto"/>
        <w:left w:val="none" w:sz="0" w:space="0" w:color="auto"/>
        <w:bottom w:val="none" w:sz="0" w:space="0" w:color="auto"/>
        <w:right w:val="none" w:sz="0" w:space="0" w:color="auto"/>
      </w:divBdr>
      <w:divsChild>
        <w:div w:id="2082485292">
          <w:marLeft w:val="0"/>
          <w:marRight w:val="0"/>
          <w:marTop w:val="0"/>
          <w:marBottom w:val="0"/>
          <w:divBdr>
            <w:top w:val="none" w:sz="0" w:space="0" w:color="auto"/>
            <w:left w:val="none" w:sz="0" w:space="0" w:color="auto"/>
            <w:bottom w:val="none" w:sz="0" w:space="0" w:color="auto"/>
            <w:right w:val="none" w:sz="0" w:space="0" w:color="auto"/>
          </w:divBdr>
          <w:divsChild>
            <w:div w:id="266545315">
              <w:marLeft w:val="0"/>
              <w:marRight w:val="0"/>
              <w:marTop w:val="0"/>
              <w:marBottom w:val="0"/>
              <w:divBdr>
                <w:top w:val="none" w:sz="0" w:space="0" w:color="auto"/>
                <w:left w:val="none" w:sz="0" w:space="0" w:color="auto"/>
                <w:bottom w:val="none" w:sz="0" w:space="0" w:color="auto"/>
                <w:right w:val="none" w:sz="0" w:space="0" w:color="auto"/>
              </w:divBdr>
              <w:divsChild>
                <w:div w:id="868956855">
                  <w:marLeft w:val="0"/>
                  <w:marRight w:val="0"/>
                  <w:marTop w:val="0"/>
                  <w:marBottom w:val="0"/>
                  <w:divBdr>
                    <w:top w:val="none" w:sz="0" w:space="0" w:color="auto"/>
                    <w:left w:val="none" w:sz="0" w:space="0" w:color="auto"/>
                    <w:bottom w:val="none" w:sz="0" w:space="0" w:color="auto"/>
                    <w:right w:val="none" w:sz="0" w:space="0" w:color="auto"/>
                  </w:divBdr>
                  <w:divsChild>
                    <w:div w:id="1422142188">
                      <w:marLeft w:val="0"/>
                      <w:marRight w:val="0"/>
                      <w:marTop w:val="0"/>
                      <w:marBottom w:val="0"/>
                      <w:divBdr>
                        <w:top w:val="none" w:sz="0" w:space="0" w:color="auto"/>
                        <w:left w:val="none" w:sz="0" w:space="0" w:color="auto"/>
                        <w:bottom w:val="none" w:sz="0" w:space="0" w:color="auto"/>
                        <w:right w:val="none" w:sz="0" w:space="0" w:color="auto"/>
                      </w:divBdr>
                      <w:divsChild>
                        <w:div w:id="965506796">
                          <w:marLeft w:val="0"/>
                          <w:marRight w:val="0"/>
                          <w:marTop w:val="0"/>
                          <w:marBottom w:val="0"/>
                          <w:divBdr>
                            <w:top w:val="none" w:sz="0" w:space="0" w:color="auto"/>
                            <w:left w:val="none" w:sz="0" w:space="0" w:color="auto"/>
                            <w:bottom w:val="none" w:sz="0" w:space="0" w:color="auto"/>
                            <w:right w:val="none" w:sz="0" w:space="0" w:color="auto"/>
                          </w:divBdr>
                          <w:divsChild>
                            <w:div w:id="219219660">
                              <w:marLeft w:val="0"/>
                              <w:marRight w:val="0"/>
                              <w:marTop w:val="0"/>
                              <w:marBottom w:val="0"/>
                              <w:divBdr>
                                <w:top w:val="none" w:sz="0" w:space="0" w:color="auto"/>
                                <w:left w:val="none" w:sz="0" w:space="0" w:color="auto"/>
                                <w:bottom w:val="none" w:sz="0" w:space="0" w:color="auto"/>
                                <w:right w:val="none" w:sz="0" w:space="0" w:color="auto"/>
                              </w:divBdr>
                              <w:divsChild>
                                <w:div w:id="1134565021">
                                  <w:marLeft w:val="0"/>
                                  <w:marRight w:val="0"/>
                                  <w:marTop w:val="0"/>
                                  <w:marBottom w:val="0"/>
                                  <w:divBdr>
                                    <w:top w:val="none" w:sz="0" w:space="0" w:color="auto"/>
                                    <w:left w:val="none" w:sz="0" w:space="0" w:color="auto"/>
                                    <w:bottom w:val="none" w:sz="0" w:space="0" w:color="auto"/>
                                    <w:right w:val="none" w:sz="0" w:space="0" w:color="auto"/>
                                  </w:divBdr>
                                  <w:divsChild>
                                    <w:div w:id="178044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6006309">
      <w:bodyDiv w:val="1"/>
      <w:marLeft w:val="0"/>
      <w:marRight w:val="255"/>
      <w:marTop w:val="0"/>
      <w:marBottom w:val="0"/>
      <w:divBdr>
        <w:top w:val="none" w:sz="0" w:space="0" w:color="auto"/>
        <w:left w:val="none" w:sz="0" w:space="0" w:color="auto"/>
        <w:bottom w:val="none" w:sz="0" w:space="0" w:color="auto"/>
        <w:right w:val="none" w:sz="0" w:space="0" w:color="auto"/>
      </w:divBdr>
      <w:divsChild>
        <w:div w:id="2125534020">
          <w:marLeft w:val="0"/>
          <w:marRight w:val="0"/>
          <w:marTop w:val="0"/>
          <w:marBottom w:val="0"/>
          <w:divBdr>
            <w:top w:val="none" w:sz="0" w:space="0" w:color="auto"/>
            <w:left w:val="none" w:sz="0" w:space="0" w:color="auto"/>
            <w:bottom w:val="none" w:sz="0" w:space="0" w:color="auto"/>
            <w:right w:val="none" w:sz="0" w:space="0" w:color="auto"/>
          </w:divBdr>
          <w:divsChild>
            <w:div w:id="1186754731">
              <w:marLeft w:val="0"/>
              <w:marRight w:val="0"/>
              <w:marTop w:val="0"/>
              <w:marBottom w:val="0"/>
              <w:divBdr>
                <w:top w:val="none" w:sz="0" w:space="0" w:color="auto"/>
                <w:left w:val="none" w:sz="0" w:space="0" w:color="auto"/>
                <w:bottom w:val="none" w:sz="0" w:space="0" w:color="auto"/>
                <w:right w:val="none" w:sz="0" w:space="0" w:color="auto"/>
              </w:divBdr>
              <w:divsChild>
                <w:div w:id="807088980">
                  <w:marLeft w:val="0"/>
                  <w:marRight w:val="0"/>
                  <w:marTop w:val="0"/>
                  <w:marBottom w:val="0"/>
                  <w:divBdr>
                    <w:top w:val="none" w:sz="0" w:space="0" w:color="auto"/>
                    <w:left w:val="none" w:sz="0" w:space="0" w:color="auto"/>
                    <w:bottom w:val="none" w:sz="0" w:space="0" w:color="auto"/>
                    <w:right w:val="none" w:sz="0" w:space="0" w:color="auto"/>
                  </w:divBdr>
                  <w:divsChild>
                    <w:div w:id="396713088">
                      <w:marLeft w:val="0"/>
                      <w:marRight w:val="0"/>
                      <w:marTop w:val="0"/>
                      <w:marBottom w:val="0"/>
                      <w:divBdr>
                        <w:top w:val="none" w:sz="0" w:space="0" w:color="auto"/>
                        <w:left w:val="none" w:sz="0" w:space="0" w:color="auto"/>
                        <w:bottom w:val="none" w:sz="0" w:space="0" w:color="auto"/>
                        <w:right w:val="none" w:sz="0" w:space="0" w:color="auto"/>
                      </w:divBdr>
                      <w:divsChild>
                        <w:div w:id="87970055">
                          <w:marLeft w:val="0"/>
                          <w:marRight w:val="0"/>
                          <w:marTop w:val="0"/>
                          <w:marBottom w:val="0"/>
                          <w:divBdr>
                            <w:top w:val="none" w:sz="0" w:space="0" w:color="auto"/>
                            <w:left w:val="none" w:sz="0" w:space="0" w:color="auto"/>
                            <w:bottom w:val="none" w:sz="0" w:space="0" w:color="auto"/>
                            <w:right w:val="none" w:sz="0" w:space="0" w:color="auto"/>
                          </w:divBdr>
                          <w:divsChild>
                            <w:div w:id="784617598">
                              <w:marLeft w:val="0"/>
                              <w:marRight w:val="0"/>
                              <w:marTop w:val="0"/>
                              <w:marBottom w:val="0"/>
                              <w:divBdr>
                                <w:top w:val="none" w:sz="0" w:space="0" w:color="auto"/>
                                <w:left w:val="none" w:sz="0" w:space="0" w:color="auto"/>
                                <w:bottom w:val="none" w:sz="0" w:space="0" w:color="auto"/>
                                <w:right w:val="none" w:sz="0" w:space="0" w:color="auto"/>
                              </w:divBdr>
                              <w:divsChild>
                                <w:div w:id="40391298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462889087">
      <w:bodyDiv w:val="1"/>
      <w:marLeft w:val="0"/>
      <w:marRight w:val="0"/>
      <w:marTop w:val="0"/>
      <w:marBottom w:val="0"/>
      <w:divBdr>
        <w:top w:val="none" w:sz="0" w:space="0" w:color="auto"/>
        <w:left w:val="none" w:sz="0" w:space="0" w:color="auto"/>
        <w:bottom w:val="none" w:sz="0" w:space="0" w:color="auto"/>
        <w:right w:val="none" w:sz="0" w:space="0" w:color="auto"/>
      </w:divBdr>
    </w:div>
    <w:div w:id="561789371">
      <w:bodyDiv w:val="1"/>
      <w:marLeft w:val="0"/>
      <w:marRight w:val="255"/>
      <w:marTop w:val="0"/>
      <w:marBottom w:val="0"/>
      <w:divBdr>
        <w:top w:val="none" w:sz="0" w:space="0" w:color="auto"/>
        <w:left w:val="none" w:sz="0" w:space="0" w:color="auto"/>
        <w:bottom w:val="none" w:sz="0" w:space="0" w:color="auto"/>
        <w:right w:val="none" w:sz="0" w:space="0" w:color="auto"/>
      </w:divBdr>
      <w:divsChild>
        <w:div w:id="334503702">
          <w:marLeft w:val="0"/>
          <w:marRight w:val="0"/>
          <w:marTop w:val="0"/>
          <w:marBottom w:val="0"/>
          <w:divBdr>
            <w:top w:val="none" w:sz="0" w:space="0" w:color="auto"/>
            <w:left w:val="none" w:sz="0" w:space="0" w:color="auto"/>
            <w:bottom w:val="none" w:sz="0" w:space="0" w:color="auto"/>
            <w:right w:val="none" w:sz="0" w:space="0" w:color="auto"/>
          </w:divBdr>
          <w:divsChild>
            <w:div w:id="1418668212">
              <w:marLeft w:val="0"/>
              <w:marRight w:val="0"/>
              <w:marTop w:val="0"/>
              <w:marBottom w:val="0"/>
              <w:divBdr>
                <w:top w:val="none" w:sz="0" w:space="0" w:color="auto"/>
                <w:left w:val="none" w:sz="0" w:space="0" w:color="auto"/>
                <w:bottom w:val="none" w:sz="0" w:space="0" w:color="auto"/>
                <w:right w:val="none" w:sz="0" w:space="0" w:color="auto"/>
              </w:divBdr>
              <w:divsChild>
                <w:div w:id="471482004">
                  <w:marLeft w:val="0"/>
                  <w:marRight w:val="0"/>
                  <w:marTop w:val="0"/>
                  <w:marBottom w:val="0"/>
                  <w:divBdr>
                    <w:top w:val="none" w:sz="0" w:space="0" w:color="auto"/>
                    <w:left w:val="none" w:sz="0" w:space="0" w:color="auto"/>
                    <w:bottom w:val="none" w:sz="0" w:space="0" w:color="auto"/>
                    <w:right w:val="none" w:sz="0" w:space="0" w:color="auto"/>
                  </w:divBdr>
                  <w:divsChild>
                    <w:div w:id="437677541">
                      <w:marLeft w:val="0"/>
                      <w:marRight w:val="0"/>
                      <w:marTop w:val="0"/>
                      <w:marBottom w:val="0"/>
                      <w:divBdr>
                        <w:top w:val="none" w:sz="0" w:space="0" w:color="auto"/>
                        <w:left w:val="none" w:sz="0" w:space="0" w:color="auto"/>
                        <w:bottom w:val="none" w:sz="0" w:space="0" w:color="auto"/>
                        <w:right w:val="none" w:sz="0" w:space="0" w:color="auto"/>
                      </w:divBdr>
                      <w:divsChild>
                        <w:div w:id="193201903">
                          <w:marLeft w:val="0"/>
                          <w:marRight w:val="0"/>
                          <w:marTop w:val="0"/>
                          <w:marBottom w:val="0"/>
                          <w:divBdr>
                            <w:top w:val="none" w:sz="0" w:space="0" w:color="auto"/>
                            <w:left w:val="none" w:sz="0" w:space="0" w:color="auto"/>
                            <w:bottom w:val="none" w:sz="0" w:space="0" w:color="auto"/>
                            <w:right w:val="none" w:sz="0" w:space="0" w:color="auto"/>
                          </w:divBdr>
                          <w:divsChild>
                            <w:div w:id="323170287">
                              <w:marLeft w:val="0"/>
                              <w:marRight w:val="0"/>
                              <w:marTop w:val="0"/>
                              <w:marBottom w:val="0"/>
                              <w:divBdr>
                                <w:top w:val="none" w:sz="0" w:space="0" w:color="auto"/>
                                <w:left w:val="none" w:sz="0" w:space="0" w:color="auto"/>
                                <w:bottom w:val="none" w:sz="0" w:space="0" w:color="auto"/>
                                <w:right w:val="none" w:sz="0" w:space="0" w:color="auto"/>
                              </w:divBdr>
                              <w:divsChild>
                                <w:div w:id="477961388">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630330915">
      <w:bodyDiv w:val="1"/>
      <w:marLeft w:val="0"/>
      <w:marRight w:val="0"/>
      <w:marTop w:val="0"/>
      <w:marBottom w:val="0"/>
      <w:divBdr>
        <w:top w:val="none" w:sz="0" w:space="0" w:color="auto"/>
        <w:left w:val="none" w:sz="0" w:space="0" w:color="auto"/>
        <w:bottom w:val="none" w:sz="0" w:space="0" w:color="auto"/>
        <w:right w:val="none" w:sz="0" w:space="0" w:color="auto"/>
      </w:divBdr>
      <w:divsChild>
        <w:div w:id="753429199">
          <w:marLeft w:val="0"/>
          <w:marRight w:val="0"/>
          <w:marTop w:val="0"/>
          <w:marBottom w:val="0"/>
          <w:divBdr>
            <w:top w:val="none" w:sz="0" w:space="0" w:color="auto"/>
            <w:left w:val="none" w:sz="0" w:space="0" w:color="auto"/>
            <w:bottom w:val="none" w:sz="0" w:space="0" w:color="auto"/>
            <w:right w:val="none" w:sz="0" w:space="0" w:color="auto"/>
          </w:divBdr>
          <w:divsChild>
            <w:div w:id="891188684">
              <w:marLeft w:val="0"/>
              <w:marRight w:val="0"/>
              <w:marTop w:val="0"/>
              <w:marBottom w:val="0"/>
              <w:divBdr>
                <w:top w:val="none" w:sz="0" w:space="0" w:color="auto"/>
                <w:left w:val="none" w:sz="0" w:space="0" w:color="auto"/>
                <w:bottom w:val="none" w:sz="0" w:space="0" w:color="auto"/>
                <w:right w:val="none" w:sz="0" w:space="0" w:color="auto"/>
              </w:divBdr>
              <w:divsChild>
                <w:div w:id="1659574482">
                  <w:marLeft w:val="0"/>
                  <w:marRight w:val="0"/>
                  <w:marTop w:val="0"/>
                  <w:marBottom w:val="0"/>
                  <w:divBdr>
                    <w:top w:val="none" w:sz="0" w:space="0" w:color="auto"/>
                    <w:left w:val="none" w:sz="0" w:space="0" w:color="auto"/>
                    <w:bottom w:val="none" w:sz="0" w:space="0" w:color="auto"/>
                    <w:right w:val="none" w:sz="0" w:space="0" w:color="auto"/>
                  </w:divBdr>
                  <w:divsChild>
                    <w:div w:id="1650861621">
                      <w:marLeft w:val="0"/>
                      <w:marRight w:val="0"/>
                      <w:marTop w:val="0"/>
                      <w:marBottom w:val="0"/>
                      <w:divBdr>
                        <w:top w:val="none" w:sz="0" w:space="0" w:color="auto"/>
                        <w:left w:val="none" w:sz="0" w:space="0" w:color="auto"/>
                        <w:bottom w:val="none" w:sz="0" w:space="0" w:color="auto"/>
                        <w:right w:val="none" w:sz="0" w:space="0" w:color="auto"/>
                      </w:divBdr>
                      <w:divsChild>
                        <w:div w:id="19624420">
                          <w:marLeft w:val="0"/>
                          <w:marRight w:val="0"/>
                          <w:marTop w:val="0"/>
                          <w:marBottom w:val="0"/>
                          <w:divBdr>
                            <w:top w:val="none" w:sz="0" w:space="0" w:color="auto"/>
                            <w:left w:val="none" w:sz="0" w:space="0" w:color="auto"/>
                            <w:bottom w:val="none" w:sz="0" w:space="0" w:color="auto"/>
                            <w:right w:val="none" w:sz="0" w:space="0" w:color="auto"/>
                          </w:divBdr>
                          <w:divsChild>
                            <w:div w:id="1780830657">
                              <w:marLeft w:val="0"/>
                              <w:marRight w:val="0"/>
                              <w:marTop w:val="0"/>
                              <w:marBottom w:val="0"/>
                              <w:divBdr>
                                <w:top w:val="none" w:sz="0" w:space="0" w:color="auto"/>
                                <w:left w:val="none" w:sz="0" w:space="0" w:color="auto"/>
                                <w:bottom w:val="none" w:sz="0" w:space="0" w:color="auto"/>
                                <w:right w:val="none" w:sz="0" w:space="0" w:color="auto"/>
                              </w:divBdr>
                              <w:divsChild>
                                <w:div w:id="1803108863">
                                  <w:marLeft w:val="0"/>
                                  <w:marRight w:val="0"/>
                                  <w:marTop w:val="0"/>
                                  <w:marBottom w:val="0"/>
                                  <w:divBdr>
                                    <w:top w:val="none" w:sz="0" w:space="0" w:color="auto"/>
                                    <w:left w:val="none" w:sz="0" w:space="0" w:color="auto"/>
                                    <w:bottom w:val="none" w:sz="0" w:space="0" w:color="auto"/>
                                    <w:right w:val="none" w:sz="0" w:space="0" w:color="auto"/>
                                  </w:divBdr>
                                  <w:divsChild>
                                    <w:div w:id="55057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5089260">
      <w:bodyDiv w:val="1"/>
      <w:marLeft w:val="0"/>
      <w:marRight w:val="0"/>
      <w:marTop w:val="0"/>
      <w:marBottom w:val="0"/>
      <w:divBdr>
        <w:top w:val="none" w:sz="0" w:space="0" w:color="auto"/>
        <w:left w:val="none" w:sz="0" w:space="0" w:color="auto"/>
        <w:bottom w:val="none" w:sz="0" w:space="0" w:color="auto"/>
        <w:right w:val="none" w:sz="0" w:space="0" w:color="auto"/>
      </w:divBdr>
      <w:divsChild>
        <w:div w:id="780760093">
          <w:marLeft w:val="0"/>
          <w:marRight w:val="0"/>
          <w:marTop w:val="0"/>
          <w:marBottom w:val="0"/>
          <w:divBdr>
            <w:top w:val="none" w:sz="0" w:space="0" w:color="auto"/>
            <w:left w:val="none" w:sz="0" w:space="0" w:color="auto"/>
            <w:bottom w:val="none" w:sz="0" w:space="0" w:color="auto"/>
            <w:right w:val="none" w:sz="0" w:space="0" w:color="auto"/>
          </w:divBdr>
          <w:divsChild>
            <w:div w:id="1099106809">
              <w:marLeft w:val="0"/>
              <w:marRight w:val="0"/>
              <w:marTop w:val="0"/>
              <w:marBottom w:val="0"/>
              <w:divBdr>
                <w:top w:val="none" w:sz="0" w:space="0" w:color="auto"/>
                <w:left w:val="none" w:sz="0" w:space="0" w:color="auto"/>
                <w:bottom w:val="none" w:sz="0" w:space="0" w:color="auto"/>
                <w:right w:val="none" w:sz="0" w:space="0" w:color="auto"/>
              </w:divBdr>
              <w:divsChild>
                <w:div w:id="803892930">
                  <w:marLeft w:val="0"/>
                  <w:marRight w:val="0"/>
                  <w:marTop w:val="0"/>
                  <w:marBottom w:val="0"/>
                  <w:divBdr>
                    <w:top w:val="none" w:sz="0" w:space="0" w:color="auto"/>
                    <w:left w:val="none" w:sz="0" w:space="0" w:color="auto"/>
                    <w:bottom w:val="none" w:sz="0" w:space="0" w:color="auto"/>
                    <w:right w:val="none" w:sz="0" w:space="0" w:color="auto"/>
                  </w:divBdr>
                  <w:divsChild>
                    <w:div w:id="779028281">
                      <w:marLeft w:val="0"/>
                      <w:marRight w:val="0"/>
                      <w:marTop w:val="0"/>
                      <w:marBottom w:val="0"/>
                      <w:divBdr>
                        <w:top w:val="none" w:sz="0" w:space="0" w:color="auto"/>
                        <w:left w:val="none" w:sz="0" w:space="0" w:color="auto"/>
                        <w:bottom w:val="none" w:sz="0" w:space="0" w:color="auto"/>
                        <w:right w:val="none" w:sz="0" w:space="0" w:color="auto"/>
                      </w:divBdr>
                      <w:divsChild>
                        <w:div w:id="347953259">
                          <w:marLeft w:val="0"/>
                          <w:marRight w:val="0"/>
                          <w:marTop w:val="0"/>
                          <w:marBottom w:val="0"/>
                          <w:divBdr>
                            <w:top w:val="none" w:sz="0" w:space="0" w:color="auto"/>
                            <w:left w:val="none" w:sz="0" w:space="0" w:color="auto"/>
                            <w:bottom w:val="none" w:sz="0" w:space="0" w:color="auto"/>
                            <w:right w:val="none" w:sz="0" w:space="0" w:color="auto"/>
                          </w:divBdr>
                          <w:divsChild>
                            <w:div w:id="258803456">
                              <w:marLeft w:val="0"/>
                              <w:marRight w:val="0"/>
                              <w:marTop w:val="0"/>
                              <w:marBottom w:val="0"/>
                              <w:divBdr>
                                <w:top w:val="none" w:sz="0" w:space="0" w:color="auto"/>
                                <w:left w:val="none" w:sz="0" w:space="0" w:color="auto"/>
                                <w:bottom w:val="none" w:sz="0" w:space="0" w:color="auto"/>
                                <w:right w:val="none" w:sz="0" w:space="0" w:color="auto"/>
                              </w:divBdr>
                              <w:divsChild>
                                <w:div w:id="1820923662">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865404673">
      <w:bodyDiv w:val="1"/>
      <w:marLeft w:val="0"/>
      <w:marRight w:val="0"/>
      <w:marTop w:val="0"/>
      <w:marBottom w:val="0"/>
      <w:divBdr>
        <w:top w:val="none" w:sz="0" w:space="0" w:color="auto"/>
        <w:left w:val="none" w:sz="0" w:space="0" w:color="auto"/>
        <w:bottom w:val="none" w:sz="0" w:space="0" w:color="auto"/>
        <w:right w:val="none" w:sz="0" w:space="0" w:color="auto"/>
      </w:divBdr>
      <w:divsChild>
        <w:div w:id="74783410">
          <w:marLeft w:val="0"/>
          <w:marRight w:val="0"/>
          <w:marTop w:val="0"/>
          <w:marBottom w:val="0"/>
          <w:divBdr>
            <w:top w:val="none" w:sz="0" w:space="0" w:color="auto"/>
            <w:left w:val="none" w:sz="0" w:space="0" w:color="auto"/>
            <w:bottom w:val="none" w:sz="0" w:space="0" w:color="auto"/>
            <w:right w:val="none" w:sz="0" w:space="0" w:color="auto"/>
          </w:divBdr>
          <w:divsChild>
            <w:div w:id="872579011">
              <w:marLeft w:val="0"/>
              <w:marRight w:val="0"/>
              <w:marTop w:val="0"/>
              <w:marBottom w:val="0"/>
              <w:divBdr>
                <w:top w:val="none" w:sz="0" w:space="0" w:color="auto"/>
                <w:left w:val="none" w:sz="0" w:space="0" w:color="auto"/>
                <w:bottom w:val="none" w:sz="0" w:space="0" w:color="auto"/>
                <w:right w:val="none" w:sz="0" w:space="0" w:color="auto"/>
              </w:divBdr>
              <w:divsChild>
                <w:div w:id="1362244840">
                  <w:marLeft w:val="0"/>
                  <w:marRight w:val="0"/>
                  <w:marTop w:val="0"/>
                  <w:marBottom w:val="0"/>
                  <w:divBdr>
                    <w:top w:val="none" w:sz="0" w:space="0" w:color="auto"/>
                    <w:left w:val="none" w:sz="0" w:space="0" w:color="auto"/>
                    <w:bottom w:val="none" w:sz="0" w:space="0" w:color="auto"/>
                    <w:right w:val="none" w:sz="0" w:space="0" w:color="auto"/>
                  </w:divBdr>
                  <w:divsChild>
                    <w:div w:id="1403021928">
                      <w:marLeft w:val="0"/>
                      <w:marRight w:val="0"/>
                      <w:marTop w:val="0"/>
                      <w:marBottom w:val="0"/>
                      <w:divBdr>
                        <w:top w:val="none" w:sz="0" w:space="0" w:color="auto"/>
                        <w:left w:val="none" w:sz="0" w:space="0" w:color="auto"/>
                        <w:bottom w:val="none" w:sz="0" w:space="0" w:color="auto"/>
                        <w:right w:val="none" w:sz="0" w:space="0" w:color="auto"/>
                      </w:divBdr>
                      <w:divsChild>
                        <w:div w:id="1955870139">
                          <w:marLeft w:val="0"/>
                          <w:marRight w:val="0"/>
                          <w:marTop w:val="0"/>
                          <w:marBottom w:val="0"/>
                          <w:divBdr>
                            <w:top w:val="none" w:sz="0" w:space="0" w:color="auto"/>
                            <w:left w:val="none" w:sz="0" w:space="0" w:color="auto"/>
                            <w:bottom w:val="none" w:sz="0" w:space="0" w:color="auto"/>
                            <w:right w:val="none" w:sz="0" w:space="0" w:color="auto"/>
                          </w:divBdr>
                          <w:divsChild>
                            <w:div w:id="1877350548">
                              <w:marLeft w:val="0"/>
                              <w:marRight w:val="0"/>
                              <w:marTop w:val="0"/>
                              <w:marBottom w:val="0"/>
                              <w:divBdr>
                                <w:top w:val="none" w:sz="0" w:space="0" w:color="auto"/>
                                <w:left w:val="none" w:sz="0" w:space="0" w:color="auto"/>
                                <w:bottom w:val="none" w:sz="0" w:space="0" w:color="auto"/>
                                <w:right w:val="none" w:sz="0" w:space="0" w:color="auto"/>
                              </w:divBdr>
                              <w:divsChild>
                                <w:div w:id="128866512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910314896">
      <w:bodyDiv w:val="1"/>
      <w:marLeft w:val="0"/>
      <w:marRight w:val="255"/>
      <w:marTop w:val="0"/>
      <w:marBottom w:val="0"/>
      <w:divBdr>
        <w:top w:val="none" w:sz="0" w:space="0" w:color="auto"/>
        <w:left w:val="none" w:sz="0" w:space="0" w:color="auto"/>
        <w:bottom w:val="none" w:sz="0" w:space="0" w:color="auto"/>
        <w:right w:val="none" w:sz="0" w:space="0" w:color="auto"/>
      </w:divBdr>
      <w:divsChild>
        <w:div w:id="1648045147">
          <w:marLeft w:val="0"/>
          <w:marRight w:val="0"/>
          <w:marTop w:val="0"/>
          <w:marBottom w:val="0"/>
          <w:divBdr>
            <w:top w:val="none" w:sz="0" w:space="0" w:color="auto"/>
            <w:left w:val="none" w:sz="0" w:space="0" w:color="auto"/>
            <w:bottom w:val="none" w:sz="0" w:space="0" w:color="auto"/>
            <w:right w:val="none" w:sz="0" w:space="0" w:color="auto"/>
          </w:divBdr>
          <w:divsChild>
            <w:div w:id="614018791">
              <w:marLeft w:val="0"/>
              <w:marRight w:val="0"/>
              <w:marTop w:val="0"/>
              <w:marBottom w:val="0"/>
              <w:divBdr>
                <w:top w:val="none" w:sz="0" w:space="0" w:color="auto"/>
                <w:left w:val="none" w:sz="0" w:space="0" w:color="auto"/>
                <w:bottom w:val="none" w:sz="0" w:space="0" w:color="auto"/>
                <w:right w:val="none" w:sz="0" w:space="0" w:color="auto"/>
              </w:divBdr>
              <w:divsChild>
                <w:div w:id="1919288788">
                  <w:marLeft w:val="0"/>
                  <w:marRight w:val="0"/>
                  <w:marTop w:val="0"/>
                  <w:marBottom w:val="0"/>
                  <w:divBdr>
                    <w:top w:val="none" w:sz="0" w:space="0" w:color="auto"/>
                    <w:left w:val="none" w:sz="0" w:space="0" w:color="auto"/>
                    <w:bottom w:val="none" w:sz="0" w:space="0" w:color="auto"/>
                    <w:right w:val="none" w:sz="0" w:space="0" w:color="auto"/>
                  </w:divBdr>
                  <w:divsChild>
                    <w:div w:id="195705860">
                      <w:marLeft w:val="0"/>
                      <w:marRight w:val="0"/>
                      <w:marTop w:val="0"/>
                      <w:marBottom w:val="0"/>
                      <w:divBdr>
                        <w:top w:val="none" w:sz="0" w:space="0" w:color="auto"/>
                        <w:left w:val="none" w:sz="0" w:space="0" w:color="auto"/>
                        <w:bottom w:val="none" w:sz="0" w:space="0" w:color="auto"/>
                        <w:right w:val="none" w:sz="0" w:space="0" w:color="auto"/>
                      </w:divBdr>
                      <w:divsChild>
                        <w:div w:id="487137065">
                          <w:marLeft w:val="0"/>
                          <w:marRight w:val="0"/>
                          <w:marTop w:val="0"/>
                          <w:marBottom w:val="0"/>
                          <w:divBdr>
                            <w:top w:val="none" w:sz="0" w:space="0" w:color="auto"/>
                            <w:left w:val="none" w:sz="0" w:space="0" w:color="auto"/>
                            <w:bottom w:val="none" w:sz="0" w:space="0" w:color="auto"/>
                            <w:right w:val="none" w:sz="0" w:space="0" w:color="auto"/>
                          </w:divBdr>
                          <w:divsChild>
                            <w:div w:id="2043555767">
                              <w:marLeft w:val="0"/>
                              <w:marRight w:val="0"/>
                              <w:marTop w:val="0"/>
                              <w:marBottom w:val="0"/>
                              <w:divBdr>
                                <w:top w:val="none" w:sz="0" w:space="0" w:color="auto"/>
                                <w:left w:val="none" w:sz="0" w:space="0" w:color="auto"/>
                                <w:bottom w:val="none" w:sz="0" w:space="0" w:color="auto"/>
                                <w:right w:val="none" w:sz="0" w:space="0" w:color="auto"/>
                              </w:divBdr>
                              <w:divsChild>
                                <w:div w:id="1245527684">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989405425">
      <w:bodyDiv w:val="1"/>
      <w:marLeft w:val="0"/>
      <w:marRight w:val="255"/>
      <w:marTop w:val="0"/>
      <w:marBottom w:val="0"/>
      <w:divBdr>
        <w:top w:val="none" w:sz="0" w:space="0" w:color="auto"/>
        <w:left w:val="none" w:sz="0" w:space="0" w:color="auto"/>
        <w:bottom w:val="none" w:sz="0" w:space="0" w:color="auto"/>
        <w:right w:val="none" w:sz="0" w:space="0" w:color="auto"/>
      </w:divBdr>
      <w:divsChild>
        <w:div w:id="891620961">
          <w:marLeft w:val="0"/>
          <w:marRight w:val="0"/>
          <w:marTop w:val="0"/>
          <w:marBottom w:val="0"/>
          <w:divBdr>
            <w:top w:val="none" w:sz="0" w:space="0" w:color="auto"/>
            <w:left w:val="none" w:sz="0" w:space="0" w:color="auto"/>
            <w:bottom w:val="none" w:sz="0" w:space="0" w:color="auto"/>
            <w:right w:val="none" w:sz="0" w:space="0" w:color="auto"/>
          </w:divBdr>
          <w:divsChild>
            <w:div w:id="1418595060">
              <w:marLeft w:val="0"/>
              <w:marRight w:val="0"/>
              <w:marTop w:val="0"/>
              <w:marBottom w:val="0"/>
              <w:divBdr>
                <w:top w:val="none" w:sz="0" w:space="0" w:color="auto"/>
                <w:left w:val="none" w:sz="0" w:space="0" w:color="auto"/>
                <w:bottom w:val="none" w:sz="0" w:space="0" w:color="auto"/>
                <w:right w:val="none" w:sz="0" w:space="0" w:color="auto"/>
              </w:divBdr>
              <w:divsChild>
                <w:div w:id="1533496694">
                  <w:marLeft w:val="0"/>
                  <w:marRight w:val="0"/>
                  <w:marTop w:val="0"/>
                  <w:marBottom w:val="0"/>
                  <w:divBdr>
                    <w:top w:val="none" w:sz="0" w:space="0" w:color="auto"/>
                    <w:left w:val="none" w:sz="0" w:space="0" w:color="auto"/>
                    <w:bottom w:val="none" w:sz="0" w:space="0" w:color="auto"/>
                    <w:right w:val="none" w:sz="0" w:space="0" w:color="auto"/>
                  </w:divBdr>
                  <w:divsChild>
                    <w:div w:id="1998653570">
                      <w:marLeft w:val="0"/>
                      <w:marRight w:val="0"/>
                      <w:marTop w:val="0"/>
                      <w:marBottom w:val="0"/>
                      <w:divBdr>
                        <w:top w:val="none" w:sz="0" w:space="0" w:color="auto"/>
                        <w:left w:val="none" w:sz="0" w:space="0" w:color="auto"/>
                        <w:bottom w:val="none" w:sz="0" w:space="0" w:color="auto"/>
                        <w:right w:val="none" w:sz="0" w:space="0" w:color="auto"/>
                      </w:divBdr>
                      <w:divsChild>
                        <w:div w:id="31610942">
                          <w:marLeft w:val="0"/>
                          <w:marRight w:val="0"/>
                          <w:marTop w:val="0"/>
                          <w:marBottom w:val="0"/>
                          <w:divBdr>
                            <w:top w:val="none" w:sz="0" w:space="0" w:color="auto"/>
                            <w:left w:val="none" w:sz="0" w:space="0" w:color="auto"/>
                            <w:bottom w:val="none" w:sz="0" w:space="0" w:color="auto"/>
                            <w:right w:val="none" w:sz="0" w:space="0" w:color="auto"/>
                          </w:divBdr>
                          <w:divsChild>
                            <w:div w:id="1993559492">
                              <w:marLeft w:val="0"/>
                              <w:marRight w:val="0"/>
                              <w:marTop w:val="0"/>
                              <w:marBottom w:val="0"/>
                              <w:divBdr>
                                <w:top w:val="none" w:sz="0" w:space="0" w:color="auto"/>
                                <w:left w:val="none" w:sz="0" w:space="0" w:color="auto"/>
                                <w:bottom w:val="none" w:sz="0" w:space="0" w:color="auto"/>
                                <w:right w:val="none" w:sz="0" w:space="0" w:color="auto"/>
                              </w:divBdr>
                              <w:divsChild>
                                <w:div w:id="1999378613">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015767773">
      <w:bodyDiv w:val="1"/>
      <w:marLeft w:val="0"/>
      <w:marRight w:val="0"/>
      <w:marTop w:val="0"/>
      <w:marBottom w:val="0"/>
      <w:divBdr>
        <w:top w:val="none" w:sz="0" w:space="0" w:color="auto"/>
        <w:left w:val="none" w:sz="0" w:space="0" w:color="auto"/>
        <w:bottom w:val="none" w:sz="0" w:space="0" w:color="auto"/>
        <w:right w:val="none" w:sz="0" w:space="0" w:color="auto"/>
      </w:divBdr>
      <w:divsChild>
        <w:div w:id="253589948">
          <w:marLeft w:val="0"/>
          <w:marRight w:val="0"/>
          <w:marTop w:val="0"/>
          <w:marBottom w:val="0"/>
          <w:divBdr>
            <w:top w:val="none" w:sz="0" w:space="0" w:color="auto"/>
            <w:left w:val="none" w:sz="0" w:space="0" w:color="auto"/>
            <w:bottom w:val="none" w:sz="0" w:space="0" w:color="auto"/>
            <w:right w:val="none" w:sz="0" w:space="0" w:color="auto"/>
          </w:divBdr>
          <w:divsChild>
            <w:div w:id="273447061">
              <w:marLeft w:val="0"/>
              <w:marRight w:val="0"/>
              <w:marTop w:val="0"/>
              <w:marBottom w:val="0"/>
              <w:divBdr>
                <w:top w:val="none" w:sz="0" w:space="0" w:color="auto"/>
                <w:left w:val="none" w:sz="0" w:space="0" w:color="auto"/>
                <w:bottom w:val="none" w:sz="0" w:space="0" w:color="auto"/>
                <w:right w:val="none" w:sz="0" w:space="0" w:color="auto"/>
              </w:divBdr>
              <w:divsChild>
                <w:div w:id="2029328946">
                  <w:marLeft w:val="0"/>
                  <w:marRight w:val="0"/>
                  <w:marTop w:val="0"/>
                  <w:marBottom w:val="0"/>
                  <w:divBdr>
                    <w:top w:val="none" w:sz="0" w:space="0" w:color="auto"/>
                    <w:left w:val="none" w:sz="0" w:space="0" w:color="auto"/>
                    <w:bottom w:val="none" w:sz="0" w:space="0" w:color="auto"/>
                    <w:right w:val="none" w:sz="0" w:space="0" w:color="auto"/>
                  </w:divBdr>
                  <w:divsChild>
                    <w:div w:id="2132749365">
                      <w:marLeft w:val="0"/>
                      <w:marRight w:val="0"/>
                      <w:marTop w:val="0"/>
                      <w:marBottom w:val="0"/>
                      <w:divBdr>
                        <w:top w:val="none" w:sz="0" w:space="0" w:color="auto"/>
                        <w:left w:val="none" w:sz="0" w:space="0" w:color="auto"/>
                        <w:bottom w:val="none" w:sz="0" w:space="0" w:color="auto"/>
                        <w:right w:val="none" w:sz="0" w:space="0" w:color="auto"/>
                      </w:divBdr>
                      <w:divsChild>
                        <w:div w:id="1431967856">
                          <w:marLeft w:val="0"/>
                          <w:marRight w:val="0"/>
                          <w:marTop w:val="0"/>
                          <w:marBottom w:val="0"/>
                          <w:divBdr>
                            <w:top w:val="none" w:sz="0" w:space="0" w:color="auto"/>
                            <w:left w:val="none" w:sz="0" w:space="0" w:color="auto"/>
                            <w:bottom w:val="none" w:sz="0" w:space="0" w:color="auto"/>
                            <w:right w:val="none" w:sz="0" w:space="0" w:color="auto"/>
                          </w:divBdr>
                          <w:divsChild>
                            <w:div w:id="860120507">
                              <w:marLeft w:val="0"/>
                              <w:marRight w:val="0"/>
                              <w:marTop w:val="0"/>
                              <w:marBottom w:val="0"/>
                              <w:divBdr>
                                <w:top w:val="none" w:sz="0" w:space="0" w:color="auto"/>
                                <w:left w:val="none" w:sz="0" w:space="0" w:color="auto"/>
                                <w:bottom w:val="none" w:sz="0" w:space="0" w:color="auto"/>
                                <w:right w:val="none" w:sz="0" w:space="0" w:color="auto"/>
                              </w:divBdr>
                              <w:divsChild>
                                <w:div w:id="1155299665">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088498184">
      <w:bodyDiv w:val="1"/>
      <w:marLeft w:val="0"/>
      <w:marRight w:val="0"/>
      <w:marTop w:val="0"/>
      <w:marBottom w:val="0"/>
      <w:divBdr>
        <w:top w:val="none" w:sz="0" w:space="0" w:color="auto"/>
        <w:left w:val="none" w:sz="0" w:space="0" w:color="auto"/>
        <w:bottom w:val="none" w:sz="0" w:space="0" w:color="auto"/>
        <w:right w:val="none" w:sz="0" w:space="0" w:color="auto"/>
      </w:divBdr>
      <w:divsChild>
        <w:div w:id="1898858474">
          <w:marLeft w:val="0"/>
          <w:marRight w:val="0"/>
          <w:marTop w:val="0"/>
          <w:marBottom w:val="0"/>
          <w:divBdr>
            <w:top w:val="none" w:sz="0" w:space="0" w:color="auto"/>
            <w:left w:val="none" w:sz="0" w:space="0" w:color="auto"/>
            <w:bottom w:val="none" w:sz="0" w:space="0" w:color="auto"/>
            <w:right w:val="none" w:sz="0" w:space="0" w:color="auto"/>
          </w:divBdr>
        </w:div>
        <w:div w:id="33581100">
          <w:blockQuote w:val="1"/>
          <w:marLeft w:val="300"/>
          <w:marRight w:val="720"/>
          <w:marTop w:val="100"/>
          <w:marBottom w:val="100"/>
          <w:divBdr>
            <w:top w:val="none" w:sz="0" w:space="0" w:color="auto"/>
            <w:left w:val="single" w:sz="36" w:space="11" w:color="E9E9E9"/>
            <w:bottom w:val="none" w:sz="0" w:space="0" w:color="auto"/>
            <w:right w:val="none" w:sz="0" w:space="0" w:color="auto"/>
          </w:divBdr>
        </w:div>
      </w:divsChild>
    </w:div>
    <w:div w:id="1157452448">
      <w:bodyDiv w:val="1"/>
      <w:marLeft w:val="0"/>
      <w:marRight w:val="0"/>
      <w:marTop w:val="0"/>
      <w:marBottom w:val="0"/>
      <w:divBdr>
        <w:top w:val="none" w:sz="0" w:space="0" w:color="auto"/>
        <w:left w:val="none" w:sz="0" w:space="0" w:color="auto"/>
        <w:bottom w:val="none" w:sz="0" w:space="0" w:color="auto"/>
        <w:right w:val="none" w:sz="0" w:space="0" w:color="auto"/>
      </w:divBdr>
    </w:div>
    <w:div w:id="1245336126">
      <w:bodyDiv w:val="1"/>
      <w:marLeft w:val="0"/>
      <w:marRight w:val="0"/>
      <w:marTop w:val="0"/>
      <w:marBottom w:val="0"/>
      <w:divBdr>
        <w:top w:val="none" w:sz="0" w:space="0" w:color="auto"/>
        <w:left w:val="none" w:sz="0" w:space="0" w:color="auto"/>
        <w:bottom w:val="none" w:sz="0" w:space="0" w:color="auto"/>
        <w:right w:val="none" w:sz="0" w:space="0" w:color="auto"/>
      </w:divBdr>
    </w:div>
    <w:div w:id="1255020194">
      <w:bodyDiv w:val="1"/>
      <w:marLeft w:val="0"/>
      <w:marRight w:val="255"/>
      <w:marTop w:val="0"/>
      <w:marBottom w:val="0"/>
      <w:divBdr>
        <w:top w:val="none" w:sz="0" w:space="0" w:color="auto"/>
        <w:left w:val="none" w:sz="0" w:space="0" w:color="auto"/>
        <w:bottom w:val="none" w:sz="0" w:space="0" w:color="auto"/>
        <w:right w:val="none" w:sz="0" w:space="0" w:color="auto"/>
      </w:divBdr>
      <w:divsChild>
        <w:div w:id="1577592259">
          <w:marLeft w:val="0"/>
          <w:marRight w:val="0"/>
          <w:marTop w:val="0"/>
          <w:marBottom w:val="0"/>
          <w:divBdr>
            <w:top w:val="none" w:sz="0" w:space="0" w:color="auto"/>
            <w:left w:val="none" w:sz="0" w:space="0" w:color="auto"/>
            <w:bottom w:val="none" w:sz="0" w:space="0" w:color="auto"/>
            <w:right w:val="none" w:sz="0" w:space="0" w:color="auto"/>
          </w:divBdr>
          <w:divsChild>
            <w:div w:id="1762410056">
              <w:marLeft w:val="0"/>
              <w:marRight w:val="0"/>
              <w:marTop w:val="0"/>
              <w:marBottom w:val="0"/>
              <w:divBdr>
                <w:top w:val="none" w:sz="0" w:space="0" w:color="auto"/>
                <w:left w:val="none" w:sz="0" w:space="0" w:color="auto"/>
                <w:bottom w:val="none" w:sz="0" w:space="0" w:color="auto"/>
                <w:right w:val="none" w:sz="0" w:space="0" w:color="auto"/>
              </w:divBdr>
              <w:divsChild>
                <w:div w:id="1134447697">
                  <w:marLeft w:val="0"/>
                  <w:marRight w:val="0"/>
                  <w:marTop w:val="0"/>
                  <w:marBottom w:val="0"/>
                  <w:divBdr>
                    <w:top w:val="none" w:sz="0" w:space="0" w:color="auto"/>
                    <w:left w:val="none" w:sz="0" w:space="0" w:color="auto"/>
                    <w:bottom w:val="none" w:sz="0" w:space="0" w:color="auto"/>
                    <w:right w:val="none" w:sz="0" w:space="0" w:color="auto"/>
                  </w:divBdr>
                  <w:divsChild>
                    <w:div w:id="1508790900">
                      <w:marLeft w:val="0"/>
                      <w:marRight w:val="0"/>
                      <w:marTop w:val="0"/>
                      <w:marBottom w:val="0"/>
                      <w:divBdr>
                        <w:top w:val="none" w:sz="0" w:space="0" w:color="auto"/>
                        <w:left w:val="none" w:sz="0" w:space="0" w:color="auto"/>
                        <w:bottom w:val="none" w:sz="0" w:space="0" w:color="auto"/>
                        <w:right w:val="none" w:sz="0" w:space="0" w:color="auto"/>
                      </w:divBdr>
                      <w:divsChild>
                        <w:div w:id="2141805316">
                          <w:marLeft w:val="0"/>
                          <w:marRight w:val="0"/>
                          <w:marTop w:val="0"/>
                          <w:marBottom w:val="0"/>
                          <w:divBdr>
                            <w:top w:val="none" w:sz="0" w:space="0" w:color="auto"/>
                            <w:left w:val="none" w:sz="0" w:space="0" w:color="auto"/>
                            <w:bottom w:val="none" w:sz="0" w:space="0" w:color="auto"/>
                            <w:right w:val="none" w:sz="0" w:space="0" w:color="auto"/>
                          </w:divBdr>
                          <w:divsChild>
                            <w:div w:id="691877505">
                              <w:marLeft w:val="0"/>
                              <w:marRight w:val="0"/>
                              <w:marTop w:val="0"/>
                              <w:marBottom w:val="0"/>
                              <w:divBdr>
                                <w:top w:val="none" w:sz="0" w:space="0" w:color="auto"/>
                                <w:left w:val="none" w:sz="0" w:space="0" w:color="auto"/>
                                <w:bottom w:val="none" w:sz="0" w:space="0" w:color="auto"/>
                                <w:right w:val="none" w:sz="0" w:space="0" w:color="auto"/>
                              </w:divBdr>
                              <w:divsChild>
                                <w:div w:id="3939915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275403688">
      <w:bodyDiv w:val="1"/>
      <w:marLeft w:val="0"/>
      <w:marRight w:val="0"/>
      <w:marTop w:val="0"/>
      <w:marBottom w:val="0"/>
      <w:divBdr>
        <w:top w:val="none" w:sz="0" w:space="0" w:color="auto"/>
        <w:left w:val="none" w:sz="0" w:space="0" w:color="auto"/>
        <w:bottom w:val="none" w:sz="0" w:space="0" w:color="auto"/>
        <w:right w:val="none" w:sz="0" w:space="0" w:color="auto"/>
      </w:divBdr>
      <w:divsChild>
        <w:div w:id="982199194">
          <w:marLeft w:val="0"/>
          <w:marRight w:val="0"/>
          <w:marTop w:val="0"/>
          <w:marBottom w:val="0"/>
          <w:divBdr>
            <w:top w:val="none" w:sz="0" w:space="0" w:color="auto"/>
            <w:left w:val="none" w:sz="0" w:space="0" w:color="auto"/>
            <w:bottom w:val="none" w:sz="0" w:space="0" w:color="auto"/>
            <w:right w:val="none" w:sz="0" w:space="0" w:color="auto"/>
          </w:divBdr>
          <w:divsChild>
            <w:div w:id="1397319792">
              <w:marLeft w:val="0"/>
              <w:marRight w:val="0"/>
              <w:marTop w:val="0"/>
              <w:marBottom w:val="0"/>
              <w:divBdr>
                <w:top w:val="none" w:sz="0" w:space="0" w:color="auto"/>
                <w:left w:val="none" w:sz="0" w:space="0" w:color="auto"/>
                <w:bottom w:val="none" w:sz="0" w:space="0" w:color="auto"/>
                <w:right w:val="none" w:sz="0" w:space="0" w:color="auto"/>
              </w:divBdr>
              <w:divsChild>
                <w:div w:id="1282222268">
                  <w:marLeft w:val="0"/>
                  <w:marRight w:val="0"/>
                  <w:marTop w:val="0"/>
                  <w:marBottom w:val="0"/>
                  <w:divBdr>
                    <w:top w:val="none" w:sz="0" w:space="0" w:color="auto"/>
                    <w:left w:val="none" w:sz="0" w:space="0" w:color="auto"/>
                    <w:bottom w:val="none" w:sz="0" w:space="0" w:color="auto"/>
                    <w:right w:val="none" w:sz="0" w:space="0" w:color="auto"/>
                  </w:divBdr>
                  <w:divsChild>
                    <w:div w:id="562378277">
                      <w:marLeft w:val="0"/>
                      <w:marRight w:val="0"/>
                      <w:marTop w:val="0"/>
                      <w:marBottom w:val="0"/>
                      <w:divBdr>
                        <w:top w:val="none" w:sz="0" w:space="0" w:color="auto"/>
                        <w:left w:val="none" w:sz="0" w:space="0" w:color="auto"/>
                        <w:bottom w:val="none" w:sz="0" w:space="0" w:color="auto"/>
                        <w:right w:val="none" w:sz="0" w:space="0" w:color="auto"/>
                      </w:divBdr>
                      <w:divsChild>
                        <w:div w:id="1921599694">
                          <w:marLeft w:val="0"/>
                          <w:marRight w:val="0"/>
                          <w:marTop w:val="0"/>
                          <w:marBottom w:val="0"/>
                          <w:divBdr>
                            <w:top w:val="none" w:sz="0" w:space="0" w:color="auto"/>
                            <w:left w:val="none" w:sz="0" w:space="0" w:color="auto"/>
                            <w:bottom w:val="none" w:sz="0" w:space="0" w:color="auto"/>
                            <w:right w:val="none" w:sz="0" w:space="0" w:color="auto"/>
                          </w:divBdr>
                          <w:divsChild>
                            <w:div w:id="63458292">
                              <w:marLeft w:val="0"/>
                              <w:marRight w:val="0"/>
                              <w:marTop w:val="0"/>
                              <w:marBottom w:val="0"/>
                              <w:divBdr>
                                <w:top w:val="none" w:sz="0" w:space="0" w:color="auto"/>
                                <w:left w:val="none" w:sz="0" w:space="0" w:color="auto"/>
                                <w:bottom w:val="none" w:sz="0" w:space="0" w:color="auto"/>
                                <w:right w:val="none" w:sz="0" w:space="0" w:color="auto"/>
                              </w:divBdr>
                              <w:divsChild>
                                <w:div w:id="1778329009">
                                  <w:marLeft w:val="0"/>
                                  <w:marRight w:val="0"/>
                                  <w:marTop w:val="0"/>
                                  <w:marBottom w:val="0"/>
                                  <w:divBdr>
                                    <w:top w:val="none" w:sz="0" w:space="0" w:color="auto"/>
                                    <w:left w:val="none" w:sz="0" w:space="0" w:color="auto"/>
                                    <w:bottom w:val="none" w:sz="0" w:space="0" w:color="auto"/>
                                    <w:right w:val="none" w:sz="0" w:space="0" w:color="auto"/>
                                  </w:divBdr>
                                  <w:divsChild>
                                    <w:div w:id="49711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4506195">
      <w:bodyDiv w:val="1"/>
      <w:marLeft w:val="0"/>
      <w:marRight w:val="0"/>
      <w:marTop w:val="0"/>
      <w:marBottom w:val="0"/>
      <w:divBdr>
        <w:top w:val="none" w:sz="0" w:space="0" w:color="auto"/>
        <w:left w:val="none" w:sz="0" w:space="0" w:color="auto"/>
        <w:bottom w:val="none" w:sz="0" w:space="0" w:color="auto"/>
        <w:right w:val="none" w:sz="0" w:space="0" w:color="auto"/>
      </w:divBdr>
      <w:divsChild>
        <w:div w:id="177544306">
          <w:marLeft w:val="0"/>
          <w:marRight w:val="0"/>
          <w:marTop w:val="0"/>
          <w:marBottom w:val="0"/>
          <w:divBdr>
            <w:top w:val="none" w:sz="0" w:space="0" w:color="auto"/>
            <w:left w:val="none" w:sz="0" w:space="0" w:color="auto"/>
            <w:bottom w:val="none" w:sz="0" w:space="0" w:color="auto"/>
            <w:right w:val="none" w:sz="0" w:space="0" w:color="auto"/>
          </w:divBdr>
          <w:divsChild>
            <w:div w:id="1941986090">
              <w:marLeft w:val="0"/>
              <w:marRight w:val="0"/>
              <w:marTop w:val="0"/>
              <w:marBottom w:val="0"/>
              <w:divBdr>
                <w:top w:val="none" w:sz="0" w:space="0" w:color="auto"/>
                <w:left w:val="none" w:sz="0" w:space="0" w:color="auto"/>
                <w:bottom w:val="none" w:sz="0" w:space="0" w:color="auto"/>
                <w:right w:val="none" w:sz="0" w:space="0" w:color="auto"/>
              </w:divBdr>
              <w:divsChild>
                <w:div w:id="393697503">
                  <w:marLeft w:val="0"/>
                  <w:marRight w:val="0"/>
                  <w:marTop w:val="0"/>
                  <w:marBottom w:val="0"/>
                  <w:divBdr>
                    <w:top w:val="none" w:sz="0" w:space="0" w:color="auto"/>
                    <w:left w:val="none" w:sz="0" w:space="0" w:color="auto"/>
                    <w:bottom w:val="none" w:sz="0" w:space="0" w:color="auto"/>
                    <w:right w:val="none" w:sz="0" w:space="0" w:color="auto"/>
                  </w:divBdr>
                  <w:divsChild>
                    <w:div w:id="991368084">
                      <w:marLeft w:val="0"/>
                      <w:marRight w:val="0"/>
                      <w:marTop w:val="0"/>
                      <w:marBottom w:val="0"/>
                      <w:divBdr>
                        <w:top w:val="none" w:sz="0" w:space="0" w:color="auto"/>
                        <w:left w:val="none" w:sz="0" w:space="0" w:color="auto"/>
                        <w:bottom w:val="none" w:sz="0" w:space="0" w:color="auto"/>
                        <w:right w:val="none" w:sz="0" w:space="0" w:color="auto"/>
                      </w:divBdr>
                      <w:divsChild>
                        <w:div w:id="1225526491">
                          <w:marLeft w:val="0"/>
                          <w:marRight w:val="0"/>
                          <w:marTop w:val="0"/>
                          <w:marBottom w:val="0"/>
                          <w:divBdr>
                            <w:top w:val="none" w:sz="0" w:space="0" w:color="auto"/>
                            <w:left w:val="none" w:sz="0" w:space="0" w:color="auto"/>
                            <w:bottom w:val="none" w:sz="0" w:space="0" w:color="auto"/>
                            <w:right w:val="none" w:sz="0" w:space="0" w:color="auto"/>
                          </w:divBdr>
                          <w:divsChild>
                            <w:div w:id="1346980134">
                              <w:marLeft w:val="0"/>
                              <w:marRight w:val="0"/>
                              <w:marTop w:val="0"/>
                              <w:marBottom w:val="0"/>
                              <w:divBdr>
                                <w:top w:val="none" w:sz="0" w:space="0" w:color="auto"/>
                                <w:left w:val="none" w:sz="0" w:space="0" w:color="auto"/>
                                <w:bottom w:val="none" w:sz="0" w:space="0" w:color="auto"/>
                                <w:right w:val="none" w:sz="0" w:space="0" w:color="auto"/>
                              </w:divBdr>
                              <w:divsChild>
                                <w:div w:id="1422490725">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348676156">
      <w:bodyDiv w:val="1"/>
      <w:marLeft w:val="0"/>
      <w:marRight w:val="0"/>
      <w:marTop w:val="0"/>
      <w:marBottom w:val="0"/>
      <w:divBdr>
        <w:top w:val="none" w:sz="0" w:space="0" w:color="auto"/>
        <w:left w:val="none" w:sz="0" w:space="0" w:color="auto"/>
        <w:bottom w:val="none" w:sz="0" w:space="0" w:color="auto"/>
        <w:right w:val="none" w:sz="0" w:space="0" w:color="auto"/>
      </w:divBdr>
    </w:div>
    <w:div w:id="1350715873">
      <w:bodyDiv w:val="1"/>
      <w:marLeft w:val="0"/>
      <w:marRight w:val="0"/>
      <w:marTop w:val="0"/>
      <w:marBottom w:val="0"/>
      <w:divBdr>
        <w:top w:val="none" w:sz="0" w:space="0" w:color="auto"/>
        <w:left w:val="none" w:sz="0" w:space="0" w:color="auto"/>
        <w:bottom w:val="none" w:sz="0" w:space="0" w:color="auto"/>
        <w:right w:val="none" w:sz="0" w:space="0" w:color="auto"/>
      </w:divBdr>
      <w:divsChild>
        <w:div w:id="343434636">
          <w:marLeft w:val="0"/>
          <w:marRight w:val="0"/>
          <w:marTop w:val="0"/>
          <w:marBottom w:val="0"/>
          <w:divBdr>
            <w:top w:val="none" w:sz="0" w:space="0" w:color="auto"/>
            <w:left w:val="none" w:sz="0" w:space="0" w:color="auto"/>
            <w:bottom w:val="none" w:sz="0" w:space="0" w:color="auto"/>
            <w:right w:val="none" w:sz="0" w:space="0" w:color="auto"/>
          </w:divBdr>
          <w:divsChild>
            <w:div w:id="921522342">
              <w:marLeft w:val="0"/>
              <w:marRight w:val="0"/>
              <w:marTop w:val="0"/>
              <w:marBottom w:val="0"/>
              <w:divBdr>
                <w:top w:val="none" w:sz="0" w:space="0" w:color="auto"/>
                <w:left w:val="none" w:sz="0" w:space="0" w:color="auto"/>
                <w:bottom w:val="none" w:sz="0" w:space="0" w:color="auto"/>
                <w:right w:val="none" w:sz="0" w:space="0" w:color="auto"/>
              </w:divBdr>
              <w:divsChild>
                <w:div w:id="137646447">
                  <w:marLeft w:val="0"/>
                  <w:marRight w:val="0"/>
                  <w:marTop w:val="0"/>
                  <w:marBottom w:val="0"/>
                  <w:divBdr>
                    <w:top w:val="none" w:sz="0" w:space="0" w:color="auto"/>
                    <w:left w:val="none" w:sz="0" w:space="0" w:color="auto"/>
                    <w:bottom w:val="none" w:sz="0" w:space="0" w:color="auto"/>
                    <w:right w:val="none" w:sz="0" w:space="0" w:color="auto"/>
                  </w:divBdr>
                  <w:divsChild>
                    <w:div w:id="1446193121">
                      <w:marLeft w:val="0"/>
                      <w:marRight w:val="0"/>
                      <w:marTop w:val="0"/>
                      <w:marBottom w:val="0"/>
                      <w:divBdr>
                        <w:top w:val="none" w:sz="0" w:space="0" w:color="auto"/>
                        <w:left w:val="none" w:sz="0" w:space="0" w:color="auto"/>
                        <w:bottom w:val="none" w:sz="0" w:space="0" w:color="auto"/>
                        <w:right w:val="none" w:sz="0" w:space="0" w:color="auto"/>
                      </w:divBdr>
                      <w:divsChild>
                        <w:div w:id="585651261">
                          <w:marLeft w:val="0"/>
                          <w:marRight w:val="0"/>
                          <w:marTop w:val="0"/>
                          <w:marBottom w:val="0"/>
                          <w:divBdr>
                            <w:top w:val="none" w:sz="0" w:space="0" w:color="auto"/>
                            <w:left w:val="none" w:sz="0" w:space="0" w:color="auto"/>
                            <w:bottom w:val="none" w:sz="0" w:space="0" w:color="auto"/>
                            <w:right w:val="none" w:sz="0" w:space="0" w:color="auto"/>
                          </w:divBdr>
                          <w:divsChild>
                            <w:div w:id="89550453">
                              <w:marLeft w:val="0"/>
                              <w:marRight w:val="0"/>
                              <w:marTop w:val="0"/>
                              <w:marBottom w:val="0"/>
                              <w:divBdr>
                                <w:top w:val="none" w:sz="0" w:space="0" w:color="auto"/>
                                <w:left w:val="none" w:sz="0" w:space="0" w:color="auto"/>
                                <w:bottom w:val="none" w:sz="0" w:space="0" w:color="auto"/>
                                <w:right w:val="none" w:sz="0" w:space="0" w:color="auto"/>
                              </w:divBdr>
                              <w:divsChild>
                                <w:div w:id="1308970370">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21174867">
      <w:bodyDiv w:val="1"/>
      <w:marLeft w:val="0"/>
      <w:marRight w:val="0"/>
      <w:marTop w:val="0"/>
      <w:marBottom w:val="0"/>
      <w:divBdr>
        <w:top w:val="none" w:sz="0" w:space="0" w:color="auto"/>
        <w:left w:val="none" w:sz="0" w:space="0" w:color="auto"/>
        <w:bottom w:val="none" w:sz="0" w:space="0" w:color="auto"/>
        <w:right w:val="none" w:sz="0" w:space="0" w:color="auto"/>
      </w:divBdr>
      <w:divsChild>
        <w:div w:id="1500542843">
          <w:marLeft w:val="0"/>
          <w:marRight w:val="0"/>
          <w:marTop w:val="0"/>
          <w:marBottom w:val="0"/>
          <w:divBdr>
            <w:top w:val="none" w:sz="0" w:space="0" w:color="auto"/>
            <w:left w:val="none" w:sz="0" w:space="0" w:color="auto"/>
            <w:bottom w:val="none" w:sz="0" w:space="0" w:color="auto"/>
            <w:right w:val="none" w:sz="0" w:space="0" w:color="auto"/>
          </w:divBdr>
          <w:divsChild>
            <w:div w:id="1950041422">
              <w:marLeft w:val="0"/>
              <w:marRight w:val="0"/>
              <w:marTop w:val="0"/>
              <w:marBottom w:val="0"/>
              <w:divBdr>
                <w:top w:val="none" w:sz="0" w:space="0" w:color="auto"/>
                <w:left w:val="none" w:sz="0" w:space="0" w:color="auto"/>
                <w:bottom w:val="none" w:sz="0" w:space="0" w:color="auto"/>
                <w:right w:val="none" w:sz="0" w:space="0" w:color="auto"/>
              </w:divBdr>
              <w:divsChild>
                <w:div w:id="1835336030">
                  <w:marLeft w:val="0"/>
                  <w:marRight w:val="0"/>
                  <w:marTop w:val="0"/>
                  <w:marBottom w:val="0"/>
                  <w:divBdr>
                    <w:top w:val="none" w:sz="0" w:space="0" w:color="auto"/>
                    <w:left w:val="none" w:sz="0" w:space="0" w:color="auto"/>
                    <w:bottom w:val="none" w:sz="0" w:space="0" w:color="auto"/>
                    <w:right w:val="none" w:sz="0" w:space="0" w:color="auto"/>
                  </w:divBdr>
                  <w:divsChild>
                    <w:div w:id="2131782766">
                      <w:marLeft w:val="0"/>
                      <w:marRight w:val="0"/>
                      <w:marTop w:val="0"/>
                      <w:marBottom w:val="0"/>
                      <w:divBdr>
                        <w:top w:val="none" w:sz="0" w:space="0" w:color="auto"/>
                        <w:left w:val="none" w:sz="0" w:space="0" w:color="auto"/>
                        <w:bottom w:val="none" w:sz="0" w:space="0" w:color="auto"/>
                        <w:right w:val="none" w:sz="0" w:space="0" w:color="auto"/>
                      </w:divBdr>
                      <w:divsChild>
                        <w:div w:id="1507943144">
                          <w:marLeft w:val="0"/>
                          <w:marRight w:val="0"/>
                          <w:marTop w:val="0"/>
                          <w:marBottom w:val="0"/>
                          <w:divBdr>
                            <w:top w:val="none" w:sz="0" w:space="0" w:color="auto"/>
                            <w:left w:val="none" w:sz="0" w:space="0" w:color="auto"/>
                            <w:bottom w:val="none" w:sz="0" w:space="0" w:color="auto"/>
                            <w:right w:val="none" w:sz="0" w:space="0" w:color="auto"/>
                          </w:divBdr>
                          <w:divsChild>
                            <w:div w:id="301152656">
                              <w:marLeft w:val="0"/>
                              <w:marRight w:val="0"/>
                              <w:marTop w:val="0"/>
                              <w:marBottom w:val="0"/>
                              <w:divBdr>
                                <w:top w:val="none" w:sz="0" w:space="0" w:color="auto"/>
                                <w:left w:val="none" w:sz="0" w:space="0" w:color="auto"/>
                                <w:bottom w:val="none" w:sz="0" w:space="0" w:color="auto"/>
                                <w:right w:val="none" w:sz="0" w:space="0" w:color="auto"/>
                              </w:divBdr>
                              <w:divsChild>
                                <w:div w:id="18968669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44884392">
      <w:bodyDiv w:val="1"/>
      <w:marLeft w:val="0"/>
      <w:marRight w:val="255"/>
      <w:marTop w:val="0"/>
      <w:marBottom w:val="0"/>
      <w:divBdr>
        <w:top w:val="none" w:sz="0" w:space="0" w:color="auto"/>
        <w:left w:val="none" w:sz="0" w:space="0" w:color="auto"/>
        <w:bottom w:val="none" w:sz="0" w:space="0" w:color="auto"/>
        <w:right w:val="none" w:sz="0" w:space="0" w:color="auto"/>
      </w:divBdr>
      <w:divsChild>
        <w:div w:id="336277706">
          <w:marLeft w:val="0"/>
          <w:marRight w:val="0"/>
          <w:marTop w:val="0"/>
          <w:marBottom w:val="0"/>
          <w:divBdr>
            <w:top w:val="none" w:sz="0" w:space="0" w:color="auto"/>
            <w:left w:val="none" w:sz="0" w:space="0" w:color="auto"/>
            <w:bottom w:val="none" w:sz="0" w:space="0" w:color="auto"/>
            <w:right w:val="none" w:sz="0" w:space="0" w:color="auto"/>
          </w:divBdr>
          <w:divsChild>
            <w:div w:id="1792237058">
              <w:marLeft w:val="0"/>
              <w:marRight w:val="0"/>
              <w:marTop w:val="0"/>
              <w:marBottom w:val="0"/>
              <w:divBdr>
                <w:top w:val="none" w:sz="0" w:space="0" w:color="auto"/>
                <w:left w:val="none" w:sz="0" w:space="0" w:color="auto"/>
                <w:bottom w:val="none" w:sz="0" w:space="0" w:color="auto"/>
                <w:right w:val="none" w:sz="0" w:space="0" w:color="auto"/>
              </w:divBdr>
              <w:divsChild>
                <w:div w:id="665742139">
                  <w:marLeft w:val="0"/>
                  <w:marRight w:val="0"/>
                  <w:marTop w:val="0"/>
                  <w:marBottom w:val="0"/>
                  <w:divBdr>
                    <w:top w:val="none" w:sz="0" w:space="0" w:color="auto"/>
                    <w:left w:val="none" w:sz="0" w:space="0" w:color="auto"/>
                    <w:bottom w:val="none" w:sz="0" w:space="0" w:color="auto"/>
                    <w:right w:val="none" w:sz="0" w:space="0" w:color="auto"/>
                  </w:divBdr>
                  <w:divsChild>
                    <w:div w:id="1732727738">
                      <w:marLeft w:val="0"/>
                      <w:marRight w:val="0"/>
                      <w:marTop w:val="0"/>
                      <w:marBottom w:val="0"/>
                      <w:divBdr>
                        <w:top w:val="none" w:sz="0" w:space="0" w:color="auto"/>
                        <w:left w:val="none" w:sz="0" w:space="0" w:color="auto"/>
                        <w:bottom w:val="none" w:sz="0" w:space="0" w:color="auto"/>
                        <w:right w:val="none" w:sz="0" w:space="0" w:color="auto"/>
                      </w:divBdr>
                      <w:divsChild>
                        <w:div w:id="440801164">
                          <w:marLeft w:val="0"/>
                          <w:marRight w:val="0"/>
                          <w:marTop w:val="0"/>
                          <w:marBottom w:val="0"/>
                          <w:divBdr>
                            <w:top w:val="none" w:sz="0" w:space="0" w:color="auto"/>
                            <w:left w:val="none" w:sz="0" w:space="0" w:color="auto"/>
                            <w:bottom w:val="none" w:sz="0" w:space="0" w:color="auto"/>
                            <w:right w:val="none" w:sz="0" w:space="0" w:color="auto"/>
                          </w:divBdr>
                          <w:divsChild>
                            <w:div w:id="619189764">
                              <w:marLeft w:val="0"/>
                              <w:marRight w:val="0"/>
                              <w:marTop w:val="0"/>
                              <w:marBottom w:val="0"/>
                              <w:divBdr>
                                <w:top w:val="none" w:sz="0" w:space="0" w:color="auto"/>
                                <w:left w:val="none" w:sz="0" w:space="0" w:color="auto"/>
                                <w:bottom w:val="none" w:sz="0" w:space="0" w:color="auto"/>
                                <w:right w:val="none" w:sz="0" w:space="0" w:color="auto"/>
                              </w:divBdr>
                              <w:divsChild>
                                <w:div w:id="10095141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51319438">
      <w:bodyDiv w:val="1"/>
      <w:marLeft w:val="0"/>
      <w:marRight w:val="0"/>
      <w:marTop w:val="0"/>
      <w:marBottom w:val="0"/>
      <w:divBdr>
        <w:top w:val="none" w:sz="0" w:space="0" w:color="auto"/>
        <w:left w:val="none" w:sz="0" w:space="0" w:color="auto"/>
        <w:bottom w:val="none" w:sz="0" w:space="0" w:color="auto"/>
        <w:right w:val="none" w:sz="0" w:space="0" w:color="auto"/>
      </w:divBdr>
    </w:div>
    <w:div w:id="1466243205">
      <w:bodyDiv w:val="1"/>
      <w:marLeft w:val="0"/>
      <w:marRight w:val="0"/>
      <w:marTop w:val="0"/>
      <w:marBottom w:val="0"/>
      <w:divBdr>
        <w:top w:val="none" w:sz="0" w:space="0" w:color="auto"/>
        <w:left w:val="none" w:sz="0" w:space="0" w:color="auto"/>
        <w:bottom w:val="none" w:sz="0" w:space="0" w:color="auto"/>
        <w:right w:val="none" w:sz="0" w:space="0" w:color="auto"/>
      </w:divBdr>
      <w:divsChild>
        <w:div w:id="112793927">
          <w:marLeft w:val="0"/>
          <w:marRight w:val="0"/>
          <w:marTop w:val="0"/>
          <w:marBottom w:val="0"/>
          <w:divBdr>
            <w:top w:val="none" w:sz="0" w:space="0" w:color="auto"/>
            <w:left w:val="none" w:sz="0" w:space="0" w:color="auto"/>
            <w:bottom w:val="none" w:sz="0" w:space="0" w:color="auto"/>
            <w:right w:val="none" w:sz="0" w:space="0" w:color="auto"/>
          </w:divBdr>
          <w:divsChild>
            <w:div w:id="1312783312">
              <w:marLeft w:val="0"/>
              <w:marRight w:val="0"/>
              <w:marTop w:val="0"/>
              <w:marBottom w:val="0"/>
              <w:divBdr>
                <w:top w:val="none" w:sz="0" w:space="0" w:color="auto"/>
                <w:left w:val="none" w:sz="0" w:space="0" w:color="auto"/>
                <w:bottom w:val="none" w:sz="0" w:space="0" w:color="auto"/>
                <w:right w:val="none" w:sz="0" w:space="0" w:color="auto"/>
              </w:divBdr>
              <w:divsChild>
                <w:div w:id="1412660044">
                  <w:marLeft w:val="0"/>
                  <w:marRight w:val="0"/>
                  <w:marTop w:val="0"/>
                  <w:marBottom w:val="0"/>
                  <w:divBdr>
                    <w:top w:val="none" w:sz="0" w:space="0" w:color="auto"/>
                    <w:left w:val="none" w:sz="0" w:space="0" w:color="auto"/>
                    <w:bottom w:val="none" w:sz="0" w:space="0" w:color="auto"/>
                    <w:right w:val="none" w:sz="0" w:space="0" w:color="auto"/>
                  </w:divBdr>
                  <w:divsChild>
                    <w:div w:id="156576730">
                      <w:marLeft w:val="0"/>
                      <w:marRight w:val="0"/>
                      <w:marTop w:val="0"/>
                      <w:marBottom w:val="0"/>
                      <w:divBdr>
                        <w:top w:val="none" w:sz="0" w:space="0" w:color="auto"/>
                        <w:left w:val="none" w:sz="0" w:space="0" w:color="auto"/>
                        <w:bottom w:val="none" w:sz="0" w:space="0" w:color="auto"/>
                        <w:right w:val="none" w:sz="0" w:space="0" w:color="auto"/>
                      </w:divBdr>
                      <w:divsChild>
                        <w:div w:id="1299452599">
                          <w:marLeft w:val="0"/>
                          <w:marRight w:val="0"/>
                          <w:marTop w:val="0"/>
                          <w:marBottom w:val="0"/>
                          <w:divBdr>
                            <w:top w:val="none" w:sz="0" w:space="0" w:color="auto"/>
                            <w:left w:val="none" w:sz="0" w:space="0" w:color="auto"/>
                            <w:bottom w:val="none" w:sz="0" w:space="0" w:color="auto"/>
                            <w:right w:val="none" w:sz="0" w:space="0" w:color="auto"/>
                          </w:divBdr>
                          <w:divsChild>
                            <w:div w:id="618220995">
                              <w:marLeft w:val="0"/>
                              <w:marRight w:val="0"/>
                              <w:marTop w:val="0"/>
                              <w:marBottom w:val="0"/>
                              <w:divBdr>
                                <w:top w:val="none" w:sz="0" w:space="0" w:color="auto"/>
                                <w:left w:val="none" w:sz="0" w:space="0" w:color="auto"/>
                                <w:bottom w:val="none" w:sz="0" w:space="0" w:color="auto"/>
                                <w:right w:val="none" w:sz="0" w:space="0" w:color="auto"/>
                              </w:divBdr>
                              <w:divsChild>
                                <w:div w:id="186170295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67628359">
      <w:bodyDiv w:val="1"/>
      <w:marLeft w:val="0"/>
      <w:marRight w:val="255"/>
      <w:marTop w:val="0"/>
      <w:marBottom w:val="0"/>
      <w:divBdr>
        <w:top w:val="none" w:sz="0" w:space="0" w:color="auto"/>
        <w:left w:val="none" w:sz="0" w:space="0" w:color="auto"/>
        <w:bottom w:val="none" w:sz="0" w:space="0" w:color="auto"/>
        <w:right w:val="none" w:sz="0" w:space="0" w:color="auto"/>
      </w:divBdr>
      <w:divsChild>
        <w:div w:id="1426918560">
          <w:marLeft w:val="0"/>
          <w:marRight w:val="0"/>
          <w:marTop w:val="0"/>
          <w:marBottom w:val="0"/>
          <w:divBdr>
            <w:top w:val="none" w:sz="0" w:space="0" w:color="auto"/>
            <w:left w:val="none" w:sz="0" w:space="0" w:color="auto"/>
            <w:bottom w:val="none" w:sz="0" w:space="0" w:color="auto"/>
            <w:right w:val="none" w:sz="0" w:space="0" w:color="auto"/>
          </w:divBdr>
          <w:divsChild>
            <w:div w:id="323163673">
              <w:marLeft w:val="0"/>
              <w:marRight w:val="0"/>
              <w:marTop w:val="0"/>
              <w:marBottom w:val="0"/>
              <w:divBdr>
                <w:top w:val="none" w:sz="0" w:space="0" w:color="auto"/>
                <w:left w:val="none" w:sz="0" w:space="0" w:color="auto"/>
                <w:bottom w:val="none" w:sz="0" w:space="0" w:color="auto"/>
                <w:right w:val="none" w:sz="0" w:space="0" w:color="auto"/>
              </w:divBdr>
              <w:divsChild>
                <w:div w:id="1449592896">
                  <w:marLeft w:val="0"/>
                  <w:marRight w:val="0"/>
                  <w:marTop w:val="0"/>
                  <w:marBottom w:val="0"/>
                  <w:divBdr>
                    <w:top w:val="none" w:sz="0" w:space="0" w:color="auto"/>
                    <w:left w:val="none" w:sz="0" w:space="0" w:color="auto"/>
                    <w:bottom w:val="none" w:sz="0" w:space="0" w:color="auto"/>
                    <w:right w:val="none" w:sz="0" w:space="0" w:color="auto"/>
                  </w:divBdr>
                  <w:divsChild>
                    <w:div w:id="2042515590">
                      <w:marLeft w:val="0"/>
                      <w:marRight w:val="0"/>
                      <w:marTop w:val="0"/>
                      <w:marBottom w:val="0"/>
                      <w:divBdr>
                        <w:top w:val="none" w:sz="0" w:space="0" w:color="auto"/>
                        <w:left w:val="none" w:sz="0" w:space="0" w:color="auto"/>
                        <w:bottom w:val="none" w:sz="0" w:space="0" w:color="auto"/>
                        <w:right w:val="none" w:sz="0" w:space="0" w:color="auto"/>
                      </w:divBdr>
                      <w:divsChild>
                        <w:div w:id="1461805226">
                          <w:marLeft w:val="0"/>
                          <w:marRight w:val="0"/>
                          <w:marTop w:val="0"/>
                          <w:marBottom w:val="0"/>
                          <w:divBdr>
                            <w:top w:val="none" w:sz="0" w:space="0" w:color="auto"/>
                            <w:left w:val="none" w:sz="0" w:space="0" w:color="auto"/>
                            <w:bottom w:val="none" w:sz="0" w:space="0" w:color="auto"/>
                            <w:right w:val="none" w:sz="0" w:space="0" w:color="auto"/>
                          </w:divBdr>
                          <w:divsChild>
                            <w:div w:id="1650477400">
                              <w:marLeft w:val="0"/>
                              <w:marRight w:val="0"/>
                              <w:marTop w:val="0"/>
                              <w:marBottom w:val="0"/>
                              <w:divBdr>
                                <w:top w:val="none" w:sz="0" w:space="0" w:color="auto"/>
                                <w:left w:val="none" w:sz="0" w:space="0" w:color="auto"/>
                                <w:bottom w:val="none" w:sz="0" w:space="0" w:color="auto"/>
                                <w:right w:val="none" w:sz="0" w:space="0" w:color="auto"/>
                              </w:divBdr>
                              <w:divsChild>
                                <w:div w:id="416828834">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82234297">
      <w:bodyDiv w:val="1"/>
      <w:marLeft w:val="0"/>
      <w:marRight w:val="0"/>
      <w:marTop w:val="0"/>
      <w:marBottom w:val="0"/>
      <w:divBdr>
        <w:top w:val="none" w:sz="0" w:space="0" w:color="auto"/>
        <w:left w:val="none" w:sz="0" w:space="0" w:color="auto"/>
        <w:bottom w:val="none" w:sz="0" w:space="0" w:color="auto"/>
        <w:right w:val="none" w:sz="0" w:space="0" w:color="auto"/>
      </w:divBdr>
      <w:divsChild>
        <w:div w:id="1204168949">
          <w:marLeft w:val="0"/>
          <w:marRight w:val="0"/>
          <w:marTop w:val="0"/>
          <w:marBottom w:val="0"/>
          <w:divBdr>
            <w:top w:val="none" w:sz="0" w:space="0" w:color="auto"/>
            <w:left w:val="none" w:sz="0" w:space="0" w:color="auto"/>
            <w:bottom w:val="none" w:sz="0" w:space="0" w:color="auto"/>
            <w:right w:val="none" w:sz="0" w:space="0" w:color="auto"/>
          </w:divBdr>
          <w:divsChild>
            <w:div w:id="1949848387">
              <w:marLeft w:val="0"/>
              <w:marRight w:val="0"/>
              <w:marTop w:val="0"/>
              <w:marBottom w:val="0"/>
              <w:divBdr>
                <w:top w:val="none" w:sz="0" w:space="0" w:color="auto"/>
                <w:left w:val="none" w:sz="0" w:space="0" w:color="auto"/>
                <w:bottom w:val="none" w:sz="0" w:space="0" w:color="auto"/>
                <w:right w:val="none" w:sz="0" w:space="0" w:color="auto"/>
              </w:divBdr>
              <w:divsChild>
                <w:div w:id="474763326">
                  <w:marLeft w:val="0"/>
                  <w:marRight w:val="0"/>
                  <w:marTop w:val="0"/>
                  <w:marBottom w:val="0"/>
                  <w:divBdr>
                    <w:top w:val="none" w:sz="0" w:space="0" w:color="auto"/>
                    <w:left w:val="none" w:sz="0" w:space="0" w:color="auto"/>
                    <w:bottom w:val="none" w:sz="0" w:space="0" w:color="auto"/>
                    <w:right w:val="none" w:sz="0" w:space="0" w:color="auto"/>
                  </w:divBdr>
                  <w:divsChild>
                    <w:div w:id="2117753309">
                      <w:marLeft w:val="0"/>
                      <w:marRight w:val="0"/>
                      <w:marTop w:val="0"/>
                      <w:marBottom w:val="0"/>
                      <w:divBdr>
                        <w:top w:val="none" w:sz="0" w:space="0" w:color="auto"/>
                        <w:left w:val="none" w:sz="0" w:space="0" w:color="auto"/>
                        <w:bottom w:val="none" w:sz="0" w:space="0" w:color="auto"/>
                        <w:right w:val="none" w:sz="0" w:space="0" w:color="auto"/>
                      </w:divBdr>
                      <w:divsChild>
                        <w:div w:id="265624701">
                          <w:marLeft w:val="0"/>
                          <w:marRight w:val="0"/>
                          <w:marTop w:val="0"/>
                          <w:marBottom w:val="0"/>
                          <w:divBdr>
                            <w:top w:val="none" w:sz="0" w:space="0" w:color="auto"/>
                            <w:left w:val="none" w:sz="0" w:space="0" w:color="auto"/>
                            <w:bottom w:val="none" w:sz="0" w:space="0" w:color="auto"/>
                            <w:right w:val="none" w:sz="0" w:space="0" w:color="auto"/>
                          </w:divBdr>
                          <w:divsChild>
                            <w:div w:id="1711950890">
                              <w:marLeft w:val="0"/>
                              <w:marRight w:val="0"/>
                              <w:marTop w:val="0"/>
                              <w:marBottom w:val="0"/>
                              <w:divBdr>
                                <w:top w:val="none" w:sz="0" w:space="0" w:color="auto"/>
                                <w:left w:val="none" w:sz="0" w:space="0" w:color="auto"/>
                                <w:bottom w:val="none" w:sz="0" w:space="0" w:color="auto"/>
                                <w:right w:val="none" w:sz="0" w:space="0" w:color="auto"/>
                              </w:divBdr>
                              <w:divsChild>
                                <w:div w:id="102177996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497116186">
      <w:bodyDiv w:val="1"/>
      <w:marLeft w:val="0"/>
      <w:marRight w:val="0"/>
      <w:marTop w:val="0"/>
      <w:marBottom w:val="0"/>
      <w:divBdr>
        <w:top w:val="none" w:sz="0" w:space="0" w:color="auto"/>
        <w:left w:val="none" w:sz="0" w:space="0" w:color="auto"/>
        <w:bottom w:val="none" w:sz="0" w:space="0" w:color="auto"/>
        <w:right w:val="none" w:sz="0" w:space="0" w:color="auto"/>
      </w:divBdr>
      <w:divsChild>
        <w:div w:id="212813431">
          <w:marLeft w:val="0"/>
          <w:marRight w:val="0"/>
          <w:marTop w:val="0"/>
          <w:marBottom w:val="0"/>
          <w:divBdr>
            <w:top w:val="none" w:sz="0" w:space="0" w:color="auto"/>
            <w:left w:val="none" w:sz="0" w:space="0" w:color="auto"/>
            <w:bottom w:val="none" w:sz="0" w:space="0" w:color="auto"/>
            <w:right w:val="none" w:sz="0" w:space="0" w:color="auto"/>
          </w:divBdr>
          <w:divsChild>
            <w:div w:id="25251602">
              <w:marLeft w:val="0"/>
              <w:marRight w:val="0"/>
              <w:marTop w:val="0"/>
              <w:marBottom w:val="0"/>
              <w:divBdr>
                <w:top w:val="none" w:sz="0" w:space="0" w:color="auto"/>
                <w:left w:val="none" w:sz="0" w:space="0" w:color="auto"/>
                <w:bottom w:val="none" w:sz="0" w:space="0" w:color="auto"/>
                <w:right w:val="none" w:sz="0" w:space="0" w:color="auto"/>
              </w:divBdr>
              <w:divsChild>
                <w:div w:id="226300986">
                  <w:marLeft w:val="0"/>
                  <w:marRight w:val="0"/>
                  <w:marTop w:val="0"/>
                  <w:marBottom w:val="0"/>
                  <w:divBdr>
                    <w:top w:val="none" w:sz="0" w:space="0" w:color="auto"/>
                    <w:left w:val="none" w:sz="0" w:space="0" w:color="auto"/>
                    <w:bottom w:val="none" w:sz="0" w:space="0" w:color="auto"/>
                    <w:right w:val="none" w:sz="0" w:space="0" w:color="auto"/>
                  </w:divBdr>
                  <w:divsChild>
                    <w:div w:id="1691295229">
                      <w:marLeft w:val="0"/>
                      <w:marRight w:val="0"/>
                      <w:marTop w:val="0"/>
                      <w:marBottom w:val="0"/>
                      <w:divBdr>
                        <w:top w:val="none" w:sz="0" w:space="0" w:color="auto"/>
                        <w:left w:val="none" w:sz="0" w:space="0" w:color="auto"/>
                        <w:bottom w:val="none" w:sz="0" w:space="0" w:color="auto"/>
                        <w:right w:val="none" w:sz="0" w:space="0" w:color="auto"/>
                      </w:divBdr>
                      <w:divsChild>
                        <w:div w:id="95559838">
                          <w:marLeft w:val="0"/>
                          <w:marRight w:val="0"/>
                          <w:marTop w:val="0"/>
                          <w:marBottom w:val="0"/>
                          <w:divBdr>
                            <w:top w:val="none" w:sz="0" w:space="0" w:color="auto"/>
                            <w:left w:val="none" w:sz="0" w:space="0" w:color="auto"/>
                            <w:bottom w:val="none" w:sz="0" w:space="0" w:color="auto"/>
                            <w:right w:val="none" w:sz="0" w:space="0" w:color="auto"/>
                          </w:divBdr>
                          <w:divsChild>
                            <w:div w:id="1051657627">
                              <w:marLeft w:val="0"/>
                              <w:marRight w:val="0"/>
                              <w:marTop w:val="0"/>
                              <w:marBottom w:val="0"/>
                              <w:divBdr>
                                <w:top w:val="none" w:sz="0" w:space="0" w:color="auto"/>
                                <w:left w:val="none" w:sz="0" w:space="0" w:color="auto"/>
                                <w:bottom w:val="none" w:sz="0" w:space="0" w:color="auto"/>
                                <w:right w:val="none" w:sz="0" w:space="0" w:color="auto"/>
                              </w:divBdr>
                              <w:divsChild>
                                <w:div w:id="1964732365">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556812435">
      <w:bodyDiv w:val="1"/>
      <w:marLeft w:val="0"/>
      <w:marRight w:val="0"/>
      <w:marTop w:val="0"/>
      <w:marBottom w:val="0"/>
      <w:divBdr>
        <w:top w:val="none" w:sz="0" w:space="0" w:color="auto"/>
        <w:left w:val="none" w:sz="0" w:space="0" w:color="auto"/>
        <w:bottom w:val="none" w:sz="0" w:space="0" w:color="auto"/>
        <w:right w:val="none" w:sz="0" w:space="0" w:color="auto"/>
      </w:divBdr>
      <w:divsChild>
        <w:div w:id="1510751395">
          <w:marLeft w:val="0"/>
          <w:marRight w:val="0"/>
          <w:marTop w:val="0"/>
          <w:marBottom w:val="0"/>
          <w:divBdr>
            <w:top w:val="none" w:sz="0" w:space="0" w:color="auto"/>
            <w:left w:val="none" w:sz="0" w:space="0" w:color="auto"/>
            <w:bottom w:val="none" w:sz="0" w:space="0" w:color="auto"/>
            <w:right w:val="none" w:sz="0" w:space="0" w:color="auto"/>
          </w:divBdr>
          <w:divsChild>
            <w:div w:id="2096972600">
              <w:marLeft w:val="0"/>
              <w:marRight w:val="0"/>
              <w:marTop w:val="0"/>
              <w:marBottom w:val="0"/>
              <w:divBdr>
                <w:top w:val="none" w:sz="0" w:space="0" w:color="auto"/>
                <w:left w:val="none" w:sz="0" w:space="0" w:color="auto"/>
                <w:bottom w:val="none" w:sz="0" w:space="0" w:color="auto"/>
                <w:right w:val="none" w:sz="0" w:space="0" w:color="auto"/>
              </w:divBdr>
              <w:divsChild>
                <w:div w:id="51858043">
                  <w:marLeft w:val="0"/>
                  <w:marRight w:val="0"/>
                  <w:marTop w:val="0"/>
                  <w:marBottom w:val="0"/>
                  <w:divBdr>
                    <w:top w:val="none" w:sz="0" w:space="0" w:color="auto"/>
                    <w:left w:val="none" w:sz="0" w:space="0" w:color="auto"/>
                    <w:bottom w:val="none" w:sz="0" w:space="0" w:color="auto"/>
                    <w:right w:val="none" w:sz="0" w:space="0" w:color="auto"/>
                  </w:divBdr>
                  <w:divsChild>
                    <w:div w:id="622618685">
                      <w:marLeft w:val="0"/>
                      <w:marRight w:val="0"/>
                      <w:marTop w:val="0"/>
                      <w:marBottom w:val="0"/>
                      <w:divBdr>
                        <w:top w:val="none" w:sz="0" w:space="0" w:color="auto"/>
                        <w:left w:val="none" w:sz="0" w:space="0" w:color="auto"/>
                        <w:bottom w:val="none" w:sz="0" w:space="0" w:color="auto"/>
                        <w:right w:val="none" w:sz="0" w:space="0" w:color="auto"/>
                      </w:divBdr>
                      <w:divsChild>
                        <w:div w:id="891967081">
                          <w:marLeft w:val="0"/>
                          <w:marRight w:val="0"/>
                          <w:marTop w:val="0"/>
                          <w:marBottom w:val="0"/>
                          <w:divBdr>
                            <w:top w:val="none" w:sz="0" w:space="0" w:color="auto"/>
                            <w:left w:val="none" w:sz="0" w:space="0" w:color="auto"/>
                            <w:bottom w:val="none" w:sz="0" w:space="0" w:color="auto"/>
                            <w:right w:val="none" w:sz="0" w:space="0" w:color="auto"/>
                          </w:divBdr>
                          <w:divsChild>
                            <w:div w:id="1488210774">
                              <w:marLeft w:val="0"/>
                              <w:marRight w:val="0"/>
                              <w:marTop w:val="0"/>
                              <w:marBottom w:val="0"/>
                              <w:divBdr>
                                <w:top w:val="none" w:sz="0" w:space="0" w:color="auto"/>
                                <w:left w:val="none" w:sz="0" w:space="0" w:color="auto"/>
                                <w:bottom w:val="none" w:sz="0" w:space="0" w:color="auto"/>
                                <w:right w:val="none" w:sz="0" w:space="0" w:color="auto"/>
                              </w:divBdr>
                              <w:divsChild>
                                <w:div w:id="946503638">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590458733">
      <w:bodyDiv w:val="1"/>
      <w:marLeft w:val="0"/>
      <w:marRight w:val="255"/>
      <w:marTop w:val="0"/>
      <w:marBottom w:val="0"/>
      <w:divBdr>
        <w:top w:val="none" w:sz="0" w:space="0" w:color="auto"/>
        <w:left w:val="none" w:sz="0" w:space="0" w:color="auto"/>
        <w:bottom w:val="none" w:sz="0" w:space="0" w:color="auto"/>
        <w:right w:val="none" w:sz="0" w:space="0" w:color="auto"/>
      </w:divBdr>
      <w:divsChild>
        <w:div w:id="1261646650">
          <w:marLeft w:val="0"/>
          <w:marRight w:val="0"/>
          <w:marTop w:val="0"/>
          <w:marBottom w:val="0"/>
          <w:divBdr>
            <w:top w:val="none" w:sz="0" w:space="0" w:color="auto"/>
            <w:left w:val="none" w:sz="0" w:space="0" w:color="auto"/>
            <w:bottom w:val="none" w:sz="0" w:space="0" w:color="auto"/>
            <w:right w:val="none" w:sz="0" w:space="0" w:color="auto"/>
          </w:divBdr>
          <w:divsChild>
            <w:div w:id="1317148635">
              <w:marLeft w:val="0"/>
              <w:marRight w:val="0"/>
              <w:marTop w:val="0"/>
              <w:marBottom w:val="0"/>
              <w:divBdr>
                <w:top w:val="none" w:sz="0" w:space="0" w:color="auto"/>
                <w:left w:val="none" w:sz="0" w:space="0" w:color="auto"/>
                <w:bottom w:val="none" w:sz="0" w:space="0" w:color="auto"/>
                <w:right w:val="none" w:sz="0" w:space="0" w:color="auto"/>
              </w:divBdr>
              <w:divsChild>
                <w:div w:id="2054573253">
                  <w:marLeft w:val="0"/>
                  <w:marRight w:val="0"/>
                  <w:marTop w:val="0"/>
                  <w:marBottom w:val="0"/>
                  <w:divBdr>
                    <w:top w:val="none" w:sz="0" w:space="0" w:color="auto"/>
                    <w:left w:val="none" w:sz="0" w:space="0" w:color="auto"/>
                    <w:bottom w:val="none" w:sz="0" w:space="0" w:color="auto"/>
                    <w:right w:val="none" w:sz="0" w:space="0" w:color="auto"/>
                  </w:divBdr>
                  <w:divsChild>
                    <w:div w:id="1141456166">
                      <w:marLeft w:val="0"/>
                      <w:marRight w:val="0"/>
                      <w:marTop w:val="0"/>
                      <w:marBottom w:val="0"/>
                      <w:divBdr>
                        <w:top w:val="none" w:sz="0" w:space="0" w:color="auto"/>
                        <w:left w:val="none" w:sz="0" w:space="0" w:color="auto"/>
                        <w:bottom w:val="none" w:sz="0" w:space="0" w:color="auto"/>
                        <w:right w:val="none" w:sz="0" w:space="0" w:color="auto"/>
                      </w:divBdr>
                      <w:divsChild>
                        <w:div w:id="259417010">
                          <w:marLeft w:val="0"/>
                          <w:marRight w:val="0"/>
                          <w:marTop w:val="0"/>
                          <w:marBottom w:val="0"/>
                          <w:divBdr>
                            <w:top w:val="none" w:sz="0" w:space="0" w:color="auto"/>
                            <w:left w:val="none" w:sz="0" w:space="0" w:color="auto"/>
                            <w:bottom w:val="none" w:sz="0" w:space="0" w:color="auto"/>
                            <w:right w:val="none" w:sz="0" w:space="0" w:color="auto"/>
                          </w:divBdr>
                          <w:divsChild>
                            <w:div w:id="528496150">
                              <w:marLeft w:val="0"/>
                              <w:marRight w:val="0"/>
                              <w:marTop w:val="0"/>
                              <w:marBottom w:val="0"/>
                              <w:divBdr>
                                <w:top w:val="none" w:sz="0" w:space="0" w:color="auto"/>
                                <w:left w:val="none" w:sz="0" w:space="0" w:color="auto"/>
                                <w:bottom w:val="none" w:sz="0" w:space="0" w:color="auto"/>
                                <w:right w:val="none" w:sz="0" w:space="0" w:color="auto"/>
                              </w:divBdr>
                              <w:divsChild>
                                <w:div w:id="259409392">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638298335">
      <w:bodyDiv w:val="1"/>
      <w:marLeft w:val="0"/>
      <w:marRight w:val="0"/>
      <w:marTop w:val="0"/>
      <w:marBottom w:val="0"/>
      <w:divBdr>
        <w:top w:val="none" w:sz="0" w:space="0" w:color="auto"/>
        <w:left w:val="none" w:sz="0" w:space="0" w:color="auto"/>
        <w:bottom w:val="none" w:sz="0" w:space="0" w:color="auto"/>
        <w:right w:val="none" w:sz="0" w:space="0" w:color="auto"/>
      </w:divBdr>
    </w:div>
    <w:div w:id="1789355695">
      <w:bodyDiv w:val="1"/>
      <w:marLeft w:val="0"/>
      <w:marRight w:val="0"/>
      <w:marTop w:val="0"/>
      <w:marBottom w:val="0"/>
      <w:divBdr>
        <w:top w:val="none" w:sz="0" w:space="0" w:color="auto"/>
        <w:left w:val="none" w:sz="0" w:space="0" w:color="auto"/>
        <w:bottom w:val="none" w:sz="0" w:space="0" w:color="auto"/>
        <w:right w:val="none" w:sz="0" w:space="0" w:color="auto"/>
      </w:divBdr>
      <w:divsChild>
        <w:div w:id="1185677451">
          <w:marLeft w:val="0"/>
          <w:marRight w:val="0"/>
          <w:marTop w:val="0"/>
          <w:marBottom w:val="0"/>
          <w:divBdr>
            <w:top w:val="none" w:sz="0" w:space="0" w:color="auto"/>
            <w:left w:val="none" w:sz="0" w:space="0" w:color="auto"/>
            <w:bottom w:val="none" w:sz="0" w:space="0" w:color="auto"/>
            <w:right w:val="none" w:sz="0" w:space="0" w:color="auto"/>
          </w:divBdr>
          <w:divsChild>
            <w:div w:id="95056452">
              <w:marLeft w:val="0"/>
              <w:marRight w:val="0"/>
              <w:marTop w:val="0"/>
              <w:marBottom w:val="0"/>
              <w:divBdr>
                <w:top w:val="none" w:sz="0" w:space="0" w:color="auto"/>
                <w:left w:val="none" w:sz="0" w:space="0" w:color="auto"/>
                <w:bottom w:val="none" w:sz="0" w:space="0" w:color="auto"/>
                <w:right w:val="none" w:sz="0" w:space="0" w:color="auto"/>
              </w:divBdr>
              <w:divsChild>
                <w:div w:id="1932081163">
                  <w:marLeft w:val="0"/>
                  <w:marRight w:val="0"/>
                  <w:marTop w:val="0"/>
                  <w:marBottom w:val="0"/>
                  <w:divBdr>
                    <w:top w:val="none" w:sz="0" w:space="0" w:color="auto"/>
                    <w:left w:val="none" w:sz="0" w:space="0" w:color="auto"/>
                    <w:bottom w:val="none" w:sz="0" w:space="0" w:color="auto"/>
                    <w:right w:val="none" w:sz="0" w:space="0" w:color="auto"/>
                  </w:divBdr>
                  <w:divsChild>
                    <w:div w:id="1373186521">
                      <w:marLeft w:val="0"/>
                      <w:marRight w:val="0"/>
                      <w:marTop w:val="0"/>
                      <w:marBottom w:val="0"/>
                      <w:divBdr>
                        <w:top w:val="none" w:sz="0" w:space="0" w:color="auto"/>
                        <w:left w:val="none" w:sz="0" w:space="0" w:color="auto"/>
                        <w:bottom w:val="none" w:sz="0" w:space="0" w:color="auto"/>
                        <w:right w:val="none" w:sz="0" w:space="0" w:color="auto"/>
                      </w:divBdr>
                      <w:divsChild>
                        <w:div w:id="2144804948">
                          <w:marLeft w:val="0"/>
                          <w:marRight w:val="0"/>
                          <w:marTop w:val="0"/>
                          <w:marBottom w:val="0"/>
                          <w:divBdr>
                            <w:top w:val="none" w:sz="0" w:space="0" w:color="auto"/>
                            <w:left w:val="none" w:sz="0" w:space="0" w:color="auto"/>
                            <w:bottom w:val="none" w:sz="0" w:space="0" w:color="auto"/>
                            <w:right w:val="none" w:sz="0" w:space="0" w:color="auto"/>
                          </w:divBdr>
                          <w:divsChild>
                            <w:div w:id="763719838">
                              <w:marLeft w:val="0"/>
                              <w:marRight w:val="0"/>
                              <w:marTop w:val="0"/>
                              <w:marBottom w:val="0"/>
                              <w:divBdr>
                                <w:top w:val="none" w:sz="0" w:space="0" w:color="auto"/>
                                <w:left w:val="none" w:sz="0" w:space="0" w:color="auto"/>
                                <w:bottom w:val="none" w:sz="0" w:space="0" w:color="auto"/>
                                <w:right w:val="none" w:sz="0" w:space="0" w:color="auto"/>
                              </w:divBdr>
                              <w:divsChild>
                                <w:div w:id="547913498">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816411416">
      <w:bodyDiv w:val="1"/>
      <w:marLeft w:val="0"/>
      <w:marRight w:val="0"/>
      <w:marTop w:val="0"/>
      <w:marBottom w:val="0"/>
      <w:divBdr>
        <w:top w:val="none" w:sz="0" w:space="0" w:color="auto"/>
        <w:left w:val="none" w:sz="0" w:space="0" w:color="auto"/>
        <w:bottom w:val="none" w:sz="0" w:space="0" w:color="auto"/>
        <w:right w:val="none" w:sz="0" w:space="0" w:color="auto"/>
      </w:divBdr>
      <w:divsChild>
        <w:div w:id="1299798338">
          <w:marLeft w:val="0"/>
          <w:marRight w:val="0"/>
          <w:marTop w:val="0"/>
          <w:marBottom w:val="0"/>
          <w:divBdr>
            <w:top w:val="none" w:sz="0" w:space="0" w:color="auto"/>
            <w:left w:val="none" w:sz="0" w:space="0" w:color="auto"/>
            <w:bottom w:val="none" w:sz="0" w:space="0" w:color="auto"/>
            <w:right w:val="none" w:sz="0" w:space="0" w:color="auto"/>
          </w:divBdr>
          <w:divsChild>
            <w:div w:id="433936462">
              <w:marLeft w:val="0"/>
              <w:marRight w:val="0"/>
              <w:marTop w:val="0"/>
              <w:marBottom w:val="0"/>
              <w:divBdr>
                <w:top w:val="none" w:sz="0" w:space="0" w:color="auto"/>
                <w:left w:val="none" w:sz="0" w:space="0" w:color="auto"/>
                <w:bottom w:val="none" w:sz="0" w:space="0" w:color="auto"/>
                <w:right w:val="none" w:sz="0" w:space="0" w:color="auto"/>
              </w:divBdr>
              <w:divsChild>
                <w:div w:id="1745254926">
                  <w:marLeft w:val="0"/>
                  <w:marRight w:val="0"/>
                  <w:marTop w:val="0"/>
                  <w:marBottom w:val="0"/>
                  <w:divBdr>
                    <w:top w:val="none" w:sz="0" w:space="0" w:color="auto"/>
                    <w:left w:val="none" w:sz="0" w:space="0" w:color="auto"/>
                    <w:bottom w:val="none" w:sz="0" w:space="0" w:color="auto"/>
                    <w:right w:val="none" w:sz="0" w:space="0" w:color="auto"/>
                  </w:divBdr>
                  <w:divsChild>
                    <w:div w:id="1612200306">
                      <w:marLeft w:val="0"/>
                      <w:marRight w:val="0"/>
                      <w:marTop w:val="0"/>
                      <w:marBottom w:val="0"/>
                      <w:divBdr>
                        <w:top w:val="none" w:sz="0" w:space="0" w:color="auto"/>
                        <w:left w:val="none" w:sz="0" w:space="0" w:color="auto"/>
                        <w:bottom w:val="none" w:sz="0" w:space="0" w:color="auto"/>
                        <w:right w:val="none" w:sz="0" w:space="0" w:color="auto"/>
                      </w:divBdr>
                      <w:divsChild>
                        <w:div w:id="948464697">
                          <w:marLeft w:val="0"/>
                          <w:marRight w:val="0"/>
                          <w:marTop w:val="0"/>
                          <w:marBottom w:val="0"/>
                          <w:divBdr>
                            <w:top w:val="none" w:sz="0" w:space="0" w:color="auto"/>
                            <w:left w:val="none" w:sz="0" w:space="0" w:color="auto"/>
                            <w:bottom w:val="none" w:sz="0" w:space="0" w:color="auto"/>
                            <w:right w:val="none" w:sz="0" w:space="0" w:color="auto"/>
                          </w:divBdr>
                          <w:divsChild>
                            <w:div w:id="843861029">
                              <w:marLeft w:val="0"/>
                              <w:marRight w:val="0"/>
                              <w:marTop w:val="0"/>
                              <w:marBottom w:val="0"/>
                              <w:divBdr>
                                <w:top w:val="none" w:sz="0" w:space="0" w:color="auto"/>
                                <w:left w:val="none" w:sz="0" w:space="0" w:color="auto"/>
                                <w:bottom w:val="none" w:sz="0" w:space="0" w:color="auto"/>
                                <w:right w:val="none" w:sz="0" w:space="0" w:color="auto"/>
                              </w:divBdr>
                              <w:divsChild>
                                <w:div w:id="2091151889">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821919474">
      <w:bodyDiv w:val="1"/>
      <w:marLeft w:val="0"/>
      <w:marRight w:val="0"/>
      <w:marTop w:val="0"/>
      <w:marBottom w:val="0"/>
      <w:divBdr>
        <w:top w:val="none" w:sz="0" w:space="0" w:color="auto"/>
        <w:left w:val="none" w:sz="0" w:space="0" w:color="auto"/>
        <w:bottom w:val="none" w:sz="0" w:space="0" w:color="auto"/>
        <w:right w:val="none" w:sz="0" w:space="0" w:color="auto"/>
      </w:divBdr>
      <w:divsChild>
        <w:div w:id="1393313333">
          <w:marLeft w:val="0"/>
          <w:marRight w:val="0"/>
          <w:marTop w:val="0"/>
          <w:marBottom w:val="0"/>
          <w:divBdr>
            <w:top w:val="none" w:sz="0" w:space="0" w:color="auto"/>
            <w:left w:val="none" w:sz="0" w:space="0" w:color="auto"/>
            <w:bottom w:val="none" w:sz="0" w:space="0" w:color="auto"/>
            <w:right w:val="none" w:sz="0" w:space="0" w:color="auto"/>
          </w:divBdr>
          <w:divsChild>
            <w:div w:id="317615587">
              <w:marLeft w:val="0"/>
              <w:marRight w:val="0"/>
              <w:marTop w:val="0"/>
              <w:marBottom w:val="0"/>
              <w:divBdr>
                <w:top w:val="none" w:sz="0" w:space="0" w:color="auto"/>
                <w:left w:val="none" w:sz="0" w:space="0" w:color="auto"/>
                <w:bottom w:val="none" w:sz="0" w:space="0" w:color="auto"/>
                <w:right w:val="none" w:sz="0" w:space="0" w:color="auto"/>
              </w:divBdr>
              <w:divsChild>
                <w:div w:id="1694771220">
                  <w:marLeft w:val="0"/>
                  <w:marRight w:val="0"/>
                  <w:marTop w:val="0"/>
                  <w:marBottom w:val="0"/>
                  <w:divBdr>
                    <w:top w:val="none" w:sz="0" w:space="0" w:color="auto"/>
                    <w:left w:val="none" w:sz="0" w:space="0" w:color="auto"/>
                    <w:bottom w:val="none" w:sz="0" w:space="0" w:color="auto"/>
                    <w:right w:val="none" w:sz="0" w:space="0" w:color="auto"/>
                  </w:divBdr>
                  <w:divsChild>
                    <w:div w:id="1215505316">
                      <w:marLeft w:val="0"/>
                      <w:marRight w:val="0"/>
                      <w:marTop w:val="0"/>
                      <w:marBottom w:val="0"/>
                      <w:divBdr>
                        <w:top w:val="none" w:sz="0" w:space="0" w:color="auto"/>
                        <w:left w:val="none" w:sz="0" w:space="0" w:color="auto"/>
                        <w:bottom w:val="none" w:sz="0" w:space="0" w:color="auto"/>
                        <w:right w:val="none" w:sz="0" w:space="0" w:color="auto"/>
                      </w:divBdr>
                      <w:divsChild>
                        <w:div w:id="1555123761">
                          <w:marLeft w:val="0"/>
                          <w:marRight w:val="0"/>
                          <w:marTop w:val="0"/>
                          <w:marBottom w:val="0"/>
                          <w:divBdr>
                            <w:top w:val="none" w:sz="0" w:space="0" w:color="auto"/>
                            <w:left w:val="none" w:sz="0" w:space="0" w:color="auto"/>
                            <w:bottom w:val="none" w:sz="0" w:space="0" w:color="auto"/>
                            <w:right w:val="none" w:sz="0" w:space="0" w:color="auto"/>
                          </w:divBdr>
                          <w:divsChild>
                            <w:div w:id="2107847326">
                              <w:marLeft w:val="0"/>
                              <w:marRight w:val="0"/>
                              <w:marTop w:val="0"/>
                              <w:marBottom w:val="0"/>
                              <w:divBdr>
                                <w:top w:val="none" w:sz="0" w:space="0" w:color="auto"/>
                                <w:left w:val="none" w:sz="0" w:space="0" w:color="auto"/>
                                <w:bottom w:val="none" w:sz="0" w:space="0" w:color="auto"/>
                                <w:right w:val="none" w:sz="0" w:space="0" w:color="auto"/>
                              </w:divBdr>
                              <w:divsChild>
                                <w:div w:id="59213183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851917102">
      <w:bodyDiv w:val="1"/>
      <w:marLeft w:val="0"/>
      <w:marRight w:val="0"/>
      <w:marTop w:val="0"/>
      <w:marBottom w:val="0"/>
      <w:divBdr>
        <w:top w:val="none" w:sz="0" w:space="0" w:color="auto"/>
        <w:left w:val="none" w:sz="0" w:space="0" w:color="auto"/>
        <w:bottom w:val="none" w:sz="0" w:space="0" w:color="auto"/>
        <w:right w:val="none" w:sz="0" w:space="0" w:color="auto"/>
      </w:divBdr>
    </w:div>
    <w:div w:id="1869637134">
      <w:bodyDiv w:val="1"/>
      <w:marLeft w:val="0"/>
      <w:marRight w:val="255"/>
      <w:marTop w:val="0"/>
      <w:marBottom w:val="0"/>
      <w:divBdr>
        <w:top w:val="none" w:sz="0" w:space="0" w:color="auto"/>
        <w:left w:val="none" w:sz="0" w:space="0" w:color="auto"/>
        <w:bottom w:val="none" w:sz="0" w:space="0" w:color="auto"/>
        <w:right w:val="none" w:sz="0" w:space="0" w:color="auto"/>
      </w:divBdr>
      <w:divsChild>
        <w:div w:id="1223950856">
          <w:marLeft w:val="0"/>
          <w:marRight w:val="0"/>
          <w:marTop w:val="0"/>
          <w:marBottom w:val="0"/>
          <w:divBdr>
            <w:top w:val="none" w:sz="0" w:space="0" w:color="auto"/>
            <w:left w:val="none" w:sz="0" w:space="0" w:color="auto"/>
            <w:bottom w:val="none" w:sz="0" w:space="0" w:color="auto"/>
            <w:right w:val="none" w:sz="0" w:space="0" w:color="auto"/>
          </w:divBdr>
          <w:divsChild>
            <w:div w:id="375785051">
              <w:marLeft w:val="0"/>
              <w:marRight w:val="0"/>
              <w:marTop w:val="0"/>
              <w:marBottom w:val="0"/>
              <w:divBdr>
                <w:top w:val="none" w:sz="0" w:space="0" w:color="auto"/>
                <w:left w:val="none" w:sz="0" w:space="0" w:color="auto"/>
                <w:bottom w:val="none" w:sz="0" w:space="0" w:color="auto"/>
                <w:right w:val="none" w:sz="0" w:space="0" w:color="auto"/>
              </w:divBdr>
              <w:divsChild>
                <w:div w:id="675113378">
                  <w:marLeft w:val="0"/>
                  <w:marRight w:val="0"/>
                  <w:marTop w:val="0"/>
                  <w:marBottom w:val="0"/>
                  <w:divBdr>
                    <w:top w:val="none" w:sz="0" w:space="0" w:color="auto"/>
                    <w:left w:val="none" w:sz="0" w:space="0" w:color="auto"/>
                    <w:bottom w:val="none" w:sz="0" w:space="0" w:color="auto"/>
                    <w:right w:val="none" w:sz="0" w:space="0" w:color="auto"/>
                  </w:divBdr>
                  <w:divsChild>
                    <w:div w:id="1247568177">
                      <w:marLeft w:val="0"/>
                      <w:marRight w:val="0"/>
                      <w:marTop w:val="0"/>
                      <w:marBottom w:val="0"/>
                      <w:divBdr>
                        <w:top w:val="none" w:sz="0" w:space="0" w:color="auto"/>
                        <w:left w:val="none" w:sz="0" w:space="0" w:color="auto"/>
                        <w:bottom w:val="none" w:sz="0" w:space="0" w:color="auto"/>
                        <w:right w:val="none" w:sz="0" w:space="0" w:color="auto"/>
                      </w:divBdr>
                      <w:divsChild>
                        <w:div w:id="1140541600">
                          <w:marLeft w:val="0"/>
                          <w:marRight w:val="0"/>
                          <w:marTop w:val="0"/>
                          <w:marBottom w:val="0"/>
                          <w:divBdr>
                            <w:top w:val="none" w:sz="0" w:space="0" w:color="auto"/>
                            <w:left w:val="none" w:sz="0" w:space="0" w:color="auto"/>
                            <w:bottom w:val="none" w:sz="0" w:space="0" w:color="auto"/>
                            <w:right w:val="none" w:sz="0" w:space="0" w:color="auto"/>
                          </w:divBdr>
                          <w:divsChild>
                            <w:div w:id="135613283">
                              <w:marLeft w:val="0"/>
                              <w:marRight w:val="0"/>
                              <w:marTop w:val="0"/>
                              <w:marBottom w:val="0"/>
                              <w:divBdr>
                                <w:top w:val="none" w:sz="0" w:space="0" w:color="auto"/>
                                <w:left w:val="none" w:sz="0" w:space="0" w:color="auto"/>
                                <w:bottom w:val="none" w:sz="0" w:space="0" w:color="auto"/>
                                <w:right w:val="none" w:sz="0" w:space="0" w:color="auto"/>
                              </w:divBdr>
                              <w:divsChild>
                                <w:div w:id="162549963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929341802">
      <w:bodyDiv w:val="1"/>
      <w:marLeft w:val="0"/>
      <w:marRight w:val="0"/>
      <w:marTop w:val="0"/>
      <w:marBottom w:val="0"/>
      <w:divBdr>
        <w:top w:val="none" w:sz="0" w:space="0" w:color="auto"/>
        <w:left w:val="none" w:sz="0" w:space="0" w:color="auto"/>
        <w:bottom w:val="none" w:sz="0" w:space="0" w:color="auto"/>
        <w:right w:val="none" w:sz="0" w:space="0" w:color="auto"/>
      </w:divBdr>
    </w:div>
    <w:div w:id="1945914416">
      <w:bodyDiv w:val="1"/>
      <w:marLeft w:val="0"/>
      <w:marRight w:val="255"/>
      <w:marTop w:val="0"/>
      <w:marBottom w:val="0"/>
      <w:divBdr>
        <w:top w:val="none" w:sz="0" w:space="0" w:color="auto"/>
        <w:left w:val="none" w:sz="0" w:space="0" w:color="auto"/>
        <w:bottom w:val="none" w:sz="0" w:space="0" w:color="auto"/>
        <w:right w:val="none" w:sz="0" w:space="0" w:color="auto"/>
      </w:divBdr>
      <w:divsChild>
        <w:div w:id="626590780">
          <w:marLeft w:val="0"/>
          <w:marRight w:val="0"/>
          <w:marTop w:val="0"/>
          <w:marBottom w:val="0"/>
          <w:divBdr>
            <w:top w:val="none" w:sz="0" w:space="0" w:color="auto"/>
            <w:left w:val="none" w:sz="0" w:space="0" w:color="auto"/>
            <w:bottom w:val="none" w:sz="0" w:space="0" w:color="auto"/>
            <w:right w:val="none" w:sz="0" w:space="0" w:color="auto"/>
          </w:divBdr>
          <w:divsChild>
            <w:div w:id="31423508">
              <w:marLeft w:val="0"/>
              <w:marRight w:val="0"/>
              <w:marTop w:val="0"/>
              <w:marBottom w:val="0"/>
              <w:divBdr>
                <w:top w:val="none" w:sz="0" w:space="0" w:color="auto"/>
                <w:left w:val="none" w:sz="0" w:space="0" w:color="auto"/>
                <w:bottom w:val="none" w:sz="0" w:space="0" w:color="auto"/>
                <w:right w:val="none" w:sz="0" w:space="0" w:color="auto"/>
              </w:divBdr>
              <w:divsChild>
                <w:div w:id="1153108919">
                  <w:marLeft w:val="0"/>
                  <w:marRight w:val="0"/>
                  <w:marTop w:val="0"/>
                  <w:marBottom w:val="0"/>
                  <w:divBdr>
                    <w:top w:val="none" w:sz="0" w:space="0" w:color="auto"/>
                    <w:left w:val="none" w:sz="0" w:space="0" w:color="auto"/>
                    <w:bottom w:val="none" w:sz="0" w:space="0" w:color="auto"/>
                    <w:right w:val="none" w:sz="0" w:space="0" w:color="auto"/>
                  </w:divBdr>
                  <w:divsChild>
                    <w:div w:id="103696044">
                      <w:marLeft w:val="0"/>
                      <w:marRight w:val="0"/>
                      <w:marTop w:val="0"/>
                      <w:marBottom w:val="0"/>
                      <w:divBdr>
                        <w:top w:val="none" w:sz="0" w:space="0" w:color="auto"/>
                        <w:left w:val="none" w:sz="0" w:space="0" w:color="auto"/>
                        <w:bottom w:val="none" w:sz="0" w:space="0" w:color="auto"/>
                        <w:right w:val="none" w:sz="0" w:space="0" w:color="auto"/>
                      </w:divBdr>
                      <w:divsChild>
                        <w:div w:id="1279490450">
                          <w:marLeft w:val="0"/>
                          <w:marRight w:val="0"/>
                          <w:marTop w:val="0"/>
                          <w:marBottom w:val="0"/>
                          <w:divBdr>
                            <w:top w:val="none" w:sz="0" w:space="0" w:color="auto"/>
                            <w:left w:val="none" w:sz="0" w:space="0" w:color="auto"/>
                            <w:bottom w:val="none" w:sz="0" w:space="0" w:color="auto"/>
                            <w:right w:val="none" w:sz="0" w:space="0" w:color="auto"/>
                          </w:divBdr>
                          <w:divsChild>
                            <w:div w:id="235938557">
                              <w:marLeft w:val="0"/>
                              <w:marRight w:val="0"/>
                              <w:marTop w:val="0"/>
                              <w:marBottom w:val="0"/>
                              <w:divBdr>
                                <w:top w:val="none" w:sz="0" w:space="0" w:color="auto"/>
                                <w:left w:val="none" w:sz="0" w:space="0" w:color="auto"/>
                                <w:bottom w:val="none" w:sz="0" w:space="0" w:color="auto"/>
                                <w:right w:val="none" w:sz="0" w:space="0" w:color="auto"/>
                              </w:divBdr>
                              <w:divsChild>
                                <w:div w:id="2067365126">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1965387477">
      <w:bodyDiv w:val="1"/>
      <w:marLeft w:val="0"/>
      <w:marRight w:val="0"/>
      <w:marTop w:val="0"/>
      <w:marBottom w:val="0"/>
      <w:divBdr>
        <w:top w:val="none" w:sz="0" w:space="0" w:color="auto"/>
        <w:left w:val="none" w:sz="0" w:space="0" w:color="auto"/>
        <w:bottom w:val="none" w:sz="0" w:space="0" w:color="auto"/>
        <w:right w:val="none" w:sz="0" w:space="0" w:color="auto"/>
      </w:divBdr>
    </w:div>
    <w:div w:id="1987589456">
      <w:bodyDiv w:val="1"/>
      <w:marLeft w:val="0"/>
      <w:marRight w:val="255"/>
      <w:marTop w:val="0"/>
      <w:marBottom w:val="0"/>
      <w:divBdr>
        <w:top w:val="none" w:sz="0" w:space="0" w:color="auto"/>
        <w:left w:val="none" w:sz="0" w:space="0" w:color="auto"/>
        <w:bottom w:val="none" w:sz="0" w:space="0" w:color="auto"/>
        <w:right w:val="none" w:sz="0" w:space="0" w:color="auto"/>
      </w:divBdr>
      <w:divsChild>
        <w:div w:id="241139143">
          <w:marLeft w:val="0"/>
          <w:marRight w:val="0"/>
          <w:marTop w:val="0"/>
          <w:marBottom w:val="0"/>
          <w:divBdr>
            <w:top w:val="none" w:sz="0" w:space="0" w:color="auto"/>
            <w:left w:val="none" w:sz="0" w:space="0" w:color="auto"/>
            <w:bottom w:val="none" w:sz="0" w:space="0" w:color="auto"/>
            <w:right w:val="none" w:sz="0" w:space="0" w:color="auto"/>
          </w:divBdr>
          <w:divsChild>
            <w:div w:id="1634947118">
              <w:marLeft w:val="0"/>
              <w:marRight w:val="0"/>
              <w:marTop w:val="0"/>
              <w:marBottom w:val="0"/>
              <w:divBdr>
                <w:top w:val="none" w:sz="0" w:space="0" w:color="auto"/>
                <w:left w:val="none" w:sz="0" w:space="0" w:color="auto"/>
                <w:bottom w:val="none" w:sz="0" w:space="0" w:color="auto"/>
                <w:right w:val="none" w:sz="0" w:space="0" w:color="auto"/>
              </w:divBdr>
              <w:divsChild>
                <w:div w:id="1974015097">
                  <w:marLeft w:val="0"/>
                  <w:marRight w:val="0"/>
                  <w:marTop w:val="0"/>
                  <w:marBottom w:val="0"/>
                  <w:divBdr>
                    <w:top w:val="none" w:sz="0" w:space="0" w:color="auto"/>
                    <w:left w:val="none" w:sz="0" w:space="0" w:color="auto"/>
                    <w:bottom w:val="none" w:sz="0" w:space="0" w:color="auto"/>
                    <w:right w:val="none" w:sz="0" w:space="0" w:color="auto"/>
                  </w:divBdr>
                  <w:divsChild>
                    <w:div w:id="1049763488">
                      <w:marLeft w:val="0"/>
                      <w:marRight w:val="0"/>
                      <w:marTop w:val="0"/>
                      <w:marBottom w:val="0"/>
                      <w:divBdr>
                        <w:top w:val="none" w:sz="0" w:space="0" w:color="auto"/>
                        <w:left w:val="none" w:sz="0" w:space="0" w:color="auto"/>
                        <w:bottom w:val="none" w:sz="0" w:space="0" w:color="auto"/>
                        <w:right w:val="none" w:sz="0" w:space="0" w:color="auto"/>
                      </w:divBdr>
                      <w:divsChild>
                        <w:div w:id="183908074">
                          <w:marLeft w:val="0"/>
                          <w:marRight w:val="0"/>
                          <w:marTop w:val="0"/>
                          <w:marBottom w:val="0"/>
                          <w:divBdr>
                            <w:top w:val="none" w:sz="0" w:space="0" w:color="auto"/>
                            <w:left w:val="none" w:sz="0" w:space="0" w:color="auto"/>
                            <w:bottom w:val="none" w:sz="0" w:space="0" w:color="auto"/>
                            <w:right w:val="none" w:sz="0" w:space="0" w:color="auto"/>
                          </w:divBdr>
                          <w:divsChild>
                            <w:div w:id="1969778889">
                              <w:marLeft w:val="0"/>
                              <w:marRight w:val="0"/>
                              <w:marTop w:val="0"/>
                              <w:marBottom w:val="0"/>
                              <w:divBdr>
                                <w:top w:val="none" w:sz="0" w:space="0" w:color="auto"/>
                                <w:left w:val="none" w:sz="0" w:space="0" w:color="auto"/>
                                <w:bottom w:val="none" w:sz="0" w:space="0" w:color="auto"/>
                                <w:right w:val="none" w:sz="0" w:space="0" w:color="auto"/>
                              </w:divBdr>
                              <w:divsChild>
                                <w:div w:id="1208370177">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2058625403">
      <w:bodyDiv w:val="1"/>
      <w:marLeft w:val="0"/>
      <w:marRight w:val="255"/>
      <w:marTop w:val="0"/>
      <w:marBottom w:val="0"/>
      <w:divBdr>
        <w:top w:val="none" w:sz="0" w:space="0" w:color="auto"/>
        <w:left w:val="none" w:sz="0" w:space="0" w:color="auto"/>
        <w:bottom w:val="none" w:sz="0" w:space="0" w:color="auto"/>
        <w:right w:val="none" w:sz="0" w:space="0" w:color="auto"/>
      </w:divBdr>
      <w:divsChild>
        <w:div w:id="916985827">
          <w:marLeft w:val="0"/>
          <w:marRight w:val="0"/>
          <w:marTop w:val="0"/>
          <w:marBottom w:val="0"/>
          <w:divBdr>
            <w:top w:val="none" w:sz="0" w:space="0" w:color="auto"/>
            <w:left w:val="none" w:sz="0" w:space="0" w:color="auto"/>
            <w:bottom w:val="none" w:sz="0" w:space="0" w:color="auto"/>
            <w:right w:val="none" w:sz="0" w:space="0" w:color="auto"/>
          </w:divBdr>
          <w:divsChild>
            <w:div w:id="911811034">
              <w:marLeft w:val="0"/>
              <w:marRight w:val="0"/>
              <w:marTop w:val="0"/>
              <w:marBottom w:val="0"/>
              <w:divBdr>
                <w:top w:val="none" w:sz="0" w:space="0" w:color="auto"/>
                <w:left w:val="none" w:sz="0" w:space="0" w:color="auto"/>
                <w:bottom w:val="none" w:sz="0" w:space="0" w:color="auto"/>
                <w:right w:val="none" w:sz="0" w:space="0" w:color="auto"/>
              </w:divBdr>
              <w:divsChild>
                <w:div w:id="1810392076">
                  <w:marLeft w:val="0"/>
                  <w:marRight w:val="0"/>
                  <w:marTop w:val="0"/>
                  <w:marBottom w:val="0"/>
                  <w:divBdr>
                    <w:top w:val="none" w:sz="0" w:space="0" w:color="auto"/>
                    <w:left w:val="none" w:sz="0" w:space="0" w:color="auto"/>
                    <w:bottom w:val="none" w:sz="0" w:space="0" w:color="auto"/>
                    <w:right w:val="none" w:sz="0" w:space="0" w:color="auto"/>
                  </w:divBdr>
                  <w:divsChild>
                    <w:div w:id="685835661">
                      <w:marLeft w:val="0"/>
                      <w:marRight w:val="0"/>
                      <w:marTop w:val="0"/>
                      <w:marBottom w:val="0"/>
                      <w:divBdr>
                        <w:top w:val="none" w:sz="0" w:space="0" w:color="auto"/>
                        <w:left w:val="none" w:sz="0" w:space="0" w:color="auto"/>
                        <w:bottom w:val="none" w:sz="0" w:space="0" w:color="auto"/>
                        <w:right w:val="none" w:sz="0" w:space="0" w:color="auto"/>
                      </w:divBdr>
                      <w:divsChild>
                        <w:div w:id="1045103250">
                          <w:marLeft w:val="0"/>
                          <w:marRight w:val="0"/>
                          <w:marTop w:val="0"/>
                          <w:marBottom w:val="0"/>
                          <w:divBdr>
                            <w:top w:val="none" w:sz="0" w:space="0" w:color="auto"/>
                            <w:left w:val="none" w:sz="0" w:space="0" w:color="auto"/>
                            <w:bottom w:val="none" w:sz="0" w:space="0" w:color="auto"/>
                            <w:right w:val="none" w:sz="0" w:space="0" w:color="auto"/>
                          </w:divBdr>
                          <w:divsChild>
                            <w:div w:id="1263798654">
                              <w:marLeft w:val="0"/>
                              <w:marRight w:val="0"/>
                              <w:marTop w:val="0"/>
                              <w:marBottom w:val="0"/>
                              <w:divBdr>
                                <w:top w:val="none" w:sz="0" w:space="0" w:color="auto"/>
                                <w:left w:val="none" w:sz="0" w:space="0" w:color="auto"/>
                                <w:bottom w:val="none" w:sz="0" w:space="0" w:color="auto"/>
                                <w:right w:val="none" w:sz="0" w:space="0" w:color="auto"/>
                              </w:divBdr>
                              <w:divsChild>
                                <w:div w:id="832379914">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Child>
                        </w:div>
                      </w:divsChild>
                    </w:div>
                  </w:divsChild>
                </w:div>
              </w:divsChild>
            </w:div>
          </w:divsChild>
        </w:div>
      </w:divsChild>
    </w:div>
    <w:div w:id="2078701479">
      <w:bodyDiv w:val="1"/>
      <w:marLeft w:val="0"/>
      <w:marRight w:val="0"/>
      <w:marTop w:val="0"/>
      <w:marBottom w:val="0"/>
      <w:divBdr>
        <w:top w:val="none" w:sz="0" w:space="0" w:color="auto"/>
        <w:left w:val="none" w:sz="0" w:space="0" w:color="auto"/>
        <w:bottom w:val="none" w:sz="0" w:space="0" w:color="auto"/>
        <w:right w:val="none" w:sz="0" w:space="0" w:color="auto"/>
      </w:divBdr>
      <w:divsChild>
        <w:div w:id="91827234">
          <w:marLeft w:val="0"/>
          <w:marRight w:val="0"/>
          <w:marTop w:val="0"/>
          <w:marBottom w:val="0"/>
          <w:divBdr>
            <w:top w:val="none" w:sz="0" w:space="0" w:color="auto"/>
            <w:left w:val="none" w:sz="0" w:space="0" w:color="auto"/>
            <w:bottom w:val="none" w:sz="0" w:space="0" w:color="auto"/>
            <w:right w:val="none" w:sz="0" w:space="0" w:color="auto"/>
          </w:divBdr>
        </w:div>
        <w:div w:id="374162497">
          <w:blockQuote w:val="1"/>
          <w:marLeft w:val="300"/>
          <w:marRight w:val="720"/>
          <w:marTop w:val="100"/>
          <w:marBottom w:val="100"/>
          <w:divBdr>
            <w:top w:val="none" w:sz="0" w:space="0" w:color="auto"/>
            <w:left w:val="single" w:sz="36" w:space="11" w:color="E9E9E9"/>
            <w:bottom w:val="none" w:sz="0" w:space="0" w:color="auto"/>
            <w:right w:val="none" w:sz="0" w:space="0" w:color="auto"/>
          </w:divBdr>
        </w:div>
      </w:divsChild>
    </w:div>
    <w:div w:id="21448137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usinesshotlinepublications.co.uk" TargetMode="External"/><Relationship Id="rId18" Type="http://schemas.openxmlformats.org/officeDocument/2006/relationships/hyperlink" Target="http://www.allbusiness.com/barrons_dictionary/dictionary-accounting-software-4942827-1.html" TargetMode="External"/><Relationship Id="rId26" Type="http://schemas.openxmlformats.org/officeDocument/2006/relationships/hyperlink" Target="http://www.whiteware.com/support/Manuals%20and%20Documents/Open%20Systems/OSAS%206.1/GLDOC.PDF" TargetMode="External"/><Relationship Id="rId39" Type="http://schemas.openxmlformats.org/officeDocument/2006/relationships/theme" Target="theme/theme1.xml"/><Relationship Id="rId21" Type="http://schemas.openxmlformats.org/officeDocument/2006/relationships/hyperlink" Target="http://www.worc.ac.uk/edu/.../FinalStephenHicksAccountsSoftware.pdf" TargetMode="External"/><Relationship Id="rId34" Type="http://schemas.openxmlformats.org/officeDocument/2006/relationships/hyperlink" Target="http://www.techopedia.com/definition/982/accounting-software" TargetMode="External"/><Relationship Id="rId7" Type="http://schemas.openxmlformats.org/officeDocument/2006/relationships/endnotes" Target="endnotes.xml"/><Relationship Id="rId12" Type="http://schemas.openxmlformats.org/officeDocument/2006/relationships/hyperlink" Target="http://www.readyratios.com/reference/software/accounting_software.html" TargetMode="External"/><Relationship Id="rId17" Type="http://schemas.openxmlformats.org/officeDocument/2006/relationships/hyperlink" Target="http://www.snop.org" TargetMode="External"/><Relationship Id="rId25" Type="http://schemas.openxmlformats.org/officeDocument/2006/relationships/hyperlink" Target="http://www.computer.org/portal/web/csdl/doi/10.1109/HICSS.1995.375639" TargetMode="External"/><Relationship Id="rId33" Type="http://schemas.openxmlformats.org/officeDocument/2006/relationships/hyperlink" Target="http://dictionary.reference.com/browse/webster's+dictionary"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ncbi.nlm.nih.gov/pmc/articles/PMC1669002/pdf/bmj00112-0008.pdf" TargetMode="External"/><Relationship Id="rId20" Type="http://schemas.openxmlformats.org/officeDocument/2006/relationships/hyperlink" Target="http://gridwise.pnl.gov" TargetMode="External"/><Relationship Id="rId29" Type="http://schemas.openxmlformats.org/officeDocument/2006/relationships/hyperlink" Target="http://www.stat.columbia.edu/~gelman/stuff_for_blog/c1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renic.com/serenic-navigator.aspx" TargetMode="External"/><Relationship Id="rId24" Type="http://schemas.openxmlformats.org/officeDocument/2006/relationships/hyperlink" Target="http://www.mpg.co.nz" TargetMode="External"/><Relationship Id="rId32" Type="http://schemas.openxmlformats.org/officeDocument/2006/relationships/hyperlink" Target="http://www.iso.org/iso/iso_catalogue/catalogue_tc/catalogue_detail.htm?csnumber=43910" TargetMode="External"/><Relationship Id="rId37" Type="http://schemas.openxmlformats.org/officeDocument/2006/relationships/hyperlink" Target="http://www.iopa.sc.edu/ejournal/assets/performance%20based%20budgets.pdf" TargetMode="External"/><Relationship Id="rId5" Type="http://schemas.openxmlformats.org/officeDocument/2006/relationships/webSettings" Target="webSettings.xml"/><Relationship Id="rId15" Type="http://schemas.openxmlformats.org/officeDocument/2006/relationships/hyperlink" Target="http://www.gaaaccounting.com/the-evolution-of-accounting-software-past-present-and-future/" TargetMode="External"/><Relationship Id="rId23" Type="http://schemas.openxmlformats.org/officeDocument/2006/relationships/hyperlink" Target="http://www.usearchmedia.com/download/?kw=How%20To%20Set%20Up%20A%20Small%20Business%20Accounting%20System&amp;ad_domain=ads.ad%20center.com&amp;ad_path=/smart_ad/display&amp;prod=141&amp;ref=5028619&amp;seed=2532974507&amp;sf=books_c&amp;adserver=0.16.0-rc1&amp;m=books&amp;system_controller=signup&amp;system_action=index" TargetMode="External"/><Relationship Id="rId28" Type="http://schemas.openxmlformats.org/officeDocument/2006/relationships/hyperlink" Target="http://www.accountingweb.com/sites/default/files/choose_accounting.pdf" TargetMode="External"/><Relationship Id="rId36" Type="http://schemas.openxmlformats.org/officeDocument/2006/relationships/hyperlink" Target="http://www.businessdictionary.com/definition/Peachtree.htm" TargetMode="External"/><Relationship Id="rId10" Type="http://schemas.openxmlformats.org/officeDocument/2006/relationships/hyperlink" Target="http://www.accountabilitynet.co.nz/index.php?pageid=xero" TargetMode="External"/><Relationship Id="rId19" Type="http://schemas.openxmlformats.org/officeDocument/2006/relationships/hyperlink" Target="http://www.opm.go.ug" TargetMode="External"/><Relationship Id="rId31" Type="http://schemas.openxmlformats.org/officeDocument/2006/relationships/hyperlink" Target="http://ilkerbulat.com/Icerik/File/Veyis%20N.%20Tanis%20(YAY6).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juststuffx.blogpost.com/2012/04/three-different-definitions-of.html" TargetMode="External"/><Relationship Id="rId22" Type="http://schemas.openxmlformats.org/officeDocument/2006/relationships/hyperlink" Target="http://www.fsdu.or.ug/pdfs/Money_Lenders_Study.pdf" TargetMode="External"/><Relationship Id="rId27" Type="http://schemas.openxmlformats.org/officeDocument/2006/relationships/hyperlink" Target="http://www.cga-ontario.org/" TargetMode="External"/><Relationship Id="rId30" Type="http://schemas.openxmlformats.org/officeDocument/2006/relationships/hyperlink" Target="http://www.unioldenburg.de/fileadmin/user_upload/wire/fachgebiete/produktion/download/Introduction_CMSC.pdf" TargetMode="External"/><Relationship Id="rId35" Type="http://schemas.openxmlformats.org/officeDocument/2006/relationships/hyperlink" Target="http://www.businessdictionary.com/definition/costmanagement.html" TargetMode="External"/><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Apex">
      <a:dk1>
        <a:sysClr val="windowText" lastClr="000000"/>
      </a:dk1>
      <a:lt1>
        <a:sysClr val="window" lastClr="FFFFFF"/>
      </a:lt1>
      <a:dk2>
        <a:srgbClr val="69676D"/>
      </a:dk2>
      <a:lt2>
        <a:srgbClr val="C9C2D1"/>
      </a:lt2>
      <a:accent1>
        <a:srgbClr val="CEB966"/>
      </a:accent1>
      <a:accent2>
        <a:srgbClr val="9CB084"/>
      </a:accent2>
      <a:accent3>
        <a:srgbClr val="6BB1C9"/>
      </a:accent3>
      <a:accent4>
        <a:srgbClr val="6585CF"/>
      </a:accent4>
      <a:accent5>
        <a:srgbClr val="7E6BC9"/>
      </a:accent5>
      <a:accent6>
        <a:srgbClr val="A379BB"/>
      </a:accent6>
      <a:hlink>
        <a:srgbClr val="410082"/>
      </a:hlink>
      <a:folHlink>
        <a:srgbClr val="93296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0"/>
</file>

<file path=customXml/itemProps1.xml><?xml version="1.0" encoding="utf-8"?>
<ds:datastoreItem xmlns:ds="http://schemas.openxmlformats.org/officeDocument/2006/customXml" ds:itemID="{8E01A330-FD41-442F-B54F-31514C70D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94</Pages>
  <Words>21462</Words>
  <Characters>122340</Characters>
  <Application>Microsoft Office Word</Application>
  <DocSecurity>0</DocSecurity>
  <Lines>1019</Lines>
  <Paragraphs>287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143515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Oloba</dc:creator>
  <cp:lastModifiedBy>laptopcare</cp:lastModifiedBy>
  <cp:revision>2</cp:revision>
  <cp:lastPrinted>2019-07-03T10:51:00Z</cp:lastPrinted>
  <dcterms:created xsi:type="dcterms:W3CDTF">2022-01-05T05:54:00Z</dcterms:created>
  <dcterms:modified xsi:type="dcterms:W3CDTF">2022-01-05T05:54:00Z</dcterms:modified>
</cp:coreProperties>
</file>