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16F4" w:rsidRDefault="00C316F4" w:rsidP="00C316F4">
      <w:pPr>
        <w:spacing w:after="160" w:line="480" w:lineRule="auto"/>
        <w:jc w:val="center"/>
        <w:rPr>
          <w:rFonts w:ascii="Times New Roman" w:hAnsi="Times New Roman" w:cs="Times New Roman"/>
          <w:sz w:val="24"/>
          <w:szCs w:val="24"/>
        </w:rPr>
      </w:pPr>
    </w:p>
    <w:p w:rsidR="00C316F4" w:rsidRDefault="00C316F4" w:rsidP="00C316F4">
      <w:pPr>
        <w:spacing w:after="160" w:line="480" w:lineRule="auto"/>
        <w:jc w:val="center"/>
        <w:rPr>
          <w:rFonts w:ascii="Times New Roman" w:hAnsi="Times New Roman" w:cs="Times New Roman"/>
          <w:sz w:val="24"/>
          <w:szCs w:val="24"/>
        </w:rPr>
      </w:pPr>
    </w:p>
    <w:p w:rsidR="00C316F4" w:rsidRDefault="00C316F4" w:rsidP="00C316F4">
      <w:pPr>
        <w:spacing w:after="160" w:line="480" w:lineRule="auto"/>
        <w:jc w:val="center"/>
        <w:rPr>
          <w:rFonts w:ascii="Times New Roman" w:hAnsi="Times New Roman" w:cs="Times New Roman"/>
          <w:sz w:val="24"/>
          <w:szCs w:val="24"/>
        </w:rPr>
      </w:pPr>
    </w:p>
    <w:p w:rsidR="00C316F4" w:rsidRDefault="00C316F4" w:rsidP="00C316F4">
      <w:pPr>
        <w:spacing w:after="160" w:line="480" w:lineRule="auto"/>
        <w:jc w:val="center"/>
        <w:rPr>
          <w:rFonts w:ascii="Times New Roman" w:hAnsi="Times New Roman" w:cs="Times New Roman"/>
          <w:sz w:val="24"/>
          <w:szCs w:val="24"/>
        </w:rPr>
      </w:pPr>
    </w:p>
    <w:p w:rsidR="008918AF" w:rsidRDefault="008918AF" w:rsidP="00C316F4">
      <w:pPr>
        <w:spacing w:after="160" w:line="480" w:lineRule="auto"/>
        <w:jc w:val="center"/>
        <w:rPr>
          <w:rFonts w:ascii="Times New Roman" w:hAnsi="Times New Roman" w:cs="Times New Roman"/>
          <w:sz w:val="24"/>
          <w:szCs w:val="24"/>
        </w:rPr>
      </w:pPr>
      <w:bookmarkStart w:id="0" w:name="_GoBack"/>
      <w:bookmarkEnd w:id="0"/>
    </w:p>
    <w:p w:rsidR="00C316F4" w:rsidRDefault="00C316F4" w:rsidP="00C316F4">
      <w:pPr>
        <w:spacing w:after="160" w:line="480" w:lineRule="auto"/>
        <w:jc w:val="center"/>
        <w:rPr>
          <w:rFonts w:ascii="Times New Roman" w:hAnsi="Times New Roman" w:cs="Times New Roman"/>
          <w:sz w:val="24"/>
          <w:szCs w:val="24"/>
        </w:rPr>
      </w:pPr>
    </w:p>
    <w:p w:rsidR="00C01F9E" w:rsidRDefault="00C01F9E" w:rsidP="00C316F4">
      <w:pPr>
        <w:spacing w:after="160" w:line="480" w:lineRule="auto"/>
        <w:jc w:val="center"/>
        <w:rPr>
          <w:rFonts w:ascii="Times New Roman" w:hAnsi="Times New Roman" w:cs="Times New Roman"/>
          <w:sz w:val="24"/>
          <w:szCs w:val="24"/>
        </w:rPr>
      </w:pPr>
      <w:r w:rsidRPr="00C01F9E">
        <w:rPr>
          <w:rFonts w:ascii="Times New Roman" w:hAnsi="Times New Roman" w:cs="Times New Roman"/>
          <w:sz w:val="24"/>
          <w:szCs w:val="24"/>
        </w:rPr>
        <w:t>Nehemiah 5:9</w:t>
      </w:r>
    </w:p>
    <w:p w:rsidR="00C01F9E" w:rsidRPr="00E26126" w:rsidRDefault="00391570" w:rsidP="00C316F4">
      <w:pPr>
        <w:pStyle w:val="NormalWeb"/>
        <w:spacing w:before="0" w:beforeAutospacing="0" w:after="160" w:afterAutospacing="0" w:line="480" w:lineRule="auto"/>
        <w:jc w:val="center"/>
      </w:pPr>
      <w:r>
        <w:t>Student</w:t>
      </w:r>
    </w:p>
    <w:p w:rsidR="00C01F9E" w:rsidRPr="00E26126" w:rsidRDefault="00C01F9E" w:rsidP="00C316F4">
      <w:pPr>
        <w:pStyle w:val="NormalWeb"/>
        <w:spacing w:before="0" w:beforeAutospacing="0" w:after="160" w:afterAutospacing="0" w:line="480" w:lineRule="auto"/>
        <w:jc w:val="center"/>
      </w:pPr>
      <w:r w:rsidRPr="00E26126">
        <w:t>Institution</w:t>
      </w:r>
    </w:p>
    <w:p w:rsidR="00C01F9E" w:rsidRPr="00E26126" w:rsidRDefault="00C01F9E" w:rsidP="00C316F4">
      <w:pPr>
        <w:pStyle w:val="NormalWeb"/>
        <w:spacing w:before="0" w:beforeAutospacing="0" w:after="160" w:afterAutospacing="0" w:line="480" w:lineRule="auto"/>
        <w:jc w:val="center"/>
      </w:pPr>
      <w:r w:rsidRPr="00E26126">
        <w:t>Course</w:t>
      </w:r>
    </w:p>
    <w:p w:rsidR="00C01F9E" w:rsidRPr="00E26126" w:rsidRDefault="00364D0C" w:rsidP="00C316F4">
      <w:pPr>
        <w:pStyle w:val="NormalWeb"/>
        <w:spacing w:before="0" w:beforeAutospacing="0" w:after="160" w:afterAutospacing="0" w:line="480" w:lineRule="auto"/>
        <w:jc w:val="center"/>
      </w:pPr>
      <w:r>
        <w:t>Professor</w:t>
      </w:r>
    </w:p>
    <w:p w:rsidR="00C01F9E" w:rsidRDefault="00C01F9E" w:rsidP="00C316F4">
      <w:pPr>
        <w:pStyle w:val="NormalWeb"/>
        <w:spacing w:before="0" w:beforeAutospacing="0" w:after="160" w:afterAutospacing="0" w:line="480" w:lineRule="auto"/>
        <w:jc w:val="center"/>
      </w:pPr>
      <w:r w:rsidRPr="00E26126">
        <w:t>Date</w:t>
      </w:r>
    </w:p>
    <w:p w:rsidR="009655AC" w:rsidRDefault="009655AC">
      <w:pPr>
        <w:rPr>
          <w:rFonts w:ascii="Times New Roman" w:eastAsia="Times New Roman" w:hAnsi="Times New Roman" w:cs="Times New Roman"/>
          <w:sz w:val="24"/>
          <w:szCs w:val="24"/>
        </w:rPr>
      </w:pPr>
      <w:r>
        <w:br w:type="page"/>
      </w:r>
    </w:p>
    <w:p w:rsidR="009655AC" w:rsidRPr="001C4D04" w:rsidRDefault="001C4D04" w:rsidP="009655AC">
      <w:pPr>
        <w:pStyle w:val="NormalWeb"/>
        <w:spacing w:after="160" w:afterAutospacing="0" w:line="480" w:lineRule="auto"/>
        <w:jc w:val="center"/>
        <w:rPr>
          <w:b/>
        </w:rPr>
      </w:pPr>
      <w:r w:rsidRPr="001C4D04">
        <w:rPr>
          <w:b/>
        </w:rPr>
        <w:lastRenderedPageBreak/>
        <w:t xml:space="preserve">“Reproach” as Used in Nehemiah 5:9 </w:t>
      </w:r>
    </w:p>
    <w:p w:rsidR="009C3CE9" w:rsidRDefault="009C3CE9" w:rsidP="00964F44">
      <w:pPr>
        <w:pStyle w:val="NormalWeb"/>
        <w:spacing w:after="160" w:afterAutospacing="0" w:line="480" w:lineRule="auto"/>
        <w:ind w:firstLine="720"/>
      </w:pPr>
      <w:r>
        <w:t>From the Biblical teachings and principles, t</w:t>
      </w:r>
      <w:r w:rsidR="00E75939">
        <w:t>he actions depicted in Chapter Five</w:t>
      </w:r>
      <w:r>
        <w:t xml:space="preserve"> in the book of Nehemiah are not fair at all. In this chapter, it is apparent that the believers' actions towards their fellow Jews in terms of overall treatment were against what is expected from true believers</w:t>
      </w:r>
      <w:r w:rsidR="00965130">
        <w:t xml:space="preserve"> (</w:t>
      </w:r>
      <w:r w:rsidR="00965130" w:rsidRPr="00965130">
        <w:t>Nehemiah 5:9</w:t>
      </w:r>
      <w:r w:rsidR="00965130">
        <w:t>)</w:t>
      </w:r>
      <w:r w:rsidRPr="00965130">
        <w:t>.</w:t>
      </w:r>
      <w:r>
        <w:t xml:space="preserve"> The kind of oppression imposed on their fellow Jews through charging them exorbitant amounts of interest transpired in disillusionment among people. By comparing these actions with the Biblical teachings and principles is clear to say that the non-believers deemed the acts of the believers as hypocritical ones</w:t>
      </w:r>
      <w:r w:rsidR="0015156E">
        <w:t xml:space="preserve"> (</w:t>
      </w:r>
      <w:r w:rsidR="0015156E" w:rsidRPr="0015156E">
        <w:t>Nehemiah 5:9</w:t>
      </w:r>
      <w:r w:rsidR="0015156E">
        <w:t>)</w:t>
      </w:r>
      <w:r>
        <w:t>. According to Sanders (2017), philosophical, spiritual leadership teachings, true believers will always preach that Christians should take care of their fellow counterparts in their undertakings, and their actions should always reflect on what they preach.</w:t>
      </w:r>
    </w:p>
    <w:p w:rsidR="009C3CE9" w:rsidRDefault="009C3CE9" w:rsidP="00964F44">
      <w:pPr>
        <w:pStyle w:val="NormalWeb"/>
        <w:spacing w:after="160" w:afterAutospacing="0" w:line="480" w:lineRule="auto"/>
        <w:ind w:firstLine="720"/>
      </w:pPr>
      <w:r>
        <w:t>From the above paragraph, we understand why the non-believers didn't heed the teachings of the believers. There was no portrayal of actions that did confer with what was being preached. As a matter of fact, Nehemiah became concerned with the happenings that were ongoing throughout that particular time. It is worth noting that the Nobles and officials perpetrated oppression against the Jews through seizing the poor people's properties</w:t>
      </w:r>
      <w:r w:rsidR="005A0A8F">
        <w:t xml:space="preserve"> </w:t>
      </w:r>
      <w:r w:rsidR="005A0A8F" w:rsidRPr="005A0A8F">
        <w:t>(Nehemiah 5:9)</w:t>
      </w:r>
      <w:r>
        <w:t>. Properties such as fields, olive groves, vineyards, and houses were taken away from the innocent poor people. Nehemiah got annoyed with the practices where the poor would borrow money and grains from the rich and later payback with high interests on top</w:t>
      </w:r>
      <w:r w:rsidR="005679E9">
        <w:t xml:space="preserve"> </w:t>
      </w:r>
      <w:r w:rsidR="005679E9" w:rsidRPr="005679E9">
        <w:t>(Nehemiah 5:9)</w:t>
      </w:r>
      <w:r>
        <w:t>. This is surprising given that the rich' income and gains all originated from the poor yet didn't benefit from owning such properties.</w:t>
      </w:r>
    </w:p>
    <w:p w:rsidR="009C3CE9" w:rsidRDefault="009C3CE9" w:rsidP="00964F44">
      <w:pPr>
        <w:pStyle w:val="NormalWeb"/>
        <w:spacing w:after="160" w:afterAutospacing="0" w:line="480" w:lineRule="auto"/>
        <w:ind w:firstLine="720"/>
      </w:pPr>
      <w:r>
        <w:t>Excellence in leadership is depicted in the patterns of Nehemiah (White, 2020). As a leader, Nehemiah was not happy with the kind of mistreatment directed towards the poor. He made a critical move by ordering that all the poor's belongings such as fields, olive groves, vineyards, and houses were taken away to be returned to their respective poor individuals. Moreover, Nehemiah was more concerned will how the observers would deem the actions that had been portrayed by the 'proclaimed believers.' The actions they set out were completely different from what is expected from such individuals. Therefore, Nehemiah was concerned that the observers would view the believers as the main hypocrites in society</w:t>
      </w:r>
      <w:r w:rsidR="003A25CC">
        <w:t xml:space="preserve"> </w:t>
      </w:r>
      <w:r w:rsidR="003A25CC" w:rsidRPr="003A25CC">
        <w:t>(Nehemiah 5:9)</w:t>
      </w:r>
      <w:r>
        <w:t>.</w:t>
      </w:r>
    </w:p>
    <w:p w:rsidR="00860086" w:rsidRPr="00C01F9E" w:rsidRDefault="009C3CE9" w:rsidP="00964F44">
      <w:pPr>
        <w:pStyle w:val="NormalWeb"/>
        <w:spacing w:before="0" w:beforeAutospacing="0" w:after="160" w:afterAutospacing="0" w:line="480" w:lineRule="auto"/>
        <w:ind w:firstLine="720"/>
      </w:pPr>
      <w:r>
        <w:t>From the above discussion, a reader is better positioned to understand why it was difficult for the non-believers to believe what was being advocated for in various teachings when such believers' actions were totally against what they preached. Nehemiah, as an excellent leader, stood in and tried to streamline things so that the actions of the believers could correspond to Biblical teachings they were preaching to people. By doing so, there was a probability that the people could start believing in them. It is imperative to note that Nehemiah wanted the believers to be accountable for their actions since they had promised God that they would do the right things; hence there is no way they should have turned out to disobey what they had vowed to do.</w:t>
      </w:r>
    </w:p>
    <w:p w:rsidR="00E916AD" w:rsidRDefault="00E916AD">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9C3CE9" w:rsidRPr="001901D1" w:rsidRDefault="009C3CE9" w:rsidP="00C316F4">
      <w:pPr>
        <w:spacing w:after="160" w:line="480" w:lineRule="auto"/>
        <w:jc w:val="center"/>
        <w:rPr>
          <w:rFonts w:ascii="Times New Roman" w:hAnsi="Times New Roman" w:cs="Times New Roman"/>
          <w:sz w:val="24"/>
          <w:szCs w:val="24"/>
        </w:rPr>
      </w:pPr>
      <w:r w:rsidRPr="001901D1">
        <w:rPr>
          <w:rFonts w:ascii="Times New Roman" w:hAnsi="Times New Roman" w:cs="Times New Roman"/>
          <w:sz w:val="24"/>
          <w:szCs w:val="24"/>
        </w:rPr>
        <w:t>References</w:t>
      </w:r>
    </w:p>
    <w:p w:rsidR="009C3CE9" w:rsidRPr="00E14635" w:rsidRDefault="009C3CE9" w:rsidP="00C316F4">
      <w:pPr>
        <w:spacing w:after="160" w:line="480" w:lineRule="auto"/>
        <w:ind w:left="720" w:hanging="720"/>
        <w:rPr>
          <w:rFonts w:ascii="Times New Roman" w:hAnsi="Times New Roman" w:cs="Times New Roman"/>
          <w:sz w:val="24"/>
          <w:szCs w:val="24"/>
          <w:shd w:val="clear" w:color="auto" w:fill="FFFFFF"/>
        </w:rPr>
      </w:pPr>
      <w:r w:rsidRPr="00E14635">
        <w:rPr>
          <w:rFonts w:ascii="Times New Roman" w:hAnsi="Times New Roman" w:cs="Times New Roman"/>
          <w:sz w:val="24"/>
          <w:szCs w:val="24"/>
          <w:shd w:val="clear" w:color="auto" w:fill="FFFFFF"/>
        </w:rPr>
        <w:t>Sanders, J. O. (2017). </w:t>
      </w:r>
      <w:r w:rsidRPr="00E14635">
        <w:rPr>
          <w:rFonts w:ascii="Times New Roman" w:hAnsi="Times New Roman" w:cs="Times New Roman"/>
          <w:i/>
          <w:iCs/>
          <w:sz w:val="24"/>
          <w:szCs w:val="24"/>
          <w:shd w:val="clear" w:color="auto" w:fill="FFFFFF"/>
        </w:rPr>
        <w:t>Spiritual leadership: Principles of excellence for every believer</w:t>
      </w:r>
      <w:r w:rsidRPr="00E14635">
        <w:rPr>
          <w:rFonts w:ascii="Times New Roman" w:hAnsi="Times New Roman" w:cs="Times New Roman"/>
          <w:sz w:val="24"/>
          <w:szCs w:val="24"/>
          <w:shd w:val="clear" w:color="auto" w:fill="FFFFFF"/>
        </w:rPr>
        <w:t>. Moody Publishers.</w:t>
      </w:r>
    </w:p>
    <w:p w:rsidR="009C3CE9" w:rsidRDefault="009C3CE9" w:rsidP="00C316F4">
      <w:pPr>
        <w:spacing w:after="160" w:line="480" w:lineRule="auto"/>
        <w:ind w:left="720" w:hanging="720"/>
        <w:rPr>
          <w:rFonts w:ascii="Times New Roman" w:hAnsi="Times New Roman" w:cs="Times New Roman"/>
          <w:shd w:val="clear" w:color="auto" w:fill="FFFFFF"/>
        </w:rPr>
      </w:pPr>
      <w:r w:rsidRPr="00E14635">
        <w:rPr>
          <w:rFonts w:ascii="Times New Roman" w:hAnsi="Times New Roman" w:cs="Times New Roman"/>
          <w:sz w:val="24"/>
          <w:szCs w:val="24"/>
          <w:shd w:val="clear" w:color="auto" w:fill="FFFFFF"/>
        </w:rPr>
        <w:t>White, J. (2020). </w:t>
      </w:r>
      <w:r w:rsidRPr="00E14635">
        <w:rPr>
          <w:rFonts w:ascii="Times New Roman" w:hAnsi="Times New Roman" w:cs="Times New Roman"/>
          <w:i/>
          <w:iCs/>
          <w:sz w:val="24"/>
          <w:szCs w:val="24"/>
          <w:shd w:val="clear" w:color="auto" w:fill="FFFFFF"/>
        </w:rPr>
        <w:t>Excellence in Leadership: The Pattern of Nehemiah</w:t>
      </w:r>
      <w:r w:rsidRPr="00E14635">
        <w:rPr>
          <w:rFonts w:ascii="Times New Roman" w:hAnsi="Times New Roman" w:cs="Times New Roman"/>
          <w:sz w:val="24"/>
          <w:szCs w:val="24"/>
          <w:shd w:val="clear" w:color="auto" w:fill="FFFFFF"/>
        </w:rPr>
        <w:t>. Inter-Varsity Press.</w:t>
      </w:r>
    </w:p>
    <w:p w:rsidR="009C3CE9" w:rsidRPr="009C3CE9" w:rsidRDefault="009C3CE9" w:rsidP="00C316F4">
      <w:pPr>
        <w:spacing w:after="160" w:line="480" w:lineRule="auto"/>
        <w:rPr>
          <w:rFonts w:ascii="Times New Roman" w:hAnsi="Times New Roman" w:cs="Times New Roman"/>
          <w:sz w:val="24"/>
          <w:szCs w:val="24"/>
        </w:rPr>
      </w:pPr>
    </w:p>
    <w:sectPr w:rsidR="009C3CE9" w:rsidRPr="009C3CE9" w:rsidSect="00C01F9E">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67CE" w:rsidRDefault="000F67CE" w:rsidP="00C01F9E">
      <w:pPr>
        <w:spacing w:after="0" w:line="240" w:lineRule="auto"/>
      </w:pPr>
      <w:r>
        <w:separator/>
      </w:r>
    </w:p>
  </w:endnote>
  <w:endnote w:type="continuationSeparator" w:id="0">
    <w:p w:rsidR="000F67CE" w:rsidRDefault="000F67CE" w:rsidP="00C01F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67CE" w:rsidRDefault="000F67CE" w:rsidP="00C01F9E">
      <w:pPr>
        <w:spacing w:after="0" w:line="240" w:lineRule="auto"/>
      </w:pPr>
      <w:r>
        <w:separator/>
      </w:r>
    </w:p>
  </w:footnote>
  <w:footnote w:type="continuationSeparator" w:id="0">
    <w:p w:rsidR="000F67CE" w:rsidRDefault="000F67CE" w:rsidP="00C01F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24"/>
        <w:szCs w:val="24"/>
      </w:rPr>
      <w:id w:val="-1426808155"/>
      <w:docPartObj>
        <w:docPartGallery w:val="Page Numbers (Top of Page)"/>
        <w:docPartUnique/>
      </w:docPartObj>
    </w:sdtPr>
    <w:sdtEndPr>
      <w:rPr>
        <w:noProof/>
      </w:rPr>
    </w:sdtEndPr>
    <w:sdtContent>
      <w:p w:rsidR="004B0A52" w:rsidRPr="00C01F9E" w:rsidRDefault="004B0A52">
        <w:pPr>
          <w:pStyle w:val="Header"/>
          <w:jc w:val="right"/>
          <w:rPr>
            <w:rFonts w:ascii="Times New Roman" w:hAnsi="Times New Roman" w:cs="Times New Roman"/>
            <w:sz w:val="24"/>
            <w:szCs w:val="24"/>
          </w:rPr>
        </w:pPr>
        <w:r w:rsidRPr="00C01F9E">
          <w:rPr>
            <w:rFonts w:ascii="Times New Roman" w:hAnsi="Times New Roman" w:cs="Times New Roman"/>
            <w:sz w:val="24"/>
            <w:szCs w:val="24"/>
          </w:rPr>
          <w:t xml:space="preserve">NEHEMIAH 5:9 </w:t>
        </w:r>
        <w:r>
          <w:rPr>
            <w:rFonts w:ascii="Times New Roman" w:hAnsi="Times New Roman" w:cs="Times New Roman"/>
            <w:sz w:val="24"/>
            <w:szCs w:val="24"/>
          </w:rPr>
          <w:t xml:space="preserve">                                                                                                                            </w:t>
        </w:r>
        <w:r w:rsidRPr="00C01F9E">
          <w:rPr>
            <w:rFonts w:ascii="Times New Roman" w:hAnsi="Times New Roman" w:cs="Times New Roman"/>
            <w:sz w:val="24"/>
            <w:szCs w:val="24"/>
          </w:rPr>
          <w:t xml:space="preserve"> </w:t>
        </w:r>
        <w:r w:rsidRPr="00C01F9E">
          <w:rPr>
            <w:rFonts w:ascii="Times New Roman" w:hAnsi="Times New Roman" w:cs="Times New Roman"/>
            <w:sz w:val="24"/>
            <w:szCs w:val="24"/>
          </w:rPr>
          <w:fldChar w:fldCharType="begin"/>
        </w:r>
        <w:r w:rsidRPr="00C01F9E">
          <w:rPr>
            <w:rFonts w:ascii="Times New Roman" w:hAnsi="Times New Roman" w:cs="Times New Roman"/>
            <w:sz w:val="24"/>
            <w:szCs w:val="24"/>
          </w:rPr>
          <w:instrText xml:space="preserve"> PAGE   \* MERGEFORMAT </w:instrText>
        </w:r>
        <w:r w:rsidRPr="00C01F9E">
          <w:rPr>
            <w:rFonts w:ascii="Times New Roman" w:hAnsi="Times New Roman" w:cs="Times New Roman"/>
            <w:sz w:val="24"/>
            <w:szCs w:val="24"/>
          </w:rPr>
          <w:fldChar w:fldCharType="separate"/>
        </w:r>
        <w:r w:rsidR="008918AF">
          <w:rPr>
            <w:rFonts w:ascii="Times New Roman" w:hAnsi="Times New Roman" w:cs="Times New Roman"/>
            <w:noProof/>
            <w:sz w:val="24"/>
            <w:szCs w:val="24"/>
          </w:rPr>
          <w:t>4</w:t>
        </w:r>
        <w:r w:rsidRPr="00C01F9E">
          <w:rPr>
            <w:rFonts w:ascii="Times New Roman" w:hAnsi="Times New Roman" w:cs="Times New Roman"/>
            <w:noProof/>
            <w:sz w:val="24"/>
            <w:szCs w:val="24"/>
          </w:rPr>
          <w:fldChar w:fldCharType="end"/>
        </w:r>
      </w:p>
    </w:sdtContent>
  </w:sdt>
  <w:p w:rsidR="004B0A52" w:rsidRDefault="004B0A52">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58987731"/>
      <w:docPartObj>
        <w:docPartGallery w:val="Page Numbers (Top of Page)"/>
        <w:docPartUnique/>
      </w:docPartObj>
    </w:sdtPr>
    <w:sdtEndPr>
      <w:rPr>
        <w:rFonts w:ascii="Times New Roman" w:hAnsi="Times New Roman" w:cs="Times New Roman"/>
        <w:noProof/>
        <w:sz w:val="24"/>
        <w:szCs w:val="24"/>
      </w:rPr>
    </w:sdtEndPr>
    <w:sdtContent>
      <w:p w:rsidR="004B0A52" w:rsidRPr="00C01F9E" w:rsidRDefault="004B0A52">
        <w:pPr>
          <w:pStyle w:val="Header"/>
          <w:jc w:val="right"/>
          <w:rPr>
            <w:rFonts w:ascii="Times New Roman" w:hAnsi="Times New Roman" w:cs="Times New Roman"/>
            <w:sz w:val="24"/>
            <w:szCs w:val="24"/>
          </w:rPr>
        </w:pPr>
        <w:r>
          <w:rPr>
            <w:rFonts w:ascii="Times New Roman" w:hAnsi="Times New Roman" w:cs="Times New Roman"/>
            <w:sz w:val="24"/>
            <w:szCs w:val="24"/>
          </w:rPr>
          <w:t xml:space="preserve">Running Head: NEHEMIAH 5:9                                                                                                     </w:t>
        </w:r>
        <w:r w:rsidRPr="00C01F9E">
          <w:rPr>
            <w:rFonts w:ascii="Times New Roman" w:hAnsi="Times New Roman" w:cs="Times New Roman"/>
            <w:sz w:val="24"/>
            <w:szCs w:val="24"/>
          </w:rPr>
          <w:fldChar w:fldCharType="begin"/>
        </w:r>
        <w:r w:rsidRPr="00C01F9E">
          <w:rPr>
            <w:rFonts w:ascii="Times New Roman" w:hAnsi="Times New Roman" w:cs="Times New Roman"/>
            <w:sz w:val="24"/>
            <w:szCs w:val="24"/>
          </w:rPr>
          <w:instrText xml:space="preserve"> PAGE   \* MERGEFORMAT </w:instrText>
        </w:r>
        <w:r w:rsidRPr="00C01F9E">
          <w:rPr>
            <w:rFonts w:ascii="Times New Roman" w:hAnsi="Times New Roman" w:cs="Times New Roman"/>
            <w:sz w:val="24"/>
            <w:szCs w:val="24"/>
          </w:rPr>
          <w:fldChar w:fldCharType="separate"/>
        </w:r>
        <w:r w:rsidR="000F67CE">
          <w:rPr>
            <w:rFonts w:ascii="Times New Roman" w:hAnsi="Times New Roman" w:cs="Times New Roman"/>
            <w:noProof/>
            <w:sz w:val="24"/>
            <w:szCs w:val="24"/>
          </w:rPr>
          <w:t>1</w:t>
        </w:r>
        <w:r w:rsidRPr="00C01F9E">
          <w:rPr>
            <w:rFonts w:ascii="Times New Roman" w:hAnsi="Times New Roman" w:cs="Times New Roman"/>
            <w:noProof/>
            <w:sz w:val="24"/>
            <w:szCs w:val="24"/>
          </w:rPr>
          <w:fldChar w:fldCharType="end"/>
        </w:r>
      </w:p>
    </w:sdtContent>
  </w:sdt>
  <w:p w:rsidR="004B0A52" w:rsidRPr="00C01F9E" w:rsidRDefault="004B0A52">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1F9E"/>
    <w:rsid w:val="000774FB"/>
    <w:rsid w:val="000F67CE"/>
    <w:rsid w:val="0015156E"/>
    <w:rsid w:val="001901D1"/>
    <w:rsid w:val="001C4D04"/>
    <w:rsid w:val="00364D0C"/>
    <w:rsid w:val="00391570"/>
    <w:rsid w:val="003A25CC"/>
    <w:rsid w:val="004B0A52"/>
    <w:rsid w:val="005244C8"/>
    <w:rsid w:val="005679E9"/>
    <w:rsid w:val="005A0A8F"/>
    <w:rsid w:val="006D419A"/>
    <w:rsid w:val="00814AF1"/>
    <w:rsid w:val="00860086"/>
    <w:rsid w:val="00867105"/>
    <w:rsid w:val="008918AF"/>
    <w:rsid w:val="00964F44"/>
    <w:rsid w:val="00965130"/>
    <w:rsid w:val="009655AC"/>
    <w:rsid w:val="009C3CE9"/>
    <w:rsid w:val="00A03B68"/>
    <w:rsid w:val="00A2405C"/>
    <w:rsid w:val="00A56B38"/>
    <w:rsid w:val="00C01F9E"/>
    <w:rsid w:val="00C316F4"/>
    <w:rsid w:val="00E75939"/>
    <w:rsid w:val="00E916AD"/>
    <w:rsid w:val="00EC7D77"/>
    <w:rsid w:val="00FC63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061F28"/>
  <w15:docId w15:val="{AB84D479-38B6-419E-AC86-0ADCC88BA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1F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1F9E"/>
  </w:style>
  <w:style w:type="paragraph" w:styleId="Footer">
    <w:name w:val="footer"/>
    <w:basedOn w:val="Normal"/>
    <w:link w:val="FooterChar"/>
    <w:uiPriority w:val="99"/>
    <w:unhideWhenUsed/>
    <w:rsid w:val="00C01F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1F9E"/>
  </w:style>
  <w:style w:type="paragraph" w:styleId="NormalWeb">
    <w:name w:val="Normal (Web)"/>
    <w:basedOn w:val="Normal"/>
    <w:uiPriority w:val="99"/>
    <w:semiHidden/>
    <w:unhideWhenUsed/>
    <w:rsid w:val="00C01F9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TotalTime>
  <Pages>4</Pages>
  <Words>528</Words>
  <Characters>3016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sammy molla</cp:lastModifiedBy>
  <cp:revision>23</cp:revision>
  <dcterms:created xsi:type="dcterms:W3CDTF">2020-11-05T05:29:00Z</dcterms:created>
  <dcterms:modified xsi:type="dcterms:W3CDTF">2020-11-05T08:45:00Z</dcterms:modified>
</cp:coreProperties>
</file>