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F14E2B">
      <w:bookmarkStart w:id="0" w:name="_GoBack"/>
      <w:bookmarkEnd w:id="0"/>
      <w:r>
        <w:t>Student Name</w:t>
      </w:r>
    </w:p>
    <w:p w:rsidR="00AA6BBE" w:rsidRDefault="00F14E2B">
      <w:r>
        <w:t>Course</w:t>
      </w:r>
    </w:p>
    <w:p w:rsidR="00AA6BBE" w:rsidRDefault="00F14E2B">
      <w:r>
        <w:t>Instructor</w:t>
      </w:r>
    </w:p>
    <w:p w:rsidR="00AA6BBE" w:rsidRDefault="00F14E2B">
      <w:r>
        <w:t>Date</w:t>
      </w:r>
    </w:p>
    <w:p w:rsidR="00AA6BBE" w:rsidRDefault="00F14E2B" w:rsidP="00AA6BBE">
      <w:pPr>
        <w:jc w:val="center"/>
      </w:pPr>
      <w:r>
        <w:t>Indigenous People’s Loss of Language</w:t>
      </w:r>
    </w:p>
    <w:p w:rsidR="00AA6BBE" w:rsidRDefault="00F14E2B" w:rsidP="009F32D3">
      <w:pPr>
        <w:ind w:firstLine="720"/>
      </w:pPr>
      <w:r>
        <w:t xml:space="preserve">The indigenous people have become a significant group of focus due to the various factors that they have had to endure from the precolonial and currently in the postcolonial era. </w:t>
      </w:r>
      <w:r w:rsidR="00056521">
        <w:t xml:space="preserve">One of the major aspects of significance that has come up is the extinction of the </w:t>
      </w:r>
      <w:r w:rsidR="00CE34BC">
        <w:t>indigenous</w:t>
      </w:r>
      <w:r w:rsidR="00056521">
        <w:t xml:space="preserve"> people’s </w:t>
      </w:r>
      <w:r w:rsidR="001E2009">
        <w:t xml:space="preserve">language </w:t>
      </w:r>
      <w:r w:rsidR="001E2009">
        <w:fldChar w:fldCharType="begin" w:fldLock="1"/>
      </w:r>
      <w:r w:rsidR="001E2009">
        <w:instrText>ADDIN CSL_CITATION {"citationItems":[{"id":"ITEM-1","itemData":{"ISBN":"9780660203713","abstract":"The 2016 Census is the most comprehensive data source on Aboriginal languages in Canada. This article provides a brief overview of the Aboriginal languages spoken by Inuit, First Nations people and Métis.","author":[{"dropping-particle":"","family":"Statistics Canada","given":"","non-dropping-particle":"","parse-names":false,"suffix":""}],"id":"ITEM-1","issue":"98","issued":{"date-parts":[["2017"]]},"page":"10","title":"The Aboriginal languages of First Nations people, Métis and Inuit: Census of Population, 2016","type":"article-journal"},"uris":["http://www.mendeley.com/documents/?uuid=a5f60bf9-8f3a-4f90-985e-620070605b53"]}],"mendeley":{"formattedCitation":"(Statistics Canada)","plainTextFormattedCitation":"(Statistics Canada)","previouslyFormattedCitation":"(Statistics Canada)"},"properties":{"noteIndex":0},"schema":"https://github.com/citation-style-language/schema/raw/master/csl-citation.json"}</w:instrText>
      </w:r>
      <w:r w:rsidR="001E2009">
        <w:fldChar w:fldCharType="separate"/>
      </w:r>
      <w:r w:rsidR="001E2009" w:rsidRPr="001E2009">
        <w:rPr>
          <w:noProof/>
        </w:rPr>
        <w:t>(Statistics Canada)</w:t>
      </w:r>
      <w:r w:rsidR="001E2009">
        <w:fldChar w:fldCharType="end"/>
      </w:r>
      <w:r w:rsidR="00056521">
        <w:t xml:space="preserve">. </w:t>
      </w:r>
      <w:r w:rsidR="000710D5">
        <w:t xml:space="preserve">Statistics showcase that majority of the </w:t>
      </w:r>
      <w:r w:rsidR="00BB26A8">
        <w:t>indigenous</w:t>
      </w:r>
      <w:r w:rsidR="000710D5">
        <w:t xml:space="preserve"> </w:t>
      </w:r>
      <w:r w:rsidR="00BB26A8">
        <w:t>languages</w:t>
      </w:r>
      <w:r w:rsidR="000710D5">
        <w:t xml:space="preserve"> spoken in Canada are at the verge of extinction with very few people being adept in speaking them. </w:t>
      </w:r>
      <w:r w:rsidR="00BB26A8">
        <w:t>The past wrongs on the indigenous people such as colonialism, assimilation, Indian Residential School and public school are the</w:t>
      </w:r>
      <w:r w:rsidR="004376CD">
        <w:t xml:space="preserve"> primary reasons for the endangered</w:t>
      </w:r>
      <w:r w:rsidR="00BB26A8">
        <w:t xml:space="preserve"> extinction of the indigenous people’s language. </w:t>
      </w:r>
    </w:p>
    <w:p w:rsidR="00481C06" w:rsidRDefault="00F14E2B" w:rsidP="009F32D3">
      <w:pPr>
        <w:ind w:firstLine="720"/>
      </w:pPr>
      <w:r>
        <w:t xml:space="preserve">Language is the </w:t>
      </w:r>
      <w:r>
        <w:t>principal mode of communication between humans and wields a major part of the culture. The origin of words and the meaning that they have for a particular group of people can be used to showcase history</w:t>
      </w:r>
      <w:r w:rsidR="001E2009">
        <w:t xml:space="preserve"> </w:t>
      </w:r>
      <w:r w:rsidR="001E2009">
        <w:fldChar w:fldCharType="begin" w:fldLock="1"/>
      </w:r>
      <w:r w:rsidR="001E2009">
        <w:instrText>ADDIN CSL_CITATION {"citationItems":[{"id":"ITEM-1","itemData":{"DOI":"10.5038/1911-9933.9.2.1291","ISSN":"1911-0359","author":[{"dropping-particle":"","family":"Ilyniak","given":"Natalia","non-dropping-particle":"","parse-names":false,"suffix":""}],"container-title":"Genocide Studies and Prevention","id":"ITEM-1","issue":"2","issued":{"date-parts":[["2015"]]},"page":"76-97","title":"To rob the world of a people: Language Removal as an Instance of Colonial Genocide in the Fort Alexander Indian Residential School","type":"article-journal","volume":"9"},"uris":["http://www.mendeley.com/documents/?uuid=1a8100e4-c79f-4ac7-bdad-8868575181f6"]}],"mendeley":{"formattedCitation":"(Ilyniak)","plainTextFormattedCitation":"(Ilyniak)","previouslyFormattedCitation":"(Ilyniak)"},"properties":{"noteIndex":0},"schema":"https://github.com/citation-style-language/schema/raw/master/csl-citation.json"}</w:instrText>
      </w:r>
      <w:r w:rsidR="001E2009">
        <w:fldChar w:fldCharType="separate"/>
      </w:r>
      <w:r w:rsidR="001E2009" w:rsidRPr="001E2009">
        <w:rPr>
          <w:noProof/>
        </w:rPr>
        <w:t>(Ilyniak)</w:t>
      </w:r>
      <w:r w:rsidR="001E2009">
        <w:fldChar w:fldCharType="end"/>
      </w:r>
      <w:r>
        <w:t>. The culture of the indigenous people can be derived from their language. However, due to the various confounding factors that have affected the indigenous people, their</w:t>
      </w:r>
      <w:r>
        <w:t xml:space="preserve"> languages have been on the decline. </w:t>
      </w:r>
      <w:r w:rsidR="000A3AB4">
        <w:t>The threatened extinction of their language poses a significant problem to the historical and traditional values of the Aboriginal people of Canada</w:t>
      </w:r>
      <w:r w:rsidR="001E2009">
        <w:t xml:space="preserve"> </w:t>
      </w:r>
      <w:r w:rsidR="001E2009">
        <w:fldChar w:fldCharType="begin" w:fldLock="1"/>
      </w:r>
      <w:r w:rsidR="001E2009">
        <w:instrText>ADDIN CSL_CITATION {"citationItems":[{"id":"ITEM-1","itemData":{"ISSN":"12003344","author":[{"dropping-particle":"","family":"Davis","given":"Laura","non-dropping-particle":"","parse-names":false,"suffix":""},{"dropping-particle":"","family":"Candidate","given":"L L B","non-dropping-particle":"","parse-names":false,"suffix":""},{"dropping-particle":"","family":"Linguistics","given":"Victoria B A","non-dropping-particle":"","parse-names":false,"suffix":""}],"container-title":"Working Papers of the Linguistics Circle of the University of Victoria","id":"ITEM-1","issue":"December 2016","issued":{"date-parts":[["2017"]]},"page":"52-78","title":"Addressing Indigenous language loss by unsettling the linguistic hierarchies entrenched in Canada ’ s language policies","type":"article-journal","volume":"27"},"uris":["http://www.mendeley.com/documents/?uuid=eb861929-a58e-497b-ac35-f2c45a5f3a1a"]}],"mendeley":{"formattedCitation":"(Davis et al.)","plainTextFormattedCitation":"(Davis et al.)","previouslyFormattedCitation":"(Davis et al.)"},"properties":{"noteIndex":0},"schema":"https://github.com/citation-style-language/schema/raw/master/csl-citation.json"}</w:instrText>
      </w:r>
      <w:r w:rsidR="001E2009">
        <w:fldChar w:fldCharType="separate"/>
      </w:r>
      <w:r w:rsidR="001E2009" w:rsidRPr="001E2009">
        <w:rPr>
          <w:noProof/>
        </w:rPr>
        <w:t>(Davis et al.)</w:t>
      </w:r>
      <w:r w:rsidR="001E2009">
        <w:fldChar w:fldCharType="end"/>
      </w:r>
      <w:r w:rsidR="000A3AB4">
        <w:t>.</w:t>
      </w:r>
      <w:r w:rsidR="00915053">
        <w:t xml:space="preserve"> It is estimated that at the end of the century, only three of the nearly over fifty </w:t>
      </w:r>
      <w:r w:rsidR="000A5402">
        <w:t>indigenous</w:t>
      </w:r>
      <w:r w:rsidR="00915053">
        <w:t xml:space="preserve"> languages will be in existence. </w:t>
      </w:r>
      <w:r w:rsidR="000A3AB4">
        <w:t xml:space="preserve"> </w:t>
      </w:r>
    </w:p>
    <w:p w:rsidR="001D24C9" w:rsidRDefault="00F14E2B" w:rsidP="009F32D3">
      <w:pPr>
        <w:ind w:firstLine="720"/>
      </w:pPr>
      <w:r>
        <w:lastRenderedPageBreak/>
        <w:t xml:space="preserve">As a result of the threatened extinction </w:t>
      </w:r>
      <w:r>
        <w:t>of the indigenous people’s language, the Canadian government set out to put in place measures to preserve t</w:t>
      </w:r>
      <w:r w:rsidR="001A3FB9">
        <w:t xml:space="preserve">he language and </w:t>
      </w:r>
      <w:r>
        <w:t xml:space="preserve">culture.  </w:t>
      </w:r>
      <w:r w:rsidR="001A3FB9">
        <w:t>The postcolonial laws that were formulated put the indigenous people under the jurisdiction of the federal government which is tasked with ensuring that the people’s wellbeing is maintained and that the culture is preserved</w:t>
      </w:r>
      <w:r w:rsidR="001E2009">
        <w:t xml:space="preserve"> </w:t>
      </w:r>
      <w:r w:rsidR="001E2009">
        <w:fldChar w:fldCharType="begin" w:fldLock="1"/>
      </w:r>
      <w:r w:rsidR="001E2009">
        <w:instrText>ADDIN CSL_CITATION {"citationItems":[{"id":"ITEM-1","itemData":{"author":[{"dropping-particle":"","family":"Nicholas","given":"a B","non-dropping-particle":"","parse-names":false,"suffix":""}],"container-title":"Genesis","id":"ITEM-1","issue":"March","issued":{"date-parts":[["2009"]]},"page":"1-56","title":"Linguistic Decline and the Educational Gap: A Single Solution is Possible in the Education of Indigenous Peoples","type":"article-journal"},"uris":["http://www.mendeley.com/documents/?uuid=19309bfb-989d-4d7e-90ad-920789e494cd"]}],"mendeley":{"formattedCitation":"(Nicholas)","plainTextFormattedCitation":"(Nicholas)","previouslyFormattedCitation":"(Nicholas)"},"properties":{"noteIndex":0},"schema":"https://github.com/citation-style-language/schema/raw/master/csl-citation.json"}</w:instrText>
      </w:r>
      <w:r w:rsidR="001E2009">
        <w:fldChar w:fldCharType="separate"/>
      </w:r>
      <w:r w:rsidR="001E2009" w:rsidRPr="001E2009">
        <w:rPr>
          <w:noProof/>
        </w:rPr>
        <w:t>(Nicholas)</w:t>
      </w:r>
      <w:r w:rsidR="001E2009">
        <w:fldChar w:fldCharType="end"/>
      </w:r>
      <w:r w:rsidR="001A3FB9">
        <w:t xml:space="preserve">. </w:t>
      </w:r>
      <w:r w:rsidR="002A2A37">
        <w:t xml:space="preserve">Thus, due to this responsibility, the Federal Government in conjunction with the indigenous people formulated the Indigenous Language Act. The act is aimed at conserving the languages of the Metis, Inuit and First Nations that are threatened with extinction by numerous factors discussed in this paper. </w:t>
      </w:r>
    </w:p>
    <w:p w:rsidR="001D24C9" w:rsidRDefault="00F14E2B" w:rsidP="00837DFB">
      <w:pPr>
        <w:ind w:firstLine="720"/>
        <w:jc w:val="center"/>
      </w:pPr>
      <w:r>
        <w:t>Effect of Colonialism on Indigenous Language</w:t>
      </w:r>
    </w:p>
    <w:p w:rsidR="00837DFB" w:rsidRDefault="00F14E2B" w:rsidP="00837DFB">
      <w:pPr>
        <w:ind w:firstLine="720"/>
      </w:pPr>
      <w:r>
        <w:t>The indigenous peop</w:t>
      </w:r>
      <w:r w:rsidR="00976F76">
        <w:t xml:space="preserve">le were the original inhabitants of Canada before the colonial period in which there was an influx of different groups of people into Canada. </w:t>
      </w:r>
      <w:r w:rsidR="0046323A">
        <w:t>The colonization expeditions started in the fifteenth centur</w:t>
      </w:r>
      <w:r w:rsidR="001E2009">
        <w:t xml:space="preserve">y </w:t>
      </w:r>
      <w:r w:rsidR="001E2009">
        <w:fldChar w:fldCharType="begin" w:fldLock="1"/>
      </w:r>
      <w:r w:rsidR="001E2009">
        <w:instrText>ADDIN CSL_CITATION {"citationItems":[{"id":"ITEM-1","itemData":{"ISBN":"6135634844","author":[{"dropping-particle":"","family":"National Association of Friendship Centres","given":"","non-dropping-particle":"","parse-names":false,"suffix":""}],"id":"ITEM-1","issued":{"date-parts":[["2018"]]},"number-of-pages":"31","title":"Our Languages, Our Stories: Towards the Revitalization and Retention of Indigenous Languages in Urban Environments","type":"book"},"uris":["http://www.mendeley.com/documents/?uuid=6b95ec24-637a-4c4b-92c6-900d83c03a2c"]}],"mendeley":{"formattedCitation":"(National Association of Friendship Centres)","plainTextFormattedCitation":"(National Association of Friendship Centres)","previouslyFormattedCitation":"(National Association of Friendship Centres)"},"properties":{"noteIndex":0},"schema":"https://github.com/citation-style-language/schema/raw/master/csl-citation.json"}</w:instrText>
      </w:r>
      <w:r w:rsidR="001E2009">
        <w:fldChar w:fldCharType="separate"/>
      </w:r>
      <w:r w:rsidR="001E2009" w:rsidRPr="001E2009">
        <w:rPr>
          <w:noProof/>
        </w:rPr>
        <w:t>(National Association of Friendship Centres)</w:t>
      </w:r>
      <w:r w:rsidR="001E2009">
        <w:fldChar w:fldCharType="end"/>
      </w:r>
      <w:r w:rsidR="0046323A">
        <w:t xml:space="preserve">. The British and French were majorly involved in the conquest of Canada and the colonialization efforts have had a lasting effect on the culture in Canada to this date. </w:t>
      </w:r>
      <w:r w:rsidR="00DF7CDE">
        <w:t xml:space="preserve">Before the conquest of </w:t>
      </w:r>
      <w:r w:rsidR="00AA4919">
        <w:t xml:space="preserve">Canada, the indigenous people had an established culture. The arrival of the Europeans put the culture in jeopardy since it led to the </w:t>
      </w:r>
      <w:r w:rsidR="00A33038">
        <w:t xml:space="preserve">displacement of the indigenous people from their natural habitats. </w:t>
      </w:r>
    </w:p>
    <w:p w:rsidR="00C52C17" w:rsidRDefault="00F14E2B" w:rsidP="00837DFB">
      <w:pPr>
        <w:ind w:firstLine="720"/>
      </w:pPr>
      <w:r>
        <w:t xml:space="preserve">Language is one of the important aspects of the indigenous people that shows their heritage. </w:t>
      </w:r>
      <w:r w:rsidR="00936098">
        <w:t>However, the effect of colonialism was the disregard of the existing cultural practices by the Europeans who wanted to have their systems in place throughout Canada</w:t>
      </w:r>
      <w:r w:rsidR="001E2009">
        <w:t xml:space="preserve"> </w:t>
      </w:r>
      <w:r w:rsidR="001E2009">
        <w:fldChar w:fldCharType="begin" w:fldLock="1"/>
      </w:r>
      <w:r w:rsidR="001E2009">
        <w:instrText>ADDIN CSL_CITATION {"citationItems":[{"id":"ITEM-1","itemData":{"ISBN":"9780660203713","abstract":"The 2016 Census is the most comprehensive data source on Aboriginal languages in Canada. This article provides a brief overview of the Aboriginal languages spoken by Inuit, First Nations people and Métis.","author":[{"dropping-particle":"","family":"Statistics Canada","given":"","non-dropping-particle":"","parse-names":false,"suffix":""}],"id":"ITEM-1","issue":"98","issued":{"date-parts":[["2017"]]},"page":"10","title":"The Aboriginal languages of First Nations people, Métis and Inuit: Census of Population, 2016","type":"article-journal"},"uris":["http://www.mendeley.com/documents/?uuid=a5f60bf9-8f3a-4f90-985e-620070605b53"]}],"mendeley":{"formattedCitation":"(Statistics Canada)","plainTextFormattedCitation":"(Statistics Canada)","previouslyFormattedCitation":"(Statistics Canada)"},"properties":{"noteIndex":0},"schema":"https://github.com/citation-style-language/schema/raw/master/csl-citation.json"}</w:instrText>
      </w:r>
      <w:r w:rsidR="001E2009">
        <w:fldChar w:fldCharType="separate"/>
      </w:r>
      <w:r w:rsidR="001E2009" w:rsidRPr="001E2009">
        <w:rPr>
          <w:noProof/>
        </w:rPr>
        <w:t>(Statistics Canada)</w:t>
      </w:r>
      <w:r w:rsidR="001E2009">
        <w:fldChar w:fldCharType="end"/>
      </w:r>
      <w:r w:rsidR="00936098">
        <w:t>. Colonialism was an act of showing power hence the colonial powers wanted to have full dominion over the people they had conquered. As a result, the people were forced to follow the rules that were put in place which had an effect on the way of doing things in society.</w:t>
      </w:r>
    </w:p>
    <w:p w:rsidR="0055694D" w:rsidRDefault="00F14E2B" w:rsidP="00837DFB">
      <w:pPr>
        <w:ind w:firstLine="720"/>
      </w:pPr>
      <w:r>
        <w:lastRenderedPageBreak/>
        <w:t xml:space="preserve">Moreover, the colonizers imposed their language on the indigenous people since they had the view that their European way of life was superior. </w:t>
      </w:r>
      <w:r w:rsidR="004F0AB3">
        <w:t>In fact, in most parts of Canada, the indigenous people were forbidden from speaking in their native language by the colonial powers. Since Canada was colonized by the British and French, English and French became the primary official languages that were recognized in the country</w:t>
      </w:r>
      <w:r w:rsidR="001E2009">
        <w:t xml:space="preserve"> </w:t>
      </w:r>
      <w:r w:rsidR="001E2009">
        <w:fldChar w:fldCharType="begin" w:fldLock="1"/>
      </w:r>
      <w:r w:rsidR="001E2009">
        <w:instrText>ADDIN CSL_CITATION {"citationItems":[{"id":"ITEM-1","itemData":{"DOI":"10.5038/1911-9933.9.2.1291","ISSN":"1911-0359","author":[{"dropping-particle":"","family":"Ilyniak","given":"Natalia","non-dropping-particle":"","parse-names":false,"suffix":""}],"container-title":"Genocide Studies and Prevention","id":"ITEM-1","issue":"2","issued":{"date-parts":[["2015"]]},"page":"76-97","title":"To rob the world of a people: Language Removal as an Instance of Colonial Genocide in the Fort Alexander Indian Residential School","type":"article-journal","volume":"9"},"uris":["http://www.mendeley.com/documents/?uuid=1a8100e4-c79f-4ac7-bdad-8868575181f6"]}],"mendeley":{"formattedCitation":"(Ilyniak)","plainTextFormattedCitation":"(Ilyniak)","previouslyFormattedCitation":"(Ilyniak)"},"properties":{"noteIndex":0},"schema":"https://github.com/citation-style-language/schema/raw/master/csl-citation.json"}</w:instrText>
      </w:r>
      <w:r w:rsidR="001E2009">
        <w:fldChar w:fldCharType="separate"/>
      </w:r>
      <w:r w:rsidR="001E2009" w:rsidRPr="001E2009">
        <w:rPr>
          <w:noProof/>
        </w:rPr>
        <w:t>(Ilyniak)</w:t>
      </w:r>
      <w:r w:rsidR="001E2009">
        <w:fldChar w:fldCharType="end"/>
      </w:r>
      <w:r w:rsidR="004F0AB3">
        <w:t xml:space="preserve">. The languages which were of a foreign origin gained more importance than </w:t>
      </w:r>
      <w:r w:rsidR="006773BE">
        <w:t xml:space="preserve">the local indigenous languages and ended up being coroneted as the national languages of the country. </w:t>
      </w:r>
    </w:p>
    <w:p w:rsidR="00000185" w:rsidRDefault="00F14E2B" w:rsidP="00837DFB">
      <w:pPr>
        <w:ind w:firstLine="720"/>
      </w:pPr>
      <w:r>
        <w:t xml:space="preserve">The practices put in place by colonialism were </w:t>
      </w:r>
      <w:r w:rsidR="0007177A">
        <w:t>in total disregard of the rights of the indigenous people. The colonialists considered the indigenous people as being uncivilized and uneducated. Moreover, they considered the cultural practices of the Aborigines as being primitive hence they were devoted to changing their practice</w:t>
      </w:r>
      <w:r w:rsidR="001E2009">
        <w:t xml:space="preserve">s </w:t>
      </w:r>
      <w:r w:rsidR="001E2009">
        <w:fldChar w:fldCharType="begin" w:fldLock="1"/>
      </w:r>
      <w:r w:rsidR="001E2009">
        <w:instrText>ADDIN CSL_CITATION {"citationItems":[{"id":"ITEM-1","itemData":{"ISSN":"12003344","author":[{"dropping-particle":"","family":"Davis","given":"Laura","non-dropping-particle":"","parse-names":false,"suffix":""},{"dropping-particle":"","family":"Candidate","given":"L L B","non-dropping-particle":"","parse-names":false,"suffix":""},{"dropping-particle":"","family":"Linguistics","given":"Victoria B A","non-dropping-particle":"","parse-names":false,"suffix":""}],"container-title":"Working Papers of the Linguistics Circle of the University of Victoria","id":"ITEM-1","issue":"December 2016","issued":{"date-parts":[["2017"]]},"page":"52-78","title":"Addressing Indigenous language loss by unsettling the linguistic hierarchies entrenched in Canada ’ s language policies","type":"article-journal","volume":"27"},"uris":["http://www.mendeley.com/documents/?uuid=eb861929-a58e-497b-ac35-f2c45a5f3a1a"]}],"mendeley":{"formattedCitation":"(Davis et al.)","plainTextFormattedCitation":"(Davis et al.)","previouslyFormattedCitation":"(Davis et al.)"},"properties":{"noteIndex":0},"schema":"https://github.com/citation-style-language/schema/raw/master/csl-citation.json"}</w:instrText>
      </w:r>
      <w:r w:rsidR="001E2009">
        <w:fldChar w:fldCharType="separate"/>
      </w:r>
      <w:r w:rsidR="001E2009" w:rsidRPr="001E2009">
        <w:rPr>
          <w:noProof/>
        </w:rPr>
        <w:t>(Davis et al.)</w:t>
      </w:r>
      <w:r w:rsidR="001E2009">
        <w:fldChar w:fldCharType="end"/>
      </w:r>
      <w:r w:rsidR="0007177A">
        <w:t xml:space="preserve">. </w:t>
      </w:r>
      <w:r w:rsidR="00630799">
        <w:t xml:space="preserve">The colonial perspective on the indigenous people way of life has had a huge impact on them till the present age. Consequently, the eradication of indigenous cultural practices through colonialism has had a contribution to the </w:t>
      </w:r>
      <w:r w:rsidR="00AA6E4A">
        <w:t xml:space="preserve">process of </w:t>
      </w:r>
      <w:r w:rsidR="00630799">
        <w:t xml:space="preserve">extinction of the </w:t>
      </w:r>
      <w:r w:rsidR="00CF5381">
        <w:t>indigenous</w:t>
      </w:r>
      <w:r w:rsidR="00AA6E4A">
        <w:t xml:space="preserve"> people’s languages. </w:t>
      </w:r>
    </w:p>
    <w:p w:rsidR="001D24C9" w:rsidRDefault="00F14E2B" w:rsidP="00854F52">
      <w:pPr>
        <w:ind w:firstLine="720"/>
        <w:jc w:val="center"/>
      </w:pPr>
      <w:r>
        <w:t>Assimilation</w:t>
      </w:r>
    </w:p>
    <w:p w:rsidR="00854F52" w:rsidRDefault="00F14E2B" w:rsidP="00854F52">
      <w:pPr>
        <w:ind w:firstLine="720"/>
      </w:pPr>
      <w:r>
        <w:t xml:space="preserve">Colonization brought about the assimilation of the indigenous people. </w:t>
      </w:r>
      <w:r w:rsidR="00270089">
        <w:t xml:space="preserve">The colonialists had different philosophies in how they wanted to manage the territories they had conquered. The French were determined to </w:t>
      </w:r>
      <w:r w:rsidR="00225140">
        <w:t>assimilate the local people since they had the view that their European way of life was superior</w:t>
      </w:r>
      <w:r w:rsidR="001E2009">
        <w:t xml:space="preserve"> </w:t>
      </w:r>
      <w:r w:rsidR="001E2009">
        <w:fldChar w:fldCharType="begin" w:fldLock="1"/>
      </w:r>
      <w:r w:rsidR="001E2009">
        <w:instrText>ADDIN CSL_CITATION {"citationItems":[{"id":"ITEM-1","itemData":{"ISBN":"9780660203713","abstract":"The 2016 Census is the most comprehensive data source on Aboriginal languages in Canada. This article provides a brief overview of the Aboriginal languages spoken by Inuit, First Nations people and Métis.","author":[{"dropping-particle":"","family":"Statistics Canada","given":"","non-dropping-particle":"","parse-names":false,"suffix":""}],"id":"ITEM-1","issue":"98","issued":{"date-parts":[["2017"]]},"page":"10","title":"The Aboriginal languages of First Nations people, Métis and Inuit: Census of Population, 2016","type":"article-journal"},"uris":["http://www.mendeley.com/documents/?uuid=a5f60bf9-8f3a-4f90-985e-620070605b53"]}],"mendeley":{"formattedCitation":"(Statistics Canada)","plainTextFormattedCitation":"(Statistics Canada)","previouslyFormattedCitation":"(Statistics Canada)"},"properties":{"noteIndex":0},"schema":"https://github.com/citation-style-language/schema/raw/master/csl-citation.json"}</w:instrText>
      </w:r>
      <w:r w:rsidR="001E2009">
        <w:fldChar w:fldCharType="separate"/>
      </w:r>
      <w:r w:rsidR="001E2009" w:rsidRPr="001E2009">
        <w:rPr>
          <w:noProof/>
        </w:rPr>
        <w:t>(Statistics Canada)</w:t>
      </w:r>
      <w:r w:rsidR="001E2009">
        <w:fldChar w:fldCharType="end"/>
      </w:r>
      <w:r w:rsidR="00225140">
        <w:t xml:space="preserve">. </w:t>
      </w:r>
      <w:r w:rsidR="000A7D86">
        <w:t xml:space="preserve">However, assimilation has occurred over a long period of time with different factors being put into consideration. </w:t>
      </w:r>
      <w:r w:rsidR="00510050">
        <w:t xml:space="preserve">Foremost, there was a change of policy that was pro-assimilation of the indigenous people. </w:t>
      </w:r>
    </w:p>
    <w:p w:rsidR="0094332F" w:rsidRDefault="00F14E2B" w:rsidP="00854F52">
      <w:pPr>
        <w:ind w:firstLine="720"/>
      </w:pPr>
      <w:r>
        <w:lastRenderedPageBreak/>
        <w:t>The Indian Act of 1876 is among the policies that have had an impact on the assimilation of the indigenous peoples. The act established the various policies</w:t>
      </w:r>
      <w:r>
        <w:t xml:space="preserve"> that have determined the manner in which the indigenous people have been treated for a long time</w:t>
      </w:r>
      <w:r w:rsidR="001E2009">
        <w:t xml:space="preserve"> </w:t>
      </w:r>
      <w:r w:rsidR="001E2009">
        <w:fldChar w:fldCharType="begin" w:fldLock="1"/>
      </w:r>
      <w:r w:rsidR="001E2009">
        <w:instrText>ADDIN CSL_CITATION {"citationItems":[{"id":"ITEM-1","itemData":{"ISBN":"6135634844","author":[{"dropping-particle":"","family":"National Association of Friendship Centres","given":"","non-dropping-particle":"","parse-names":false,"suffix":""}],"id":"ITEM-1","issued":{"date-parts":[["2018"]]},"number-of-pages":"31","title":"Our Languages, Our Stories: Towards the Revitalization and Retention of Indigenous Languages in Urban Environments","type":"book"},"uris":["http://www.mendeley.com/documents/?uuid=6b95ec24-637a-4c4b-92c6-900d83c03a2c"]}],"mendeley":{"formattedCitation":"(National Association of Friendship Centres)","plainTextFormattedCitation":"(National Association of Friendship Centres)","previouslyFormattedCitation":"(National Association of Friendship Centres)"},"properties":{"noteIndex":0},"schema":"https://github.com/citation-style-language/schema/raw/master/csl-citation.json"}</w:instrText>
      </w:r>
      <w:r w:rsidR="001E2009">
        <w:fldChar w:fldCharType="separate"/>
      </w:r>
      <w:r w:rsidR="001E2009" w:rsidRPr="001E2009">
        <w:rPr>
          <w:noProof/>
        </w:rPr>
        <w:t>(National Association of Friendship Centres)</w:t>
      </w:r>
      <w:r w:rsidR="001E2009">
        <w:fldChar w:fldCharType="end"/>
      </w:r>
      <w:r>
        <w:t xml:space="preserve">. </w:t>
      </w:r>
      <w:r w:rsidR="00F06230">
        <w:t xml:space="preserve">Moreover, the act determined what the indigenous people could and could not do in Canada. </w:t>
      </w:r>
      <w:r>
        <w:t xml:space="preserve">The implications of the policies have been a decrease in the use of indigenous language </w:t>
      </w:r>
      <w:r w:rsidR="00DB4ADE">
        <w:t xml:space="preserve">since the </w:t>
      </w:r>
      <w:r w:rsidR="00994907">
        <w:t xml:space="preserve">act fostered the use of English and French in Canada. </w:t>
      </w:r>
    </w:p>
    <w:p w:rsidR="001D24C9" w:rsidRDefault="00F14E2B" w:rsidP="00C62A9E">
      <w:pPr>
        <w:ind w:firstLine="720"/>
        <w:jc w:val="center"/>
      </w:pPr>
      <w:r>
        <w:t>Indian Residential School</w:t>
      </w:r>
      <w:r w:rsidR="00C62A9E">
        <w:t xml:space="preserve"> System</w:t>
      </w:r>
    </w:p>
    <w:p w:rsidR="00C62A9E" w:rsidRDefault="00F14E2B" w:rsidP="00C62A9E">
      <w:pPr>
        <w:ind w:firstLine="720"/>
      </w:pPr>
      <w:r>
        <w:t xml:space="preserve">The Indian Residential School System was among the </w:t>
      </w:r>
      <w:r w:rsidR="00324E1C">
        <w:t xml:space="preserve">creations that came up during the colonial period. </w:t>
      </w:r>
      <w:r w:rsidR="00A050DF">
        <w:t>The perspective of the government was that the indigenous people had a primitive culture that needed change</w:t>
      </w:r>
      <w:r w:rsidR="001E2009">
        <w:t xml:space="preserve"> </w:t>
      </w:r>
      <w:r w:rsidR="001E2009">
        <w:fldChar w:fldCharType="begin" w:fldLock="1"/>
      </w:r>
      <w:r w:rsidR="001E2009">
        <w:instrText>ADDIN CSL_CITATION {"citationItems":[{"id":"ITEM-1","itemData":{"ISSN":"12003344","author":[{"dropping-particle":"","family":"Davis","given":"Laura","non-dropping-particle":"","parse-names":false,"suffix":""},{"dropping-particle":"","family":"Candidate","given":"L L B","non-dropping-particle":"","parse-names":false,"suffix":""},{"dropping-particle":"","family":"Linguistics","given":"Victoria B A","non-dropping-particle":"","parse-names":false,"suffix":""}],"container-title":"Working Papers of the Linguistics Circle of the University of Victoria","id":"ITEM-1","issue":"December 2016","issued":{"date-parts":[["2017"]]},"page":"52-78","title":"Addressing Indigenous language loss by unsettling the linguistic hierarchies entrenched in Canada ’ s language policies","type":"article-journal","volume":"27"},"uris":["http://www.mendeley.com/documents/?uuid=eb861929-a58e-497b-ac35-f2c45a5f3a1a"]}],"mendeley":{"formattedCitation":"(Davis et al.)","plainTextFormattedCitation":"(Davis et al.)","previouslyFormattedCitation":"(Davis et al.)"},"properties":{"noteIndex":0},"schema":"https://github.com/citation-style-language/schema/raw/master/csl-citation.json"}</w:instrText>
      </w:r>
      <w:r w:rsidR="001E2009">
        <w:fldChar w:fldCharType="separate"/>
      </w:r>
      <w:r w:rsidR="001E2009" w:rsidRPr="001E2009">
        <w:rPr>
          <w:noProof/>
        </w:rPr>
        <w:t>(Davis et al.)</w:t>
      </w:r>
      <w:r w:rsidR="001E2009">
        <w:fldChar w:fldCharType="end"/>
      </w:r>
      <w:r w:rsidR="00A050DF">
        <w:t xml:space="preserve">. Thus, the government set up the schools which were aimed at caring for the indigenous children while inculcating new principles of living. The new way of living that was being taught to the children was contrary to what their forefathers believed in. </w:t>
      </w:r>
    </w:p>
    <w:p w:rsidR="00874AE9" w:rsidRDefault="00F14E2B" w:rsidP="00C62A9E">
      <w:pPr>
        <w:ind w:firstLine="720"/>
      </w:pPr>
      <w:r>
        <w:t xml:space="preserve">Moreover, it is important to note that </w:t>
      </w:r>
      <w:r w:rsidR="001D7934">
        <w:t xml:space="preserve">the </w:t>
      </w:r>
      <w:r w:rsidR="00565FC5">
        <w:t xml:space="preserve">Indian Residential Schools were a front to propagate assimilation. </w:t>
      </w:r>
      <w:r w:rsidR="00C328A7">
        <w:t xml:space="preserve">The children of the indigenous people were kidnapped by the </w:t>
      </w:r>
      <w:r w:rsidR="00B3492B">
        <w:t xml:space="preserve">government from their homes to be taken to the schools where they were taught a different form of living. </w:t>
      </w:r>
      <w:r w:rsidR="00823079">
        <w:t xml:space="preserve">In fact, the children were forced to learn English and French with a punishment system in place to ensure that they adhered to the colonialist </w:t>
      </w:r>
      <w:r w:rsidR="006646AB">
        <w:t>principles</w:t>
      </w:r>
      <w:r w:rsidR="00823079">
        <w:t xml:space="preserve">. </w:t>
      </w:r>
    </w:p>
    <w:p w:rsidR="001C1807" w:rsidRDefault="00F14E2B" w:rsidP="00C62A9E">
      <w:pPr>
        <w:ind w:firstLine="720"/>
      </w:pPr>
      <w:r>
        <w:t xml:space="preserve">The discriminatory laws have plagued the country up to the current age and are contributing factor to the loss of indigenous language. </w:t>
      </w:r>
      <w:r w:rsidR="00D1061B">
        <w:t>Colonial racism is deeply entrenched in the laws and policies of the country that have undergone very little change over the years</w:t>
      </w:r>
      <w:r w:rsidR="001E2009">
        <w:t xml:space="preserve"> </w:t>
      </w:r>
      <w:r w:rsidR="001E2009">
        <w:fldChar w:fldCharType="begin" w:fldLock="1"/>
      </w:r>
      <w:r w:rsidR="001E2009">
        <w:instrText>ADDIN CSL_CITATION {"citationItems":[{"id":"ITEM-1","itemData":{"author":[{"dropping-particle":"","family":"Nicholas","given":"a B","non-dropping-particle":"","parse-names":false,"suffix":""}],"container-title":"Genesis","id":"ITEM-1","issue":"March","issued":{"date-parts":[["2009"]]},"page":"1-56","title":"Linguistic Decline and the Educational Gap: A Single Solution is Possible in the Education of Indigenous Peoples","type":"article-journal"},"uris":["http://www.mendeley.com/documents/?uuid=19309bfb-989d-4d7e-90ad-920789e494cd"]}],"mendeley":{"formattedCitation":"(Nicholas)","plainTextFormattedCitation":"(Nicholas)","previouslyFormattedCitation":"(Nicholas)"},"properties":{"noteIndex":0},"schema":"https://github.com/citation-style-language/schema/raw/master/csl-citation.json"}</w:instrText>
      </w:r>
      <w:r w:rsidR="001E2009">
        <w:fldChar w:fldCharType="separate"/>
      </w:r>
      <w:r w:rsidR="001E2009" w:rsidRPr="001E2009">
        <w:rPr>
          <w:noProof/>
        </w:rPr>
        <w:t>(Nicholas)</w:t>
      </w:r>
      <w:r w:rsidR="001E2009">
        <w:fldChar w:fldCharType="end"/>
      </w:r>
      <w:r w:rsidR="00D1061B">
        <w:t xml:space="preserve">. Moreover, since the indigenous people form a minority, they </w:t>
      </w:r>
      <w:r w:rsidR="0055109B">
        <w:t xml:space="preserve">have been unable to </w:t>
      </w:r>
      <w:r w:rsidR="00E4084B">
        <w:lastRenderedPageBreak/>
        <w:t xml:space="preserve">fight for their rights which are infringed. </w:t>
      </w:r>
      <w:r w:rsidR="00277DF4">
        <w:t xml:space="preserve">The policies in place have not adequately addressed the disparities that exist which are contributing to the loss of language and other cultural practices among the </w:t>
      </w:r>
      <w:r w:rsidR="000A3826">
        <w:t>indigenous</w:t>
      </w:r>
      <w:r w:rsidR="00277DF4">
        <w:t xml:space="preserve"> people. </w:t>
      </w:r>
    </w:p>
    <w:p w:rsidR="001D24C9" w:rsidRDefault="00F14E2B" w:rsidP="00616374">
      <w:pPr>
        <w:ind w:firstLine="720"/>
        <w:jc w:val="center"/>
      </w:pPr>
      <w:r>
        <w:t>Public School</w:t>
      </w:r>
    </w:p>
    <w:p w:rsidR="00616374" w:rsidRDefault="00F14E2B" w:rsidP="00616374">
      <w:pPr>
        <w:ind w:firstLine="720"/>
      </w:pPr>
      <w:r>
        <w:t xml:space="preserve">Education is a basic right in Canada for all children. </w:t>
      </w:r>
      <w:r w:rsidR="000D3B24">
        <w:t>The education system provides a platform whereby people from different backgrounds can interact. However, the education system has been set up in a manner in which the Aboriginal students are not well-favoured. The needs of the indigenous children are largely neglected in public schools and this has contributed to a decline in the cultural practices of the indigenous people.</w:t>
      </w:r>
    </w:p>
    <w:p w:rsidR="000D3B24" w:rsidRDefault="00F14E2B" w:rsidP="00616374">
      <w:pPr>
        <w:ind w:firstLine="720"/>
      </w:pPr>
      <w:r>
        <w:t>The Indigenous people do not have their own public schools whereby the curriculum is balanced with Aboriginal history</w:t>
      </w:r>
      <w:r w:rsidR="001E2009">
        <w:t xml:space="preserve"> </w:t>
      </w:r>
      <w:r w:rsidR="001E2009">
        <w:fldChar w:fldCharType="begin" w:fldLock="1"/>
      </w:r>
      <w:r w:rsidR="001E2009">
        <w:instrText>ADDIN CSL_CITATION {"citationItems":[{"id":"ITEM-1","itemData":{"ISBN":"9780660203713","abstract":"The 2016 Census is the most comprehensive data source on Aboriginal languages in Canada. This article provides a brief overview of the Aboriginal languages spoken by Inuit, First Nations people and Métis.","author":[{"dropping-particle":"","family":"Statistics Canada","given":"","non-dropping-particle":"","parse-names":false,"suffix":""}],"id":"ITEM-1","issue":"98","issued":{"date-parts":[["2017"]]},"page":"10","title":"The Aboriginal languages of First Nations people, Métis and Inuit: Census of Population, 2016","type":"article-journal"},"uris":["http://www.mendeley.com/documents/?uuid=a5f60bf9-8f3a-4f90-985e-620070605b53"]}],"mendeley":{"formattedCitation":"(Statistics Canada)","plainTextFormattedCitation":"(Statistics Canada)","previouslyFormattedCitation":"(Statistics Canada)"},"properties":{"noteIndex":0},"schema":"https://github.com/citation-style-language/schema/raw/master/csl-citation.json"}</w:instrText>
      </w:r>
      <w:r w:rsidR="001E2009">
        <w:fldChar w:fldCharType="separate"/>
      </w:r>
      <w:r w:rsidR="001E2009" w:rsidRPr="001E2009">
        <w:rPr>
          <w:noProof/>
        </w:rPr>
        <w:t>(Statistics Canada)</w:t>
      </w:r>
      <w:r w:rsidR="001E2009">
        <w:fldChar w:fldCharType="end"/>
      </w:r>
      <w:r>
        <w:t>. As such, the public schoo</w:t>
      </w:r>
      <w:r>
        <w:t xml:space="preserve">l system which has its roots in the colonial period </w:t>
      </w:r>
      <w:r w:rsidR="00FC7A69">
        <w:t>has propagated the injustices faced by the indi</w:t>
      </w:r>
      <w:r w:rsidR="007D18A4">
        <w:t xml:space="preserve">genous people from colonialism. Moreover, the public school system has been a platform that propagates the use of English and French. The indigenous languages have not been given any emphasis hence </w:t>
      </w:r>
      <w:r w:rsidR="00FD5BF5">
        <w:t>their</w:t>
      </w:r>
      <w:r w:rsidR="007D18A4">
        <w:t xml:space="preserve"> decline. </w:t>
      </w:r>
      <w:r w:rsidR="00FD5BF5">
        <w:t xml:space="preserve">The importance of these languages has been overlooked and this has had an overall effect on the speakers to shun them for alternative languages. </w:t>
      </w:r>
    </w:p>
    <w:p w:rsidR="00780F9E" w:rsidRDefault="00F14E2B" w:rsidP="00780F9E">
      <w:pPr>
        <w:ind w:firstLine="720"/>
        <w:jc w:val="center"/>
      </w:pPr>
      <w:r>
        <w:t>Conclusion</w:t>
      </w:r>
    </w:p>
    <w:p w:rsidR="00780F9E" w:rsidRDefault="00F14E2B" w:rsidP="00780F9E">
      <w:pPr>
        <w:ind w:firstLine="720"/>
      </w:pPr>
      <w:r>
        <w:t>The national identity of the country is dep</w:t>
      </w:r>
      <w:r>
        <w:t xml:space="preserve">endent on diversity and inclusivity. </w:t>
      </w:r>
      <w:r w:rsidR="00FC423B">
        <w:t xml:space="preserve">Canada has a rich history of which the indigenous people have a significant contribution. </w:t>
      </w:r>
      <w:r w:rsidR="00C8115B">
        <w:t xml:space="preserve">The loss of indigenous people’s language is contributed by different factors that have been in existence from </w:t>
      </w:r>
      <w:r w:rsidR="00E0092C">
        <w:t xml:space="preserve">the colonial period in Canada. Colonialism contributed immensely to the injustices that the </w:t>
      </w:r>
      <w:r w:rsidR="00D476BA">
        <w:t>indigenous</w:t>
      </w:r>
      <w:r w:rsidR="00974FC6">
        <w:t xml:space="preserve"> people face up to date.</w:t>
      </w:r>
      <w:r w:rsidR="00D32860">
        <w:t xml:space="preserve"> The colonial policies that forced the indigenous people to take </w:t>
      </w:r>
      <w:r w:rsidR="00D32860">
        <w:lastRenderedPageBreak/>
        <w:t xml:space="preserve">up English and French have continued over time and the resultant effect is the declining </w:t>
      </w:r>
      <w:r w:rsidR="00510E27">
        <w:t xml:space="preserve">usage of indigenous languages. </w:t>
      </w:r>
    </w:p>
    <w:p w:rsidR="007F694E" w:rsidRDefault="00F14E2B" w:rsidP="007F694E">
      <w:pPr>
        <w:ind w:firstLine="720"/>
      </w:pPr>
      <w:r>
        <w:t>Moreover, the Indian Residential School System which formed a part of the assimilation practices of the colonial era led to decreased u</w:t>
      </w:r>
      <w:r>
        <w:t>sage of the indigenous languages. The continued decline in the use of the indigenous languages poses a threat of extinction which will ultimately leave a huge dent in the cultural practices of the indigenous people of Canada. Adequate measures need to be p</w:t>
      </w:r>
      <w:r>
        <w:t xml:space="preserve">ut in place to safeguard the more than fifty languages that are under threat of extinction. </w:t>
      </w:r>
      <w:r w:rsidR="009A0B75">
        <w:t xml:space="preserve">The government in collaboration with the local communities can play a significant role in fostering the use of indigenous languages and preserving them for future generations. </w:t>
      </w:r>
    </w:p>
    <w:p w:rsidR="001E2009" w:rsidRDefault="00F14E2B" w:rsidP="001E2009">
      <w:r>
        <w:t>References</w:t>
      </w:r>
    </w:p>
    <w:p w:rsidR="001E2009" w:rsidRPr="001E2009" w:rsidRDefault="00F14E2B" w:rsidP="001E2009">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1E2009">
        <w:rPr>
          <w:rFonts w:cs="Times New Roman"/>
          <w:noProof/>
          <w:szCs w:val="24"/>
        </w:rPr>
        <w:t xml:space="preserve">Davis, Laura, et al. “Addressing Indigenous Language Loss by Unsettling the Linguistic Hierarchies Entrenched in Canada ’ s Language Policies.” </w:t>
      </w:r>
      <w:r w:rsidRPr="001E2009">
        <w:rPr>
          <w:rFonts w:cs="Times New Roman"/>
          <w:i/>
          <w:iCs/>
          <w:noProof/>
          <w:szCs w:val="24"/>
        </w:rPr>
        <w:t>Working Papers of the Linguistics Circle of</w:t>
      </w:r>
      <w:r w:rsidRPr="001E2009">
        <w:rPr>
          <w:rFonts w:cs="Times New Roman"/>
          <w:i/>
          <w:iCs/>
          <w:noProof/>
          <w:szCs w:val="24"/>
        </w:rPr>
        <w:t xml:space="preserve"> the University of Victoria</w:t>
      </w:r>
      <w:r w:rsidRPr="001E2009">
        <w:rPr>
          <w:rFonts w:cs="Times New Roman"/>
          <w:noProof/>
          <w:szCs w:val="24"/>
        </w:rPr>
        <w:t>, vol. 27, no. December 2016, 2017, pp. 52–78.</w:t>
      </w:r>
    </w:p>
    <w:p w:rsidR="001E2009" w:rsidRPr="001E2009" w:rsidRDefault="00F14E2B" w:rsidP="001E2009">
      <w:pPr>
        <w:widowControl w:val="0"/>
        <w:autoSpaceDE w:val="0"/>
        <w:autoSpaceDN w:val="0"/>
        <w:adjustRightInd w:val="0"/>
        <w:ind w:left="480" w:hanging="480"/>
        <w:rPr>
          <w:rFonts w:cs="Times New Roman"/>
          <w:noProof/>
          <w:szCs w:val="24"/>
        </w:rPr>
      </w:pPr>
      <w:r w:rsidRPr="001E2009">
        <w:rPr>
          <w:rFonts w:cs="Times New Roman"/>
          <w:noProof/>
          <w:szCs w:val="24"/>
        </w:rPr>
        <w:t xml:space="preserve">Ilyniak, Natalia. “To Rob the World of a People: Language Removal as an Instance of Colonial Genocide in the Fort Alexander Indian Residential School.” </w:t>
      </w:r>
      <w:r w:rsidRPr="001E2009">
        <w:rPr>
          <w:rFonts w:cs="Times New Roman"/>
          <w:i/>
          <w:iCs/>
          <w:noProof/>
          <w:szCs w:val="24"/>
        </w:rPr>
        <w:t>Genocide Studies and Preventio</w:t>
      </w:r>
      <w:r w:rsidRPr="001E2009">
        <w:rPr>
          <w:rFonts w:cs="Times New Roman"/>
          <w:i/>
          <w:iCs/>
          <w:noProof/>
          <w:szCs w:val="24"/>
        </w:rPr>
        <w:t>n</w:t>
      </w:r>
      <w:r w:rsidRPr="001E2009">
        <w:rPr>
          <w:rFonts w:cs="Times New Roman"/>
          <w:noProof/>
          <w:szCs w:val="24"/>
        </w:rPr>
        <w:t>, vol. 9, no. 2, 2015, pp. 76–97, doi:10.5038/1911-9933.9.2.1291.</w:t>
      </w:r>
    </w:p>
    <w:p w:rsidR="001E2009" w:rsidRPr="001E2009" w:rsidRDefault="00F14E2B" w:rsidP="001E2009">
      <w:pPr>
        <w:widowControl w:val="0"/>
        <w:autoSpaceDE w:val="0"/>
        <w:autoSpaceDN w:val="0"/>
        <w:adjustRightInd w:val="0"/>
        <w:ind w:left="480" w:hanging="480"/>
        <w:rPr>
          <w:rFonts w:cs="Times New Roman"/>
          <w:noProof/>
          <w:szCs w:val="24"/>
        </w:rPr>
      </w:pPr>
      <w:r w:rsidRPr="001E2009">
        <w:rPr>
          <w:rFonts w:cs="Times New Roman"/>
          <w:noProof/>
          <w:szCs w:val="24"/>
        </w:rPr>
        <w:t xml:space="preserve">National Association of Friendship Centres. </w:t>
      </w:r>
      <w:r w:rsidRPr="001E2009">
        <w:rPr>
          <w:rFonts w:cs="Times New Roman"/>
          <w:i/>
          <w:iCs/>
          <w:noProof/>
          <w:szCs w:val="24"/>
        </w:rPr>
        <w:t>Our Languages, Our Stories: Towards the Revitalization and Retention of Indigenous Languages in Urban Environments</w:t>
      </w:r>
      <w:r w:rsidRPr="001E2009">
        <w:rPr>
          <w:rFonts w:cs="Times New Roman"/>
          <w:noProof/>
          <w:szCs w:val="24"/>
        </w:rPr>
        <w:t>. 2018, https://nafc.ca/wp-cont</w:t>
      </w:r>
      <w:r w:rsidRPr="001E2009">
        <w:rPr>
          <w:rFonts w:cs="Times New Roman"/>
          <w:noProof/>
          <w:szCs w:val="24"/>
        </w:rPr>
        <w:t>ent/uploads/2018/11/NAFC-Indigenous-Languages-Discussion-Paper-EN-New-Website.pdf.</w:t>
      </w:r>
    </w:p>
    <w:p w:rsidR="001E2009" w:rsidRPr="001E2009" w:rsidRDefault="00F14E2B" w:rsidP="001E2009">
      <w:pPr>
        <w:widowControl w:val="0"/>
        <w:autoSpaceDE w:val="0"/>
        <w:autoSpaceDN w:val="0"/>
        <w:adjustRightInd w:val="0"/>
        <w:ind w:left="480" w:hanging="480"/>
        <w:rPr>
          <w:rFonts w:cs="Times New Roman"/>
          <w:noProof/>
          <w:szCs w:val="24"/>
        </w:rPr>
      </w:pPr>
      <w:r w:rsidRPr="001E2009">
        <w:rPr>
          <w:rFonts w:cs="Times New Roman"/>
          <w:noProof/>
          <w:szCs w:val="24"/>
        </w:rPr>
        <w:t xml:space="preserve">Nicholas, a B. “Linguistic Decline and the Educational Gap: A Single Solution Is Possible in the </w:t>
      </w:r>
      <w:r w:rsidRPr="001E2009">
        <w:rPr>
          <w:rFonts w:cs="Times New Roman"/>
          <w:noProof/>
          <w:szCs w:val="24"/>
        </w:rPr>
        <w:lastRenderedPageBreak/>
        <w:t xml:space="preserve">Education of Indigenous Peoples.” </w:t>
      </w:r>
      <w:r w:rsidRPr="001E2009">
        <w:rPr>
          <w:rFonts w:cs="Times New Roman"/>
          <w:i/>
          <w:iCs/>
          <w:noProof/>
          <w:szCs w:val="24"/>
        </w:rPr>
        <w:t>Genesis</w:t>
      </w:r>
      <w:r w:rsidRPr="001E2009">
        <w:rPr>
          <w:rFonts w:cs="Times New Roman"/>
          <w:noProof/>
          <w:szCs w:val="24"/>
        </w:rPr>
        <w:t>, no. March 2009, pp. 1–56.</w:t>
      </w:r>
    </w:p>
    <w:p w:rsidR="001E2009" w:rsidRPr="001E2009" w:rsidRDefault="00F14E2B" w:rsidP="001E2009">
      <w:pPr>
        <w:widowControl w:val="0"/>
        <w:autoSpaceDE w:val="0"/>
        <w:autoSpaceDN w:val="0"/>
        <w:adjustRightInd w:val="0"/>
        <w:ind w:left="480" w:hanging="480"/>
        <w:rPr>
          <w:rFonts w:cs="Times New Roman"/>
          <w:noProof/>
        </w:rPr>
      </w:pPr>
      <w:r w:rsidRPr="001E2009">
        <w:rPr>
          <w:rFonts w:cs="Times New Roman"/>
          <w:noProof/>
          <w:szCs w:val="24"/>
        </w:rPr>
        <w:t>Statist</w:t>
      </w:r>
      <w:r w:rsidRPr="001E2009">
        <w:rPr>
          <w:rFonts w:cs="Times New Roman"/>
          <w:noProof/>
          <w:szCs w:val="24"/>
        </w:rPr>
        <w:t xml:space="preserve">ics Canada. </w:t>
      </w:r>
      <w:r w:rsidRPr="001E2009">
        <w:rPr>
          <w:rFonts w:cs="Times New Roman"/>
          <w:i/>
          <w:iCs/>
          <w:noProof/>
          <w:szCs w:val="24"/>
        </w:rPr>
        <w:t>The Aboriginal Languages of First Nations People, Métis and Inuit: Census of Population, 2016</w:t>
      </w:r>
      <w:r w:rsidRPr="001E2009">
        <w:rPr>
          <w:rFonts w:cs="Times New Roman"/>
          <w:noProof/>
          <w:szCs w:val="24"/>
        </w:rPr>
        <w:t>. no. 98, 2017, p. 10, https://www12.statcan.gc.ca/census-recensement/2016/as-sa/98-200-x/2016022/98-200-x2016022-eng.cfm.</w:t>
      </w:r>
    </w:p>
    <w:p w:rsidR="001E2009" w:rsidRDefault="00F14E2B" w:rsidP="001E2009">
      <w:r>
        <w:fldChar w:fldCharType="end"/>
      </w:r>
    </w:p>
    <w:sectPr w:rsidR="001E200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4E2B" w:rsidRDefault="00F14E2B">
      <w:pPr>
        <w:spacing w:after="0" w:line="240" w:lineRule="auto"/>
      </w:pPr>
      <w:r>
        <w:separator/>
      </w:r>
    </w:p>
  </w:endnote>
  <w:endnote w:type="continuationSeparator" w:id="0">
    <w:p w:rsidR="00F14E2B" w:rsidRDefault="00F14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4E2B" w:rsidRDefault="00F14E2B">
      <w:pPr>
        <w:spacing w:after="0" w:line="240" w:lineRule="auto"/>
      </w:pPr>
      <w:r>
        <w:separator/>
      </w:r>
    </w:p>
  </w:footnote>
  <w:footnote w:type="continuationSeparator" w:id="0">
    <w:p w:rsidR="00F14E2B" w:rsidRDefault="00F14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8458779"/>
      <w:docPartObj>
        <w:docPartGallery w:val="Page Numbers (Top of Page)"/>
        <w:docPartUnique/>
      </w:docPartObj>
    </w:sdtPr>
    <w:sdtEndPr>
      <w:rPr>
        <w:noProof/>
      </w:rPr>
    </w:sdtEndPr>
    <w:sdtContent>
      <w:p w:rsidR="00AA6BBE" w:rsidRDefault="00F14E2B">
        <w:pPr>
          <w:pStyle w:val="Header"/>
          <w:jc w:val="right"/>
        </w:pPr>
        <w:r>
          <w:fldChar w:fldCharType="begin"/>
        </w:r>
        <w:r>
          <w:instrText xml:space="preserve"> PAGE   \* MERGEFORMAT </w:instrText>
        </w:r>
        <w:r>
          <w:fldChar w:fldCharType="separate"/>
        </w:r>
        <w:r w:rsidR="00A15AD2">
          <w:rPr>
            <w:noProof/>
          </w:rPr>
          <w:t>7</w:t>
        </w:r>
        <w:r>
          <w:rPr>
            <w:noProof/>
          </w:rPr>
          <w:fldChar w:fldCharType="end"/>
        </w:r>
      </w:p>
    </w:sdtContent>
  </w:sdt>
  <w:p w:rsidR="00AA6BBE" w:rsidRDefault="00AA6B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3BF"/>
    <w:rsid w:val="00000185"/>
    <w:rsid w:val="00056521"/>
    <w:rsid w:val="000710D5"/>
    <w:rsid w:val="0007177A"/>
    <w:rsid w:val="000849AD"/>
    <w:rsid w:val="000A3826"/>
    <w:rsid w:val="000A3AB4"/>
    <w:rsid w:val="000A5402"/>
    <w:rsid w:val="000A7D86"/>
    <w:rsid w:val="000D3B24"/>
    <w:rsid w:val="000D53BF"/>
    <w:rsid w:val="0015167E"/>
    <w:rsid w:val="00163A24"/>
    <w:rsid w:val="001A3FB9"/>
    <w:rsid w:val="001C1807"/>
    <w:rsid w:val="001D24C9"/>
    <w:rsid w:val="001D7934"/>
    <w:rsid w:val="001E2009"/>
    <w:rsid w:val="00225140"/>
    <w:rsid w:val="00270089"/>
    <w:rsid w:val="00277DF4"/>
    <w:rsid w:val="002A2A37"/>
    <w:rsid w:val="00324E1C"/>
    <w:rsid w:val="004376CD"/>
    <w:rsid w:val="0046323A"/>
    <w:rsid w:val="00481C06"/>
    <w:rsid w:val="004F0AB3"/>
    <w:rsid w:val="00510050"/>
    <w:rsid w:val="00510E27"/>
    <w:rsid w:val="00524ECA"/>
    <w:rsid w:val="0055109B"/>
    <w:rsid w:val="0055694D"/>
    <w:rsid w:val="00565FC5"/>
    <w:rsid w:val="00581B20"/>
    <w:rsid w:val="00616374"/>
    <w:rsid w:val="00630799"/>
    <w:rsid w:val="006646AB"/>
    <w:rsid w:val="006773BE"/>
    <w:rsid w:val="00727B52"/>
    <w:rsid w:val="00780F9E"/>
    <w:rsid w:val="007D18A4"/>
    <w:rsid w:val="007F694E"/>
    <w:rsid w:val="00823079"/>
    <w:rsid w:val="00837DFB"/>
    <w:rsid w:val="00854F52"/>
    <w:rsid w:val="00874AE9"/>
    <w:rsid w:val="008C7C3D"/>
    <w:rsid w:val="00915053"/>
    <w:rsid w:val="00936098"/>
    <w:rsid w:val="0094332F"/>
    <w:rsid w:val="00974FC6"/>
    <w:rsid w:val="00976F76"/>
    <w:rsid w:val="00994907"/>
    <w:rsid w:val="009A0B75"/>
    <w:rsid w:val="009F32D3"/>
    <w:rsid w:val="00A050DF"/>
    <w:rsid w:val="00A15AD2"/>
    <w:rsid w:val="00A33038"/>
    <w:rsid w:val="00AA4919"/>
    <w:rsid w:val="00AA6BBE"/>
    <w:rsid w:val="00AA6E4A"/>
    <w:rsid w:val="00AE5411"/>
    <w:rsid w:val="00B3492B"/>
    <w:rsid w:val="00BB26A8"/>
    <w:rsid w:val="00C328A7"/>
    <w:rsid w:val="00C52C17"/>
    <w:rsid w:val="00C62A9E"/>
    <w:rsid w:val="00C8115B"/>
    <w:rsid w:val="00CE34BC"/>
    <w:rsid w:val="00CF5381"/>
    <w:rsid w:val="00D1061B"/>
    <w:rsid w:val="00D32860"/>
    <w:rsid w:val="00D476BA"/>
    <w:rsid w:val="00D804F7"/>
    <w:rsid w:val="00DB4ADE"/>
    <w:rsid w:val="00DF7CDE"/>
    <w:rsid w:val="00E0092C"/>
    <w:rsid w:val="00E17151"/>
    <w:rsid w:val="00E3379E"/>
    <w:rsid w:val="00E4084B"/>
    <w:rsid w:val="00EC7CED"/>
    <w:rsid w:val="00F06230"/>
    <w:rsid w:val="00F14E2B"/>
    <w:rsid w:val="00F60F51"/>
    <w:rsid w:val="00F729AD"/>
    <w:rsid w:val="00FC423B"/>
    <w:rsid w:val="00FC7A69"/>
    <w:rsid w:val="00FD5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4CF520-6B7F-4D2E-BCCD-CF809AA3C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6B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BBE"/>
  </w:style>
  <w:style w:type="paragraph" w:styleId="Footer">
    <w:name w:val="footer"/>
    <w:basedOn w:val="Normal"/>
    <w:link w:val="FooterChar"/>
    <w:uiPriority w:val="99"/>
    <w:unhideWhenUsed/>
    <w:rsid w:val="00AA6B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B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27075-D7F2-4072-9FF6-EAD0BE109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3526</Words>
  <Characters>20104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2020-12-02T20:58:00Z</dcterms:created>
  <dcterms:modified xsi:type="dcterms:W3CDTF">2020-12-02T20:58:00Z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