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257" w:rsidRDefault="00832257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4FBF" w:rsidRDefault="00714FBF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4FBF" w:rsidRDefault="00714FBF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4FBF" w:rsidRDefault="00714FBF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4FBF" w:rsidRPr="009045A1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45A1">
        <w:rPr>
          <w:rFonts w:ascii="Times New Roman" w:hAnsi="Times New Roman" w:cs="Times New Roman"/>
          <w:b/>
          <w:sz w:val="24"/>
          <w:szCs w:val="24"/>
        </w:rPr>
        <w:t>Silent Sitcom Analysis</w:t>
      </w:r>
      <w:r w:rsidR="007133F7">
        <w:rPr>
          <w:rFonts w:ascii="Times New Roman" w:hAnsi="Times New Roman" w:cs="Times New Roman"/>
          <w:b/>
          <w:sz w:val="24"/>
          <w:szCs w:val="24"/>
        </w:rPr>
        <w:t xml:space="preserve">: The Neighborhood </w:t>
      </w:r>
    </w:p>
    <w:p w:rsidR="00714FBF" w:rsidRPr="009045A1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95284D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95284D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14FBF" w:rsidRDefault="00714FBF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0D153C" w:rsidRDefault="000D153C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537" w:rsidRDefault="00E17537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33F7" w:rsidRDefault="007133F7" w:rsidP="00D515E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sitcom </w:t>
      </w:r>
      <w:r w:rsidR="0095284D">
        <w:rPr>
          <w:rFonts w:ascii="Times New Roman" w:hAnsi="Times New Roman" w:cs="Times New Roman"/>
          <w:sz w:val="24"/>
          <w:szCs w:val="24"/>
        </w:rPr>
        <w:t>I chose</w:t>
      </w:r>
      <w:r>
        <w:rPr>
          <w:rFonts w:ascii="Times New Roman" w:hAnsi="Times New Roman" w:cs="Times New Roman"/>
          <w:sz w:val="24"/>
          <w:szCs w:val="24"/>
        </w:rPr>
        <w:t xml:space="preserve"> for this analysis is the Neighborhood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season three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episode eighteen. I </w:t>
      </w:r>
      <w:r w:rsidR="0095284D">
        <w:rPr>
          <w:rFonts w:ascii="Times New Roman" w:hAnsi="Times New Roman" w:cs="Times New Roman"/>
          <w:sz w:val="24"/>
          <w:szCs w:val="24"/>
        </w:rPr>
        <w:t>could discern some occurrences within the time I watched,</w:t>
      </w:r>
      <w:r>
        <w:rPr>
          <w:rFonts w:ascii="Times New Roman" w:hAnsi="Times New Roman" w:cs="Times New Roman"/>
          <w:sz w:val="24"/>
          <w:szCs w:val="24"/>
        </w:rPr>
        <w:t xml:space="preserve"> approximately the first ten minutes. I </w:t>
      </w:r>
      <w:r w:rsidR="0095284D">
        <w:rPr>
          <w:rFonts w:ascii="Times New Roman" w:hAnsi="Times New Roman" w:cs="Times New Roman"/>
          <w:sz w:val="24"/>
          <w:szCs w:val="24"/>
        </w:rPr>
        <w:t>understood some parts of the episode because I was familiar with how some characters react to the situation; therefore, I could read their nonverbal language,</w:t>
      </w:r>
      <w:r>
        <w:rPr>
          <w:rFonts w:ascii="Times New Roman" w:hAnsi="Times New Roman" w:cs="Times New Roman"/>
          <w:sz w:val="24"/>
          <w:szCs w:val="24"/>
        </w:rPr>
        <w:t xml:space="preserve"> which clearly showed their body language and </w:t>
      </w:r>
      <w:r w:rsidR="008574CB">
        <w:rPr>
          <w:rFonts w:ascii="Times New Roman" w:hAnsi="Times New Roman" w:cs="Times New Roman"/>
          <w:sz w:val="24"/>
          <w:szCs w:val="24"/>
        </w:rPr>
        <w:t>facial expression toward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74CB">
        <w:rPr>
          <w:rFonts w:ascii="Times New Roman" w:hAnsi="Times New Roman" w:cs="Times New Roman"/>
          <w:sz w:val="24"/>
          <w:szCs w:val="24"/>
        </w:rPr>
        <w:t>their situation</w:t>
      </w:r>
      <w:r>
        <w:rPr>
          <w:rFonts w:ascii="Times New Roman" w:hAnsi="Times New Roman" w:cs="Times New Roman"/>
          <w:sz w:val="24"/>
          <w:szCs w:val="24"/>
        </w:rPr>
        <w:t>.</w:t>
      </w:r>
      <w:r w:rsidR="008574C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8574CB">
        <w:rPr>
          <w:rFonts w:ascii="Times New Roman" w:hAnsi="Times New Roman" w:cs="Times New Roman"/>
          <w:sz w:val="24"/>
          <w:szCs w:val="24"/>
        </w:rPr>
        <w:t>To some exten</w:t>
      </w:r>
      <w:r w:rsidR="0095284D">
        <w:rPr>
          <w:rFonts w:ascii="Times New Roman" w:hAnsi="Times New Roman" w:cs="Times New Roman"/>
          <w:sz w:val="24"/>
          <w:szCs w:val="24"/>
        </w:rPr>
        <w:t xml:space="preserve">t, I could not discern everything happening in the episode because </w:t>
      </w:r>
      <w:r w:rsidR="001B6FB2">
        <w:rPr>
          <w:rFonts w:ascii="Times New Roman" w:hAnsi="Times New Roman" w:cs="Times New Roman"/>
          <w:sz w:val="24"/>
          <w:szCs w:val="24"/>
        </w:rPr>
        <w:t>some characters lack</w:t>
      </w:r>
      <w:r w:rsidR="00262AD9">
        <w:rPr>
          <w:rFonts w:ascii="Times New Roman" w:hAnsi="Times New Roman" w:cs="Times New Roman"/>
          <w:sz w:val="24"/>
          <w:szCs w:val="24"/>
        </w:rPr>
        <w:t xml:space="preserve"> nuanced physical language. Still,</w:t>
      </w:r>
      <w:r w:rsidR="0095284D">
        <w:rPr>
          <w:rFonts w:ascii="Times New Roman" w:hAnsi="Times New Roman" w:cs="Times New Roman"/>
          <w:sz w:val="24"/>
          <w:szCs w:val="24"/>
        </w:rPr>
        <w:t xml:space="preserve"> I believe I can</w:t>
      </w:r>
      <w:r w:rsidR="008574CB">
        <w:rPr>
          <w:rFonts w:ascii="Times New Roman" w:hAnsi="Times New Roman" w:cs="Times New Roman"/>
          <w:sz w:val="24"/>
          <w:szCs w:val="24"/>
        </w:rPr>
        <w:t xml:space="preserve"> explain what was happening without the sound.</w:t>
      </w:r>
    </w:p>
    <w:p w:rsidR="002F05E6" w:rsidRDefault="00AC6A1E" w:rsidP="00D515E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best indicators in the episodes were body language and facial expressions. For instance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when it begins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Tina Butler uses </w:t>
      </w:r>
      <w:r w:rsidR="00F61678">
        <w:rPr>
          <w:rFonts w:ascii="Times New Roman" w:hAnsi="Times New Roman" w:cs="Times New Roman"/>
          <w:sz w:val="24"/>
          <w:szCs w:val="24"/>
        </w:rPr>
        <w:t>her facial expression and throws her hands toward her sons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 w:rsidR="00F61678">
        <w:rPr>
          <w:rFonts w:ascii="Times New Roman" w:hAnsi="Times New Roman" w:cs="Times New Roman"/>
          <w:sz w:val="24"/>
          <w:szCs w:val="24"/>
        </w:rPr>
        <w:t xml:space="preserve"> </w:t>
      </w:r>
      <w:r w:rsidR="0095284D">
        <w:rPr>
          <w:rFonts w:ascii="Times New Roman" w:hAnsi="Times New Roman" w:cs="Times New Roman"/>
          <w:sz w:val="24"/>
          <w:szCs w:val="24"/>
        </w:rPr>
        <w:t>clearly showing</w:t>
      </w:r>
      <w:r w:rsidR="00F61678">
        <w:rPr>
          <w:rFonts w:ascii="Times New Roman" w:hAnsi="Times New Roman" w:cs="Times New Roman"/>
          <w:sz w:val="24"/>
          <w:szCs w:val="24"/>
        </w:rPr>
        <w:t xml:space="preserve"> that she disagrees with whatever ideas or proposition</w:t>
      </w:r>
      <w:r w:rsidR="0095284D">
        <w:rPr>
          <w:rFonts w:ascii="Times New Roman" w:hAnsi="Times New Roman" w:cs="Times New Roman"/>
          <w:sz w:val="24"/>
          <w:szCs w:val="24"/>
        </w:rPr>
        <w:t>s</w:t>
      </w:r>
      <w:r w:rsidR="00F61678">
        <w:rPr>
          <w:rFonts w:ascii="Times New Roman" w:hAnsi="Times New Roman" w:cs="Times New Roman"/>
          <w:sz w:val="24"/>
          <w:szCs w:val="24"/>
        </w:rPr>
        <w:t xml:space="preserve"> her sons ha</w:t>
      </w:r>
      <w:r w:rsidR="0095284D">
        <w:rPr>
          <w:rFonts w:ascii="Times New Roman" w:hAnsi="Times New Roman" w:cs="Times New Roman"/>
          <w:sz w:val="24"/>
          <w:szCs w:val="24"/>
        </w:rPr>
        <w:t>ve</w:t>
      </w:r>
      <w:r w:rsidR="00F61678">
        <w:rPr>
          <w:rFonts w:ascii="Times New Roman" w:hAnsi="Times New Roman" w:cs="Times New Roman"/>
          <w:sz w:val="24"/>
          <w:szCs w:val="24"/>
        </w:rPr>
        <w:t>. In the same scene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 w:rsidR="00F61678">
        <w:rPr>
          <w:rFonts w:ascii="Times New Roman" w:hAnsi="Times New Roman" w:cs="Times New Roman"/>
          <w:sz w:val="24"/>
          <w:szCs w:val="24"/>
        </w:rPr>
        <w:t xml:space="preserve"> her sons follow her as they continue talking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 w:rsidR="00F61678">
        <w:rPr>
          <w:rFonts w:ascii="Times New Roman" w:hAnsi="Times New Roman" w:cs="Times New Roman"/>
          <w:sz w:val="24"/>
          <w:szCs w:val="24"/>
        </w:rPr>
        <w:t xml:space="preserve"> which shows that they </w:t>
      </w:r>
      <w:r w:rsidR="0095284D">
        <w:rPr>
          <w:rFonts w:ascii="Times New Roman" w:hAnsi="Times New Roman" w:cs="Times New Roman"/>
          <w:sz w:val="24"/>
          <w:szCs w:val="24"/>
        </w:rPr>
        <w:t>a</w:t>
      </w:r>
      <w:r w:rsidR="00F61678">
        <w:rPr>
          <w:rFonts w:ascii="Times New Roman" w:hAnsi="Times New Roman" w:cs="Times New Roman"/>
          <w:sz w:val="24"/>
          <w:szCs w:val="24"/>
        </w:rPr>
        <w:t xml:space="preserve">re trying to persuade her to agree </w:t>
      </w:r>
      <w:r w:rsidR="0095284D">
        <w:rPr>
          <w:rFonts w:ascii="Times New Roman" w:hAnsi="Times New Roman" w:cs="Times New Roman"/>
          <w:sz w:val="24"/>
          <w:szCs w:val="24"/>
        </w:rPr>
        <w:t>with</w:t>
      </w:r>
      <w:r w:rsidR="00F61678">
        <w:rPr>
          <w:rFonts w:ascii="Times New Roman" w:hAnsi="Times New Roman" w:cs="Times New Roman"/>
          <w:sz w:val="24"/>
          <w:szCs w:val="24"/>
        </w:rPr>
        <w:t xml:space="preserve"> their idea. Another indicator is </w:t>
      </w:r>
      <w:r w:rsidR="0095284D">
        <w:rPr>
          <w:rFonts w:ascii="Times New Roman" w:hAnsi="Times New Roman" w:cs="Times New Roman"/>
          <w:sz w:val="24"/>
          <w:szCs w:val="24"/>
        </w:rPr>
        <w:t xml:space="preserve">the </w:t>
      </w:r>
      <w:r w:rsidR="00F61678">
        <w:rPr>
          <w:rFonts w:ascii="Times New Roman" w:hAnsi="Times New Roman" w:cs="Times New Roman"/>
          <w:sz w:val="24"/>
          <w:szCs w:val="24"/>
        </w:rPr>
        <w:t>facial expression shown by Calvin Butler when he receives a gift from a messenger</w:t>
      </w:r>
      <w:r w:rsidR="0095284D">
        <w:rPr>
          <w:rFonts w:ascii="Times New Roman" w:hAnsi="Times New Roman" w:cs="Times New Roman"/>
          <w:sz w:val="24"/>
          <w:szCs w:val="24"/>
        </w:rPr>
        <w:t xml:space="preserve"> at the door</w:t>
      </w:r>
      <w:r w:rsidR="00F61678">
        <w:rPr>
          <w:rFonts w:ascii="Times New Roman" w:hAnsi="Times New Roman" w:cs="Times New Roman"/>
          <w:sz w:val="24"/>
          <w:szCs w:val="24"/>
        </w:rPr>
        <w:t xml:space="preserve"> with a happy facial expression</w:t>
      </w:r>
      <w:r w:rsidR="0095284D">
        <w:rPr>
          <w:rFonts w:ascii="Times New Roman" w:hAnsi="Times New Roman" w:cs="Times New Roman"/>
          <w:sz w:val="24"/>
          <w:szCs w:val="24"/>
        </w:rPr>
        <w:t>,</w:t>
      </w:r>
      <w:r w:rsidR="00F61678">
        <w:rPr>
          <w:rFonts w:ascii="Times New Roman" w:hAnsi="Times New Roman" w:cs="Times New Roman"/>
          <w:sz w:val="24"/>
          <w:szCs w:val="24"/>
        </w:rPr>
        <w:t xml:space="preserve"> but the happiness fades immediately </w:t>
      </w:r>
      <w:r w:rsidR="0095284D">
        <w:rPr>
          <w:rFonts w:ascii="Times New Roman" w:hAnsi="Times New Roman" w:cs="Times New Roman"/>
          <w:sz w:val="24"/>
          <w:szCs w:val="24"/>
        </w:rPr>
        <w:t xml:space="preserve">after </w:t>
      </w:r>
      <w:r w:rsidR="00F61678">
        <w:rPr>
          <w:rFonts w:ascii="Times New Roman" w:hAnsi="Times New Roman" w:cs="Times New Roman"/>
          <w:sz w:val="24"/>
          <w:szCs w:val="24"/>
        </w:rPr>
        <w:t xml:space="preserve">he opens it and sees a jar which I believe he recalls from his past life. It seems to be a past he does not want </w:t>
      </w:r>
      <w:r w:rsidR="002F05E6">
        <w:rPr>
          <w:rFonts w:ascii="Times New Roman" w:hAnsi="Times New Roman" w:cs="Times New Roman"/>
          <w:sz w:val="24"/>
          <w:szCs w:val="24"/>
        </w:rPr>
        <w:t>t</w:t>
      </w:r>
      <w:r w:rsidR="00F61678">
        <w:rPr>
          <w:rFonts w:ascii="Times New Roman" w:hAnsi="Times New Roman" w:cs="Times New Roman"/>
          <w:sz w:val="24"/>
          <w:szCs w:val="24"/>
        </w:rPr>
        <w:t>o bring b</w:t>
      </w:r>
      <w:r w:rsidR="00262AD9">
        <w:rPr>
          <w:rFonts w:ascii="Times New Roman" w:hAnsi="Times New Roman" w:cs="Times New Roman"/>
          <w:sz w:val="24"/>
          <w:szCs w:val="24"/>
        </w:rPr>
        <w:t>ack to his current life, which could be</w:t>
      </w:r>
      <w:r w:rsidR="00F61678">
        <w:rPr>
          <w:rFonts w:ascii="Times New Roman" w:hAnsi="Times New Roman" w:cs="Times New Roman"/>
          <w:sz w:val="24"/>
          <w:szCs w:val="24"/>
        </w:rPr>
        <w:t xml:space="preserve"> due to unpleasant memories of the time.</w:t>
      </w:r>
      <w:r w:rsidR="0009375C">
        <w:rPr>
          <w:rFonts w:ascii="Times New Roman" w:hAnsi="Times New Roman" w:cs="Times New Roman"/>
          <w:sz w:val="24"/>
          <w:szCs w:val="24"/>
        </w:rPr>
        <w:t xml:space="preserve"> </w:t>
      </w:r>
      <w:r w:rsidR="002F05E6">
        <w:rPr>
          <w:rFonts w:ascii="Times New Roman" w:hAnsi="Times New Roman" w:cs="Times New Roman"/>
          <w:sz w:val="24"/>
          <w:szCs w:val="24"/>
        </w:rPr>
        <w:t xml:space="preserve">Yes, some characters were easier to read because they portrayed their body language and </w:t>
      </w:r>
      <w:r w:rsidR="0095284D">
        <w:rPr>
          <w:rFonts w:ascii="Times New Roman" w:hAnsi="Times New Roman" w:cs="Times New Roman"/>
          <w:sz w:val="24"/>
          <w:szCs w:val="24"/>
        </w:rPr>
        <w:t>facial expressions, unlike those who most</w:t>
      </w:r>
      <w:r w:rsidR="002F05E6">
        <w:rPr>
          <w:rFonts w:ascii="Times New Roman" w:hAnsi="Times New Roman" w:cs="Times New Roman"/>
          <w:sz w:val="24"/>
          <w:szCs w:val="24"/>
        </w:rPr>
        <w:t>ly used their words to explain or make a joke about something.</w:t>
      </w:r>
    </w:p>
    <w:p w:rsidR="002F05E6" w:rsidRDefault="0068595D" w:rsidP="00D515E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exercise is relevant to my life because it </w:t>
      </w:r>
      <w:r w:rsidRPr="00005792">
        <w:rPr>
          <w:rFonts w:ascii="Times New Roman" w:hAnsi="Times New Roman" w:cs="Times New Roman"/>
          <w:sz w:val="24"/>
          <w:szCs w:val="24"/>
        </w:rPr>
        <w:t xml:space="preserve">helps me understand the significance of physical language in my everyday life and how it can </w:t>
      </w:r>
      <w:r w:rsidR="0095284D">
        <w:rPr>
          <w:rFonts w:ascii="Times New Roman" w:hAnsi="Times New Roman" w:cs="Times New Roman"/>
          <w:sz w:val="24"/>
          <w:szCs w:val="24"/>
        </w:rPr>
        <w:t>better or completely change the meaning of something I want to communicate to the people in my surroundings</w:t>
      </w:r>
      <w:r w:rsidRPr="00005792">
        <w:rPr>
          <w:rFonts w:ascii="Times New Roman" w:hAnsi="Times New Roman" w:cs="Times New Roman"/>
          <w:sz w:val="24"/>
          <w:szCs w:val="24"/>
        </w:rPr>
        <w:t>.</w:t>
      </w:r>
      <w:r w:rsidR="00005792" w:rsidRPr="00005792">
        <w:rPr>
          <w:rFonts w:ascii="Times New Roman" w:hAnsi="Times New Roman" w:cs="Times New Roman"/>
          <w:sz w:val="24"/>
          <w:szCs w:val="24"/>
        </w:rPr>
        <w:t xml:space="preserve"> I also have concluded that facial expressions, as opposed to verbal communication or gestures, are a universal system of signals </w:t>
      </w:r>
      <w:r w:rsidR="0095284D">
        <w:rPr>
          <w:rFonts w:ascii="Times New Roman" w:hAnsi="Times New Roman" w:cs="Times New Roman"/>
          <w:sz w:val="24"/>
          <w:szCs w:val="24"/>
        </w:rPr>
        <w:t>representing</w:t>
      </w:r>
      <w:r w:rsidR="00005792" w:rsidRPr="00005792">
        <w:rPr>
          <w:rFonts w:ascii="Times New Roman" w:hAnsi="Times New Roman" w:cs="Times New Roman"/>
          <w:sz w:val="24"/>
          <w:szCs w:val="24"/>
        </w:rPr>
        <w:t xml:space="preserve"> moment-to-moment shifts in an individual's emotional state. This is in contrast </w:t>
      </w:r>
      <w:r w:rsidR="00005792" w:rsidRPr="00005792">
        <w:rPr>
          <w:rFonts w:ascii="Times New Roman" w:hAnsi="Times New Roman" w:cs="Times New Roman"/>
          <w:sz w:val="24"/>
          <w:szCs w:val="24"/>
        </w:rPr>
        <w:lastRenderedPageBreak/>
        <w:t>to the fact that verbal communication and gestures are both s</w:t>
      </w:r>
      <w:r w:rsidR="00005792">
        <w:rPr>
          <w:rFonts w:ascii="Times New Roman" w:hAnsi="Times New Roman" w:cs="Times New Roman"/>
          <w:sz w:val="24"/>
          <w:szCs w:val="24"/>
        </w:rPr>
        <w:t xml:space="preserve">pecific forms of communication. </w:t>
      </w:r>
      <w:r w:rsidR="00005792" w:rsidRPr="00005792">
        <w:rPr>
          <w:rFonts w:ascii="Times New Roman" w:hAnsi="Times New Roman" w:cs="Times New Roman"/>
          <w:sz w:val="24"/>
          <w:szCs w:val="24"/>
        </w:rPr>
        <w:t xml:space="preserve">The face is the most revealing part of a </w:t>
      </w:r>
      <w:r w:rsidR="00005792">
        <w:rPr>
          <w:rFonts w:ascii="Times New Roman" w:hAnsi="Times New Roman" w:cs="Times New Roman"/>
          <w:sz w:val="24"/>
          <w:szCs w:val="24"/>
        </w:rPr>
        <w:t xml:space="preserve">person's emotional life that I </w:t>
      </w:r>
      <w:r w:rsidR="00005792" w:rsidRPr="00005792">
        <w:rPr>
          <w:rFonts w:ascii="Times New Roman" w:hAnsi="Times New Roman" w:cs="Times New Roman"/>
          <w:sz w:val="24"/>
          <w:szCs w:val="24"/>
        </w:rPr>
        <w:t>can get a glimpse of. This nonverbal mode of communication is something that all of us, regardless of our backgrounds in terms of culture, language, or pe</w:t>
      </w:r>
      <w:r w:rsidR="00005792">
        <w:rPr>
          <w:rFonts w:ascii="Times New Roman" w:hAnsi="Times New Roman" w:cs="Times New Roman"/>
          <w:sz w:val="24"/>
          <w:szCs w:val="24"/>
        </w:rPr>
        <w:t xml:space="preserve">rsonal history, share in common because I could detect nonverbal signs from all the </w:t>
      </w:r>
      <w:r w:rsidR="0095284D">
        <w:rPr>
          <w:rFonts w:ascii="Times New Roman" w:hAnsi="Times New Roman" w:cs="Times New Roman"/>
          <w:sz w:val="24"/>
          <w:szCs w:val="24"/>
        </w:rPr>
        <w:t>sitcom characters</w:t>
      </w:r>
      <w:r w:rsidR="00005792">
        <w:rPr>
          <w:rFonts w:ascii="Times New Roman" w:hAnsi="Times New Roman" w:cs="Times New Roman"/>
          <w:sz w:val="24"/>
          <w:szCs w:val="24"/>
        </w:rPr>
        <w:t>.</w:t>
      </w:r>
    </w:p>
    <w:p w:rsidR="00D515EF" w:rsidRDefault="00275064" w:rsidP="001E3AB9">
      <w:pPr>
        <w:spacing w:after="0" w:line="48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exercise is connected to cou</w:t>
      </w:r>
      <w:r w:rsidR="0082351A">
        <w:rPr>
          <w:rFonts w:ascii="Times New Roman" w:hAnsi="Times New Roman" w:cs="Times New Roman"/>
          <w:sz w:val="24"/>
          <w:szCs w:val="24"/>
        </w:rPr>
        <w:t>rse readings in that it gives me</w:t>
      </w:r>
      <w:r>
        <w:rPr>
          <w:rFonts w:ascii="Times New Roman" w:hAnsi="Times New Roman" w:cs="Times New Roman"/>
          <w:sz w:val="24"/>
          <w:szCs w:val="24"/>
        </w:rPr>
        <w:t xml:space="preserve"> a platform to </w:t>
      </w:r>
      <w:r w:rsidR="0095284D">
        <w:rPr>
          <w:rFonts w:ascii="Times New Roman" w:hAnsi="Times New Roman" w:cs="Times New Roman"/>
          <w:sz w:val="24"/>
          <w:szCs w:val="24"/>
        </w:rPr>
        <w:t>discern and recognize other people's physical language and</w:t>
      </w:r>
      <w:r>
        <w:rPr>
          <w:rFonts w:ascii="Times New Roman" w:hAnsi="Times New Roman" w:cs="Times New Roman"/>
          <w:sz w:val="24"/>
          <w:szCs w:val="24"/>
        </w:rPr>
        <w:t xml:space="preserve"> recognize that </w:t>
      </w:r>
      <w:r w:rsidR="0095284D">
        <w:rPr>
          <w:rFonts w:ascii="Times New Roman" w:hAnsi="Times New Roman" w:cs="Times New Roman"/>
          <w:sz w:val="24"/>
          <w:szCs w:val="24"/>
        </w:rPr>
        <w:t>I can also express various physical languages as an individual</w:t>
      </w:r>
      <w:r w:rsidR="00453BF2">
        <w:rPr>
          <w:rFonts w:ascii="Times New Roman" w:hAnsi="Times New Roman" w:cs="Times New Roman"/>
          <w:sz w:val="24"/>
          <w:szCs w:val="24"/>
        </w:rPr>
        <w:t xml:space="preserve">. Therefore, I keep in mind that I should always try to express myself properly using my physical language. </w:t>
      </w:r>
      <w:r w:rsidR="00BD49FE">
        <w:rPr>
          <w:rFonts w:ascii="Times New Roman" w:hAnsi="Times New Roman" w:cs="Times New Roman"/>
          <w:sz w:val="24"/>
          <w:szCs w:val="24"/>
        </w:rPr>
        <w:t>The exercise relate</w:t>
      </w:r>
      <w:r w:rsidR="0095284D">
        <w:rPr>
          <w:rFonts w:ascii="Times New Roman" w:hAnsi="Times New Roman" w:cs="Times New Roman"/>
          <w:sz w:val="24"/>
          <w:szCs w:val="24"/>
        </w:rPr>
        <w:t>s</w:t>
      </w:r>
      <w:r w:rsidR="00BD49FE">
        <w:rPr>
          <w:rFonts w:ascii="Times New Roman" w:hAnsi="Times New Roman" w:cs="Times New Roman"/>
          <w:sz w:val="24"/>
          <w:szCs w:val="24"/>
        </w:rPr>
        <w:t xml:space="preserve"> to course readings in that e</w:t>
      </w:r>
      <w:r w:rsidR="00BD49FE" w:rsidRPr="00BD49FE">
        <w:rPr>
          <w:rFonts w:ascii="Times New Roman" w:hAnsi="Times New Roman" w:cs="Times New Roman"/>
          <w:sz w:val="24"/>
          <w:szCs w:val="24"/>
        </w:rPr>
        <w:t>ven when a person is making a concerted effort to conceal the emotions the</w:t>
      </w:r>
      <w:r w:rsidR="00F520F7">
        <w:rPr>
          <w:rFonts w:ascii="Times New Roman" w:hAnsi="Times New Roman" w:cs="Times New Roman"/>
          <w:sz w:val="24"/>
          <w:szCs w:val="24"/>
        </w:rPr>
        <w:t>y are experiencing,</w:t>
      </w:r>
      <w:r w:rsidR="00BD49FE">
        <w:rPr>
          <w:rFonts w:ascii="Times New Roman" w:hAnsi="Times New Roman" w:cs="Times New Roman"/>
          <w:sz w:val="24"/>
          <w:szCs w:val="24"/>
        </w:rPr>
        <w:t xml:space="preserve"> it is </w:t>
      </w:r>
      <w:r w:rsidR="00BD49FE" w:rsidRPr="00BD49FE">
        <w:rPr>
          <w:rFonts w:ascii="Times New Roman" w:hAnsi="Times New Roman" w:cs="Times New Roman"/>
          <w:sz w:val="24"/>
          <w:szCs w:val="24"/>
        </w:rPr>
        <w:t>usual for those emotions to be visible on their face</w:t>
      </w:r>
      <w:r w:rsidR="00F520F7">
        <w:rPr>
          <w:rFonts w:ascii="Times New Roman" w:hAnsi="Times New Roman" w:cs="Times New Roman"/>
          <w:sz w:val="24"/>
          <w:szCs w:val="24"/>
        </w:rPr>
        <w:t xml:space="preserve"> despite their</w:t>
      </w:r>
      <w:r w:rsidR="00BD49FE">
        <w:rPr>
          <w:rFonts w:ascii="Times New Roman" w:hAnsi="Times New Roman" w:cs="Times New Roman"/>
          <w:sz w:val="24"/>
          <w:szCs w:val="24"/>
        </w:rPr>
        <w:t xml:space="preserve"> efforts. </w:t>
      </w:r>
      <w:r w:rsidR="0095284D">
        <w:rPr>
          <w:rFonts w:ascii="Times New Roman" w:hAnsi="Times New Roman" w:cs="Times New Roman"/>
          <w:sz w:val="24"/>
          <w:szCs w:val="24"/>
        </w:rPr>
        <w:t>The expression may be</w:t>
      </w:r>
      <w:r w:rsidR="00BD49FE" w:rsidRPr="00BD49FE">
        <w:rPr>
          <w:rFonts w:ascii="Times New Roman" w:hAnsi="Times New Roman" w:cs="Times New Roman"/>
          <w:sz w:val="24"/>
          <w:szCs w:val="24"/>
        </w:rPr>
        <w:t xml:space="preserve"> contained to</w:t>
      </w:r>
      <w:r w:rsidR="00BD49FE">
        <w:rPr>
          <w:rFonts w:ascii="Times New Roman" w:hAnsi="Times New Roman" w:cs="Times New Roman"/>
          <w:sz w:val="24"/>
          <w:szCs w:val="24"/>
        </w:rPr>
        <w:t xml:space="preserve"> a particular part of the face. </w:t>
      </w:r>
      <w:r w:rsidR="00BD49FE" w:rsidRPr="00BD49FE">
        <w:rPr>
          <w:rFonts w:ascii="Times New Roman" w:hAnsi="Times New Roman" w:cs="Times New Roman"/>
          <w:sz w:val="24"/>
          <w:szCs w:val="24"/>
        </w:rPr>
        <w:t>On the other hand, it could be a transient expression that quickly extends across the entirety of the face</w:t>
      </w:r>
      <w:r w:rsidR="00287F8C" w:rsidRPr="00287F8C">
        <w:rPr>
          <w:rFonts w:ascii="Times New Roman" w:hAnsi="Times New Roman" w:cs="Times New Roman"/>
          <w:sz w:val="24"/>
          <w:szCs w:val="24"/>
        </w:rPr>
        <w:t xml:space="preserve"> </w:t>
      </w:r>
      <w:r w:rsidR="00287F8C">
        <w:rPr>
          <w:rFonts w:ascii="Times New Roman" w:hAnsi="Times New Roman" w:cs="Times New Roman"/>
          <w:sz w:val="24"/>
          <w:szCs w:val="24"/>
        </w:rPr>
        <w:t>(</w:t>
      </w:r>
      <w:r w:rsidR="00287F8C" w:rsidRPr="00287F8C">
        <w:rPr>
          <w:rFonts w:ascii="Times New Roman" w:hAnsi="Times New Roman" w:cs="Times New Roman"/>
          <w:sz w:val="24"/>
          <w:szCs w:val="24"/>
        </w:rPr>
        <w:t>Jaques</w:t>
      </w:r>
      <w:r w:rsidR="00287F8C">
        <w:rPr>
          <w:rFonts w:ascii="Times New Roman" w:hAnsi="Times New Roman" w:cs="Times New Roman"/>
          <w:sz w:val="24"/>
          <w:szCs w:val="24"/>
        </w:rPr>
        <w:t xml:space="preserve"> et al., 2016)</w:t>
      </w:r>
      <w:r w:rsidR="00BD49FE" w:rsidRPr="00BD49FE">
        <w:rPr>
          <w:rFonts w:ascii="Times New Roman" w:hAnsi="Times New Roman" w:cs="Times New Roman"/>
          <w:sz w:val="24"/>
          <w:szCs w:val="24"/>
        </w:rPr>
        <w:t>.</w:t>
      </w:r>
      <w:r w:rsidR="00F520F7">
        <w:rPr>
          <w:rFonts w:ascii="Times New Roman" w:hAnsi="Times New Roman" w:cs="Times New Roman"/>
          <w:sz w:val="24"/>
          <w:szCs w:val="24"/>
        </w:rPr>
        <w:t xml:space="preserve"> Through relating this</w:t>
      </w:r>
      <w:r w:rsidR="00BD49FE">
        <w:rPr>
          <w:rFonts w:ascii="Times New Roman" w:hAnsi="Times New Roman" w:cs="Times New Roman"/>
          <w:sz w:val="24"/>
          <w:szCs w:val="24"/>
        </w:rPr>
        <w:t xml:space="preserve"> exercise to class notes</w:t>
      </w:r>
      <w:r w:rsidR="0095284D">
        <w:rPr>
          <w:rFonts w:ascii="Times New Roman" w:hAnsi="Times New Roman" w:cs="Times New Roman"/>
          <w:sz w:val="24"/>
          <w:szCs w:val="24"/>
        </w:rPr>
        <w:t>, I have learnt to pay attention when a person tries to repress their feeling to help me plan my behaviors according to my observations</w:t>
      </w:r>
      <w:r w:rsidR="00BD49FE">
        <w:rPr>
          <w:rFonts w:ascii="Times New Roman" w:hAnsi="Times New Roman" w:cs="Times New Roman"/>
          <w:sz w:val="24"/>
          <w:szCs w:val="24"/>
        </w:rPr>
        <w:t xml:space="preserve"> based on what I see. This enables me</w:t>
      </w:r>
      <w:r w:rsidR="00BD49FE" w:rsidRPr="00BD49FE">
        <w:rPr>
          <w:rFonts w:ascii="Times New Roman" w:hAnsi="Times New Roman" w:cs="Times New Roman"/>
          <w:sz w:val="24"/>
          <w:szCs w:val="24"/>
        </w:rPr>
        <w:t xml:space="preserve"> to behave in the most appropriate manner possible</w:t>
      </w:r>
      <w:r w:rsidR="00BD49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E3AB9" w:rsidRPr="001E3AB9">
        <w:rPr>
          <w:rFonts w:ascii="Times New Roman" w:hAnsi="Times New Roman" w:cs="Times New Roman"/>
          <w:sz w:val="24"/>
          <w:szCs w:val="24"/>
        </w:rPr>
        <w:t>Microexpressions</w:t>
      </w:r>
      <w:proofErr w:type="spellEnd"/>
      <w:r w:rsidR="001E3AB9" w:rsidRPr="001E3AB9">
        <w:rPr>
          <w:rFonts w:ascii="Times New Roman" w:hAnsi="Times New Roman" w:cs="Times New Roman"/>
          <w:sz w:val="24"/>
          <w:szCs w:val="24"/>
        </w:rPr>
        <w:t xml:space="preserve"> reveal the thoughts that a person is unable or unwilling to articulate verbally. Getting a hold of these hints might even allow me to communicate with a troubled individual trying to conceal anything.</w:t>
      </w:r>
    </w:p>
    <w:p w:rsidR="00D515EF" w:rsidRDefault="00D515EF" w:rsidP="00D515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15EF" w:rsidRDefault="00D515EF" w:rsidP="00D515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15EF" w:rsidRDefault="00D515EF" w:rsidP="00D515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15EF" w:rsidRDefault="00D515EF" w:rsidP="00D515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15EF" w:rsidRDefault="00D515EF" w:rsidP="00D515E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74CB" w:rsidRPr="00AC6A1E" w:rsidRDefault="008574CB" w:rsidP="00D515E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6A1E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8574CB" w:rsidRDefault="008574CB" w:rsidP="008574C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574CB">
        <w:rPr>
          <w:rFonts w:ascii="Times New Roman" w:hAnsi="Times New Roman" w:cs="Times New Roman"/>
          <w:sz w:val="24"/>
          <w:szCs w:val="24"/>
        </w:rPr>
        <w:t>Jaques, N., McDuff, D., Kim, Y. L., &amp; Picard, R. (2016</w:t>
      </w:r>
      <w:r>
        <w:rPr>
          <w:rFonts w:ascii="Times New Roman" w:hAnsi="Times New Roman" w:cs="Times New Roman"/>
          <w:sz w:val="24"/>
          <w:szCs w:val="24"/>
        </w:rPr>
        <w:t>, September). Understanding and</w:t>
      </w:r>
    </w:p>
    <w:p w:rsidR="008574CB" w:rsidRDefault="008574CB" w:rsidP="008574C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574CB">
        <w:rPr>
          <w:rFonts w:ascii="Times New Roman" w:hAnsi="Times New Roman" w:cs="Times New Roman"/>
          <w:sz w:val="24"/>
          <w:szCs w:val="24"/>
        </w:rPr>
        <w:t>predicting bonding in conversations using thin slices</w:t>
      </w:r>
      <w:r>
        <w:rPr>
          <w:rFonts w:ascii="Times New Roman" w:hAnsi="Times New Roman" w:cs="Times New Roman"/>
          <w:sz w:val="24"/>
          <w:szCs w:val="24"/>
        </w:rPr>
        <w:t xml:space="preserve"> of facial expressions and body</w:t>
      </w:r>
    </w:p>
    <w:p w:rsidR="008574CB" w:rsidRDefault="008574CB" w:rsidP="008574C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574CB">
        <w:rPr>
          <w:rFonts w:ascii="Times New Roman" w:hAnsi="Times New Roman" w:cs="Times New Roman"/>
          <w:sz w:val="24"/>
          <w:szCs w:val="24"/>
        </w:rPr>
        <w:t>language. In </w:t>
      </w:r>
      <w:r w:rsidRPr="008574CB">
        <w:rPr>
          <w:rFonts w:ascii="Times New Roman" w:hAnsi="Times New Roman" w:cs="Times New Roman"/>
          <w:i/>
          <w:iCs/>
          <w:sz w:val="24"/>
          <w:szCs w:val="24"/>
        </w:rPr>
        <w:t>International Conference on Intelligent Virtual Agents</w:t>
      </w:r>
      <w:r w:rsidRPr="008574CB">
        <w:rPr>
          <w:rFonts w:ascii="Times New Roman" w:hAnsi="Times New Roman" w:cs="Times New Roman"/>
          <w:sz w:val="24"/>
          <w:szCs w:val="24"/>
        </w:rPr>
        <w:t xml:space="preserve"> (pp. 64-74). Springer, </w:t>
      </w:r>
    </w:p>
    <w:p w:rsidR="00287F8C" w:rsidRPr="00287F8C" w:rsidRDefault="00C253F8" w:rsidP="00C253F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Neighborhood. (2019). Season three; Episode eighteen.</w:t>
      </w:r>
      <w:r w:rsidRPr="00C253F8">
        <w:t xml:space="preserve"> </w:t>
      </w:r>
      <w:r w:rsidR="00287F8C">
        <w:rPr>
          <w:rFonts w:ascii="Times New Roman" w:hAnsi="Times New Roman" w:cs="Times New Roman"/>
          <w:sz w:val="24"/>
          <w:szCs w:val="24"/>
        </w:rPr>
        <w:fldChar w:fldCharType="begin"/>
      </w:r>
      <w:r w:rsidR="00287F8C">
        <w:rPr>
          <w:rFonts w:ascii="Times New Roman" w:hAnsi="Times New Roman" w:cs="Times New Roman"/>
          <w:sz w:val="24"/>
          <w:szCs w:val="24"/>
        </w:rPr>
        <w:instrText xml:space="preserve"> HYPERLINK "</w:instrText>
      </w:r>
      <w:r w:rsidR="00287F8C" w:rsidRPr="00287F8C">
        <w:rPr>
          <w:rFonts w:ascii="Times New Roman" w:hAnsi="Times New Roman" w:cs="Times New Roman"/>
          <w:sz w:val="24"/>
          <w:szCs w:val="24"/>
        </w:rPr>
        <w:instrText>https://123moviesfree.so/film/the</w:instrText>
      </w:r>
    </w:p>
    <w:p w:rsidR="00287F8C" w:rsidRPr="00341465" w:rsidRDefault="00287F8C" w:rsidP="00C253F8">
      <w:pPr>
        <w:spacing w:after="0" w:line="48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287F8C">
        <w:rPr>
          <w:rFonts w:ascii="Times New Roman" w:hAnsi="Times New Roman" w:cs="Times New Roman"/>
          <w:sz w:val="24"/>
          <w:szCs w:val="24"/>
        </w:rPr>
        <w:instrText>neighborhood-season-3/watching.html?ep=18</w:instrText>
      </w:r>
      <w:r>
        <w:rPr>
          <w:rFonts w:ascii="Times New Roman" w:hAnsi="Times New Roman" w:cs="Times New Roman"/>
          <w:sz w:val="24"/>
          <w:szCs w:val="24"/>
        </w:rPr>
        <w:instrText xml:space="preserve">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341465">
        <w:rPr>
          <w:rStyle w:val="Hyperlink"/>
          <w:rFonts w:ascii="Times New Roman" w:hAnsi="Times New Roman" w:cs="Times New Roman"/>
          <w:sz w:val="24"/>
          <w:szCs w:val="24"/>
        </w:rPr>
        <w:t>https://123moviesfree.so/film/the</w:t>
      </w:r>
    </w:p>
    <w:p w:rsidR="00C253F8" w:rsidRDefault="00287F8C" w:rsidP="00C253F8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41465">
        <w:rPr>
          <w:rStyle w:val="Hyperlink"/>
          <w:rFonts w:ascii="Times New Roman" w:hAnsi="Times New Roman" w:cs="Times New Roman"/>
          <w:sz w:val="24"/>
          <w:szCs w:val="24"/>
        </w:rPr>
        <w:t>neighborhood-season-3/</w:t>
      </w:r>
      <w:proofErr w:type="spellStart"/>
      <w:r w:rsidRPr="00341465">
        <w:rPr>
          <w:rStyle w:val="Hyperlink"/>
          <w:rFonts w:ascii="Times New Roman" w:hAnsi="Times New Roman" w:cs="Times New Roman"/>
          <w:sz w:val="24"/>
          <w:szCs w:val="24"/>
        </w:rPr>
        <w:t>watching.html?ep</w:t>
      </w:r>
      <w:proofErr w:type="spellEnd"/>
      <w:r w:rsidRPr="00341465">
        <w:rPr>
          <w:rStyle w:val="Hyperlink"/>
          <w:rFonts w:ascii="Times New Roman" w:hAnsi="Times New Roman" w:cs="Times New Roman"/>
          <w:sz w:val="24"/>
          <w:szCs w:val="24"/>
        </w:rPr>
        <w:t>=18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:rsidR="00C253F8" w:rsidRPr="008574CB" w:rsidRDefault="00C253F8" w:rsidP="00C253F8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0D153C" w:rsidRDefault="000D153C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9045A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Default="000D153C" w:rsidP="000D15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153C" w:rsidRPr="00DD714B" w:rsidRDefault="000D153C" w:rsidP="00714FBF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0D153C" w:rsidRPr="00DD714B" w:rsidSect="000D153C">
      <w:headerReference w:type="default" r:id="rId6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AEA" w:rsidRDefault="00C36AEA" w:rsidP="00DD714B">
      <w:pPr>
        <w:spacing w:after="0" w:line="240" w:lineRule="auto"/>
      </w:pPr>
      <w:r>
        <w:separator/>
      </w:r>
    </w:p>
  </w:endnote>
  <w:endnote w:type="continuationSeparator" w:id="0">
    <w:p w:rsidR="00C36AEA" w:rsidRDefault="00C36AEA" w:rsidP="00DD7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AEA" w:rsidRDefault="00C36AEA" w:rsidP="00DD714B">
      <w:pPr>
        <w:spacing w:after="0" w:line="240" w:lineRule="auto"/>
      </w:pPr>
      <w:r>
        <w:separator/>
      </w:r>
    </w:p>
  </w:footnote>
  <w:footnote w:type="continuationSeparator" w:id="0">
    <w:p w:rsidR="00C36AEA" w:rsidRDefault="00C36AEA" w:rsidP="00DD71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16149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D714B" w:rsidRPr="00DD714B" w:rsidRDefault="00DD714B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D714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714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D714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B6FB2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DD714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D714B" w:rsidRDefault="00DD71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2MTe3NDazNDMwMLRU0lEKTi0uzszPAykwrgUANqyWTywAAAA="/>
  </w:docVars>
  <w:rsids>
    <w:rsidRoot w:val="00DD714B"/>
    <w:rsid w:val="00005792"/>
    <w:rsid w:val="0009051A"/>
    <w:rsid w:val="0009375C"/>
    <w:rsid w:val="000C6F85"/>
    <w:rsid w:val="000D153C"/>
    <w:rsid w:val="001B6FB2"/>
    <w:rsid w:val="001E3AB9"/>
    <w:rsid w:val="00262AD9"/>
    <w:rsid w:val="00275064"/>
    <w:rsid w:val="00287F8C"/>
    <w:rsid w:val="002F05E6"/>
    <w:rsid w:val="003559D1"/>
    <w:rsid w:val="003F4B2A"/>
    <w:rsid w:val="00446B4E"/>
    <w:rsid w:val="00453BF2"/>
    <w:rsid w:val="0068595D"/>
    <w:rsid w:val="006F4E24"/>
    <w:rsid w:val="007133F7"/>
    <w:rsid w:val="00714FBF"/>
    <w:rsid w:val="0082351A"/>
    <w:rsid w:val="00832257"/>
    <w:rsid w:val="008574CB"/>
    <w:rsid w:val="00883A46"/>
    <w:rsid w:val="008B2FF5"/>
    <w:rsid w:val="009045A1"/>
    <w:rsid w:val="0095284D"/>
    <w:rsid w:val="00AC6A1E"/>
    <w:rsid w:val="00BD49FE"/>
    <w:rsid w:val="00C253F8"/>
    <w:rsid w:val="00C36AEA"/>
    <w:rsid w:val="00D515EF"/>
    <w:rsid w:val="00D84D9B"/>
    <w:rsid w:val="00DD714B"/>
    <w:rsid w:val="00E17537"/>
    <w:rsid w:val="00F3305E"/>
    <w:rsid w:val="00F520F7"/>
    <w:rsid w:val="00F6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92F98D-FB58-424A-98C7-3A3E0F48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14B"/>
  </w:style>
  <w:style w:type="paragraph" w:styleId="Footer">
    <w:name w:val="footer"/>
    <w:basedOn w:val="Normal"/>
    <w:link w:val="FooterChar"/>
    <w:uiPriority w:val="99"/>
    <w:unhideWhenUsed/>
    <w:rsid w:val="00DD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14B"/>
  </w:style>
  <w:style w:type="paragraph" w:styleId="NormalWeb">
    <w:name w:val="Normal (Web)"/>
    <w:basedOn w:val="Normal"/>
    <w:uiPriority w:val="99"/>
    <w:semiHidden/>
    <w:unhideWhenUsed/>
    <w:rsid w:val="00BD49F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253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1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2022-10-04T09:03:00Z</dcterms:created>
  <dcterms:modified xsi:type="dcterms:W3CDTF">2022-10-04T11:14:00Z</dcterms:modified>
</cp:coreProperties>
</file>