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FCA01" w14:textId="77777777" w:rsidR="00D8407E" w:rsidRDefault="00D8407E" w:rsidP="00D8407E">
      <w:pPr>
        <w:jc w:val="center"/>
        <w:rPr>
          <w:rFonts w:asciiTheme="majorBidi" w:hAnsiTheme="majorBidi" w:cstheme="majorBidi"/>
          <w:b/>
          <w:bCs/>
          <w:sz w:val="24"/>
          <w:szCs w:val="24"/>
        </w:rPr>
      </w:pPr>
    </w:p>
    <w:p w14:paraId="2A01326D" w14:textId="77777777" w:rsidR="00D8407E" w:rsidRDefault="00D8407E" w:rsidP="00D8407E">
      <w:pPr>
        <w:jc w:val="center"/>
        <w:rPr>
          <w:rFonts w:asciiTheme="majorBidi" w:hAnsiTheme="majorBidi" w:cstheme="majorBidi"/>
          <w:b/>
          <w:bCs/>
          <w:sz w:val="24"/>
          <w:szCs w:val="24"/>
        </w:rPr>
      </w:pPr>
    </w:p>
    <w:p w14:paraId="71F6CD1A" w14:textId="77777777" w:rsidR="00D8407E" w:rsidRDefault="00D8407E" w:rsidP="00D8407E">
      <w:pPr>
        <w:jc w:val="center"/>
        <w:rPr>
          <w:rFonts w:asciiTheme="majorBidi" w:hAnsiTheme="majorBidi" w:cstheme="majorBidi"/>
          <w:b/>
          <w:bCs/>
          <w:sz w:val="24"/>
          <w:szCs w:val="24"/>
        </w:rPr>
      </w:pPr>
    </w:p>
    <w:p w14:paraId="13A66C3B" w14:textId="77777777" w:rsidR="00D8407E" w:rsidRDefault="00D8407E" w:rsidP="00D8407E">
      <w:pPr>
        <w:jc w:val="center"/>
        <w:rPr>
          <w:rFonts w:asciiTheme="majorBidi" w:hAnsiTheme="majorBidi" w:cstheme="majorBidi"/>
          <w:b/>
          <w:bCs/>
          <w:sz w:val="24"/>
          <w:szCs w:val="24"/>
        </w:rPr>
      </w:pPr>
    </w:p>
    <w:p w14:paraId="037B4F1B" w14:textId="77777777" w:rsidR="00D8407E" w:rsidRDefault="00D8407E" w:rsidP="00D8407E">
      <w:pPr>
        <w:jc w:val="center"/>
        <w:rPr>
          <w:rFonts w:asciiTheme="majorBidi" w:hAnsiTheme="majorBidi" w:cstheme="majorBidi"/>
          <w:b/>
          <w:bCs/>
          <w:sz w:val="24"/>
          <w:szCs w:val="24"/>
        </w:rPr>
      </w:pPr>
    </w:p>
    <w:p w14:paraId="22776E85" w14:textId="733470E3" w:rsidR="00D8407E" w:rsidRDefault="00D8407E" w:rsidP="00D8407E">
      <w:pPr>
        <w:jc w:val="center"/>
        <w:rPr>
          <w:rFonts w:asciiTheme="majorBidi" w:hAnsiTheme="majorBidi" w:cstheme="majorBidi"/>
          <w:b/>
          <w:bCs/>
          <w:sz w:val="24"/>
          <w:szCs w:val="24"/>
        </w:rPr>
      </w:pPr>
    </w:p>
    <w:p w14:paraId="3DDB96D9" w14:textId="75B5DA2F" w:rsidR="00FB112F" w:rsidRDefault="00FB112F" w:rsidP="00D8407E">
      <w:pPr>
        <w:jc w:val="center"/>
        <w:rPr>
          <w:rFonts w:asciiTheme="majorBidi" w:hAnsiTheme="majorBidi" w:cstheme="majorBidi"/>
          <w:b/>
          <w:bCs/>
          <w:sz w:val="24"/>
          <w:szCs w:val="24"/>
        </w:rPr>
      </w:pPr>
    </w:p>
    <w:p w14:paraId="5C804332" w14:textId="77777777" w:rsidR="00A1287B" w:rsidRDefault="00A1287B" w:rsidP="00D8407E">
      <w:pPr>
        <w:jc w:val="center"/>
        <w:rPr>
          <w:rFonts w:asciiTheme="majorBidi" w:hAnsiTheme="majorBidi" w:cstheme="majorBidi"/>
          <w:b/>
          <w:bCs/>
          <w:sz w:val="24"/>
          <w:szCs w:val="24"/>
        </w:rPr>
      </w:pPr>
    </w:p>
    <w:p w14:paraId="2133DB61" w14:textId="77777777" w:rsidR="00D8407E" w:rsidRDefault="00D8407E" w:rsidP="00D8407E">
      <w:pPr>
        <w:jc w:val="center"/>
        <w:rPr>
          <w:rFonts w:asciiTheme="majorBidi" w:hAnsiTheme="majorBidi" w:cstheme="majorBidi"/>
          <w:b/>
          <w:bCs/>
          <w:sz w:val="24"/>
          <w:szCs w:val="24"/>
        </w:rPr>
      </w:pPr>
    </w:p>
    <w:p w14:paraId="123489A8" w14:textId="5AD7BB28" w:rsidR="002339B5" w:rsidRPr="00D8407E" w:rsidRDefault="00D8407E" w:rsidP="00D8407E">
      <w:pPr>
        <w:jc w:val="center"/>
        <w:rPr>
          <w:rFonts w:asciiTheme="majorBidi" w:hAnsiTheme="majorBidi" w:cstheme="majorBidi"/>
          <w:b/>
          <w:bCs/>
          <w:sz w:val="24"/>
          <w:szCs w:val="24"/>
        </w:rPr>
      </w:pPr>
      <w:r w:rsidRPr="00D8407E">
        <w:rPr>
          <w:rFonts w:asciiTheme="majorBidi" w:hAnsiTheme="majorBidi" w:cstheme="majorBidi"/>
          <w:b/>
          <w:bCs/>
          <w:sz w:val="24"/>
          <w:szCs w:val="24"/>
        </w:rPr>
        <w:t>Personal Framework and Philosophy of Leadership</w:t>
      </w:r>
    </w:p>
    <w:p w14:paraId="3FFEAA45" w14:textId="77777777" w:rsidR="00D8407E" w:rsidRDefault="00D8407E" w:rsidP="00D8407E">
      <w:pPr>
        <w:jc w:val="center"/>
        <w:rPr>
          <w:rFonts w:asciiTheme="majorBidi" w:hAnsiTheme="majorBidi" w:cstheme="majorBidi"/>
          <w:sz w:val="24"/>
          <w:szCs w:val="24"/>
        </w:rPr>
      </w:pPr>
    </w:p>
    <w:p w14:paraId="39C4F577" w14:textId="27D6FE99" w:rsidR="00D8407E" w:rsidRPr="00F1427C" w:rsidRDefault="00D8407E" w:rsidP="00D8407E">
      <w:pPr>
        <w:jc w:val="center"/>
        <w:rPr>
          <w:rFonts w:asciiTheme="majorBidi" w:hAnsiTheme="majorBidi" w:cstheme="majorBidi"/>
          <w:sz w:val="24"/>
          <w:szCs w:val="24"/>
        </w:rPr>
      </w:pPr>
      <w:r w:rsidRPr="00F1427C">
        <w:rPr>
          <w:rFonts w:asciiTheme="majorBidi" w:hAnsiTheme="majorBidi" w:cstheme="majorBidi"/>
          <w:sz w:val="24"/>
          <w:szCs w:val="24"/>
        </w:rPr>
        <w:t>Student</w:t>
      </w:r>
      <w:r>
        <w:rPr>
          <w:rFonts w:asciiTheme="majorBidi" w:hAnsiTheme="majorBidi" w:cstheme="majorBidi"/>
          <w:sz w:val="24"/>
          <w:szCs w:val="24"/>
        </w:rPr>
        <w:t>'</w:t>
      </w:r>
      <w:r w:rsidRPr="00F1427C">
        <w:rPr>
          <w:rFonts w:asciiTheme="majorBidi" w:hAnsiTheme="majorBidi" w:cstheme="majorBidi"/>
          <w:sz w:val="24"/>
          <w:szCs w:val="24"/>
        </w:rPr>
        <w:t>s Name</w:t>
      </w:r>
    </w:p>
    <w:p w14:paraId="5409A474" w14:textId="77777777" w:rsidR="00D8407E" w:rsidRPr="00F1427C" w:rsidRDefault="00D8407E" w:rsidP="00D8407E">
      <w:pPr>
        <w:jc w:val="center"/>
        <w:rPr>
          <w:rFonts w:asciiTheme="majorBidi" w:hAnsiTheme="majorBidi" w:cstheme="majorBidi"/>
          <w:sz w:val="24"/>
          <w:szCs w:val="24"/>
        </w:rPr>
      </w:pPr>
      <w:r w:rsidRPr="00F1427C">
        <w:rPr>
          <w:rFonts w:asciiTheme="majorBidi" w:hAnsiTheme="majorBidi" w:cstheme="majorBidi"/>
          <w:sz w:val="24"/>
          <w:szCs w:val="24"/>
        </w:rPr>
        <w:t>University</w:t>
      </w:r>
    </w:p>
    <w:p w14:paraId="10F6E842" w14:textId="77777777" w:rsidR="00D8407E" w:rsidRPr="00F1427C" w:rsidRDefault="00D8407E" w:rsidP="00D8407E">
      <w:pPr>
        <w:jc w:val="center"/>
        <w:rPr>
          <w:rFonts w:asciiTheme="majorBidi" w:hAnsiTheme="majorBidi" w:cstheme="majorBidi"/>
          <w:sz w:val="24"/>
          <w:szCs w:val="24"/>
        </w:rPr>
      </w:pPr>
      <w:r w:rsidRPr="00F1427C">
        <w:rPr>
          <w:rFonts w:asciiTheme="majorBidi" w:hAnsiTheme="majorBidi" w:cstheme="majorBidi"/>
          <w:sz w:val="24"/>
          <w:szCs w:val="24"/>
        </w:rPr>
        <w:t>Course</w:t>
      </w:r>
    </w:p>
    <w:p w14:paraId="6B38F7F4" w14:textId="77777777" w:rsidR="00D8407E" w:rsidRDefault="00D8407E" w:rsidP="00D8407E">
      <w:pPr>
        <w:jc w:val="center"/>
        <w:rPr>
          <w:rFonts w:asciiTheme="majorBidi" w:hAnsiTheme="majorBidi" w:cstheme="majorBidi"/>
          <w:sz w:val="24"/>
          <w:szCs w:val="24"/>
        </w:rPr>
      </w:pPr>
      <w:r w:rsidRPr="00F1427C">
        <w:rPr>
          <w:rFonts w:asciiTheme="majorBidi" w:hAnsiTheme="majorBidi" w:cstheme="majorBidi"/>
          <w:sz w:val="24"/>
          <w:szCs w:val="24"/>
        </w:rPr>
        <w:t>Professor</w:t>
      </w:r>
      <w:r>
        <w:rPr>
          <w:rFonts w:asciiTheme="majorBidi" w:hAnsiTheme="majorBidi" w:cstheme="majorBidi"/>
          <w:sz w:val="24"/>
          <w:szCs w:val="24"/>
        </w:rPr>
        <w:t>'</w:t>
      </w:r>
      <w:r w:rsidRPr="00F1427C">
        <w:rPr>
          <w:rFonts w:asciiTheme="majorBidi" w:hAnsiTheme="majorBidi" w:cstheme="majorBidi"/>
          <w:sz w:val="24"/>
          <w:szCs w:val="24"/>
        </w:rPr>
        <w:t>s Name</w:t>
      </w:r>
    </w:p>
    <w:p w14:paraId="038D2C87" w14:textId="01F86820" w:rsidR="00D8407E" w:rsidRDefault="00D8407E" w:rsidP="00D8407E">
      <w:pPr>
        <w:jc w:val="center"/>
        <w:rPr>
          <w:rFonts w:asciiTheme="majorBidi" w:hAnsiTheme="majorBidi" w:cstheme="majorBidi"/>
          <w:sz w:val="24"/>
          <w:szCs w:val="24"/>
        </w:rPr>
      </w:pPr>
      <w:r>
        <w:rPr>
          <w:rFonts w:asciiTheme="majorBidi" w:hAnsiTheme="majorBidi" w:cstheme="majorBidi"/>
          <w:sz w:val="24"/>
          <w:szCs w:val="24"/>
        </w:rPr>
        <w:t>Date</w:t>
      </w:r>
    </w:p>
    <w:p w14:paraId="31BF57D0" w14:textId="14988548" w:rsidR="007558EF" w:rsidRDefault="007558EF" w:rsidP="00D8407E">
      <w:pPr>
        <w:jc w:val="center"/>
        <w:rPr>
          <w:rFonts w:asciiTheme="majorBidi" w:hAnsiTheme="majorBidi" w:cstheme="majorBidi"/>
          <w:sz w:val="24"/>
          <w:szCs w:val="24"/>
        </w:rPr>
      </w:pPr>
    </w:p>
    <w:p w14:paraId="3A3DE6E9" w14:textId="73D0449E" w:rsidR="007558EF" w:rsidRDefault="007558EF" w:rsidP="00D8407E">
      <w:pPr>
        <w:jc w:val="center"/>
        <w:rPr>
          <w:rFonts w:asciiTheme="majorBidi" w:hAnsiTheme="majorBidi" w:cstheme="majorBidi"/>
          <w:sz w:val="24"/>
          <w:szCs w:val="24"/>
        </w:rPr>
      </w:pPr>
    </w:p>
    <w:p w14:paraId="17E568A6" w14:textId="56EC5689" w:rsidR="007558EF" w:rsidRDefault="007558EF" w:rsidP="00D8407E">
      <w:pPr>
        <w:jc w:val="center"/>
        <w:rPr>
          <w:rFonts w:asciiTheme="majorBidi" w:hAnsiTheme="majorBidi" w:cstheme="majorBidi"/>
          <w:sz w:val="24"/>
          <w:szCs w:val="24"/>
        </w:rPr>
      </w:pPr>
    </w:p>
    <w:p w14:paraId="43C0A262" w14:textId="5022508F" w:rsidR="007558EF" w:rsidRDefault="007558EF" w:rsidP="00D8407E">
      <w:pPr>
        <w:jc w:val="center"/>
        <w:rPr>
          <w:rFonts w:asciiTheme="majorBidi" w:hAnsiTheme="majorBidi" w:cstheme="majorBidi"/>
          <w:sz w:val="24"/>
          <w:szCs w:val="24"/>
        </w:rPr>
      </w:pPr>
    </w:p>
    <w:p w14:paraId="4F795850" w14:textId="7D3DD125" w:rsidR="007558EF" w:rsidRDefault="007558EF" w:rsidP="00D8407E">
      <w:pPr>
        <w:jc w:val="center"/>
        <w:rPr>
          <w:rFonts w:asciiTheme="majorBidi" w:hAnsiTheme="majorBidi" w:cstheme="majorBidi"/>
          <w:sz w:val="24"/>
          <w:szCs w:val="24"/>
        </w:rPr>
      </w:pPr>
    </w:p>
    <w:p w14:paraId="478D81B6" w14:textId="1AB5F3F8" w:rsidR="007558EF" w:rsidRDefault="007558EF" w:rsidP="00D8407E">
      <w:pPr>
        <w:jc w:val="center"/>
        <w:rPr>
          <w:rFonts w:asciiTheme="majorBidi" w:hAnsiTheme="majorBidi" w:cstheme="majorBidi"/>
          <w:sz w:val="24"/>
          <w:szCs w:val="24"/>
        </w:rPr>
      </w:pPr>
    </w:p>
    <w:p w14:paraId="515D2432" w14:textId="7D42675B" w:rsidR="007558EF" w:rsidRDefault="007558EF" w:rsidP="00D8407E">
      <w:pPr>
        <w:jc w:val="center"/>
        <w:rPr>
          <w:rFonts w:asciiTheme="majorBidi" w:hAnsiTheme="majorBidi" w:cstheme="majorBidi"/>
          <w:sz w:val="24"/>
          <w:szCs w:val="24"/>
        </w:rPr>
      </w:pPr>
    </w:p>
    <w:p w14:paraId="7783FC0D" w14:textId="1D697171" w:rsidR="007558EF" w:rsidRDefault="007558EF" w:rsidP="00D8407E">
      <w:pPr>
        <w:jc w:val="center"/>
        <w:rPr>
          <w:rFonts w:asciiTheme="majorBidi" w:hAnsiTheme="majorBidi" w:cstheme="majorBidi"/>
          <w:sz w:val="24"/>
          <w:szCs w:val="24"/>
        </w:rPr>
      </w:pPr>
    </w:p>
    <w:p w14:paraId="7131B31F" w14:textId="1AB19983" w:rsidR="007558EF" w:rsidRDefault="007558EF" w:rsidP="00D8407E">
      <w:pPr>
        <w:jc w:val="center"/>
        <w:rPr>
          <w:rFonts w:asciiTheme="majorBidi" w:hAnsiTheme="majorBidi" w:cstheme="majorBidi"/>
          <w:sz w:val="24"/>
          <w:szCs w:val="24"/>
        </w:rPr>
      </w:pPr>
    </w:p>
    <w:p w14:paraId="2A5AE3C6" w14:textId="7BE0EAB5" w:rsidR="007558EF" w:rsidRDefault="007558EF" w:rsidP="00D8407E">
      <w:pPr>
        <w:jc w:val="center"/>
        <w:rPr>
          <w:rFonts w:asciiTheme="majorBidi" w:hAnsiTheme="majorBidi" w:cstheme="majorBidi"/>
          <w:sz w:val="24"/>
          <w:szCs w:val="24"/>
        </w:rPr>
      </w:pPr>
    </w:p>
    <w:p w14:paraId="5E7E03C3" w14:textId="77777777" w:rsidR="00AB0755" w:rsidRDefault="00AB0755" w:rsidP="00AB0755">
      <w:pPr>
        <w:spacing w:after="0" w:line="480" w:lineRule="auto"/>
        <w:rPr>
          <w:rFonts w:asciiTheme="majorBidi" w:hAnsiTheme="majorBidi" w:cstheme="majorBidi"/>
          <w:sz w:val="24"/>
          <w:szCs w:val="24"/>
        </w:rPr>
      </w:pPr>
    </w:p>
    <w:p w14:paraId="062DE440" w14:textId="486EC769" w:rsidR="007558EF" w:rsidRPr="00AB0755" w:rsidRDefault="007558EF" w:rsidP="00AB0755">
      <w:pPr>
        <w:pStyle w:val="ListParagraph"/>
        <w:numPr>
          <w:ilvl w:val="0"/>
          <w:numId w:val="6"/>
        </w:numPr>
        <w:spacing w:after="0" w:line="480" w:lineRule="auto"/>
        <w:jc w:val="center"/>
        <w:rPr>
          <w:rFonts w:asciiTheme="majorBidi" w:hAnsiTheme="majorBidi" w:cstheme="majorBidi"/>
          <w:b/>
          <w:bCs/>
          <w:sz w:val="24"/>
          <w:szCs w:val="24"/>
        </w:rPr>
      </w:pPr>
      <w:r w:rsidRPr="00AB0755">
        <w:rPr>
          <w:rFonts w:asciiTheme="majorBidi" w:hAnsiTheme="majorBidi" w:cstheme="majorBidi"/>
          <w:b/>
          <w:bCs/>
          <w:sz w:val="24"/>
          <w:szCs w:val="24"/>
        </w:rPr>
        <w:lastRenderedPageBreak/>
        <w:t>Leadership and Management</w:t>
      </w:r>
    </w:p>
    <w:p w14:paraId="160AD012" w14:textId="43524374" w:rsidR="00CF781C" w:rsidRDefault="00F760C7" w:rsidP="00112DFF">
      <w:pPr>
        <w:spacing w:after="0" w:line="480" w:lineRule="auto"/>
        <w:ind w:firstLine="720"/>
        <w:jc w:val="both"/>
        <w:rPr>
          <w:rFonts w:asciiTheme="majorBidi" w:hAnsiTheme="majorBidi" w:cstheme="majorBidi"/>
          <w:sz w:val="24"/>
          <w:szCs w:val="24"/>
        </w:rPr>
      </w:pPr>
      <w:r w:rsidRPr="00A5776A">
        <w:rPr>
          <w:rFonts w:asciiTheme="majorBidi" w:hAnsiTheme="majorBidi" w:cstheme="majorBidi"/>
          <w:sz w:val="24"/>
          <w:szCs w:val="24"/>
        </w:rPr>
        <w:t xml:space="preserve">Obtaining a suitable framework for nursing administration necessitates </w:t>
      </w:r>
      <w:r w:rsidR="00064CB2">
        <w:rPr>
          <w:rFonts w:asciiTheme="majorBidi" w:hAnsiTheme="majorBidi" w:cstheme="majorBidi"/>
          <w:sz w:val="24"/>
          <w:szCs w:val="24"/>
        </w:rPr>
        <w:t>conceptualising</w:t>
      </w:r>
      <w:r w:rsidRPr="00A5776A">
        <w:rPr>
          <w:rFonts w:asciiTheme="majorBidi" w:hAnsiTheme="majorBidi" w:cstheme="majorBidi"/>
          <w:sz w:val="24"/>
          <w:szCs w:val="24"/>
        </w:rPr>
        <w:t xml:space="preserve"> the responsibilities, roles, and tasks</w:t>
      </w:r>
      <w:r w:rsidR="008D7072">
        <w:rPr>
          <w:rFonts w:asciiTheme="majorBidi" w:hAnsiTheme="majorBidi" w:cstheme="majorBidi"/>
          <w:sz w:val="24"/>
          <w:szCs w:val="24"/>
        </w:rPr>
        <w:t xml:space="preserve"> </w:t>
      </w:r>
      <w:r w:rsidR="008479C9">
        <w:rPr>
          <w:rFonts w:asciiTheme="majorBidi" w:hAnsiTheme="majorBidi" w:cstheme="majorBidi"/>
          <w:sz w:val="24"/>
          <w:szCs w:val="24"/>
        </w:rPr>
        <w:t>(</w:t>
      </w:r>
      <w:r w:rsidR="008479C9" w:rsidRPr="007C6F4E">
        <w:rPr>
          <w:rFonts w:ascii="Times New Roman" w:hAnsi="Times New Roman" w:cs="Times New Roman"/>
          <w:color w:val="222222"/>
          <w:sz w:val="24"/>
          <w:szCs w:val="24"/>
          <w:shd w:val="clear" w:color="auto" w:fill="FFFFFF"/>
        </w:rPr>
        <w:t>Dignam</w:t>
      </w:r>
      <w:r w:rsidR="008479C9" w:rsidRPr="00A5776A">
        <w:rPr>
          <w:rFonts w:asciiTheme="majorBidi" w:hAnsiTheme="majorBidi" w:cstheme="majorBidi"/>
          <w:sz w:val="24"/>
          <w:szCs w:val="24"/>
        </w:rPr>
        <w:t xml:space="preserve"> </w:t>
      </w:r>
      <w:r w:rsidR="008479C9">
        <w:rPr>
          <w:rFonts w:asciiTheme="majorBidi" w:hAnsiTheme="majorBidi" w:cstheme="majorBidi"/>
          <w:sz w:val="24"/>
          <w:szCs w:val="24"/>
        </w:rPr>
        <w:t>et al., 2012)</w:t>
      </w:r>
      <w:r w:rsidRPr="00A5776A">
        <w:rPr>
          <w:rFonts w:asciiTheme="majorBidi" w:hAnsiTheme="majorBidi" w:cstheme="majorBidi"/>
          <w:sz w:val="24"/>
          <w:szCs w:val="24"/>
        </w:rPr>
        <w:t xml:space="preserve">. </w:t>
      </w:r>
      <w:r w:rsidR="008D7072">
        <w:rPr>
          <w:rFonts w:asciiTheme="majorBidi" w:hAnsiTheme="majorBidi" w:cstheme="majorBidi"/>
          <w:sz w:val="24"/>
          <w:szCs w:val="24"/>
        </w:rPr>
        <w:t>Nursing administration recogni</w:t>
      </w:r>
      <w:r w:rsidR="00064CB2">
        <w:rPr>
          <w:rFonts w:asciiTheme="majorBidi" w:hAnsiTheme="majorBidi" w:cstheme="majorBidi"/>
          <w:sz w:val="24"/>
          <w:szCs w:val="24"/>
        </w:rPr>
        <w:t>s</w:t>
      </w:r>
      <w:r w:rsidR="008D7072">
        <w:rPr>
          <w:rFonts w:asciiTheme="majorBidi" w:hAnsiTheme="majorBidi" w:cstheme="majorBidi"/>
          <w:sz w:val="24"/>
          <w:szCs w:val="24"/>
        </w:rPr>
        <w:t xml:space="preserve">es a </w:t>
      </w:r>
      <w:r w:rsidRPr="00A5776A">
        <w:rPr>
          <w:rFonts w:asciiTheme="majorBidi" w:hAnsiTheme="majorBidi" w:cstheme="majorBidi"/>
          <w:sz w:val="24"/>
          <w:szCs w:val="24"/>
        </w:rPr>
        <w:t xml:space="preserve">new generation of management and leadership </w:t>
      </w:r>
      <w:r w:rsidR="008D7072" w:rsidRPr="00A5776A">
        <w:rPr>
          <w:rFonts w:asciiTheme="majorBidi" w:hAnsiTheme="majorBidi" w:cstheme="majorBidi"/>
          <w:sz w:val="24"/>
          <w:szCs w:val="24"/>
        </w:rPr>
        <w:t>approaches</w:t>
      </w:r>
      <w:r w:rsidR="008D7072">
        <w:rPr>
          <w:rFonts w:asciiTheme="majorBidi" w:hAnsiTheme="majorBidi" w:cstheme="majorBidi"/>
          <w:sz w:val="24"/>
          <w:szCs w:val="24"/>
        </w:rPr>
        <w:t xml:space="preserve"> </w:t>
      </w:r>
      <w:r w:rsidR="008D7072" w:rsidRPr="00A5776A">
        <w:rPr>
          <w:rFonts w:asciiTheme="majorBidi" w:hAnsiTheme="majorBidi" w:cstheme="majorBidi"/>
          <w:sz w:val="24"/>
          <w:szCs w:val="24"/>
        </w:rPr>
        <w:t>required</w:t>
      </w:r>
      <w:r w:rsidRPr="00A5776A">
        <w:rPr>
          <w:rFonts w:asciiTheme="majorBidi" w:hAnsiTheme="majorBidi" w:cstheme="majorBidi"/>
          <w:sz w:val="24"/>
          <w:szCs w:val="24"/>
        </w:rPr>
        <w:t xml:space="preserve"> to keep pace with the rapid </w:t>
      </w:r>
      <w:r w:rsidR="00453CD4">
        <w:rPr>
          <w:rFonts w:asciiTheme="majorBidi" w:hAnsiTheme="majorBidi" w:cstheme="majorBidi"/>
          <w:sz w:val="24"/>
          <w:szCs w:val="24"/>
        </w:rPr>
        <w:t>modifications</w:t>
      </w:r>
      <w:r w:rsidRPr="00A5776A">
        <w:rPr>
          <w:rFonts w:asciiTheme="majorBidi" w:hAnsiTheme="majorBidi" w:cstheme="majorBidi"/>
          <w:sz w:val="24"/>
          <w:szCs w:val="24"/>
        </w:rPr>
        <w:t xml:space="preserve"> and </w:t>
      </w:r>
      <w:r w:rsidR="00453CD4">
        <w:rPr>
          <w:rFonts w:asciiTheme="majorBidi" w:hAnsiTheme="majorBidi" w:cstheme="majorBidi"/>
          <w:sz w:val="24"/>
          <w:szCs w:val="24"/>
        </w:rPr>
        <w:t>enhancements</w:t>
      </w:r>
      <w:r w:rsidRPr="00A5776A">
        <w:rPr>
          <w:rFonts w:asciiTheme="majorBidi" w:hAnsiTheme="majorBidi" w:cstheme="majorBidi"/>
          <w:sz w:val="24"/>
          <w:szCs w:val="24"/>
        </w:rPr>
        <w:t xml:space="preserve"> in the healthcare industry, including </w:t>
      </w:r>
      <w:r w:rsidR="00E440D6" w:rsidRPr="00A5776A">
        <w:rPr>
          <w:rFonts w:asciiTheme="majorBidi" w:hAnsiTheme="majorBidi" w:cstheme="majorBidi"/>
          <w:sz w:val="24"/>
          <w:szCs w:val="24"/>
        </w:rPr>
        <w:t>introducing</w:t>
      </w:r>
      <w:r w:rsidRPr="00A5776A">
        <w:rPr>
          <w:rFonts w:asciiTheme="majorBidi" w:hAnsiTheme="majorBidi" w:cstheme="majorBidi"/>
          <w:sz w:val="24"/>
          <w:szCs w:val="24"/>
        </w:rPr>
        <w:t xml:space="preserve"> technolog</w:t>
      </w:r>
      <w:r w:rsidR="00453CD4">
        <w:rPr>
          <w:rFonts w:asciiTheme="majorBidi" w:hAnsiTheme="majorBidi" w:cstheme="majorBidi"/>
          <w:sz w:val="24"/>
          <w:szCs w:val="24"/>
        </w:rPr>
        <w:t>ical innovations</w:t>
      </w:r>
      <w:r w:rsidRPr="00A5776A">
        <w:rPr>
          <w:rFonts w:asciiTheme="majorBidi" w:hAnsiTheme="majorBidi" w:cstheme="majorBidi"/>
          <w:sz w:val="24"/>
          <w:szCs w:val="24"/>
        </w:rPr>
        <w:t>, diversity</w:t>
      </w:r>
      <w:r w:rsidR="00453CD4">
        <w:rPr>
          <w:rFonts w:asciiTheme="majorBidi" w:hAnsiTheme="majorBidi" w:cstheme="majorBidi"/>
          <w:sz w:val="24"/>
          <w:szCs w:val="24"/>
        </w:rPr>
        <w:t xml:space="preserve"> and inclusion</w:t>
      </w:r>
      <w:r w:rsidRPr="00A5776A">
        <w:rPr>
          <w:rFonts w:asciiTheme="majorBidi" w:hAnsiTheme="majorBidi" w:cstheme="majorBidi"/>
          <w:sz w:val="24"/>
          <w:szCs w:val="24"/>
        </w:rPr>
        <w:t>, and the emphasis on the connection between the body the mind. In nursing practice, cost and productivity are still the most important considerations</w:t>
      </w:r>
      <w:r w:rsidR="00064CB2">
        <w:rPr>
          <w:rFonts w:asciiTheme="majorBidi" w:hAnsiTheme="majorBidi" w:cstheme="majorBidi"/>
          <w:sz w:val="24"/>
          <w:szCs w:val="24"/>
        </w:rPr>
        <w:t>;</w:t>
      </w:r>
      <w:r w:rsidR="008D7072">
        <w:rPr>
          <w:rFonts w:asciiTheme="majorBidi" w:hAnsiTheme="majorBidi" w:cstheme="majorBidi"/>
          <w:sz w:val="24"/>
          <w:szCs w:val="24"/>
        </w:rPr>
        <w:t xml:space="preserve"> hence nursing administration</w:t>
      </w:r>
      <w:r w:rsidR="00064CB2">
        <w:rPr>
          <w:rFonts w:asciiTheme="majorBidi" w:hAnsiTheme="majorBidi" w:cstheme="majorBidi"/>
          <w:sz w:val="24"/>
          <w:szCs w:val="24"/>
        </w:rPr>
        <w:t>,</w:t>
      </w:r>
      <w:r w:rsidRPr="00A5776A">
        <w:rPr>
          <w:rFonts w:asciiTheme="majorBidi" w:hAnsiTheme="majorBidi" w:cstheme="majorBidi"/>
          <w:sz w:val="24"/>
          <w:szCs w:val="24"/>
        </w:rPr>
        <w:t xml:space="preserve"> special emphasis has been placed on patient safety concerns, healing settings, and high-quality connections in the healthcare industry</w:t>
      </w:r>
      <w:r w:rsidR="002C50F3">
        <w:rPr>
          <w:rFonts w:asciiTheme="majorBidi" w:hAnsiTheme="majorBidi" w:cstheme="majorBidi"/>
          <w:sz w:val="24"/>
          <w:szCs w:val="24"/>
        </w:rPr>
        <w:t xml:space="preserve"> (</w:t>
      </w:r>
      <w:r w:rsidR="002C50F3" w:rsidRPr="007C6F4E">
        <w:rPr>
          <w:rFonts w:ascii="Times New Roman" w:hAnsi="Times New Roman" w:cs="Times New Roman"/>
          <w:color w:val="222222"/>
          <w:sz w:val="24"/>
          <w:szCs w:val="24"/>
          <w:shd w:val="clear" w:color="auto" w:fill="FFFFFF"/>
        </w:rPr>
        <w:t>Dignam</w:t>
      </w:r>
      <w:r w:rsidR="002C50F3">
        <w:rPr>
          <w:rFonts w:ascii="Times New Roman" w:hAnsi="Times New Roman" w:cs="Times New Roman"/>
          <w:color w:val="222222"/>
          <w:sz w:val="24"/>
          <w:szCs w:val="24"/>
          <w:shd w:val="clear" w:color="auto" w:fill="FFFFFF"/>
        </w:rPr>
        <w:t xml:space="preserve"> et al., 2012)</w:t>
      </w:r>
      <w:r w:rsidRPr="00A5776A">
        <w:rPr>
          <w:rFonts w:asciiTheme="majorBidi" w:hAnsiTheme="majorBidi" w:cstheme="majorBidi"/>
          <w:sz w:val="24"/>
          <w:szCs w:val="24"/>
        </w:rPr>
        <w:t>.</w:t>
      </w:r>
      <w:r w:rsidR="00453CD4">
        <w:rPr>
          <w:rFonts w:asciiTheme="majorBidi" w:hAnsiTheme="majorBidi" w:cstheme="majorBidi"/>
          <w:sz w:val="24"/>
          <w:szCs w:val="24"/>
        </w:rPr>
        <w:t xml:space="preserve"> Evidence-based administration practices and nursing administration </w:t>
      </w:r>
      <w:r w:rsidR="00453CD4" w:rsidRPr="00453CD4">
        <w:rPr>
          <w:rFonts w:asciiTheme="majorBidi" w:hAnsiTheme="majorBidi" w:cstheme="majorBidi"/>
          <w:sz w:val="24"/>
          <w:szCs w:val="24"/>
        </w:rPr>
        <w:t>provide nursing organi</w:t>
      </w:r>
      <w:r w:rsidR="00453CD4">
        <w:rPr>
          <w:rFonts w:asciiTheme="majorBidi" w:hAnsiTheme="majorBidi" w:cstheme="majorBidi"/>
          <w:sz w:val="24"/>
          <w:szCs w:val="24"/>
        </w:rPr>
        <w:t>s</w:t>
      </w:r>
      <w:r w:rsidR="00453CD4" w:rsidRPr="00453CD4">
        <w:rPr>
          <w:rFonts w:asciiTheme="majorBidi" w:hAnsiTheme="majorBidi" w:cstheme="majorBidi"/>
          <w:sz w:val="24"/>
          <w:szCs w:val="24"/>
        </w:rPr>
        <w:t>ations with the tools to create and maintain a co</w:t>
      </w:r>
      <w:r w:rsidR="00453CD4">
        <w:rPr>
          <w:rFonts w:asciiTheme="majorBidi" w:hAnsiTheme="majorBidi" w:cstheme="majorBidi"/>
          <w:sz w:val="24"/>
          <w:szCs w:val="24"/>
        </w:rPr>
        <w:t>llabo</w:t>
      </w:r>
      <w:r w:rsidR="00453CD4" w:rsidRPr="00453CD4">
        <w:rPr>
          <w:rFonts w:asciiTheme="majorBidi" w:hAnsiTheme="majorBidi" w:cstheme="majorBidi"/>
          <w:sz w:val="24"/>
          <w:szCs w:val="24"/>
        </w:rPr>
        <w:t>rative</w:t>
      </w:r>
      <w:r w:rsidR="00453CD4">
        <w:rPr>
          <w:rFonts w:asciiTheme="majorBidi" w:hAnsiTheme="majorBidi" w:cstheme="majorBidi"/>
          <w:sz w:val="24"/>
          <w:szCs w:val="24"/>
        </w:rPr>
        <w:t>,</w:t>
      </w:r>
      <w:r w:rsidR="00453CD4" w:rsidRPr="00453CD4">
        <w:rPr>
          <w:rFonts w:asciiTheme="majorBidi" w:hAnsiTheme="majorBidi" w:cstheme="majorBidi"/>
          <w:sz w:val="24"/>
          <w:szCs w:val="24"/>
        </w:rPr>
        <w:t xml:space="preserve"> dynamic culture and excellent staff and patient outcomes.</w:t>
      </w:r>
    </w:p>
    <w:p w14:paraId="555532F4" w14:textId="588540E8" w:rsidR="00A5776A" w:rsidRDefault="000729C2" w:rsidP="00112DFF">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Nursing administration </w:t>
      </w:r>
      <w:r w:rsidR="00E440D6" w:rsidRPr="00A5776A">
        <w:rPr>
          <w:rFonts w:asciiTheme="majorBidi" w:hAnsiTheme="majorBidi" w:cstheme="majorBidi"/>
          <w:sz w:val="24"/>
          <w:szCs w:val="24"/>
        </w:rPr>
        <w:t>enhance</w:t>
      </w:r>
      <w:r>
        <w:rPr>
          <w:rFonts w:asciiTheme="majorBidi" w:hAnsiTheme="majorBidi" w:cstheme="majorBidi"/>
          <w:sz w:val="24"/>
          <w:szCs w:val="24"/>
        </w:rPr>
        <w:t>s</w:t>
      </w:r>
      <w:r w:rsidR="00E440D6" w:rsidRPr="00A5776A">
        <w:rPr>
          <w:rFonts w:asciiTheme="majorBidi" w:hAnsiTheme="majorBidi" w:cstheme="majorBidi"/>
          <w:sz w:val="24"/>
          <w:szCs w:val="24"/>
        </w:rPr>
        <w:t xml:space="preserve"> disciplinary </w:t>
      </w:r>
      <w:r w:rsidR="00824C47">
        <w:rPr>
          <w:rFonts w:asciiTheme="majorBidi" w:hAnsiTheme="majorBidi" w:cstheme="majorBidi"/>
          <w:sz w:val="24"/>
          <w:szCs w:val="24"/>
        </w:rPr>
        <w:t>management</w:t>
      </w:r>
      <w:r w:rsidR="00E440D6" w:rsidRPr="00A5776A">
        <w:rPr>
          <w:rFonts w:asciiTheme="majorBidi" w:hAnsiTheme="majorBidi" w:cstheme="majorBidi"/>
          <w:sz w:val="24"/>
          <w:szCs w:val="24"/>
        </w:rPr>
        <w:t xml:space="preserve"> and</w:t>
      </w:r>
      <w:r w:rsidR="00F760C7" w:rsidRPr="00A5776A">
        <w:rPr>
          <w:rFonts w:asciiTheme="majorBidi" w:hAnsiTheme="majorBidi" w:cstheme="majorBidi"/>
          <w:sz w:val="24"/>
          <w:szCs w:val="24"/>
        </w:rPr>
        <w:t xml:space="preserve"> </w:t>
      </w:r>
      <w:r w:rsidR="00064CB2">
        <w:rPr>
          <w:rFonts w:asciiTheme="majorBidi" w:hAnsiTheme="majorBidi" w:cstheme="majorBidi"/>
          <w:sz w:val="24"/>
          <w:szCs w:val="24"/>
        </w:rPr>
        <w:t>forms</w:t>
      </w:r>
      <w:r w:rsidR="00F760C7" w:rsidRPr="00A5776A">
        <w:rPr>
          <w:rFonts w:asciiTheme="majorBidi" w:hAnsiTheme="majorBidi" w:cstheme="majorBidi"/>
          <w:sz w:val="24"/>
          <w:szCs w:val="24"/>
        </w:rPr>
        <w:t xml:space="preserve"> a culture focused on improving patient safety</w:t>
      </w:r>
      <w:r w:rsidR="00AD2FB5">
        <w:rPr>
          <w:rFonts w:asciiTheme="majorBidi" w:hAnsiTheme="majorBidi" w:cstheme="majorBidi"/>
          <w:sz w:val="24"/>
          <w:szCs w:val="24"/>
        </w:rPr>
        <w:t xml:space="preserve"> (</w:t>
      </w:r>
      <w:r w:rsidR="00AD2FB5" w:rsidRPr="007C6F4E">
        <w:rPr>
          <w:rFonts w:ascii="Times New Roman" w:hAnsi="Times New Roman" w:cs="Times New Roman"/>
          <w:color w:val="222222"/>
          <w:sz w:val="24"/>
          <w:szCs w:val="24"/>
          <w:shd w:val="clear" w:color="auto" w:fill="FFFFFF"/>
        </w:rPr>
        <w:t>Dignam</w:t>
      </w:r>
      <w:r w:rsidR="00AD2FB5">
        <w:rPr>
          <w:rFonts w:ascii="Times New Roman" w:hAnsi="Times New Roman" w:cs="Times New Roman"/>
          <w:color w:val="222222"/>
          <w:sz w:val="24"/>
          <w:szCs w:val="24"/>
          <w:shd w:val="clear" w:color="auto" w:fill="FFFFFF"/>
        </w:rPr>
        <w:t xml:space="preserve"> et al., 2012)</w:t>
      </w:r>
      <w:r w:rsidR="00F760C7" w:rsidRPr="00A5776A">
        <w:rPr>
          <w:rFonts w:asciiTheme="majorBidi" w:hAnsiTheme="majorBidi" w:cstheme="majorBidi"/>
          <w:sz w:val="24"/>
          <w:szCs w:val="24"/>
        </w:rPr>
        <w:t xml:space="preserve">. </w:t>
      </w:r>
      <w:r w:rsidR="005D16A2">
        <w:rPr>
          <w:rFonts w:asciiTheme="majorBidi" w:hAnsiTheme="majorBidi" w:cstheme="majorBidi"/>
          <w:sz w:val="24"/>
          <w:szCs w:val="24"/>
        </w:rPr>
        <w:t>Therefore, e</w:t>
      </w:r>
      <w:r w:rsidR="00F760C7" w:rsidRPr="00A5776A">
        <w:rPr>
          <w:rFonts w:asciiTheme="majorBidi" w:hAnsiTheme="majorBidi" w:cstheme="majorBidi"/>
          <w:sz w:val="24"/>
          <w:szCs w:val="24"/>
        </w:rPr>
        <w:t xml:space="preserve">vidence-centred management and transformational leadership are critical components of </w:t>
      </w:r>
      <w:r w:rsidR="00064CB2">
        <w:rPr>
          <w:rFonts w:asciiTheme="majorBidi" w:hAnsiTheme="majorBidi" w:cstheme="majorBidi"/>
          <w:sz w:val="24"/>
          <w:szCs w:val="24"/>
        </w:rPr>
        <w:t xml:space="preserve">the </w:t>
      </w:r>
      <w:r w:rsidR="00F760C7" w:rsidRPr="00A5776A">
        <w:rPr>
          <w:rFonts w:asciiTheme="majorBidi" w:hAnsiTheme="majorBidi" w:cstheme="majorBidi"/>
          <w:sz w:val="24"/>
          <w:szCs w:val="24"/>
        </w:rPr>
        <w:t>reform</w:t>
      </w:r>
      <w:r w:rsidR="00112DFF">
        <w:rPr>
          <w:rFonts w:asciiTheme="majorBidi" w:hAnsiTheme="majorBidi" w:cstheme="majorBidi"/>
          <w:sz w:val="24"/>
          <w:szCs w:val="24"/>
        </w:rPr>
        <w:t>ation</w:t>
      </w:r>
      <w:r w:rsidR="00F760C7" w:rsidRPr="00A5776A">
        <w:rPr>
          <w:rFonts w:asciiTheme="majorBidi" w:hAnsiTheme="majorBidi" w:cstheme="majorBidi"/>
          <w:sz w:val="24"/>
          <w:szCs w:val="24"/>
        </w:rPr>
        <w:t xml:space="preserve"> of the healthcare system in today's society.</w:t>
      </w:r>
      <w:r w:rsidR="00112DFF">
        <w:rPr>
          <w:rFonts w:asciiTheme="majorBidi" w:hAnsiTheme="majorBidi" w:cstheme="majorBidi"/>
          <w:sz w:val="24"/>
          <w:szCs w:val="24"/>
        </w:rPr>
        <w:t xml:space="preserve"> N</w:t>
      </w:r>
      <w:r w:rsidR="00E440D6" w:rsidRPr="00A5776A">
        <w:rPr>
          <w:rFonts w:asciiTheme="majorBidi" w:hAnsiTheme="majorBidi" w:cstheme="majorBidi"/>
          <w:sz w:val="24"/>
          <w:szCs w:val="24"/>
        </w:rPr>
        <w:t xml:space="preserve">urse </w:t>
      </w:r>
      <w:r w:rsidR="009E1CC9">
        <w:rPr>
          <w:rFonts w:asciiTheme="majorBidi" w:hAnsiTheme="majorBidi" w:cstheme="majorBidi"/>
          <w:sz w:val="24"/>
          <w:szCs w:val="24"/>
        </w:rPr>
        <w:t xml:space="preserve">administration </w:t>
      </w:r>
      <w:r w:rsidR="00E440D6" w:rsidRPr="00A5776A">
        <w:rPr>
          <w:rFonts w:asciiTheme="majorBidi" w:hAnsiTheme="majorBidi" w:cstheme="majorBidi"/>
          <w:sz w:val="24"/>
          <w:szCs w:val="24"/>
        </w:rPr>
        <w:t>advocate</w:t>
      </w:r>
      <w:r w:rsidR="009E1CC9">
        <w:rPr>
          <w:rFonts w:asciiTheme="majorBidi" w:hAnsiTheme="majorBidi" w:cstheme="majorBidi"/>
          <w:sz w:val="24"/>
          <w:szCs w:val="24"/>
        </w:rPr>
        <w:t>s</w:t>
      </w:r>
      <w:r w:rsidR="00E440D6" w:rsidRPr="00A5776A">
        <w:rPr>
          <w:rFonts w:asciiTheme="majorBidi" w:hAnsiTheme="majorBidi" w:cstheme="majorBidi"/>
          <w:sz w:val="24"/>
          <w:szCs w:val="24"/>
        </w:rPr>
        <w:t xml:space="preserve"> for implementing evidence-based practice in healthcare systems</w:t>
      </w:r>
      <w:r w:rsidR="005D16A2">
        <w:rPr>
          <w:rFonts w:asciiTheme="majorBidi" w:hAnsiTheme="majorBidi" w:cstheme="majorBidi"/>
          <w:sz w:val="24"/>
          <w:szCs w:val="24"/>
        </w:rPr>
        <w:t xml:space="preserve"> </w:t>
      </w:r>
      <w:r w:rsidR="00E440D6" w:rsidRPr="00A5776A">
        <w:rPr>
          <w:rFonts w:asciiTheme="majorBidi" w:hAnsiTheme="majorBidi" w:cstheme="majorBidi"/>
          <w:sz w:val="24"/>
          <w:szCs w:val="24"/>
        </w:rPr>
        <w:t>be on the lookout for c</w:t>
      </w:r>
      <w:r w:rsidR="00064CB2">
        <w:rPr>
          <w:rFonts w:asciiTheme="majorBidi" w:hAnsiTheme="majorBidi" w:cstheme="majorBidi"/>
          <w:sz w:val="24"/>
          <w:szCs w:val="24"/>
        </w:rPr>
        <w:t>ontinually changing and developing medical procedures</w:t>
      </w:r>
      <w:r w:rsidR="00E440D6" w:rsidRPr="00A5776A">
        <w:rPr>
          <w:rFonts w:asciiTheme="majorBidi" w:hAnsiTheme="majorBidi" w:cstheme="majorBidi"/>
          <w:sz w:val="24"/>
          <w:szCs w:val="24"/>
        </w:rPr>
        <w:t xml:space="preserve">. As a result, effective leadership and management are </w:t>
      </w:r>
      <w:r w:rsidR="009E1CC9">
        <w:rPr>
          <w:rFonts w:asciiTheme="majorBidi" w:hAnsiTheme="majorBidi" w:cstheme="majorBidi"/>
          <w:sz w:val="24"/>
          <w:szCs w:val="24"/>
        </w:rPr>
        <w:t>reali</w:t>
      </w:r>
      <w:r w:rsidR="00064CB2">
        <w:rPr>
          <w:rFonts w:asciiTheme="majorBidi" w:hAnsiTheme="majorBidi" w:cstheme="majorBidi"/>
          <w:sz w:val="24"/>
          <w:szCs w:val="24"/>
        </w:rPr>
        <w:t>s</w:t>
      </w:r>
      <w:r w:rsidR="009E1CC9">
        <w:rPr>
          <w:rFonts w:asciiTheme="majorBidi" w:hAnsiTheme="majorBidi" w:cstheme="majorBidi"/>
          <w:sz w:val="24"/>
          <w:szCs w:val="24"/>
        </w:rPr>
        <w:t>ed to</w:t>
      </w:r>
      <w:r w:rsidR="00E440D6" w:rsidRPr="00A5776A">
        <w:rPr>
          <w:rFonts w:asciiTheme="majorBidi" w:hAnsiTheme="majorBidi" w:cstheme="majorBidi"/>
          <w:sz w:val="24"/>
          <w:szCs w:val="24"/>
        </w:rPr>
        <w:t xml:space="preserve"> provid</w:t>
      </w:r>
      <w:r w:rsidR="009E1CC9">
        <w:rPr>
          <w:rFonts w:asciiTheme="majorBidi" w:hAnsiTheme="majorBidi" w:cstheme="majorBidi"/>
          <w:sz w:val="24"/>
          <w:szCs w:val="24"/>
        </w:rPr>
        <w:t>e</w:t>
      </w:r>
      <w:r w:rsidR="00E440D6" w:rsidRPr="00A5776A">
        <w:rPr>
          <w:rFonts w:asciiTheme="majorBidi" w:hAnsiTheme="majorBidi" w:cstheme="majorBidi"/>
          <w:sz w:val="24"/>
          <w:szCs w:val="24"/>
        </w:rPr>
        <w:t xml:space="preserve"> high-quality healthcare services. To effectively manage a team, nurse </w:t>
      </w:r>
      <w:r w:rsidR="009E1CC9">
        <w:rPr>
          <w:rFonts w:asciiTheme="majorBidi" w:hAnsiTheme="majorBidi" w:cstheme="majorBidi"/>
          <w:sz w:val="24"/>
          <w:szCs w:val="24"/>
        </w:rPr>
        <w:t xml:space="preserve">administration </w:t>
      </w:r>
      <w:r w:rsidR="00E4783C" w:rsidRPr="00A5776A">
        <w:rPr>
          <w:rFonts w:asciiTheme="majorBidi" w:hAnsiTheme="majorBidi" w:cstheme="majorBidi"/>
          <w:sz w:val="24"/>
          <w:szCs w:val="24"/>
        </w:rPr>
        <w:t>constructs</w:t>
      </w:r>
      <w:r w:rsidR="00E440D6" w:rsidRPr="00A5776A">
        <w:rPr>
          <w:rFonts w:asciiTheme="majorBidi" w:hAnsiTheme="majorBidi" w:cstheme="majorBidi"/>
          <w:sz w:val="24"/>
          <w:szCs w:val="24"/>
        </w:rPr>
        <w:t xml:space="preserve"> a vision for anticipated outcomes and communicate</w:t>
      </w:r>
      <w:r w:rsidR="00064CB2">
        <w:rPr>
          <w:rFonts w:asciiTheme="majorBidi" w:hAnsiTheme="majorBidi" w:cstheme="majorBidi"/>
          <w:sz w:val="24"/>
          <w:szCs w:val="24"/>
        </w:rPr>
        <w:t>s</w:t>
      </w:r>
      <w:r w:rsidR="00E440D6" w:rsidRPr="00A5776A">
        <w:rPr>
          <w:rFonts w:asciiTheme="majorBidi" w:hAnsiTheme="majorBidi" w:cstheme="majorBidi"/>
          <w:sz w:val="24"/>
          <w:szCs w:val="24"/>
        </w:rPr>
        <w:t xml:space="preserve"> it to the rest of the team. Reali</w:t>
      </w:r>
      <w:r w:rsidR="00064CB2">
        <w:rPr>
          <w:rFonts w:asciiTheme="majorBidi" w:hAnsiTheme="majorBidi" w:cstheme="majorBidi"/>
          <w:sz w:val="24"/>
          <w:szCs w:val="24"/>
        </w:rPr>
        <w:t>s</w:t>
      </w:r>
      <w:r w:rsidR="00C07DC1">
        <w:rPr>
          <w:rFonts w:asciiTheme="majorBidi" w:hAnsiTheme="majorBidi" w:cstheme="majorBidi"/>
          <w:sz w:val="24"/>
          <w:szCs w:val="24"/>
        </w:rPr>
        <w:t xml:space="preserve">ing </w:t>
      </w:r>
      <w:r w:rsidR="00E440D6" w:rsidRPr="00A5776A">
        <w:rPr>
          <w:rFonts w:asciiTheme="majorBidi" w:hAnsiTheme="majorBidi" w:cstheme="majorBidi"/>
          <w:sz w:val="24"/>
          <w:szCs w:val="24"/>
        </w:rPr>
        <w:t>the vision</w:t>
      </w:r>
      <w:r w:rsidR="00C07DC1">
        <w:rPr>
          <w:rFonts w:asciiTheme="majorBidi" w:hAnsiTheme="majorBidi" w:cstheme="majorBidi"/>
          <w:sz w:val="24"/>
          <w:szCs w:val="24"/>
        </w:rPr>
        <w:t xml:space="preserve"> </w:t>
      </w:r>
      <w:r w:rsidR="00E440D6" w:rsidRPr="00A5776A">
        <w:rPr>
          <w:rFonts w:asciiTheme="majorBidi" w:hAnsiTheme="majorBidi" w:cstheme="majorBidi"/>
          <w:sz w:val="24"/>
          <w:szCs w:val="24"/>
        </w:rPr>
        <w:t xml:space="preserve">motivates the team and supports the optimal application of available resources. </w:t>
      </w:r>
    </w:p>
    <w:p w14:paraId="645E4C43" w14:textId="77777777" w:rsidR="0047127D" w:rsidRDefault="00A93143" w:rsidP="0047127D">
      <w:pPr>
        <w:spacing w:after="0" w:line="480" w:lineRule="auto"/>
        <w:jc w:val="both"/>
        <w:rPr>
          <w:rFonts w:asciiTheme="majorBidi" w:hAnsiTheme="majorBidi" w:cstheme="majorBidi"/>
          <w:sz w:val="24"/>
          <w:szCs w:val="24"/>
        </w:rPr>
      </w:pPr>
      <w:r w:rsidRPr="00A93143">
        <w:rPr>
          <w:rFonts w:asciiTheme="majorBidi" w:hAnsiTheme="majorBidi" w:cstheme="majorBidi"/>
          <w:b/>
          <w:bCs/>
          <w:sz w:val="24"/>
          <w:szCs w:val="24"/>
        </w:rPr>
        <w:t>2.</w:t>
      </w:r>
      <w:r>
        <w:rPr>
          <w:rFonts w:asciiTheme="majorBidi" w:hAnsiTheme="majorBidi" w:cstheme="majorBidi"/>
          <w:sz w:val="24"/>
          <w:szCs w:val="24"/>
        </w:rPr>
        <w:t xml:space="preserve"> </w:t>
      </w:r>
      <w:r w:rsidR="0092520B" w:rsidRPr="0047127D">
        <w:rPr>
          <w:rFonts w:asciiTheme="majorBidi" w:hAnsiTheme="majorBidi" w:cstheme="majorBidi"/>
          <w:b/>
          <w:bCs/>
          <w:sz w:val="24"/>
          <w:szCs w:val="24"/>
        </w:rPr>
        <w:t>Vision</w:t>
      </w:r>
      <w:r w:rsidR="0092520B" w:rsidRPr="00A5776A">
        <w:rPr>
          <w:rFonts w:asciiTheme="majorBidi" w:hAnsiTheme="majorBidi" w:cstheme="majorBidi"/>
          <w:b/>
          <w:bCs/>
          <w:sz w:val="24"/>
          <w:szCs w:val="24"/>
        </w:rPr>
        <w:t xml:space="preserve"> and Mission Statement</w:t>
      </w:r>
    </w:p>
    <w:p w14:paraId="4471EF8A" w14:textId="2545344E" w:rsidR="0092520B" w:rsidRPr="00A5776A" w:rsidRDefault="00570924" w:rsidP="0047127D">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My mission and </w:t>
      </w:r>
      <w:r w:rsidR="002208FE">
        <w:rPr>
          <w:rFonts w:asciiTheme="majorBidi" w:hAnsiTheme="majorBidi" w:cstheme="majorBidi"/>
          <w:sz w:val="24"/>
          <w:szCs w:val="24"/>
        </w:rPr>
        <w:t>vision statements</w:t>
      </w:r>
      <w:r w:rsidR="00E4783C">
        <w:rPr>
          <w:rFonts w:asciiTheme="majorBidi" w:hAnsiTheme="majorBidi" w:cstheme="majorBidi"/>
          <w:sz w:val="24"/>
          <w:szCs w:val="24"/>
        </w:rPr>
        <w:t xml:space="preserve"> are focussed on </w:t>
      </w:r>
      <w:r>
        <w:rPr>
          <w:rFonts w:asciiTheme="majorBidi" w:hAnsiTheme="majorBidi" w:cstheme="majorBidi"/>
          <w:sz w:val="24"/>
          <w:szCs w:val="24"/>
        </w:rPr>
        <w:t>e</w:t>
      </w:r>
      <w:r w:rsidR="0092520B" w:rsidRPr="00A5776A">
        <w:rPr>
          <w:rFonts w:asciiTheme="majorBidi" w:hAnsiTheme="majorBidi" w:cstheme="majorBidi"/>
          <w:sz w:val="24"/>
          <w:szCs w:val="24"/>
        </w:rPr>
        <w:t xml:space="preserve">nsuring exceptional health care services focused on </w:t>
      </w:r>
      <w:r w:rsidR="002208FE" w:rsidRPr="00A5776A">
        <w:rPr>
          <w:rFonts w:asciiTheme="majorBidi" w:hAnsiTheme="majorBidi" w:cstheme="majorBidi"/>
          <w:sz w:val="24"/>
          <w:szCs w:val="24"/>
        </w:rPr>
        <w:t>patients</w:t>
      </w:r>
      <w:r w:rsidR="00064CB2">
        <w:rPr>
          <w:rFonts w:asciiTheme="majorBidi" w:hAnsiTheme="majorBidi" w:cstheme="majorBidi"/>
          <w:sz w:val="24"/>
          <w:szCs w:val="24"/>
        </w:rPr>
        <w:t>'</w:t>
      </w:r>
      <w:r w:rsidR="0092520B" w:rsidRPr="00A5776A">
        <w:rPr>
          <w:rFonts w:asciiTheme="majorBidi" w:hAnsiTheme="majorBidi" w:cstheme="majorBidi"/>
          <w:sz w:val="24"/>
          <w:szCs w:val="24"/>
        </w:rPr>
        <w:t xml:space="preserve"> </w:t>
      </w:r>
      <w:r w:rsidR="002208FE" w:rsidRPr="00A5776A">
        <w:rPr>
          <w:rFonts w:asciiTheme="majorBidi" w:hAnsiTheme="majorBidi" w:cstheme="majorBidi"/>
          <w:sz w:val="24"/>
          <w:szCs w:val="24"/>
        </w:rPr>
        <w:t>high-quality</w:t>
      </w:r>
      <w:r w:rsidR="0092520B" w:rsidRPr="00A5776A">
        <w:rPr>
          <w:rFonts w:asciiTheme="majorBidi" w:hAnsiTheme="majorBidi" w:cstheme="majorBidi"/>
          <w:sz w:val="24"/>
          <w:szCs w:val="24"/>
        </w:rPr>
        <w:t xml:space="preserve"> car</w:t>
      </w:r>
      <w:r w:rsidR="00064CB2">
        <w:rPr>
          <w:rFonts w:asciiTheme="majorBidi" w:hAnsiTheme="majorBidi" w:cstheme="majorBidi"/>
          <w:sz w:val="24"/>
          <w:szCs w:val="24"/>
        </w:rPr>
        <w:t>e</w:t>
      </w:r>
      <w:r w:rsidR="0092520B" w:rsidRPr="00A5776A">
        <w:rPr>
          <w:rFonts w:asciiTheme="majorBidi" w:hAnsiTheme="majorBidi" w:cstheme="majorBidi"/>
          <w:sz w:val="24"/>
          <w:szCs w:val="24"/>
        </w:rPr>
        <w:t xml:space="preserve"> and dedicated to developing health literacy and understanding among patients</w:t>
      </w:r>
      <w:r w:rsidR="00E4783C">
        <w:rPr>
          <w:rFonts w:asciiTheme="majorBidi" w:hAnsiTheme="majorBidi" w:cstheme="majorBidi"/>
          <w:sz w:val="24"/>
          <w:szCs w:val="24"/>
        </w:rPr>
        <w:t xml:space="preserve"> and famil</w:t>
      </w:r>
      <w:r w:rsidR="00064CB2">
        <w:rPr>
          <w:rFonts w:asciiTheme="majorBidi" w:hAnsiTheme="majorBidi" w:cstheme="majorBidi"/>
          <w:sz w:val="24"/>
          <w:szCs w:val="24"/>
        </w:rPr>
        <w:t>ies</w:t>
      </w:r>
      <w:r w:rsidR="0092520B" w:rsidRPr="00A5776A">
        <w:rPr>
          <w:rFonts w:asciiTheme="majorBidi" w:hAnsiTheme="majorBidi" w:cstheme="majorBidi"/>
          <w:sz w:val="24"/>
          <w:szCs w:val="24"/>
        </w:rPr>
        <w:t xml:space="preserve">. The vision statement can serve as a foundation for </w:t>
      </w:r>
      <w:r w:rsidR="0092520B" w:rsidRPr="00A5776A">
        <w:rPr>
          <w:rFonts w:asciiTheme="majorBidi" w:hAnsiTheme="majorBidi" w:cstheme="majorBidi"/>
          <w:sz w:val="24"/>
          <w:szCs w:val="24"/>
        </w:rPr>
        <w:lastRenderedPageBreak/>
        <w:t>several important concepts. In the first instance, there is the issue of increased healthcare quality, which includes compassionate patient-centred treatment. This is important since successful outcomes in the healthcare field necessitate effective teamwork. It is critical to emphasi</w:t>
      </w:r>
      <w:r w:rsidR="00064CB2">
        <w:rPr>
          <w:rFonts w:asciiTheme="majorBidi" w:hAnsiTheme="majorBidi" w:cstheme="majorBidi"/>
          <w:sz w:val="24"/>
          <w:szCs w:val="24"/>
        </w:rPr>
        <w:t>s</w:t>
      </w:r>
      <w:r w:rsidR="0092520B" w:rsidRPr="00A5776A">
        <w:rPr>
          <w:rFonts w:asciiTheme="majorBidi" w:hAnsiTheme="majorBidi" w:cstheme="majorBidi"/>
          <w:sz w:val="24"/>
          <w:szCs w:val="24"/>
        </w:rPr>
        <w:t>e that effective communication, supported through cooperation, is crucial for enhancing health performance and quality of life</w:t>
      </w:r>
      <w:r w:rsidR="00BD0517" w:rsidRPr="00BD0517">
        <w:rPr>
          <w:rFonts w:ascii="Times New Roman" w:hAnsi="Times New Roman" w:cs="Times New Roman"/>
          <w:color w:val="222222"/>
          <w:sz w:val="24"/>
          <w:szCs w:val="24"/>
          <w:shd w:val="clear" w:color="auto" w:fill="FFFFFF"/>
        </w:rPr>
        <w:t xml:space="preserve"> </w:t>
      </w:r>
      <w:r w:rsidR="00BD0517">
        <w:rPr>
          <w:rFonts w:ascii="Times New Roman" w:hAnsi="Times New Roman" w:cs="Times New Roman"/>
          <w:color w:val="222222"/>
          <w:sz w:val="24"/>
          <w:szCs w:val="24"/>
          <w:shd w:val="clear" w:color="auto" w:fill="FFFFFF"/>
        </w:rPr>
        <w:t>(</w:t>
      </w:r>
      <w:r w:rsidR="00BD0517" w:rsidRPr="00F15049">
        <w:rPr>
          <w:rFonts w:ascii="Times New Roman" w:hAnsi="Times New Roman" w:cs="Times New Roman"/>
          <w:color w:val="222222"/>
          <w:sz w:val="24"/>
          <w:szCs w:val="24"/>
          <w:shd w:val="clear" w:color="auto" w:fill="FFFFFF"/>
        </w:rPr>
        <w:t>Lillykutty</w:t>
      </w:r>
      <w:r w:rsidR="00BD0517">
        <w:rPr>
          <w:rFonts w:ascii="Times New Roman" w:hAnsi="Times New Roman" w:cs="Times New Roman"/>
          <w:color w:val="222222"/>
          <w:sz w:val="24"/>
          <w:szCs w:val="24"/>
          <w:shd w:val="clear" w:color="auto" w:fill="FFFFFF"/>
        </w:rPr>
        <w:t xml:space="preserve"> and </w:t>
      </w:r>
      <w:r w:rsidR="00BD0517" w:rsidRPr="00F15049">
        <w:rPr>
          <w:rFonts w:ascii="Times New Roman" w:hAnsi="Times New Roman" w:cs="Times New Roman"/>
          <w:color w:val="222222"/>
          <w:sz w:val="24"/>
          <w:szCs w:val="24"/>
          <w:shd w:val="clear" w:color="auto" w:fill="FFFFFF"/>
        </w:rPr>
        <w:t>Samson,</w:t>
      </w:r>
      <w:r w:rsidR="00BD0517">
        <w:rPr>
          <w:rFonts w:ascii="Times New Roman" w:hAnsi="Times New Roman" w:cs="Times New Roman"/>
          <w:color w:val="222222"/>
          <w:sz w:val="24"/>
          <w:szCs w:val="24"/>
          <w:shd w:val="clear" w:color="auto" w:fill="FFFFFF"/>
        </w:rPr>
        <w:t xml:space="preserve"> </w:t>
      </w:r>
      <w:r w:rsidR="00BD0517" w:rsidRPr="00F15049">
        <w:rPr>
          <w:rFonts w:ascii="Times New Roman" w:hAnsi="Times New Roman" w:cs="Times New Roman"/>
          <w:color w:val="222222"/>
          <w:sz w:val="24"/>
          <w:szCs w:val="24"/>
          <w:shd w:val="clear" w:color="auto" w:fill="FFFFFF"/>
        </w:rPr>
        <w:t>2018</w:t>
      </w:r>
      <w:r w:rsidR="0092520B" w:rsidRPr="00A5776A">
        <w:rPr>
          <w:rFonts w:asciiTheme="majorBidi" w:hAnsiTheme="majorBidi" w:cstheme="majorBidi"/>
          <w:sz w:val="24"/>
          <w:szCs w:val="24"/>
        </w:rPr>
        <w:t>). Compassion and providing proper care to patients are two of the most significant characteristics of nursing practice worldwide. As a result, the vision supports the application of the compassion and care gained during nursing education.</w:t>
      </w:r>
    </w:p>
    <w:p w14:paraId="1642CB8C" w14:textId="45F28E09" w:rsidR="0092520B" w:rsidRDefault="0092520B" w:rsidP="00A5776A">
      <w:pPr>
        <w:spacing w:after="0" w:line="480" w:lineRule="auto"/>
        <w:jc w:val="both"/>
        <w:rPr>
          <w:rFonts w:asciiTheme="majorBidi" w:hAnsiTheme="majorBidi" w:cstheme="majorBidi"/>
          <w:sz w:val="24"/>
          <w:szCs w:val="24"/>
        </w:rPr>
      </w:pPr>
      <w:r>
        <w:rPr>
          <w:rFonts w:asciiTheme="majorBidi" w:hAnsiTheme="majorBidi" w:cstheme="majorBidi"/>
          <w:sz w:val="24"/>
          <w:szCs w:val="24"/>
        </w:rPr>
        <w:tab/>
      </w:r>
      <w:r w:rsidRPr="0092520B">
        <w:rPr>
          <w:rFonts w:asciiTheme="majorBidi" w:hAnsiTheme="majorBidi" w:cstheme="majorBidi"/>
          <w:sz w:val="24"/>
          <w:szCs w:val="24"/>
        </w:rPr>
        <w:t>Swanson's Theory of Caring served as inspiration for the vision statement. Patient self-care is encouraged</w:t>
      </w:r>
      <w:r w:rsidR="004A067B">
        <w:rPr>
          <w:rFonts w:asciiTheme="majorBidi" w:hAnsiTheme="majorBidi" w:cstheme="majorBidi"/>
          <w:sz w:val="24"/>
          <w:szCs w:val="24"/>
        </w:rPr>
        <w:t xml:space="preserve"> in</w:t>
      </w:r>
      <w:r w:rsidRPr="0092520B">
        <w:rPr>
          <w:rFonts w:asciiTheme="majorBidi" w:hAnsiTheme="majorBidi" w:cstheme="majorBidi"/>
          <w:sz w:val="24"/>
          <w:szCs w:val="24"/>
        </w:rPr>
        <w:t xml:space="preserve"> understanding and comprehending the experiences of the patients and their family members. The theory also encourages being close to the patient and attending to the patient and family members according to their preferences</w:t>
      </w:r>
      <w:r>
        <w:rPr>
          <w:rFonts w:asciiTheme="majorBidi" w:hAnsiTheme="majorBidi" w:cstheme="majorBidi"/>
          <w:sz w:val="24"/>
          <w:szCs w:val="24"/>
        </w:rPr>
        <w:t>, and</w:t>
      </w:r>
      <w:r w:rsidRPr="0092520B">
        <w:rPr>
          <w:rFonts w:asciiTheme="majorBidi" w:hAnsiTheme="majorBidi" w:cstheme="majorBidi"/>
          <w:sz w:val="24"/>
          <w:szCs w:val="24"/>
        </w:rPr>
        <w:t xml:space="preserve"> maintaining faith in the patients' recovery </w:t>
      </w:r>
      <w:r w:rsidR="00B50067" w:rsidRPr="0092520B">
        <w:rPr>
          <w:rFonts w:asciiTheme="majorBidi" w:hAnsiTheme="majorBidi" w:cstheme="majorBidi"/>
          <w:sz w:val="24"/>
          <w:szCs w:val="24"/>
        </w:rPr>
        <w:t>process</w:t>
      </w:r>
      <w:r w:rsidR="00B50067">
        <w:rPr>
          <w:rFonts w:ascii="Times New Roman" w:hAnsi="Times New Roman" w:cs="Times New Roman"/>
          <w:color w:val="222222"/>
          <w:sz w:val="24"/>
          <w:szCs w:val="24"/>
          <w:shd w:val="clear" w:color="auto" w:fill="FFFFFF"/>
        </w:rPr>
        <w:t xml:space="preserve"> (</w:t>
      </w:r>
      <w:r w:rsidR="001A7F6D" w:rsidRPr="00F15049">
        <w:rPr>
          <w:rFonts w:ascii="Times New Roman" w:hAnsi="Times New Roman" w:cs="Times New Roman"/>
          <w:color w:val="222222"/>
          <w:sz w:val="24"/>
          <w:szCs w:val="24"/>
          <w:shd w:val="clear" w:color="auto" w:fill="FFFFFF"/>
        </w:rPr>
        <w:t>Lillykutty</w:t>
      </w:r>
      <w:r w:rsidR="001A7F6D">
        <w:rPr>
          <w:rFonts w:ascii="Times New Roman" w:hAnsi="Times New Roman" w:cs="Times New Roman"/>
          <w:color w:val="222222"/>
          <w:sz w:val="24"/>
          <w:szCs w:val="24"/>
          <w:shd w:val="clear" w:color="auto" w:fill="FFFFFF"/>
        </w:rPr>
        <w:t xml:space="preserve"> and </w:t>
      </w:r>
      <w:r w:rsidR="001A7F6D" w:rsidRPr="00F15049">
        <w:rPr>
          <w:rFonts w:ascii="Times New Roman" w:hAnsi="Times New Roman" w:cs="Times New Roman"/>
          <w:color w:val="222222"/>
          <w:sz w:val="24"/>
          <w:szCs w:val="24"/>
          <w:shd w:val="clear" w:color="auto" w:fill="FFFFFF"/>
        </w:rPr>
        <w:t>Samson,</w:t>
      </w:r>
      <w:r w:rsidR="001A7F6D">
        <w:rPr>
          <w:rFonts w:ascii="Times New Roman" w:hAnsi="Times New Roman" w:cs="Times New Roman"/>
          <w:color w:val="222222"/>
          <w:sz w:val="24"/>
          <w:szCs w:val="24"/>
          <w:shd w:val="clear" w:color="auto" w:fill="FFFFFF"/>
        </w:rPr>
        <w:t xml:space="preserve"> </w:t>
      </w:r>
      <w:r w:rsidR="001A7F6D" w:rsidRPr="00F15049">
        <w:rPr>
          <w:rFonts w:ascii="Times New Roman" w:hAnsi="Times New Roman" w:cs="Times New Roman"/>
          <w:color w:val="222222"/>
          <w:sz w:val="24"/>
          <w:szCs w:val="24"/>
          <w:shd w:val="clear" w:color="auto" w:fill="FFFFFF"/>
        </w:rPr>
        <w:t>2018</w:t>
      </w:r>
      <w:r w:rsidR="001A7F6D" w:rsidRPr="00A5776A">
        <w:rPr>
          <w:rFonts w:asciiTheme="majorBidi" w:hAnsiTheme="majorBidi" w:cstheme="majorBidi"/>
          <w:sz w:val="24"/>
          <w:szCs w:val="24"/>
        </w:rPr>
        <w:t>)</w:t>
      </w:r>
      <w:r w:rsidRPr="0092520B">
        <w:rPr>
          <w:rFonts w:asciiTheme="majorBidi" w:hAnsiTheme="majorBidi" w:cstheme="majorBidi"/>
          <w:sz w:val="24"/>
          <w:szCs w:val="24"/>
        </w:rPr>
        <w:t xml:space="preserve">. The second notion that comes over clearly in the vision is a commitment to increasing healthcare awareness among the public. According to </w:t>
      </w:r>
      <w:r w:rsidR="00B50067">
        <w:rPr>
          <w:rFonts w:ascii="Times New Roman" w:hAnsi="Times New Roman" w:cs="Times New Roman"/>
          <w:color w:val="222222"/>
          <w:sz w:val="24"/>
          <w:szCs w:val="24"/>
          <w:shd w:val="clear" w:color="auto" w:fill="FFFFFF"/>
        </w:rPr>
        <w:t>L</w:t>
      </w:r>
      <w:r w:rsidR="00B50067" w:rsidRPr="00F15049">
        <w:rPr>
          <w:rFonts w:ascii="Times New Roman" w:hAnsi="Times New Roman" w:cs="Times New Roman"/>
          <w:color w:val="222222"/>
          <w:sz w:val="24"/>
          <w:szCs w:val="24"/>
          <w:shd w:val="clear" w:color="auto" w:fill="FFFFFF"/>
        </w:rPr>
        <w:t>illykutty</w:t>
      </w:r>
      <w:r w:rsidR="00B50067">
        <w:rPr>
          <w:rFonts w:ascii="Times New Roman" w:hAnsi="Times New Roman" w:cs="Times New Roman"/>
          <w:color w:val="222222"/>
          <w:sz w:val="24"/>
          <w:szCs w:val="24"/>
          <w:shd w:val="clear" w:color="auto" w:fill="FFFFFF"/>
        </w:rPr>
        <w:t xml:space="preserve"> and </w:t>
      </w:r>
      <w:r w:rsidR="00B50067" w:rsidRPr="00F15049">
        <w:rPr>
          <w:rFonts w:ascii="Times New Roman" w:hAnsi="Times New Roman" w:cs="Times New Roman"/>
          <w:color w:val="222222"/>
          <w:sz w:val="24"/>
          <w:szCs w:val="24"/>
          <w:shd w:val="clear" w:color="auto" w:fill="FFFFFF"/>
        </w:rPr>
        <w:t>Samson</w:t>
      </w:r>
      <w:r w:rsidR="00B50067">
        <w:rPr>
          <w:rFonts w:ascii="Times New Roman" w:hAnsi="Times New Roman" w:cs="Times New Roman"/>
          <w:color w:val="222222"/>
          <w:sz w:val="24"/>
          <w:szCs w:val="24"/>
          <w:shd w:val="clear" w:color="auto" w:fill="FFFFFF"/>
        </w:rPr>
        <w:t xml:space="preserve"> </w:t>
      </w:r>
      <w:r w:rsidR="006C4B50">
        <w:rPr>
          <w:rFonts w:ascii="Times New Roman" w:hAnsi="Times New Roman" w:cs="Times New Roman"/>
          <w:color w:val="222222"/>
          <w:sz w:val="24"/>
          <w:szCs w:val="24"/>
          <w:shd w:val="clear" w:color="auto" w:fill="FFFFFF"/>
        </w:rPr>
        <w:t>(</w:t>
      </w:r>
      <w:r w:rsidR="00B50067" w:rsidRPr="00F15049">
        <w:rPr>
          <w:rFonts w:ascii="Times New Roman" w:hAnsi="Times New Roman" w:cs="Times New Roman"/>
          <w:color w:val="222222"/>
          <w:sz w:val="24"/>
          <w:szCs w:val="24"/>
          <w:shd w:val="clear" w:color="auto" w:fill="FFFFFF"/>
        </w:rPr>
        <w:t>2018</w:t>
      </w:r>
      <w:r w:rsidR="00B50067" w:rsidRPr="00A5776A">
        <w:rPr>
          <w:rFonts w:asciiTheme="majorBidi" w:hAnsiTheme="majorBidi" w:cstheme="majorBidi"/>
          <w:sz w:val="24"/>
          <w:szCs w:val="24"/>
        </w:rPr>
        <w:t>)</w:t>
      </w:r>
      <w:r w:rsidR="004C6842">
        <w:rPr>
          <w:rFonts w:asciiTheme="majorBidi" w:hAnsiTheme="majorBidi" w:cstheme="majorBidi"/>
          <w:sz w:val="24"/>
          <w:szCs w:val="24"/>
        </w:rPr>
        <w:t>,</w:t>
      </w:r>
      <w:r w:rsidR="00B50067" w:rsidRPr="0092520B">
        <w:rPr>
          <w:rFonts w:asciiTheme="majorBidi" w:hAnsiTheme="majorBidi" w:cstheme="majorBidi"/>
          <w:sz w:val="24"/>
          <w:szCs w:val="24"/>
        </w:rPr>
        <w:t xml:space="preserve"> educated</w:t>
      </w:r>
      <w:r w:rsidRPr="0092520B">
        <w:rPr>
          <w:rFonts w:asciiTheme="majorBidi" w:hAnsiTheme="majorBidi" w:cstheme="majorBidi"/>
          <w:sz w:val="24"/>
          <w:szCs w:val="24"/>
        </w:rPr>
        <w:t xml:space="preserve"> patients </w:t>
      </w:r>
      <w:r w:rsidR="006C1DB2">
        <w:rPr>
          <w:rFonts w:asciiTheme="majorBidi" w:hAnsiTheme="majorBidi" w:cstheme="majorBidi"/>
          <w:sz w:val="24"/>
          <w:szCs w:val="24"/>
        </w:rPr>
        <w:t>understand</w:t>
      </w:r>
      <w:r w:rsidRPr="0092520B">
        <w:rPr>
          <w:rFonts w:asciiTheme="majorBidi" w:hAnsiTheme="majorBidi" w:cstheme="majorBidi"/>
          <w:sz w:val="24"/>
          <w:szCs w:val="24"/>
        </w:rPr>
        <w:t xml:space="preserve"> their medical issues and </w:t>
      </w:r>
      <w:r w:rsidR="000A1520">
        <w:rPr>
          <w:rFonts w:asciiTheme="majorBidi" w:hAnsiTheme="majorBidi" w:cstheme="majorBidi"/>
          <w:sz w:val="24"/>
          <w:szCs w:val="24"/>
        </w:rPr>
        <w:t>obey</w:t>
      </w:r>
      <w:r>
        <w:rPr>
          <w:rFonts w:asciiTheme="majorBidi" w:hAnsiTheme="majorBidi" w:cstheme="majorBidi"/>
          <w:sz w:val="24"/>
          <w:szCs w:val="24"/>
        </w:rPr>
        <w:t xml:space="preserve"> their care instructions</w:t>
      </w:r>
      <w:r w:rsidRPr="0092520B">
        <w:rPr>
          <w:rFonts w:asciiTheme="majorBidi" w:hAnsiTheme="majorBidi" w:cstheme="majorBidi"/>
          <w:sz w:val="24"/>
          <w:szCs w:val="24"/>
        </w:rPr>
        <w:t>.</w:t>
      </w:r>
      <w:r w:rsidR="007C7F5D">
        <w:rPr>
          <w:rFonts w:asciiTheme="majorBidi" w:hAnsiTheme="majorBidi" w:cstheme="majorBidi"/>
          <w:sz w:val="24"/>
          <w:szCs w:val="24"/>
        </w:rPr>
        <w:t xml:space="preserve"> </w:t>
      </w:r>
      <w:r w:rsidRPr="0092520B">
        <w:rPr>
          <w:rFonts w:asciiTheme="majorBidi" w:hAnsiTheme="majorBidi" w:cstheme="majorBidi"/>
          <w:sz w:val="24"/>
          <w:szCs w:val="24"/>
        </w:rPr>
        <w:t>Patient-centred care</w:t>
      </w:r>
      <w:r w:rsidR="007F1A5F">
        <w:rPr>
          <w:rFonts w:asciiTheme="majorBidi" w:hAnsiTheme="majorBidi" w:cstheme="majorBidi"/>
          <w:sz w:val="24"/>
          <w:szCs w:val="24"/>
        </w:rPr>
        <w:t xml:space="preserve"> </w:t>
      </w:r>
      <w:r w:rsidRPr="0092520B">
        <w:rPr>
          <w:rFonts w:asciiTheme="majorBidi" w:hAnsiTheme="majorBidi" w:cstheme="majorBidi"/>
          <w:sz w:val="24"/>
          <w:szCs w:val="24"/>
        </w:rPr>
        <w:t xml:space="preserve">is the </w:t>
      </w:r>
      <w:r>
        <w:rPr>
          <w:rFonts w:asciiTheme="majorBidi" w:hAnsiTheme="majorBidi" w:cstheme="majorBidi"/>
          <w:sz w:val="24"/>
          <w:szCs w:val="24"/>
        </w:rPr>
        <w:t>mission statement's goal</w:t>
      </w:r>
      <w:r w:rsidRPr="0092520B">
        <w:rPr>
          <w:rFonts w:asciiTheme="majorBidi" w:hAnsiTheme="majorBidi" w:cstheme="majorBidi"/>
          <w:sz w:val="24"/>
          <w:szCs w:val="24"/>
        </w:rPr>
        <w:t>, achieved via excellence in education, innovation, practice, and leadership. The general goals and direction</w:t>
      </w:r>
      <w:r>
        <w:rPr>
          <w:rFonts w:asciiTheme="majorBidi" w:hAnsiTheme="majorBidi" w:cstheme="majorBidi"/>
          <w:sz w:val="24"/>
          <w:szCs w:val="24"/>
        </w:rPr>
        <w:t>s</w:t>
      </w:r>
      <w:r w:rsidRPr="0092520B">
        <w:rPr>
          <w:rFonts w:asciiTheme="majorBidi" w:hAnsiTheme="majorBidi" w:cstheme="majorBidi"/>
          <w:sz w:val="24"/>
          <w:szCs w:val="24"/>
        </w:rPr>
        <w:t xml:space="preserve"> to be followed to achieve the objectives are clearly stated in the statement. The ultimate goal of the statement is to ensure that patients, their families, and members of the community receive high-quality healthcare services</w:t>
      </w:r>
      <w:r w:rsidR="00E72AD5">
        <w:rPr>
          <w:rFonts w:asciiTheme="majorBidi" w:hAnsiTheme="majorBidi" w:cstheme="majorBidi"/>
          <w:sz w:val="24"/>
          <w:szCs w:val="24"/>
        </w:rPr>
        <w:t>.</w:t>
      </w:r>
    </w:p>
    <w:p w14:paraId="61EA417E" w14:textId="411655CF" w:rsidR="006764F9" w:rsidRDefault="006764F9" w:rsidP="00A5776A">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3. </w:t>
      </w:r>
      <w:r w:rsidRPr="006764F9">
        <w:rPr>
          <w:rFonts w:asciiTheme="majorBidi" w:hAnsiTheme="majorBidi" w:cstheme="majorBidi"/>
          <w:b/>
          <w:bCs/>
          <w:sz w:val="24"/>
          <w:szCs w:val="24"/>
        </w:rPr>
        <w:t>Philosophy and Values</w:t>
      </w:r>
    </w:p>
    <w:p w14:paraId="10399110" w14:textId="01C1BEF9" w:rsidR="002208FE" w:rsidRDefault="00671D19" w:rsidP="002208FE">
      <w:pPr>
        <w:spacing w:after="0" w:line="480" w:lineRule="auto"/>
        <w:ind w:firstLine="720"/>
        <w:jc w:val="both"/>
        <w:rPr>
          <w:rFonts w:asciiTheme="majorBidi" w:hAnsiTheme="majorBidi" w:cstheme="majorBidi"/>
          <w:sz w:val="24"/>
          <w:szCs w:val="24"/>
        </w:rPr>
      </w:pPr>
      <w:r w:rsidRPr="00671D19">
        <w:rPr>
          <w:rFonts w:asciiTheme="majorBidi" w:hAnsiTheme="majorBidi" w:cstheme="majorBidi"/>
          <w:sz w:val="24"/>
          <w:szCs w:val="24"/>
        </w:rPr>
        <w:t xml:space="preserve">I believe that a leader's first responsibility is to provide a great example for their followers. Approachable, accessible, and visible leaders are essential for facilitating engagement among team members and achieving success. </w:t>
      </w:r>
      <w:r w:rsidR="006C1DB2">
        <w:rPr>
          <w:rFonts w:asciiTheme="majorBidi" w:hAnsiTheme="majorBidi" w:cstheme="majorBidi"/>
          <w:sz w:val="24"/>
          <w:szCs w:val="24"/>
        </w:rPr>
        <w:t>A</w:t>
      </w:r>
      <w:r w:rsidRPr="00671D19">
        <w:rPr>
          <w:rFonts w:asciiTheme="majorBidi" w:hAnsiTheme="majorBidi" w:cstheme="majorBidi"/>
          <w:sz w:val="24"/>
          <w:szCs w:val="24"/>
        </w:rPr>
        <w:t xml:space="preserve">s a nurse leader, I have continuously executed this precept in </w:t>
      </w:r>
      <w:r>
        <w:rPr>
          <w:rFonts w:asciiTheme="majorBidi" w:hAnsiTheme="majorBidi" w:cstheme="majorBidi"/>
          <w:sz w:val="24"/>
          <w:szCs w:val="24"/>
        </w:rPr>
        <w:t>various</w:t>
      </w:r>
      <w:r w:rsidRPr="00671D19">
        <w:rPr>
          <w:rFonts w:asciiTheme="majorBidi" w:hAnsiTheme="majorBidi" w:cstheme="majorBidi"/>
          <w:sz w:val="24"/>
          <w:szCs w:val="24"/>
        </w:rPr>
        <w:t xml:space="preserve"> ways. For example, I maintain a daily schedule </w:t>
      </w:r>
      <w:r w:rsidRPr="00671D19">
        <w:rPr>
          <w:rFonts w:asciiTheme="majorBidi" w:hAnsiTheme="majorBidi" w:cstheme="majorBidi"/>
          <w:sz w:val="24"/>
          <w:szCs w:val="24"/>
        </w:rPr>
        <w:lastRenderedPageBreak/>
        <w:t>to finish</w:t>
      </w:r>
      <w:r w:rsidR="00DD1220">
        <w:rPr>
          <w:rFonts w:asciiTheme="majorBidi" w:hAnsiTheme="majorBidi" w:cstheme="majorBidi"/>
          <w:sz w:val="24"/>
          <w:szCs w:val="24"/>
        </w:rPr>
        <w:t xml:space="preserve"> clinical</w:t>
      </w:r>
      <w:r w:rsidRPr="00671D19">
        <w:rPr>
          <w:rFonts w:asciiTheme="majorBidi" w:hAnsiTheme="majorBidi" w:cstheme="majorBidi"/>
          <w:sz w:val="24"/>
          <w:szCs w:val="24"/>
        </w:rPr>
        <w:t xml:space="preserve"> rounds</w:t>
      </w:r>
      <w:r w:rsidR="00DD1220">
        <w:rPr>
          <w:rFonts w:asciiTheme="majorBidi" w:hAnsiTheme="majorBidi" w:cstheme="majorBidi"/>
          <w:sz w:val="24"/>
          <w:szCs w:val="24"/>
        </w:rPr>
        <w:t xml:space="preserve"> and monitor </w:t>
      </w:r>
      <w:r w:rsidRPr="00671D19">
        <w:rPr>
          <w:rFonts w:asciiTheme="majorBidi" w:hAnsiTheme="majorBidi" w:cstheme="majorBidi"/>
          <w:sz w:val="24"/>
          <w:szCs w:val="24"/>
        </w:rPr>
        <w:t>patients</w:t>
      </w:r>
      <w:r w:rsidR="00DD1220">
        <w:rPr>
          <w:rFonts w:asciiTheme="majorBidi" w:hAnsiTheme="majorBidi" w:cstheme="majorBidi"/>
          <w:sz w:val="24"/>
          <w:szCs w:val="24"/>
        </w:rPr>
        <w:t xml:space="preserve"> frequently</w:t>
      </w:r>
      <w:r w:rsidRPr="00671D19">
        <w:rPr>
          <w:rFonts w:asciiTheme="majorBidi" w:hAnsiTheme="majorBidi" w:cstheme="majorBidi"/>
          <w:sz w:val="24"/>
          <w:szCs w:val="24"/>
        </w:rPr>
        <w:t>. This has helped to guarantee that nurses and patients can easily approach me for guidance, which has resulted in a reduction in the number of avoidable errors in the hospital setting.</w:t>
      </w:r>
      <w:r w:rsidR="006D5188">
        <w:rPr>
          <w:rFonts w:asciiTheme="majorBidi" w:hAnsiTheme="majorBidi" w:cstheme="majorBidi"/>
          <w:sz w:val="24"/>
          <w:szCs w:val="24"/>
        </w:rPr>
        <w:t xml:space="preserve"> </w:t>
      </w:r>
      <w:r w:rsidR="002208FE" w:rsidRPr="004C78D6">
        <w:rPr>
          <w:rFonts w:asciiTheme="majorBidi" w:hAnsiTheme="majorBidi" w:cstheme="majorBidi"/>
          <w:sz w:val="24"/>
          <w:szCs w:val="24"/>
        </w:rPr>
        <w:t>The management theory of Peter Drucker served as an inspiration for the personal philosophy</w:t>
      </w:r>
      <w:r w:rsidR="002208FE">
        <w:rPr>
          <w:rFonts w:asciiTheme="majorBidi" w:hAnsiTheme="majorBidi" w:cstheme="majorBidi"/>
          <w:sz w:val="24"/>
          <w:szCs w:val="24"/>
        </w:rPr>
        <w:t xml:space="preserve">; the theory states that </w:t>
      </w:r>
      <w:r w:rsidR="002208FE" w:rsidRPr="004C78D6">
        <w:rPr>
          <w:rFonts w:asciiTheme="majorBidi" w:hAnsiTheme="majorBidi" w:cstheme="majorBidi"/>
          <w:sz w:val="24"/>
          <w:szCs w:val="24"/>
        </w:rPr>
        <w:t xml:space="preserve">a good leader must be willing to involve their subjects in the planning and the management process </w:t>
      </w:r>
      <w:r w:rsidR="00A2749F">
        <w:rPr>
          <w:rFonts w:asciiTheme="majorBidi" w:hAnsiTheme="majorBidi" w:cstheme="majorBidi"/>
          <w:sz w:val="24"/>
          <w:szCs w:val="24"/>
        </w:rPr>
        <w:t>(</w:t>
      </w:r>
      <w:r w:rsidR="00A2749F" w:rsidRPr="0088206E">
        <w:rPr>
          <w:rFonts w:ascii="Times New Roman" w:hAnsi="Times New Roman" w:cs="Times New Roman"/>
          <w:color w:val="222222"/>
          <w:sz w:val="24"/>
          <w:szCs w:val="24"/>
          <w:shd w:val="clear" w:color="auto" w:fill="FFFFFF"/>
        </w:rPr>
        <w:t>Turriago-Hoyos</w:t>
      </w:r>
      <w:r w:rsidR="00A2749F">
        <w:rPr>
          <w:rFonts w:ascii="Times New Roman" w:hAnsi="Times New Roman" w:cs="Times New Roman"/>
          <w:color w:val="222222"/>
          <w:sz w:val="24"/>
          <w:szCs w:val="24"/>
          <w:shd w:val="clear" w:color="auto" w:fill="FFFFFF"/>
        </w:rPr>
        <w:t xml:space="preserve"> et al., </w:t>
      </w:r>
      <w:r w:rsidR="002208FE" w:rsidRPr="004C78D6">
        <w:rPr>
          <w:rFonts w:asciiTheme="majorBidi" w:hAnsiTheme="majorBidi" w:cstheme="majorBidi"/>
          <w:sz w:val="24"/>
          <w:szCs w:val="24"/>
        </w:rPr>
        <w:t>201</w:t>
      </w:r>
      <w:r w:rsidR="00A2749F">
        <w:rPr>
          <w:rFonts w:asciiTheme="majorBidi" w:hAnsiTheme="majorBidi" w:cstheme="majorBidi"/>
          <w:sz w:val="24"/>
          <w:szCs w:val="24"/>
        </w:rPr>
        <w:t>6</w:t>
      </w:r>
      <w:r w:rsidR="002208FE" w:rsidRPr="004C78D6">
        <w:rPr>
          <w:rFonts w:asciiTheme="majorBidi" w:hAnsiTheme="majorBidi" w:cstheme="majorBidi"/>
          <w:sz w:val="24"/>
          <w:szCs w:val="24"/>
        </w:rPr>
        <w:t xml:space="preserve">). This results in increased teamwork, which boosts the </w:t>
      </w:r>
      <w:r w:rsidR="002208FE">
        <w:rPr>
          <w:rFonts w:asciiTheme="majorBidi" w:hAnsiTheme="majorBidi" w:cstheme="majorBidi"/>
          <w:sz w:val="24"/>
          <w:szCs w:val="24"/>
        </w:rPr>
        <w:t>staff's productivity</w:t>
      </w:r>
      <w:r w:rsidR="002208FE" w:rsidRPr="004C78D6">
        <w:rPr>
          <w:rFonts w:asciiTheme="majorBidi" w:hAnsiTheme="majorBidi" w:cstheme="majorBidi"/>
          <w:sz w:val="24"/>
          <w:szCs w:val="24"/>
        </w:rPr>
        <w:t xml:space="preserve">. </w:t>
      </w:r>
      <w:r w:rsidR="002208FE">
        <w:rPr>
          <w:rFonts w:asciiTheme="majorBidi" w:hAnsiTheme="majorBidi" w:cstheme="majorBidi"/>
          <w:sz w:val="24"/>
          <w:szCs w:val="24"/>
        </w:rPr>
        <w:t>M</w:t>
      </w:r>
      <w:r w:rsidR="002208FE" w:rsidRPr="004C78D6">
        <w:rPr>
          <w:rFonts w:asciiTheme="majorBidi" w:hAnsiTheme="majorBidi" w:cstheme="majorBidi"/>
          <w:sz w:val="24"/>
          <w:szCs w:val="24"/>
        </w:rPr>
        <w:t>y leadership philosophy emphasi</w:t>
      </w:r>
      <w:r w:rsidR="00064CB2">
        <w:rPr>
          <w:rFonts w:asciiTheme="majorBidi" w:hAnsiTheme="majorBidi" w:cstheme="majorBidi"/>
          <w:sz w:val="24"/>
          <w:szCs w:val="24"/>
        </w:rPr>
        <w:t>s</w:t>
      </w:r>
      <w:r w:rsidR="002208FE" w:rsidRPr="004C78D6">
        <w:rPr>
          <w:rFonts w:asciiTheme="majorBidi" w:hAnsiTheme="majorBidi" w:cstheme="majorBidi"/>
          <w:sz w:val="24"/>
          <w:szCs w:val="24"/>
        </w:rPr>
        <w:t xml:space="preserve">es </w:t>
      </w:r>
      <w:r w:rsidR="002208FE">
        <w:rPr>
          <w:rFonts w:asciiTheme="majorBidi" w:hAnsiTheme="majorBidi" w:cstheme="majorBidi"/>
          <w:sz w:val="24"/>
          <w:szCs w:val="24"/>
        </w:rPr>
        <w:t>recogni</w:t>
      </w:r>
      <w:r w:rsidR="00064CB2">
        <w:rPr>
          <w:rFonts w:asciiTheme="majorBidi" w:hAnsiTheme="majorBidi" w:cstheme="majorBidi"/>
          <w:sz w:val="24"/>
          <w:szCs w:val="24"/>
        </w:rPr>
        <w:t>s</w:t>
      </w:r>
      <w:r w:rsidR="002208FE">
        <w:rPr>
          <w:rFonts w:asciiTheme="majorBidi" w:hAnsiTheme="majorBidi" w:cstheme="majorBidi"/>
          <w:sz w:val="24"/>
          <w:szCs w:val="24"/>
        </w:rPr>
        <w:t>ing and praising</w:t>
      </w:r>
      <w:r w:rsidR="002208FE" w:rsidRPr="004C78D6">
        <w:rPr>
          <w:rFonts w:asciiTheme="majorBidi" w:hAnsiTheme="majorBidi" w:cstheme="majorBidi"/>
          <w:sz w:val="24"/>
          <w:szCs w:val="24"/>
        </w:rPr>
        <w:t xml:space="preserve"> people who make substantial contributions to innovations and achieve outstanding results in their jobs. </w:t>
      </w:r>
    </w:p>
    <w:p w14:paraId="31269A7C" w14:textId="4E1BD745" w:rsidR="004C78D6" w:rsidRDefault="00671D19" w:rsidP="002208FE">
      <w:pPr>
        <w:spacing w:after="0" w:line="480" w:lineRule="auto"/>
        <w:ind w:firstLine="720"/>
        <w:jc w:val="both"/>
        <w:rPr>
          <w:rFonts w:asciiTheme="majorBidi" w:hAnsiTheme="majorBidi" w:cstheme="majorBidi"/>
          <w:sz w:val="24"/>
          <w:szCs w:val="24"/>
        </w:rPr>
      </w:pPr>
      <w:r w:rsidRPr="00671D19">
        <w:rPr>
          <w:rFonts w:asciiTheme="majorBidi" w:hAnsiTheme="majorBidi" w:cstheme="majorBidi"/>
          <w:sz w:val="24"/>
          <w:szCs w:val="24"/>
        </w:rPr>
        <w:t xml:space="preserve">I believe that nurse leaders must work </w:t>
      </w:r>
      <w:r w:rsidR="00DD1220">
        <w:rPr>
          <w:rFonts w:asciiTheme="majorBidi" w:hAnsiTheme="majorBidi" w:cstheme="majorBidi"/>
          <w:sz w:val="24"/>
          <w:szCs w:val="24"/>
        </w:rPr>
        <w:t>diligently</w:t>
      </w:r>
      <w:r w:rsidRPr="00671D19">
        <w:rPr>
          <w:rFonts w:asciiTheme="majorBidi" w:hAnsiTheme="majorBidi" w:cstheme="majorBidi"/>
          <w:sz w:val="24"/>
          <w:szCs w:val="24"/>
        </w:rPr>
        <w:t xml:space="preserve"> to create a common vision aligned with the hospital's overall vision, goals, core values, and mission. </w:t>
      </w:r>
      <w:r w:rsidR="00E110D4">
        <w:rPr>
          <w:rFonts w:asciiTheme="majorBidi" w:hAnsiTheme="majorBidi" w:cstheme="majorBidi"/>
          <w:sz w:val="24"/>
          <w:szCs w:val="24"/>
        </w:rPr>
        <w:t>N</w:t>
      </w:r>
      <w:r w:rsidRPr="00671D19">
        <w:rPr>
          <w:rFonts w:asciiTheme="majorBidi" w:hAnsiTheme="majorBidi" w:cstheme="majorBidi"/>
          <w:sz w:val="24"/>
          <w:szCs w:val="24"/>
        </w:rPr>
        <w:t>urse leader</w:t>
      </w:r>
      <w:r w:rsidR="00064CB2">
        <w:rPr>
          <w:rFonts w:asciiTheme="majorBidi" w:hAnsiTheme="majorBidi" w:cstheme="majorBidi"/>
          <w:sz w:val="24"/>
          <w:szCs w:val="24"/>
        </w:rPr>
        <w:t>s</w:t>
      </w:r>
      <w:r w:rsidRPr="00671D19">
        <w:rPr>
          <w:rFonts w:asciiTheme="majorBidi" w:hAnsiTheme="majorBidi" w:cstheme="majorBidi"/>
          <w:sz w:val="24"/>
          <w:szCs w:val="24"/>
        </w:rPr>
        <w:t xml:space="preserve"> must establish a hierarchy of importance for team members. I </w:t>
      </w:r>
      <w:r>
        <w:rPr>
          <w:rFonts w:asciiTheme="majorBidi" w:hAnsiTheme="majorBidi" w:cstheme="majorBidi"/>
          <w:sz w:val="24"/>
          <w:szCs w:val="24"/>
        </w:rPr>
        <w:t>am responsible for recogni</w:t>
      </w:r>
      <w:r w:rsidR="00064CB2">
        <w:rPr>
          <w:rFonts w:asciiTheme="majorBidi" w:hAnsiTheme="majorBidi" w:cstheme="majorBidi"/>
          <w:sz w:val="24"/>
          <w:szCs w:val="24"/>
        </w:rPr>
        <w:t>s</w:t>
      </w:r>
      <w:r>
        <w:rPr>
          <w:rFonts w:asciiTheme="majorBidi" w:hAnsiTheme="majorBidi" w:cstheme="majorBidi"/>
          <w:sz w:val="24"/>
          <w:szCs w:val="24"/>
        </w:rPr>
        <w:t>ing, rewarding, and celebrating</w:t>
      </w:r>
      <w:r w:rsidRPr="00671D19">
        <w:rPr>
          <w:rFonts w:asciiTheme="majorBidi" w:hAnsiTheme="majorBidi" w:cstheme="majorBidi"/>
          <w:sz w:val="24"/>
          <w:szCs w:val="24"/>
        </w:rPr>
        <w:t xml:space="preserve"> members who put in outstanding efforts. It is correct to assert that individuals perform at their highest levels when driven by praise and applause.</w:t>
      </w:r>
      <w:r w:rsidR="005102C9" w:rsidRPr="005102C9">
        <w:rPr>
          <w:rFonts w:asciiTheme="majorBidi" w:hAnsiTheme="majorBidi" w:cstheme="majorBidi"/>
          <w:sz w:val="24"/>
          <w:szCs w:val="24"/>
        </w:rPr>
        <w:t xml:space="preserve"> </w:t>
      </w:r>
      <w:r w:rsidR="00E110D4">
        <w:rPr>
          <w:rFonts w:asciiTheme="majorBidi" w:hAnsiTheme="majorBidi" w:cstheme="majorBidi"/>
          <w:sz w:val="24"/>
          <w:szCs w:val="24"/>
        </w:rPr>
        <w:t>M</w:t>
      </w:r>
      <w:r w:rsidR="005102C9" w:rsidRPr="005102C9">
        <w:rPr>
          <w:rFonts w:asciiTheme="majorBidi" w:hAnsiTheme="majorBidi" w:cstheme="majorBidi"/>
          <w:sz w:val="24"/>
          <w:szCs w:val="24"/>
        </w:rPr>
        <w:t xml:space="preserve">y leadership </w:t>
      </w:r>
      <w:r w:rsidR="00E110D4">
        <w:rPr>
          <w:rFonts w:asciiTheme="majorBidi" w:hAnsiTheme="majorBidi" w:cstheme="majorBidi"/>
          <w:sz w:val="24"/>
          <w:szCs w:val="24"/>
        </w:rPr>
        <w:t xml:space="preserve">and management </w:t>
      </w:r>
      <w:r w:rsidR="005102C9" w:rsidRPr="005102C9">
        <w:rPr>
          <w:rFonts w:asciiTheme="majorBidi" w:hAnsiTheme="majorBidi" w:cstheme="majorBidi"/>
          <w:sz w:val="24"/>
          <w:szCs w:val="24"/>
        </w:rPr>
        <w:t xml:space="preserve">philosophy </w:t>
      </w:r>
      <w:r w:rsidR="005102C9">
        <w:rPr>
          <w:rFonts w:asciiTheme="majorBidi" w:hAnsiTheme="majorBidi" w:cstheme="majorBidi"/>
          <w:sz w:val="24"/>
          <w:szCs w:val="24"/>
        </w:rPr>
        <w:t>also promotes the pursuit of lifelong learning</w:t>
      </w:r>
      <w:r w:rsidR="00E110D4">
        <w:rPr>
          <w:rFonts w:asciiTheme="majorBidi" w:hAnsiTheme="majorBidi" w:cstheme="majorBidi"/>
          <w:sz w:val="24"/>
          <w:szCs w:val="24"/>
        </w:rPr>
        <w:t xml:space="preserve"> to m</w:t>
      </w:r>
      <w:r w:rsidR="005102C9" w:rsidRPr="005102C9">
        <w:rPr>
          <w:rFonts w:asciiTheme="majorBidi" w:hAnsiTheme="majorBidi" w:cstheme="majorBidi"/>
          <w:sz w:val="24"/>
          <w:szCs w:val="24"/>
        </w:rPr>
        <w:t>aintai</w:t>
      </w:r>
      <w:r w:rsidR="00E110D4">
        <w:rPr>
          <w:rFonts w:asciiTheme="majorBidi" w:hAnsiTheme="majorBidi" w:cstheme="majorBidi"/>
          <w:sz w:val="24"/>
          <w:szCs w:val="24"/>
        </w:rPr>
        <w:t xml:space="preserve">n </w:t>
      </w:r>
      <w:r w:rsidR="005102C9" w:rsidRPr="005102C9">
        <w:rPr>
          <w:rFonts w:asciiTheme="majorBidi" w:hAnsiTheme="majorBidi" w:cstheme="majorBidi"/>
          <w:sz w:val="24"/>
          <w:szCs w:val="24"/>
        </w:rPr>
        <w:t>relevant qualifications and paying close attention to advancements and changes in the healthcare system</w:t>
      </w:r>
      <w:r w:rsidR="00064CB2">
        <w:rPr>
          <w:rFonts w:asciiTheme="majorBidi" w:hAnsiTheme="majorBidi" w:cstheme="majorBidi"/>
          <w:sz w:val="24"/>
          <w:szCs w:val="24"/>
        </w:rPr>
        <w:t>,</w:t>
      </w:r>
      <w:r w:rsidR="005102C9" w:rsidRPr="005102C9">
        <w:rPr>
          <w:rFonts w:asciiTheme="majorBidi" w:hAnsiTheme="majorBidi" w:cstheme="majorBidi"/>
          <w:sz w:val="24"/>
          <w:szCs w:val="24"/>
        </w:rPr>
        <w:t xml:space="preserve"> secur</w:t>
      </w:r>
      <w:r w:rsidR="00973A5C">
        <w:rPr>
          <w:rFonts w:asciiTheme="majorBidi" w:hAnsiTheme="majorBidi" w:cstheme="majorBidi"/>
          <w:sz w:val="24"/>
          <w:szCs w:val="24"/>
        </w:rPr>
        <w:t>ing</w:t>
      </w:r>
      <w:r w:rsidR="005102C9" w:rsidRPr="005102C9">
        <w:rPr>
          <w:rFonts w:asciiTheme="majorBidi" w:hAnsiTheme="majorBidi" w:cstheme="majorBidi"/>
          <w:sz w:val="24"/>
          <w:szCs w:val="24"/>
        </w:rPr>
        <w:t xml:space="preserve"> my professional progress and growth</w:t>
      </w:r>
      <w:r w:rsidR="00E20342">
        <w:rPr>
          <w:rFonts w:asciiTheme="majorBidi" w:hAnsiTheme="majorBidi" w:cstheme="majorBidi"/>
          <w:sz w:val="24"/>
          <w:szCs w:val="24"/>
        </w:rPr>
        <w:t xml:space="preserve"> </w:t>
      </w:r>
      <w:r w:rsidR="00DE45DB">
        <w:rPr>
          <w:rFonts w:asciiTheme="majorBidi" w:hAnsiTheme="majorBidi" w:cstheme="majorBidi"/>
          <w:sz w:val="24"/>
          <w:szCs w:val="24"/>
        </w:rPr>
        <w:t>(</w:t>
      </w:r>
      <w:r w:rsidR="00DE45DB" w:rsidRPr="0088206E">
        <w:rPr>
          <w:rFonts w:ascii="Times New Roman" w:hAnsi="Times New Roman" w:cs="Times New Roman"/>
          <w:color w:val="222222"/>
          <w:sz w:val="24"/>
          <w:szCs w:val="24"/>
          <w:shd w:val="clear" w:color="auto" w:fill="FFFFFF"/>
        </w:rPr>
        <w:t>Turriago-Hoyos</w:t>
      </w:r>
      <w:r w:rsidR="00DE45DB">
        <w:rPr>
          <w:rFonts w:ascii="Times New Roman" w:hAnsi="Times New Roman" w:cs="Times New Roman"/>
          <w:color w:val="222222"/>
          <w:sz w:val="24"/>
          <w:szCs w:val="24"/>
          <w:shd w:val="clear" w:color="auto" w:fill="FFFFFF"/>
        </w:rPr>
        <w:t xml:space="preserve"> et al., </w:t>
      </w:r>
      <w:r w:rsidR="00DE45DB" w:rsidRPr="004C78D6">
        <w:rPr>
          <w:rFonts w:asciiTheme="majorBidi" w:hAnsiTheme="majorBidi" w:cstheme="majorBidi"/>
          <w:sz w:val="24"/>
          <w:szCs w:val="24"/>
        </w:rPr>
        <w:t>201</w:t>
      </w:r>
      <w:r w:rsidR="00DE45DB">
        <w:rPr>
          <w:rFonts w:asciiTheme="majorBidi" w:hAnsiTheme="majorBidi" w:cstheme="majorBidi"/>
          <w:sz w:val="24"/>
          <w:szCs w:val="24"/>
        </w:rPr>
        <w:t>6</w:t>
      </w:r>
      <w:r w:rsidR="00DE45DB" w:rsidRPr="004C78D6">
        <w:rPr>
          <w:rFonts w:asciiTheme="majorBidi" w:hAnsiTheme="majorBidi" w:cstheme="majorBidi"/>
          <w:sz w:val="24"/>
          <w:szCs w:val="24"/>
        </w:rPr>
        <w:t>)</w:t>
      </w:r>
      <w:r w:rsidR="005102C9" w:rsidRPr="005102C9">
        <w:rPr>
          <w:rFonts w:asciiTheme="majorBidi" w:hAnsiTheme="majorBidi" w:cstheme="majorBidi"/>
          <w:sz w:val="24"/>
          <w:szCs w:val="24"/>
        </w:rPr>
        <w:t>. In addition, I feel that it is critical to ensure the safety of employees, visitors, and patients in the workplace. I encourage all nurses to take safety seriously and report potentially harmful situations as soon as they arise. Finally, I believe that effective communication is essential for every nursing leader. My team members are continually encouraged to promote ethical and honest communication, which I believe is essential</w:t>
      </w:r>
      <w:r w:rsidR="00973A5C">
        <w:rPr>
          <w:rFonts w:asciiTheme="majorBidi" w:hAnsiTheme="majorBidi" w:cstheme="majorBidi"/>
          <w:sz w:val="24"/>
          <w:szCs w:val="24"/>
        </w:rPr>
        <w:t xml:space="preserve"> for </w:t>
      </w:r>
      <w:r w:rsidR="00527BF5">
        <w:rPr>
          <w:rFonts w:asciiTheme="majorBidi" w:hAnsiTheme="majorBidi" w:cstheme="majorBidi"/>
          <w:sz w:val="24"/>
          <w:szCs w:val="24"/>
        </w:rPr>
        <w:t>transparency.</w:t>
      </w:r>
      <w:r w:rsidR="00527BF5" w:rsidRPr="004C78D6">
        <w:rPr>
          <w:rFonts w:asciiTheme="majorBidi" w:hAnsiTheme="majorBidi" w:cstheme="majorBidi"/>
          <w:sz w:val="24"/>
          <w:szCs w:val="24"/>
        </w:rPr>
        <w:t xml:space="preserve"> </w:t>
      </w:r>
    </w:p>
    <w:p w14:paraId="17A647BF" w14:textId="62096FFF" w:rsidR="00D27580" w:rsidRDefault="00D27580" w:rsidP="00A5776A">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4. </w:t>
      </w:r>
      <w:r w:rsidRPr="00D27580">
        <w:rPr>
          <w:rFonts w:asciiTheme="majorBidi" w:hAnsiTheme="majorBidi" w:cstheme="majorBidi"/>
          <w:b/>
          <w:bCs/>
          <w:sz w:val="24"/>
          <w:szCs w:val="24"/>
        </w:rPr>
        <w:t>Leadership Style and Preferences</w:t>
      </w:r>
    </w:p>
    <w:p w14:paraId="4FD28895" w14:textId="037945F6" w:rsidR="001C6284" w:rsidRDefault="00D27580" w:rsidP="00A5776A">
      <w:pPr>
        <w:spacing w:after="0" w:line="480" w:lineRule="auto"/>
        <w:jc w:val="both"/>
        <w:rPr>
          <w:rFonts w:asciiTheme="majorBidi" w:hAnsiTheme="majorBidi" w:cstheme="majorBidi"/>
          <w:sz w:val="24"/>
          <w:szCs w:val="24"/>
        </w:rPr>
      </w:pPr>
      <w:r>
        <w:rPr>
          <w:rFonts w:asciiTheme="majorBidi" w:hAnsiTheme="majorBidi" w:cstheme="majorBidi"/>
          <w:b/>
          <w:bCs/>
          <w:sz w:val="24"/>
          <w:szCs w:val="24"/>
        </w:rPr>
        <w:tab/>
      </w:r>
      <w:r w:rsidRPr="00D27580">
        <w:rPr>
          <w:rFonts w:asciiTheme="majorBidi" w:hAnsiTheme="majorBidi" w:cstheme="majorBidi"/>
          <w:sz w:val="24"/>
          <w:szCs w:val="24"/>
        </w:rPr>
        <w:t xml:space="preserve">Based on my nursing leadership experience, I believe that the transformation leadership strategy is critical in nursing because it </w:t>
      </w:r>
      <w:r>
        <w:rPr>
          <w:rFonts w:asciiTheme="majorBidi" w:hAnsiTheme="majorBidi" w:cstheme="majorBidi"/>
          <w:sz w:val="24"/>
          <w:szCs w:val="24"/>
        </w:rPr>
        <w:t>impacts</w:t>
      </w:r>
      <w:r w:rsidRPr="00D27580">
        <w:rPr>
          <w:rFonts w:asciiTheme="majorBidi" w:hAnsiTheme="majorBidi" w:cstheme="majorBidi"/>
          <w:sz w:val="24"/>
          <w:szCs w:val="24"/>
        </w:rPr>
        <w:t xml:space="preserve"> the safety culture, staff happiness, and patient outcomes. </w:t>
      </w:r>
      <w:bookmarkStart w:id="0" w:name="_Hlk100145856"/>
      <w:r w:rsidR="00EB28C8" w:rsidRPr="008F6631">
        <w:rPr>
          <w:rFonts w:ascii="Times New Roman" w:hAnsi="Times New Roman" w:cs="Times New Roman"/>
          <w:color w:val="222222"/>
          <w:sz w:val="24"/>
          <w:szCs w:val="24"/>
          <w:shd w:val="clear" w:color="auto" w:fill="FFFFFF"/>
        </w:rPr>
        <w:t>Spano-Szekely</w:t>
      </w:r>
      <w:r w:rsidR="00EB28C8">
        <w:rPr>
          <w:rFonts w:asciiTheme="majorBidi" w:hAnsiTheme="majorBidi" w:cstheme="majorBidi"/>
          <w:sz w:val="24"/>
          <w:szCs w:val="24"/>
        </w:rPr>
        <w:t xml:space="preserve"> et al. </w:t>
      </w:r>
      <w:r w:rsidRPr="00D27580">
        <w:rPr>
          <w:rFonts w:asciiTheme="majorBidi" w:hAnsiTheme="majorBidi" w:cstheme="majorBidi"/>
          <w:sz w:val="24"/>
          <w:szCs w:val="24"/>
        </w:rPr>
        <w:t>(20</w:t>
      </w:r>
      <w:r w:rsidR="00EB28C8">
        <w:rPr>
          <w:rFonts w:asciiTheme="majorBidi" w:hAnsiTheme="majorBidi" w:cstheme="majorBidi"/>
          <w:sz w:val="24"/>
          <w:szCs w:val="24"/>
        </w:rPr>
        <w:t>16</w:t>
      </w:r>
      <w:r w:rsidRPr="00D27580">
        <w:rPr>
          <w:rFonts w:asciiTheme="majorBidi" w:hAnsiTheme="majorBidi" w:cstheme="majorBidi"/>
          <w:sz w:val="24"/>
          <w:szCs w:val="24"/>
        </w:rPr>
        <w:t xml:space="preserve">) </w:t>
      </w:r>
      <w:bookmarkEnd w:id="0"/>
      <w:r w:rsidRPr="00D27580">
        <w:rPr>
          <w:rFonts w:asciiTheme="majorBidi" w:hAnsiTheme="majorBidi" w:cstheme="majorBidi"/>
          <w:sz w:val="24"/>
          <w:szCs w:val="24"/>
        </w:rPr>
        <w:t xml:space="preserve">describe transformation leaders in the healthcare system </w:t>
      </w:r>
      <w:r w:rsidRPr="00D27580">
        <w:rPr>
          <w:rFonts w:asciiTheme="majorBidi" w:hAnsiTheme="majorBidi" w:cstheme="majorBidi"/>
          <w:sz w:val="24"/>
          <w:szCs w:val="24"/>
        </w:rPr>
        <w:lastRenderedPageBreak/>
        <w:t>as those who efficiently fulfil nursing responsibilities, communicate effectively with audiences, and serve as role models for their subjects. These leaders empower and motivate their subjects</w:t>
      </w:r>
      <w:r>
        <w:rPr>
          <w:rFonts w:asciiTheme="majorBidi" w:hAnsiTheme="majorBidi" w:cstheme="majorBidi"/>
          <w:sz w:val="24"/>
          <w:szCs w:val="24"/>
        </w:rPr>
        <w:t xml:space="preserve"> and</w:t>
      </w:r>
      <w:r w:rsidRPr="00D27580">
        <w:rPr>
          <w:rFonts w:asciiTheme="majorBidi" w:hAnsiTheme="majorBidi" w:cstheme="majorBidi"/>
          <w:sz w:val="24"/>
          <w:szCs w:val="24"/>
        </w:rPr>
        <w:t xml:space="preserve"> urge and influence them to remain sensitive to their own and the organi</w:t>
      </w:r>
      <w:r w:rsidR="00064CB2">
        <w:rPr>
          <w:rFonts w:asciiTheme="majorBidi" w:hAnsiTheme="majorBidi" w:cstheme="majorBidi"/>
          <w:sz w:val="24"/>
          <w:szCs w:val="24"/>
        </w:rPr>
        <w:t>s</w:t>
      </w:r>
      <w:r w:rsidRPr="00D27580">
        <w:rPr>
          <w:rFonts w:asciiTheme="majorBidi" w:hAnsiTheme="majorBidi" w:cstheme="majorBidi"/>
          <w:sz w:val="24"/>
          <w:szCs w:val="24"/>
        </w:rPr>
        <w:t>ation's goals. By utili</w:t>
      </w:r>
      <w:r w:rsidR="00064CB2">
        <w:rPr>
          <w:rFonts w:asciiTheme="majorBidi" w:hAnsiTheme="majorBidi" w:cstheme="majorBidi"/>
          <w:sz w:val="24"/>
          <w:szCs w:val="24"/>
        </w:rPr>
        <w:t>s</w:t>
      </w:r>
      <w:r w:rsidRPr="00D27580">
        <w:rPr>
          <w:rFonts w:asciiTheme="majorBidi" w:hAnsiTheme="majorBidi" w:cstheme="majorBidi"/>
          <w:sz w:val="24"/>
          <w:szCs w:val="24"/>
        </w:rPr>
        <w:t xml:space="preserve">ing this leadership style, I have </w:t>
      </w:r>
      <w:r>
        <w:rPr>
          <w:rFonts w:asciiTheme="majorBidi" w:hAnsiTheme="majorBidi" w:cstheme="majorBidi"/>
          <w:sz w:val="24"/>
          <w:szCs w:val="24"/>
        </w:rPr>
        <w:t>successfully managed my team members to pursue</w:t>
      </w:r>
      <w:r w:rsidRPr="00D27580">
        <w:rPr>
          <w:rFonts w:asciiTheme="majorBidi" w:hAnsiTheme="majorBidi" w:cstheme="majorBidi"/>
          <w:sz w:val="24"/>
          <w:szCs w:val="24"/>
        </w:rPr>
        <w:t xml:space="preserve"> various team goals, such as lowering the number of </w:t>
      </w:r>
      <w:r w:rsidR="00BB0BAD">
        <w:rPr>
          <w:rFonts w:asciiTheme="majorBidi" w:hAnsiTheme="majorBidi" w:cstheme="majorBidi"/>
          <w:sz w:val="24"/>
          <w:szCs w:val="24"/>
        </w:rPr>
        <w:t>misdiagnos</w:t>
      </w:r>
      <w:r w:rsidR="00064CB2">
        <w:rPr>
          <w:rFonts w:asciiTheme="majorBidi" w:hAnsiTheme="majorBidi" w:cstheme="majorBidi"/>
          <w:sz w:val="24"/>
          <w:szCs w:val="24"/>
        </w:rPr>
        <w:t>e</w:t>
      </w:r>
      <w:r w:rsidR="00BB0BAD">
        <w:rPr>
          <w:rFonts w:asciiTheme="majorBidi" w:hAnsiTheme="majorBidi" w:cstheme="majorBidi"/>
          <w:sz w:val="24"/>
          <w:szCs w:val="24"/>
        </w:rPr>
        <w:t>s</w:t>
      </w:r>
      <w:r w:rsidRPr="00D27580">
        <w:rPr>
          <w:rFonts w:asciiTheme="majorBidi" w:hAnsiTheme="majorBidi" w:cstheme="majorBidi"/>
          <w:sz w:val="24"/>
          <w:szCs w:val="24"/>
        </w:rPr>
        <w:t xml:space="preserve"> and </w:t>
      </w:r>
      <w:r w:rsidR="00BB0BAD">
        <w:rPr>
          <w:rFonts w:asciiTheme="majorBidi" w:hAnsiTheme="majorBidi" w:cstheme="majorBidi"/>
          <w:sz w:val="24"/>
          <w:szCs w:val="24"/>
        </w:rPr>
        <w:t xml:space="preserve">hospital </w:t>
      </w:r>
      <w:r w:rsidRPr="00D27580">
        <w:rPr>
          <w:rFonts w:asciiTheme="majorBidi" w:hAnsiTheme="majorBidi" w:cstheme="majorBidi"/>
          <w:sz w:val="24"/>
          <w:szCs w:val="24"/>
        </w:rPr>
        <w:t>injuries.</w:t>
      </w:r>
      <w:r w:rsidR="001C6284">
        <w:rPr>
          <w:rFonts w:asciiTheme="majorBidi" w:hAnsiTheme="majorBidi" w:cstheme="majorBidi"/>
          <w:sz w:val="24"/>
          <w:szCs w:val="24"/>
        </w:rPr>
        <w:t xml:space="preserve"> </w:t>
      </w:r>
      <w:r w:rsidR="001C6284" w:rsidRPr="00777A86">
        <w:rPr>
          <w:rFonts w:asciiTheme="majorBidi" w:hAnsiTheme="majorBidi" w:cstheme="majorBidi"/>
          <w:sz w:val="24"/>
          <w:szCs w:val="24"/>
        </w:rPr>
        <w:t xml:space="preserve">According to </w:t>
      </w:r>
      <w:r w:rsidR="001C6284" w:rsidRPr="008F6631">
        <w:rPr>
          <w:rFonts w:ascii="Times New Roman" w:hAnsi="Times New Roman" w:cs="Times New Roman"/>
          <w:color w:val="222222"/>
          <w:sz w:val="24"/>
          <w:szCs w:val="24"/>
          <w:shd w:val="clear" w:color="auto" w:fill="FFFFFF"/>
        </w:rPr>
        <w:t>Spano-Szekely</w:t>
      </w:r>
      <w:r w:rsidR="001C6284">
        <w:rPr>
          <w:rFonts w:asciiTheme="majorBidi" w:hAnsiTheme="majorBidi" w:cstheme="majorBidi"/>
          <w:sz w:val="24"/>
          <w:szCs w:val="24"/>
        </w:rPr>
        <w:t xml:space="preserve"> et al. </w:t>
      </w:r>
      <w:r w:rsidR="001C6284" w:rsidRPr="00D27580">
        <w:rPr>
          <w:rFonts w:asciiTheme="majorBidi" w:hAnsiTheme="majorBidi" w:cstheme="majorBidi"/>
          <w:sz w:val="24"/>
          <w:szCs w:val="24"/>
        </w:rPr>
        <w:t>(20</w:t>
      </w:r>
      <w:r w:rsidR="001C6284">
        <w:rPr>
          <w:rFonts w:asciiTheme="majorBidi" w:hAnsiTheme="majorBidi" w:cstheme="majorBidi"/>
          <w:sz w:val="24"/>
          <w:szCs w:val="24"/>
        </w:rPr>
        <w:t>16</w:t>
      </w:r>
      <w:r w:rsidR="001C6284" w:rsidRPr="00D27580">
        <w:rPr>
          <w:rFonts w:asciiTheme="majorBidi" w:hAnsiTheme="majorBidi" w:cstheme="majorBidi"/>
          <w:sz w:val="24"/>
          <w:szCs w:val="24"/>
        </w:rPr>
        <w:t>)</w:t>
      </w:r>
      <w:r w:rsidR="001C6284" w:rsidRPr="00777A86">
        <w:rPr>
          <w:rFonts w:asciiTheme="majorBidi" w:hAnsiTheme="majorBidi" w:cstheme="majorBidi"/>
          <w:sz w:val="24"/>
          <w:szCs w:val="24"/>
        </w:rPr>
        <w:t xml:space="preserve">, transformative leaders captivate their </w:t>
      </w:r>
      <w:r w:rsidR="0008717C">
        <w:rPr>
          <w:rFonts w:asciiTheme="majorBidi" w:hAnsiTheme="majorBidi" w:cstheme="majorBidi"/>
          <w:sz w:val="24"/>
          <w:szCs w:val="24"/>
        </w:rPr>
        <w:t>followers</w:t>
      </w:r>
      <w:r w:rsidR="001C6284" w:rsidRPr="00777A86">
        <w:rPr>
          <w:rFonts w:asciiTheme="majorBidi" w:hAnsiTheme="majorBidi" w:cstheme="majorBidi"/>
          <w:sz w:val="24"/>
          <w:szCs w:val="24"/>
        </w:rPr>
        <w:t xml:space="preserve"> </w:t>
      </w:r>
      <w:r w:rsidR="001C6284">
        <w:rPr>
          <w:rFonts w:asciiTheme="majorBidi" w:hAnsiTheme="majorBidi" w:cstheme="majorBidi"/>
          <w:sz w:val="24"/>
          <w:szCs w:val="24"/>
        </w:rPr>
        <w:t>with</w:t>
      </w:r>
      <w:r w:rsidR="001C6284" w:rsidRPr="00777A86">
        <w:rPr>
          <w:rFonts w:asciiTheme="majorBidi" w:hAnsiTheme="majorBidi" w:cstheme="majorBidi"/>
          <w:sz w:val="24"/>
          <w:szCs w:val="24"/>
        </w:rPr>
        <w:t xml:space="preserve"> charisma. </w:t>
      </w:r>
      <w:r w:rsidR="001C6284">
        <w:rPr>
          <w:rFonts w:asciiTheme="majorBidi" w:hAnsiTheme="majorBidi" w:cstheme="majorBidi"/>
          <w:sz w:val="24"/>
          <w:szCs w:val="24"/>
        </w:rPr>
        <w:t>This curiosity is often</w:t>
      </w:r>
      <w:r w:rsidR="001C6284" w:rsidRPr="00777A86">
        <w:rPr>
          <w:rFonts w:asciiTheme="majorBidi" w:hAnsiTheme="majorBidi" w:cstheme="majorBidi"/>
          <w:sz w:val="24"/>
          <w:szCs w:val="24"/>
        </w:rPr>
        <w:t xml:space="preserve"> linked to their vision, communication abilities, or physical characteristics. I have to acknowledge that my </w:t>
      </w:r>
      <w:r w:rsidR="0008717C">
        <w:rPr>
          <w:rFonts w:asciiTheme="majorBidi" w:hAnsiTheme="majorBidi" w:cstheme="majorBidi"/>
          <w:sz w:val="24"/>
          <w:szCs w:val="24"/>
        </w:rPr>
        <w:t>team</w:t>
      </w:r>
      <w:r w:rsidR="001C6284" w:rsidRPr="00777A86">
        <w:rPr>
          <w:rFonts w:asciiTheme="majorBidi" w:hAnsiTheme="majorBidi" w:cstheme="majorBidi"/>
          <w:sz w:val="24"/>
          <w:szCs w:val="24"/>
        </w:rPr>
        <w:t xml:space="preserve"> appreciate the communication chances and outlets I provide them as their leader, which motivates them to work to their highest potential to improve patient outcomes. For example, my leadership style consistently encourages team members to communicate in an open and accessible manner. </w:t>
      </w:r>
    </w:p>
    <w:p w14:paraId="1F919E33" w14:textId="3BE71872" w:rsidR="000A1520" w:rsidRDefault="00777A86" w:rsidP="00A5776A">
      <w:pPr>
        <w:spacing w:after="0" w:line="480" w:lineRule="auto"/>
        <w:jc w:val="both"/>
        <w:rPr>
          <w:rFonts w:asciiTheme="majorBidi" w:hAnsiTheme="majorBidi" w:cstheme="majorBidi"/>
          <w:sz w:val="24"/>
          <w:szCs w:val="24"/>
        </w:rPr>
      </w:pPr>
      <w:r>
        <w:rPr>
          <w:rFonts w:asciiTheme="majorBidi" w:hAnsiTheme="majorBidi" w:cstheme="majorBidi"/>
          <w:sz w:val="24"/>
          <w:szCs w:val="24"/>
        </w:rPr>
        <w:tab/>
      </w:r>
      <w:r w:rsidR="000A1520" w:rsidRPr="000A1520">
        <w:rPr>
          <w:rFonts w:asciiTheme="majorBidi" w:hAnsiTheme="majorBidi" w:cstheme="majorBidi"/>
          <w:sz w:val="24"/>
          <w:szCs w:val="24"/>
        </w:rPr>
        <w:t xml:space="preserve">As </w:t>
      </w:r>
      <w:r w:rsidR="000A1520">
        <w:rPr>
          <w:rFonts w:asciiTheme="majorBidi" w:hAnsiTheme="majorBidi" w:cstheme="majorBidi"/>
          <w:sz w:val="24"/>
          <w:szCs w:val="24"/>
        </w:rPr>
        <w:t xml:space="preserve">a transformational leader, my intellectual qualities inspired my </w:t>
      </w:r>
      <w:r w:rsidR="004956C6">
        <w:rPr>
          <w:rFonts w:asciiTheme="majorBidi" w:hAnsiTheme="majorBidi" w:cstheme="majorBidi"/>
          <w:sz w:val="24"/>
          <w:szCs w:val="24"/>
        </w:rPr>
        <w:t>team</w:t>
      </w:r>
      <w:r w:rsidR="000A1520">
        <w:rPr>
          <w:rFonts w:asciiTheme="majorBidi" w:hAnsiTheme="majorBidi" w:cstheme="majorBidi"/>
          <w:sz w:val="24"/>
          <w:szCs w:val="24"/>
        </w:rPr>
        <w:t xml:space="preserve"> to be creative and find timely solutions to the difficulties they are facing</w:t>
      </w:r>
      <w:r w:rsidR="000A1520" w:rsidRPr="000A1520">
        <w:rPr>
          <w:rFonts w:asciiTheme="majorBidi" w:hAnsiTheme="majorBidi" w:cstheme="majorBidi"/>
          <w:sz w:val="24"/>
          <w:szCs w:val="24"/>
        </w:rPr>
        <w:t xml:space="preserve">. In turn, plans have been developed to address recurrent issues such as </w:t>
      </w:r>
      <w:r w:rsidR="004956C6">
        <w:rPr>
          <w:rFonts w:asciiTheme="majorBidi" w:hAnsiTheme="majorBidi" w:cstheme="majorBidi"/>
          <w:sz w:val="24"/>
          <w:szCs w:val="24"/>
        </w:rPr>
        <w:t>misdiagnosis</w:t>
      </w:r>
      <w:r w:rsidR="000A1520" w:rsidRPr="000A1520">
        <w:rPr>
          <w:rFonts w:asciiTheme="majorBidi" w:hAnsiTheme="majorBidi" w:cstheme="majorBidi"/>
          <w:sz w:val="24"/>
          <w:szCs w:val="24"/>
        </w:rPr>
        <w:t xml:space="preserve">, among other things. According to </w:t>
      </w:r>
      <w:r w:rsidR="00574666" w:rsidRPr="008F6631">
        <w:rPr>
          <w:rFonts w:ascii="Times New Roman" w:hAnsi="Times New Roman" w:cs="Times New Roman"/>
          <w:color w:val="222222"/>
          <w:sz w:val="24"/>
          <w:szCs w:val="24"/>
          <w:shd w:val="clear" w:color="auto" w:fill="FFFFFF"/>
        </w:rPr>
        <w:t>Spano-Szekely</w:t>
      </w:r>
      <w:r w:rsidR="00574666">
        <w:rPr>
          <w:rFonts w:asciiTheme="majorBidi" w:hAnsiTheme="majorBidi" w:cstheme="majorBidi"/>
          <w:sz w:val="24"/>
          <w:szCs w:val="24"/>
        </w:rPr>
        <w:t xml:space="preserve"> et al. </w:t>
      </w:r>
      <w:r w:rsidR="000A1520" w:rsidRPr="000A1520">
        <w:rPr>
          <w:rFonts w:asciiTheme="majorBidi" w:hAnsiTheme="majorBidi" w:cstheme="majorBidi"/>
          <w:sz w:val="24"/>
          <w:szCs w:val="24"/>
        </w:rPr>
        <w:t>(20</w:t>
      </w:r>
      <w:r w:rsidR="00574666">
        <w:rPr>
          <w:rFonts w:asciiTheme="majorBidi" w:hAnsiTheme="majorBidi" w:cstheme="majorBidi"/>
          <w:sz w:val="24"/>
          <w:szCs w:val="24"/>
        </w:rPr>
        <w:t>16</w:t>
      </w:r>
      <w:r w:rsidR="000A1520" w:rsidRPr="000A1520">
        <w:rPr>
          <w:rFonts w:asciiTheme="majorBidi" w:hAnsiTheme="majorBidi" w:cstheme="majorBidi"/>
          <w:sz w:val="24"/>
          <w:szCs w:val="24"/>
        </w:rPr>
        <w:t xml:space="preserve">), transformational leadership promotes proper attention to individual requirements. </w:t>
      </w:r>
      <w:r w:rsidR="000A1520">
        <w:rPr>
          <w:rFonts w:asciiTheme="majorBidi" w:hAnsiTheme="majorBidi" w:cstheme="majorBidi"/>
          <w:sz w:val="24"/>
          <w:szCs w:val="24"/>
        </w:rPr>
        <w:t>D</w:t>
      </w:r>
      <w:r w:rsidR="000A1520" w:rsidRPr="000A1520">
        <w:rPr>
          <w:rFonts w:asciiTheme="majorBidi" w:hAnsiTheme="majorBidi" w:cstheme="majorBidi"/>
          <w:sz w:val="24"/>
          <w:szCs w:val="24"/>
        </w:rPr>
        <w:t>ifferent obstacles confront different nurses, and attending to each o</w:t>
      </w:r>
      <w:r w:rsidR="000A1520">
        <w:rPr>
          <w:rFonts w:asciiTheme="majorBidi" w:hAnsiTheme="majorBidi" w:cstheme="majorBidi"/>
          <w:sz w:val="24"/>
          <w:szCs w:val="24"/>
        </w:rPr>
        <w:t>f them effectively resolves the issues</w:t>
      </w:r>
      <w:r w:rsidR="000A1520" w:rsidRPr="000A1520">
        <w:rPr>
          <w:rFonts w:asciiTheme="majorBidi" w:hAnsiTheme="majorBidi" w:cstheme="majorBidi"/>
          <w:sz w:val="24"/>
          <w:szCs w:val="24"/>
        </w:rPr>
        <w:t xml:space="preserve"> they are confronted with. Accordingly, transformational leaders think that followers should be evaluated </w:t>
      </w:r>
      <w:r w:rsidR="000A1520">
        <w:rPr>
          <w:rFonts w:asciiTheme="majorBidi" w:hAnsiTheme="majorBidi" w:cstheme="majorBidi"/>
          <w:sz w:val="24"/>
          <w:szCs w:val="24"/>
        </w:rPr>
        <w:t>individually</w:t>
      </w:r>
      <w:r w:rsidR="000A1520" w:rsidRPr="000A1520">
        <w:rPr>
          <w:rFonts w:asciiTheme="majorBidi" w:hAnsiTheme="majorBidi" w:cstheme="majorBidi"/>
          <w:sz w:val="24"/>
          <w:szCs w:val="24"/>
        </w:rPr>
        <w:t xml:space="preserve"> rather than </w:t>
      </w:r>
      <w:r w:rsidR="00F24B80">
        <w:rPr>
          <w:rFonts w:asciiTheme="majorBidi" w:hAnsiTheme="majorBidi" w:cstheme="majorBidi"/>
          <w:sz w:val="24"/>
          <w:szCs w:val="24"/>
        </w:rPr>
        <w:t>generalization (</w:t>
      </w:r>
      <w:r w:rsidR="00F24B80" w:rsidRPr="008F6631">
        <w:rPr>
          <w:rFonts w:ascii="Times New Roman" w:hAnsi="Times New Roman" w:cs="Times New Roman"/>
          <w:color w:val="222222"/>
          <w:sz w:val="24"/>
          <w:szCs w:val="24"/>
          <w:shd w:val="clear" w:color="auto" w:fill="FFFFFF"/>
        </w:rPr>
        <w:t>Spano-Szekely</w:t>
      </w:r>
      <w:r w:rsidR="00F24B80">
        <w:rPr>
          <w:rFonts w:asciiTheme="majorBidi" w:hAnsiTheme="majorBidi" w:cstheme="majorBidi"/>
          <w:sz w:val="24"/>
          <w:szCs w:val="24"/>
        </w:rPr>
        <w:t xml:space="preserve"> et al. </w:t>
      </w:r>
      <w:r w:rsidR="00F24B80" w:rsidRPr="00D27580">
        <w:rPr>
          <w:rFonts w:asciiTheme="majorBidi" w:hAnsiTheme="majorBidi" w:cstheme="majorBidi"/>
          <w:sz w:val="24"/>
          <w:szCs w:val="24"/>
        </w:rPr>
        <w:t>(20</w:t>
      </w:r>
      <w:r w:rsidR="00F24B80">
        <w:rPr>
          <w:rFonts w:asciiTheme="majorBidi" w:hAnsiTheme="majorBidi" w:cstheme="majorBidi"/>
          <w:sz w:val="24"/>
          <w:szCs w:val="24"/>
        </w:rPr>
        <w:t>16</w:t>
      </w:r>
      <w:r w:rsidR="00F24B80" w:rsidRPr="00D27580">
        <w:rPr>
          <w:rFonts w:asciiTheme="majorBidi" w:hAnsiTheme="majorBidi" w:cstheme="majorBidi"/>
          <w:sz w:val="24"/>
          <w:szCs w:val="24"/>
        </w:rPr>
        <w:t>)</w:t>
      </w:r>
      <w:r w:rsidR="000A1520" w:rsidRPr="000A1520">
        <w:rPr>
          <w:rFonts w:asciiTheme="majorBidi" w:hAnsiTheme="majorBidi" w:cstheme="majorBidi"/>
          <w:sz w:val="24"/>
          <w:szCs w:val="24"/>
        </w:rPr>
        <w:t> The features and requirements of followers may also differ based on the le</w:t>
      </w:r>
      <w:r w:rsidR="000A1520">
        <w:rPr>
          <w:rFonts w:asciiTheme="majorBidi" w:hAnsiTheme="majorBidi" w:cstheme="majorBidi"/>
          <w:sz w:val="24"/>
          <w:szCs w:val="24"/>
        </w:rPr>
        <w:t>ader's level of influence</w:t>
      </w:r>
      <w:r w:rsidR="000A1520" w:rsidRPr="000A1520">
        <w:rPr>
          <w:rFonts w:asciiTheme="majorBidi" w:hAnsiTheme="majorBidi" w:cstheme="majorBidi"/>
          <w:sz w:val="24"/>
          <w:szCs w:val="24"/>
        </w:rPr>
        <w:t xml:space="preserve">. As a result, </w:t>
      </w:r>
      <w:r w:rsidR="000A1520">
        <w:rPr>
          <w:rFonts w:asciiTheme="majorBidi" w:hAnsiTheme="majorBidi" w:cstheme="majorBidi"/>
          <w:sz w:val="24"/>
          <w:szCs w:val="24"/>
        </w:rPr>
        <w:t>transformational</w:t>
      </w:r>
      <w:r w:rsidR="004956C6">
        <w:rPr>
          <w:rFonts w:asciiTheme="majorBidi" w:hAnsiTheme="majorBidi" w:cstheme="majorBidi"/>
          <w:sz w:val="24"/>
          <w:szCs w:val="24"/>
        </w:rPr>
        <w:t xml:space="preserve"> leadership</w:t>
      </w:r>
      <w:r w:rsidR="0062755B">
        <w:rPr>
          <w:rFonts w:asciiTheme="majorBidi" w:hAnsiTheme="majorBidi" w:cstheme="majorBidi"/>
          <w:sz w:val="24"/>
          <w:szCs w:val="24"/>
        </w:rPr>
        <w:t xml:space="preserve"> influences</w:t>
      </w:r>
      <w:r w:rsidR="000A1520" w:rsidRPr="000A1520">
        <w:rPr>
          <w:rFonts w:asciiTheme="majorBidi" w:hAnsiTheme="majorBidi" w:cstheme="majorBidi"/>
          <w:sz w:val="24"/>
          <w:szCs w:val="24"/>
        </w:rPr>
        <w:t xml:space="preserve"> </w:t>
      </w:r>
      <w:r w:rsidR="004956C6">
        <w:rPr>
          <w:rFonts w:asciiTheme="majorBidi" w:hAnsiTheme="majorBidi" w:cstheme="majorBidi"/>
          <w:sz w:val="24"/>
          <w:szCs w:val="24"/>
        </w:rPr>
        <w:t xml:space="preserve">followers to be future </w:t>
      </w:r>
      <w:r w:rsidR="000A1520" w:rsidRPr="000A1520">
        <w:rPr>
          <w:rFonts w:asciiTheme="majorBidi" w:hAnsiTheme="majorBidi" w:cstheme="majorBidi"/>
          <w:sz w:val="24"/>
          <w:szCs w:val="24"/>
        </w:rPr>
        <w:t>leaders result</w:t>
      </w:r>
      <w:r w:rsidR="004956C6">
        <w:rPr>
          <w:rFonts w:asciiTheme="majorBidi" w:hAnsiTheme="majorBidi" w:cstheme="majorBidi"/>
          <w:sz w:val="24"/>
          <w:szCs w:val="24"/>
        </w:rPr>
        <w:t>ing</w:t>
      </w:r>
      <w:r w:rsidR="000A1520" w:rsidRPr="000A1520">
        <w:rPr>
          <w:rFonts w:asciiTheme="majorBidi" w:hAnsiTheme="majorBidi" w:cstheme="majorBidi"/>
          <w:sz w:val="24"/>
          <w:szCs w:val="24"/>
        </w:rPr>
        <w:t xml:space="preserve"> in the development and progress of their followers on an equal footing.</w:t>
      </w:r>
    </w:p>
    <w:p w14:paraId="07F33711" w14:textId="5B0A5264" w:rsidR="000A1520" w:rsidRDefault="000A1520" w:rsidP="00A5776A">
      <w:pPr>
        <w:spacing w:after="0" w:line="480" w:lineRule="auto"/>
        <w:jc w:val="both"/>
        <w:rPr>
          <w:rFonts w:asciiTheme="majorBidi" w:hAnsiTheme="majorBidi" w:cstheme="majorBidi"/>
          <w:b/>
          <w:bCs/>
          <w:sz w:val="24"/>
          <w:szCs w:val="24"/>
        </w:rPr>
      </w:pPr>
      <w:r w:rsidRPr="000A1520">
        <w:rPr>
          <w:rFonts w:asciiTheme="majorBidi" w:hAnsiTheme="majorBidi" w:cstheme="majorBidi"/>
          <w:b/>
          <w:bCs/>
          <w:sz w:val="24"/>
          <w:szCs w:val="24"/>
        </w:rPr>
        <w:t>5. Life-Long Learning</w:t>
      </w:r>
    </w:p>
    <w:p w14:paraId="0054350B" w14:textId="77777777" w:rsidR="006E2AD9" w:rsidRDefault="000A1520" w:rsidP="00951A38">
      <w:pPr>
        <w:spacing w:after="0" w:line="480" w:lineRule="auto"/>
        <w:ind w:firstLine="720"/>
        <w:jc w:val="both"/>
        <w:rPr>
          <w:rFonts w:asciiTheme="majorBidi" w:hAnsiTheme="majorBidi" w:cstheme="majorBidi"/>
          <w:sz w:val="24"/>
          <w:szCs w:val="24"/>
        </w:rPr>
      </w:pPr>
      <w:r w:rsidRPr="000A1520">
        <w:rPr>
          <w:rFonts w:asciiTheme="majorBidi" w:hAnsiTheme="majorBidi" w:cstheme="majorBidi"/>
          <w:sz w:val="24"/>
          <w:szCs w:val="24"/>
        </w:rPr>
        <w:t>Nursing leadership theories emphasi</w:t>
      </w:r>
      <w:r w:rsidR="00064CB2">
        <w:rPr>
          <w:rFonts w:asciiTheme="majorBidi" w:hAnsiTheme="majorBidi" w:cstheme="majorBidi"/>
          <w:sz w:val="24"/>
          <w:szCs w:val="24"/>
        </w:rPr>
        <w:t>s</w:t>
      </w:r>
      <w:r w:rsidRPr="000A1520">
        <w:rPr>
          <w:rFonts w:asciiTheme="majorBidi" w:hAnsiTheme="majorBidi" w:cstheme="majorBidi"/>
          <w:sz w:val="24"/>
          <w:szCs w:val="24"/>
        </w:rPr>
        <w:t xml:space="preserve">e the importance of lifelong learning as a critical component. Nurses must continue to learn as they practice </w:t>
      </w:r>
      <w:r>
        <w:rPr>
          <w:rFonts w:asciiTheme="majorBidi" w:hAnsiTheme="majorBidi" w:cstheme="majorBidi"/>
          <w:sz w:val="24"/>
          <w:szCs w:val="24"/>
        </w:rPr>
        <w:t>to develop the information and skills necessary to meet the scope of their profession and the standards of patient c</w:t>
      </w:r>
      <w:r w:rsidRPr="000A1520">
        <w:rPr>
          <w:rFonts w:asciiTheme="majorBidi" w:hAnsiTheme="majorBidi" w:cstheme="majorBidi"/>
          <w:sz w:val="24"/>
          <w:szCs w:val="24"/>
        </w:rPr>
        <w:t xml:space="preserve">are expected of </w:t>
      </w:r>
      <w:r w:rsidRPr="000A1520">
        <w:rPr>
          <w:rFonts w:asciiTheme="majorBidi" w:hAnsiTheme="majorBidi" w:cstheme="majorBidi"/>
          <w:sz w:val="24"/>
          <w:szCs w:val="24"/>
        </w:rPr>
        <w:lastRenderedPageBreak/>
        <w:t>them. Receiving training, attending conferences, and becoming a member of various organi</w:t>
      </w:r>
      <w:r w:rsidR="00064CB2">
        <w:rPr>
          <w:rFonts w:asciiTheme="majorBidi" w:hAnsiTheme="majorBidi" w:cstheme="majorBidi"/>
          <w:sz w:val="24"/>
          <w:szCs w:val="24"/>
        </w:rPr>
        <w:t>s</w:t>
      </w:r>
      <w:r w:rsidRPr="000A1520">
        <w:rPr>
          <w:rFonts w:asciiTheme="majorBidi" w:hAnsiTheme="majorBidi" w:cstheme="majorBidi"/>
          <w:sz w:val="24"/>
          <w:szCs w:val="24"/>
        </w:rPr>
        <w:t xml:space="preserve">ations can </w:t>
      </w:r>
      <w:r>
        <w:rPr>
          <w:rFonts w:asciiTheme="majorBidi" w:hAnsiTheme="majorBidi" w:cstheme="majorBidi"/>
          <w:sz w:val="24"/>
          <w:szCs w:val="24"/>
        </w:rPr>
        <w:t>help</w:t>
      </w:r>
      <w:r w:rsidRPr="000A1520">
        <w:rPr>
          <w:rFonts w:asciiTheme="majorBidi" w:hAnsiTheme="majorBidi" w:cstheme="majorBidi"/>
          <w:sz w:val="24"/>
          <w:szCs w:val="24"/>
        </w:rPr>
        <w:t xml:space="preserve"> establish a culture of lifelong learning</w:t>
      </w:r>
      <w:r w:rsidR="004E0618">
        <w:rPr>
          <w:rFonts w:asciiTheme="majorBidi" w:hAnsiTheme="majorBidi" w:cstheme="majorBidi"/>
          <w:sz w:val="24"/>
          <w:szCs w:val="24"/>
        </w:rPr>
        <w:t xml:space="preserve"> (Davis</w:t>
      </w:r>
      <w:r w:rsidR="00B014B7">
        <w:rPr>
          <w:rFonts w:asciiTheme="majorBidi" w:hAnsiTheme="majorBidi" w:cstheme="majorBidi"/>
          <w:sz w:val="24"/>
          <w:szCs w:val="24"/>
        </w:rPr>
        <w:t xml:space="preserve"> et al.</w:t>
      </w:r>
      <w:r w:rsidR="004E0618">
        <w:rPr>
          <w:rFonts w:asciiTheme="majorBidi" w:hAnsiTheme="majorBidi" w:cstheme="majorBidi"/>
          <w:sz w:val="24"/>
          <w:szCs w:val="24"/>
        </w:rPr>
        <w:t>, 2014)</w:t>
      </w:r>
      <w:r w:rsidRPr="000A1520">
        <w:rPr>
          <w:rFonts w:asciiTheme="majorBidi" w:hAnsiTheme="majorBidi" w:cstheme="majorBidi"/>
          <w:sz w:val="24"/>
          <w:szCs w:val="24"/>
        </w:rPr>
        <w:t xml:space="preserve">. </w:t>
      </w:r>
      <w:r w:rsidR="00C56DC4">
        <w:rPr>
          <w:rFonts w:asciiTheme="majorBidi" w:hAnsiTheme="majorBidi" w:cstheme="majorBidi"/>
          <w:sz w:val="24"/>
          <w:szCs w:val="24"/>
        </w:rPr>
        <w:t>Nursing administration</w:t>
      </w:r>
      <w:r w:rsidRPr="000A1520">
        <w:rPr>
          <w:rFonts w:asciiTheme="majorBidi" w:hAnsiTheme="majorBidi" w:cstheme="majorBidi"/>
          <w:sz w:val="24"/>
          <w:szCs w:val="24"/>
        </w:rPr>
        <w:t xml:space="preserve"> should emphasi</w:t>
      </w:r>
      <w:r w:rsidR="00064CB2">
        <w:rPr>
          <w:rFonts w:asciiTheme="majorBidi" w:hAnsiTheme="majorBidi" w:cstheme="majorBidi"/>
          <w:sz w:val="24"/>
          <w:szCs w:val="24"/>
        </w:rPr>
        <w:t>s</w:t>
      </w:r>
      <w:r w:rsidRPr="000A1520">
        <w:rPr>
          <w:rFonts w:asciiTheme="majorBidi" w:hAnsiTheme="majorBidi" w:cstheme="majorBidi"/>
          <w:sz w:val="24"/>
          <w:szCs w:val="24"/>
        </w:rPr>
        <w:t>e that the healthcare industry is defined by its complexity and perpetual change of procedures, demanding the need for continuous learning throughout one's career. It is crucial to note that life-long learning in nursing fosters critical thinking and serves as a foundation for providing careful patient care. It is also essential for nurses since it promotes the independence of learners. This independence is built on diligence, perseverance, meticulous attention, patience, and self-assurance</w:t>
      </w:r>
      <w:r w:rsidR="00195499">
        <w:rPr>
          <w:rFonts w:asciiTheme="majorBidi" w:hAnsiTheme="majorBidi" w:cstheme="majorBidi"/>
          <w:sz w:val="24"/>
          <w:szCs w:val="24"/>
        </w:rPr>
        <w:t>.</w:t>
      </w:r>
      <w:r w:rsidR="0010066E">
        <w:rPr>
          <w:rFonts w:asciiTheme="majorBidi" w:hAnsiTheme="majorBidi" w:cstheme="majorBidi"/>
          <w:sz w:val="24"/>
          <w:szCs w:val="24"/>
        </w:rPr>
        <w:t xml:space="preserve"> </w:t>
      </w:r>
      <w:r w:rsidRPr="000A1520">
        <w:rPr>
          <w:rFonts w:asciiTheme="majorBidi" w:hAnsiTheme="majorBidi" w:cstheme="majorBidi"/>
          <w:sz w:val="24"/>
          <w:szCs w:val="24"/>
        </w:rPr>
        <w:t xml:space="preserve">Nursing has always placed a strong emphasis on continuing education. To demonstrate this, I must provide evidence that, via lifelong learning, </w:t>
      </w:r>
    </w:p>
    <w:p w14:paraId="7BEA7728" w14:textId="03C6E538" w:rsidR="00951A38" w:rsidRPr="000A1520" w:rsidRDefault="000A1520" w:rsidP="00951A38">
      <w:pPr>
        <w:spacing w:after="0" w:line="480" w:lineRule="auto"/>
        <w:ind w:firstLine="720"/>
        <w:jc w:val="both"/>
        <w:rPr>
          <w:rFonts w:asciiTheme="majorBidi" w:hAnsiTheme="majorBidi" w:cstheme="majorBidi"/>
          <w:sz w:val="24"/>
          <w:szCs w:val="24"/>
        </w:rPr>
      </w:pPr>
      <w:r w:rsidRPr="000A1520">
        <w:rPr>
          <w:rFonts w:asciiTheme="majorBidi" w:hAnsiTheme="majorBidi" w:cstheme="majorBidi"/>
          <w:sz w:val="24"/>
          <w:szCs w:val="24"/>
        </w:rPr>
        <w:t xml:space="preserve">I have significantly improved my problem-solving and critical thinking skills. </w:t>
      </w:r>
      <w:r w:rsidR="00B456ED">
        <w:rPr>
          <w:rFonts w:asciiTheme="majorBidi" w:hAnsiTheme="majorBidi" w:cstheme="majorBidi"/>
          <w:sz w:val="24"/>
          <w:szCs w:val="24"/>
        </w:rPr>
        <w:t>Accordin</w:t>
      </w:r>
      <w:r w:rsidR="00A76949">
        <w:rPr>
          <w:rFonts w:asciiTheme="majorBidi" w:hAnsiTheme="majorBidi" w:cstheme="majorBidi"/>
          <w:sz w:val="24"/>
          <w:szCs w:val="24"/>
        </w:rPr>
        <w:t>g to Davis et al. (2014),</w:t>
      </w:r>
      <w:r w:rsidR="00B456ED">
        <w:rPr>
          <w:rFonts w:asciiTheme="majorBidi" w:hAnsiTheme="majorBidi" w:cstheme="majorBidi"/>
          <w:sz w:val="24"/>
          <w:szCs w:val="24"/>
        </w:rPr>
        <w:t xml:space="preserve"> nursing education programs, critical thinking projects, and problem-centred learning are crucial in </w:t>
      </w:r>
      <w:r w:rsidR="006E3A19">
        <w:rPr>
          <w:rFonts w:asciiTheme="majorBidi" w:hAnsiTheme="majorBidi" w:cstheme="majorBidi"/>
          <w:sz w:val="24"/>
          <w:szCs w:val="24"/>
        </w:rPr>
        <w:t>acquiring and applying</w:t>
      </w:r>
      <w:r w:rsidR="00B456ED">
        <w:rPr>
          <w:rFonts w:asciiTheme="majorBidi" w:hAnsiTheme="majorBidi" w:cstheme="majorBidi"/>
          <w:sz w:val="24"/>
          <w:szCs w:val="24"/>
        </w:rPr>
        <w:t xml:space="preserve"> knowledge in today's society</w:t>
      </w:r>
      <w:r w:rsidRPr="000A1520">
        <w:rPr>
          <w:rFonts w:asciiTheme="majorBidi" w:hAnsiTheme="majorBidi" w:cstheme="majorBidi"/>
          <w:sz w:val="24"/>
          <w:szCs w:val="24"/>
        </w:rPr>
        <w:t>. Because of the importance of life</w:t>
      </w:r>
      <w:r w:rsidR="00B456ED">
        <w:rPr>
          <w:rFonts w:asciiTheme="majorBidi" w:hAnsiTheme="majorBidi" w:cstheme="majorBidi"/>
          <w:sz w:val="24"/>
          <w:szCs w:val="24"/>
        </w:rPr>
        <w:t>long learning in nursing, I intend to adhere to the program's requirements and encourage all team members</w:t>
      </w:r>
      <w:r w:rsidRPr="000A1520">
        <w:rPr>
          <w:rFonts w:asciiTheme="majorBidi" w:hAnsiTheme="majorBidi" w:cstheme="majorBidi"/>
          <w:sz w:val="24"/>
          <w:szCs w:val="24"/>
        </w:rPr>
        <w:t xml:space="preserve"> to do the same. </w:t>
      </w:r>
      <w:r w:rsidR="00D9170F">
        <w:rPr>
          <w:rFonts w:asciiTheme="majorBidi" w:hAnsiTheme="majorBidi" w:cstheme="majorBidi"/>
          <w:sz w:val="24"/>
          <w:szCs w:val="24"/>
        </w:rPr>
        <w:t xml:space="preserve">As </w:t>
      </w:r>
      <w:r w:rsidR="00D9170F" w:rsidRPr="000A1520">
        <w:rPr>
          <w:rFonts w:asciiTheme="majorBidi" w:hAnsiTheme="majorBidi" w:cstheme="majorBidi"/>
          <w:sz w:val="24"/>
          <w:szCs w:val="24"/>
        </w:rPr>
        <w:t xml:space="preserve">a nurse leader, I am responsible for ensuring that life-long learning is an ongoing activity. </w:t>
      </w:r>
      <w:r w:rsidR="00D9170F">
        <w:rPr>
          <w:rFonts w:asciiTheme="majorBidi" w:hAnsiTheme="majorBidi" w:cstheme="majorBidi"/>
          <w:sz w:val="24"/>
          <w:szCs w:val="24"/>
        </w:rPr>
        <w:t>A</w:t>
      </w:r>
      <w:r w:rsidR="00D9170F" w:rsidRPr="000A1520">
        <w:rPr>
          <w:rFonts w:asciiTheme="majorBidi" w:hAnsiTheme="majorBidi" w:cstheme="majorBidi"/>
          <w:sz w:val="24"/>
          <w:szCs w:val="24"/>
        </w:rPr>
        <w:t xml:space="preserve">ll nurses </w:t>
      </w:r>
      <w:r w:rsidR="006F5333">
        <w:rPr>
          <w:rFonts w:asciiTheme="majorBidi" w:hAnsiTheme="majorBidi" w:cstheme="majorBidi"/>
          <w:sz w:val="24"/>
          <w:szCs w:val="24"/>
        </w:rPr>
        <w:t>ar</w:t>
      </w:r>
      <w:r w:rsidR="00D9170F" w:rsidRPr="000A1520">
        <w:rPr>
          <w:rFonts w:asciiTheme="majorBidi" w:hAnsiTheme="majorBidi" w:cstheme="majorBidi"/>
          <w:sz w:val="24"/>
          <w:szCs w:val="24"/>
        </w:rPr>
        <w:t xml:space="preserve">e required </w:t>
      </w:r>
      <w:r w:rsidR="00D9170F">
        <w:rPr>
          <w:rFonts w:asciiTheme="majorBidi" w:hAnsiTheme="majorBidi" w:cstheme="majorBidi"/>
          <w:sz w:val="24"/>
          <w:szCs w:val="24"/>
        </w:rPr>
        <w:t>to</w:t>
      </w:r>
      <w:r w:rsidR="00D9170F" w:rsidRPr="000A1520">
        <w:rPr>
          <w:rFonts w:asciiTheme="majorBidi" w:hAnsiTheme="majorBidi" w:cstheme="majorBidi"/>
          <w:sz w:val="24"/>
          <w:szCs w:val="24"/>
        </w:rPr>
        <w:t xml:space="preserve"> comprehend, and successfully apply</w:t>
      </w:r>
      <w:r w:rsidR="00D9170F">
        <w:rPr>
          <w:rFonts w:asciiTheme="majorBidi" w:hAnsiTheme="majorBidi" w:cstheme="majorBidi"/>
          <w:sz w:val="24"/>
          <w:szCs w:val="24"/>
        </w:rPr>
        <w:t xml:space="preserve"> acquired</w:t>
      </w:r>
      <w:r w:rsidR="00D9170F" w:rsidRPr="000A1520">
        <w:rPr>
          <w:rFonts w:asciiTheme="majorBidi" w:hAnsiTheme="majorBidi" w:cstheme="majorBidi"/>
          <w:sz w:val="24"/>
          <w:szCs w:val="24"/>
        </w:rPr>
        <w:t xml:space="preserve"> knowledge</w:t>
      </w:r>
      <w:r w:rsidR="006F5333">
        <w:rPr>
          <w:rFonts w:asciiTheme="majorBidi" w:hAnsiTheme="majorBidi" w:cstheme="majorBidi"/>
          <w:sz w:val="24"/>
          <w:szCs w:val="24"/>
        </w:rPr>
        <w:t xml:space="preserve"> t</w:t>
      </w:r>
      <w:r w:rsidR="00D9170F" w:rsidRPr="000A1520">
        <w:rPr>
          <w:rFonts w:asciiTheme="majorBidi" w:hAnsiTheme="majorBidi" w:cstheme="majorBidi"/>
          <w:sz w:val="24"/>
          <w:szCs w:val="24"/>
        </w:rPr>
        <w:t>o meet their professional requirements</w:t>
      </w:r>
      <w:r w:rsidR="006F5333">
        <w:rPr>
          <w:rFonts w:asciiTheme="majorBidi" w:hAnsiTheme="majorBidi" w:cstheme="majorBidi"/>
          <w:sz w:val="24"/>
          <w:szCs w:val="24"/>
        </w:rPr>
        <w:t>.</w:t>
      </w:r>
      <w:r w:rsidR="00D9170F" w:rsidRPr="000A1520">
        <w:rPr>
          <w:rFonts w:asciiTheme="majorBidi" w:hAnsiTheme="majorBidi" w:cstheme="majorBidi"/>
          <w:sz w:val="24"/>
          <w:szCs w:val="24"/>
        </w:rPr>
        <w:t xml:space="preserve"> </w:t>
      </w:r>
      <w:r w:rsidR="00951A38" w:rsidRPr="000A1520">
        <w:rPr>
          <w:rFonts w:asciiTheme="majorBidi" w:hAnsiTheme="majorBidi" w:cstheme="majorBidi"/>
          <w:sz w:val="24"/>
          <w:szCs w:val="24"/>
        </w:rPr>
        <w:t xml:space="preserve">I will also promote collaborative lifelong learning, which is vital. Group work will be encouraged because it will help </w:t>
      </w:r>
      <w:r w:rsidR="00951A38">
        <w:rPr>
          <w:rFonts w:asciiTheme="majorBidi" w:hAnsiTheme="majorBidi" w:cstheme="majorBidi"/>
          <w:sz w:val="24"/>
          <w:szCs w:val="24"/>
        </w:rPr>
        <w:t>open the nurses' mind</w:t>
      </w:r>
      <w:r w:rsidR="00951A38" w:rsidRPr="000A1520">
        <w:rPr>
          <w:rFonts w:asciiTheme="majorBidi" w:hAnsiTheme="majorBidi" w:cstheme="majorBidi"/>
          <w:sz w:val="24"/>
          <w:szCs w:val="24"/>
        </w:rPr>
        <w:t>s by allowing them to share their perspectives</w:t>
      </w:r>
      <w:r w:rsidR="006A338B">
        <w:rPr>
          <w:rFonts w:asciiTheme="majorBidi" w:hAnsiTheme="majorBidi" w:cstheme="majorBidi"/>
          <w:sz w:val="24"/>
          <w:szCs w:val="24"/>
        </w:rPr>
        <w:t xml:space="preserve"> (Davis et al., 2014)</w:t>
      </w:r>
      <w:r w:rsidR="00951A38" w:rsidRPr="000A1520">
        <w:rPr>
          <w:rFonts w:asciiTheme="majorBidi" w:hAnsiTheme="majorBidi" w:cstheme="majorBidi"/>
          <w:sz w:val="24"/>
          <w:szCs w:val="24"/>
        </w:rPr>
        <w:t xml:space="preserve">. Collaboration settings will be made available through the collaborative learning technique deployed. Therefore, </w:t>
      </w:r>
      <w:r w:rsidR="00951A38">
        <w:rPr>
          <w:rFonts w:asciiTheme="majorBidi" w:hAnsiTheme="majorBidi" w:cstheme="majorBidi"/>
          <w:sz w:val="24"/>
          <w:szCs w:val="24"/>
        </w:rPr>
        <w:t>nurses, nurse leaders, and the curriculum will work together to promote lifelong learning in the facility</w:t>
      </w:r>
      <w:r w:rsidR="00951A38" w:rsidRPr="000A1520">
        <w:rPr>
          <w:rFonts w:asciiTheme="majorBidi" w:hAnsiTheme="majorBidi" w:cstheme="majorBidi"/>
          <w:sz w:val="24"/>
          <w:szCs w:val="24"/>
        </w:rPr>
        <w:t>.</w:t>
      </w:r>
    </w:p>
    <w:p w14:paraId="0FFD46B0" w14:textId="6CEA3CE1" w:rsidR="000A1520" w:rsidRDefault="000A1520" w:rsidP="006F5333">
      <w:pPr>
        <w:spacing w:after="0" w:line="480" w:lineRule="auto"/>
        <w:ind w:firstLine="720"/>
        <w:jc w:val="both"/>
        <w:rPr>
          <w:rFonts w:asciiTheme="majorBidi" w:hAnsiTheme="majorBidi" w:cstheme="majorBidi"/>
          <w:sz w:val="24"/>
          <w:szCs w:val="24"/>
        </w:rPr>
      </w:pPr>
    </w:p>
    <w:p w14:paraId="72F5023A" w14:textId="3C636F8B" w:rsidR="00D30B36" w:rsidRDefault="00D30B36" w:rsidP="0010066E">
      <w:pPr>
        <w:spacing w:after="0" w:line="480" w:lineRule="auto"/>
        <w:ind w:firstLine="720"/>
        <w:jc w:val="both"/>
        <w:rPr>
          <w:rFonts w:asciiTheme="majorBidi" w:hAnsiTheme="majorBidi" w:cstheme="majorBidi"/>
          <w:sz w:val="24"/>
          <w:szCs w:val="24"/>
        </w:rPr>
      </w:pPr>
    </w:p>
    <w:p w14:paraId="4DBB06BB" w14:textId="1AFE089B" w:rsidR="00D30B36" w:rsidRDefault="00D30B36" w:rsidP="0010066E">
      <w:pPr>
        <w:spacing w:after="0" w:line="480" w:lineRule="auto"/>
        <w:ind w:firstLine="720"/>
        <w:jc w:val="both"/>
        <w:rPr>
          <w:rFonts w:asciiTheme="majorBidi" w:hAnsiTheme="majorBidi" w:cstheme="majorBidi"/>
          <w:sz w:val="24"/>
          <w:szCs w:val="24"/>
        </w:rPr>
      </w:pPr>
    </w:p>
    <w:p w14:paraId="1E9CDF87" w14:textId="033800E2" w:rsidR="00D30B36" w:rsidRDefault="00D30B36" w:rsidP="0010066E">
      <w:pPr>
        <w:spacing w:after="0" w:line="480" w:lineRule="auto"/>
        <w:ind w:firstLine="720"/>
        <w:jc w:val="both"/>
        <w:rPr>
          <w:rFonts w:asciiTheme="majorBidi" w:hAnsiTheme="majorBidi" w:cstheme="majorBidi"/>
          <w:sz w:val="24"/>
          <w:szCs w:val="24"/>
        </w:rPr>
      </w:pPr>
    </w:p>
    <w:p w14:paraId="10B9231B" w14:textId="2FC56510" w:rsidR="00D30B36" w:rsidRDefault="00D30B36" w:rsidP="006D1FFF">
      <w:pPr>
        <w:spacing w:after="0" w:line="480" w:lineRule="auto"/>
        <w:ind w:firstLine="720"/>
        <w:jc w:val="center"/>
        <w:rPr>
          <w:rFonts w:asciiTheme="majorBidi" w:hAnsiTheme="majorBidi" w:cstheme="majorBidi"/>
          <w:b/>
          <w:bCs/>
          <w:sz w:val="24"/>
          <w:szCs w:val="24"/>
        </w:rPr>
      </w:pPr>
      <w:r w:rsidRPr="006D1FFF">
        <w:rPr>
          <w:rFonts w:asciiTheme="majorBidi" w:hAnsiTheme="majorBidi" w:cstheme="majorBidi"/>
          <w:b/>
          <w:bCs/>
          <w:sz w:val="24"/>
          <w:szCs w:val="24"/>
        </w:rPr>
        <w:lastRenderedPageBreak/>
        <w:t>References</w:t>
      </w:r>
    </w:p>
    <w:p w14:paraId="46CD4011" w14:textId="77777777" w:rsidR="00CF7D8D" w:rsidRDefault="00CF7D8D" w:rsidP="004157B4">
      <w:pPr>
        <w:spacing w:after="0" w:line="240" w:lineRule="auto"/>
        <w:jc w:val="both"/>
        <w:rPr>
          <w:rFonts w:ascii="Times New Roman" w:hAnsi="Times New Roman" w:cs="Times New Roman"/>
          <w:color w:val="222222"/>
          <w:sz w:val="24"/>
          <w:szCs w:val="24"/>
          <w:shd w:val="clear" w:color="auto" w:fill="FFFFFF"/>
        </w:rPr>
      </w:pPr>
      <w:r w:rsidRPr="00CF7D8D">
        <w:rPr>
          <w:rFonts w:ascii="Times New Roman" w:hAnsi="Times New Roman" w:cs="Times New Roman"/>
          <w:color w:val="222222"/>
          <w:sz w:val="24"/>
          <w:szCs w:val="24"/>
          <w:shd w:val="clear" w:color="auto" w:fill="FFFFFF"/>
        </w:rPr>
        <w:t xml:space="preserve">Davis, L., Taylor, H., &amp; Reyes, H. (2014). Lifelong learning in nursing: A Delphi </w:t>
      </w:r>
    </w:p>
    <w:p w14:paraId="18CED204" w14:textId="77777777" w:rsidR="00CF7D8D" w:rsidRDefault="00CF7D8D" w:rsidP="004157B4">
      <w:pPr>
        <w:spacing w:after="0" w:line="240" w:lineRule="auto"/>
        <w:ind w:firstLine="720"/>
        <w:jc w:val="both"/>
        <w:rPr>
          <w:rFonts w:ascii="Times New Roman" w:hAnsi="Times New Roman" w:cs="Times New Roman"/>
          <w:color w:val="222222"/>
          <w:sz w:val="24"/>
          <w:szCs w:val="24"/>
          <w:shd w:val="clear" w:color="auto" w:fill="FFFFFF"/>
        </w:rPr>
      </w:pPr>
    </w:p>
    <w:p w14:paraId="40231F91" w14:textId="4B1FAA23" w:rsidR="00CF7D8D" w:rsidRPr="00CF7D8D" w:rsidRDefault="00CF7D8D" w:rsidP="004157B4">
      <w:pPr>
        <w:spacing w:after="0" w:line="240" w:lineRule="auto"/>
        <w:ind w:firstLine="720"/>
        <w:jc w:val="both"/>
        <w:rPr>
          <w:rFonts w:ascii="Times New Roman" w:hAnsi="Times New Roman" w:cs="Times New Roman"/>
          <w:color w:val="222222"/>
          <w:sz w:val="24"/>
          <w:szCs w:val="24"/>
          <w:shd w:val="clear" w:color="auto" w:fill="FFFFFF"/>
        </w:rPr>
      </w:pPr>
      <w:r w:rsidRPr="00CF7D8D">
        <w:rPr>
          <w:rFonts w:ascii="Times New Roman" w:hAnsi="Times New Roman" w:cs="Times New Roman"/>
          <w:color w:val="222222"/>
          <w:sz w:val="24"/>
          <w:szCs w:val="24"/>
          <w:shd w:val="clear" w:color="auto" w:fill="FFFFFF"/>
        </w:rPr>
        <w:t>study. </w:t>
      </w:r>
      <w:r w:rsidRPr="00CF7D8D">
        <w:rPr>
          <w:rFonts w:ascii="Times New Roman" w:hAnsi="Times New Roman" w:cs="Times New Roman"/>
          <w:i/>
          <w:iCs/>
          <w:color w:val="222222"/>
          <w:sz w:val="24"/>
          <w:szCs w:val="24"/>
          <w:shd w:val="clear" w:color="auto" w:fill="FFFFFF"/>
        </w:rPr>
        <w:t>Nurse Education Today</w:t>
      </w:r>
      <w:r w:rsidRPr="00CF7D8D">
        <w:rPr>
          <w:rFonts w:ascii="Times New Roman" w:hAnsi="Times New Roman" w:cs="Times New Roman"/>
          <w:color w:val="222222"/>
          <w:sz w:val="24"/>
          <w:szCs w:val="24"/>
          <w:shd w:val="clear" w:color="auto" w:fill="FFFFFF"/>
        </w:rPr>
        <w:t>, </w:t>
      </w:r>
      <w:r w:rsidRPr="00CF7D8D">
        <w:rPr>
          <w:rFonts w:ascii="Times New Roman" w:hAnsi="Times New Roman" w:cs="Times New Roman"/>
          <w:i/>
          <w:iCs/>
          <w:color w:val="222222"/>
          <w:sz w:val="24"/>
          <w:szCs w:val="24"/>
          <w:shd w:val="clear" w:color="auto" w:fill="FFFFFF"/>
        </w:rPr>
        <w:t>34</w:t>
      </w:r>
      <w:r w:rsidRPr="00CF7D8D">
        <w:rPr>
          <w:rFonts w:ascii="Times New Roman" w:hAnsi="Times New Roman" w:cs="Times New Roman"/>
          <w:color w:val="222222"/>
          <w:sz w:val="24"/>
          <w:szCs w:val="24"/>
          <w:shd w:val="clear" w:color="auto" w:fill="FFFFFF"/>
        </w:rPr>
        <w:t>(3), 441-445.</w:t>
      </w:r>
    </w:p>
    <w:p w14:paraId="03948F54" w14:textId="77777777" w:rsidR="00CF7D8D" w:rsidRDefault="00CF7D8D" w:rsidP="004157B4">
      <w:pPr>
        <w:spacing w:after="0" w:line="240" w:lineRule="auto"/>
        <w:jc w:val="both"/>
        <w:rPr>
          <w:rFonts w:ascii="Times New Roman" w:hAnsi="Times New Roman" w:cs="Times New Roman"/>
          <w:color w:val="222222"/>
          <w:sz w:val="24"/>
          <w:szCs w:val="24"/>
          <w:shd w:val="clear" w:color="auto" w:fill="FFFFFF"/>
        </w:rPr>
      </w:pPr>
    </w:p>
    <w:p w14:paraId="010C2CB9" w14:textId="698F7908" w:rsidR="007C6F4E" w:rsidRDefault="007C6F4E" w:rsidP="004157B4">
      <w:pPr>
        <w:spacing w:after="0" w:line="240" w:lineRule="auto"/>
        <w:jc w:val="both"/>
        <w:rPr>
          <w:rFonts w:ascii="Times New Roman" w:hAnsi="Times New Roman" w:cs="Times New Roman"/>
          <w:color w:val="222222"/>
          <w:sz w:val="24"/>
          <w:szCs w:val="24"/>
          <w:shd w:val="clear" w:color="auto" w:fill="FFFFFF"/>
        </w:rPr>
      </w:pPr>
      <w:r w:rsidRPr="007C6F4E">
        <w:rPr>
          <w:rFonts w:ascii="Times New Roman" w:hAnsi="Times New Roman" w:cs="Times New Roman"/>
          <w:color w:val="222222"/>
          <w:sz w:val="24"/>
          <w:szCs w:val="24"/>
          <w:shd w:val="clear" w:color="auto" w:fill="FFFFFF"/>
        </w:rPr>
        <w:t xml:space="preserve">Dignam, D., Duffield, C., Stasa, H., Gray, J., Jackson, D., &amp; Daly, J. (2012). Management </w:t>
      </w:r>
    </w:p>
    <w:p w14:paraId="1A81836A" w14:textId="77777777" w:rsidR="007C6F4E" w:rsidRDefault="007C6F4E" w:rsidP="004157B4">
      <w:pPr>
        <w:spacing w:after="0" w:line="240" w:lineRule="auto"/>
        <w:ind w:firstLine="720"/>
        <w:jc w:val="both"/>
        <w:rPr>
          <w:rFonts w:ascii="Times New Roman" w:hAnsi="Times New Roman" w:cs="Times New Roman"/>
          <w:color w:val="222222"/>
          <w:sz w:val="24"/>
          <w:szCs w:val="24"/>
          <w:shd w:val="clear" w:color="auto" w:fill="FFFFFF"/>
        </w:rPr>
      </w:pPr>
    </w:p>
    <w:p w14:paraId="6135A1E2" w14:textId="77777777" w:rsidR="007C6F4E" w:rsidRDefault="007C6F4E" w:rsidP="004157B4">
      <w:pPr>
        <w:spacing w:after="0" w:line="240" w:lineRule="auto"/>
        <w:ind w:firstLine="720"/>
        <w:jc w:val="both"/>
        <w:rPr>
          <w:rFonts w:ascii="Times New Roman" w:hAnsi="Times New Roman" w:cs="Times New Roman"/>
          <w:i/>
          <w:iCs/>
          <w:color w:val="222222"/>
          <w:sz w:val="24"/>
          <w:szCs w:val="24"/>
          <w:shd w:val="clear" w:color="auto" w:fill="FFFFFF"/>
        </w:rPr>
      </w:pPr>
      <w:r w:rsidRPr="007C6F4E">
        <w:rPr>
          <w:rFonts w:ascii="Times New Roman" w:hAnsi="Times New Roman" w:cs="Times New Roman"/>
          <w:color w:val="222222"/>
          <w:sz w:val="24"/>
          <w:szCs w:val="24"/>
          <w:shd w:val="clear" w:color="auto" w:fill="FFFFFF"/>
        </w:rPr>
        <w:t>and leadership in nursing: an Australian educational perspective. </w:t>
      </w:r>
      <w:r w:rsidRPr="007C6F4E">
        <w:rPr>
          <w:rFonts w:ascii="Times New Roman" w:hAnsi="Times New Roman" w:cs="Times New Roman"/>
          <w:i/>
          <w:iCs/>
          <w:color w:val="222222"/>
          <w:sz w:val="24"/>
          <w:szCs w:val="24"/>
          <w:shd w:val="clear" w:color="auto" w:fill="FFFFFF"/>
        </w:rPr>
        <w:t xml:space="preserve">Journal of Nursing </w:t>
      </w:r>
    </w:p>
    <w:p w14:paraId="7828A6BB" w14:textId="77777777" w:rsidR="007C6F4E" w:rsidRDefault="007C6F4E" w:rsidP="004157B4">
      <w:pPr>
        <w:spacing w:after="0" w:line="240" w:lineRule="auto"/>
        <w:ind w:firstLine="720"/>
        <w:jc w:val="both"/>
        <w:rPr>
          <w:rFonts w:ascii="Times New Roman" w:hAnsi="Times New Roman" w:cs="Times New Roman"/>
          <w:i/>
          <w:iCs/>
          <w:color w:val="222222"/>
          <w:sz w:val="24"/>
          <w:szCs w:val="24"/>
          <w:shd w:val="clear" w:color="auto" w:fill="FFFFFF"/>
        </w:rPr>
      </w:pPr>
    </w:p>
    <w:p w14:paraId="27B9FC58" w14:textId="25127225" w:rsidR="0088206E" w:rsidRDefault="007C6F4E" w:rsidP="004157B4">
      <w:pPr>
        <w:spacing w:after="0" w:line="240" w:lineRule="auto"/>
        <w:ind w:firstLine="720"/>
        <w:jc w:val="both"/>
        <w:rPr>
          <w:rFonts w:ascii="Times New Roman" w:hAnsi="Times New Roman" w:cs="Times New Roman"/>
          <w:color w:val="222222"/>
          <w:sz w:val="24"/>
          <w:szCs w:val="24"/>
          <w:shd w:val="clear" w:color="auto" w:fill="FFFFFF"/>
        </w:rPr>
      </w:pPr>
      <w:r w:rsidRPr="007C6F4E">
        <w:rPr>
          <w:rFonts w:ascii="Times New Roman" w:hAnsi="Times New Roman" w:cs="Times New Roman"/>
          <w:i/>
          <w:iCs/>
          <w:color w:val="222222"/>
          <w:sz w:val="24"/>
          <w:szCs w:val="24"/>
          <w:shd w:val="clear" w:color="auto" w:fill="FFFFFF"/>
        </w:rPr>
        <w:t>Management</w:t>
      </w:r>
      <w:r w:rsidRPr="007C6F4E">
        <w:rPr>
          <w:rFonts w:ascii="Times New Roman" w:hAnsi="Times New Roman" w:cs="Times New Roman"/>
          <w:color w:val="222222"/>
          <w:sz w:val="24"/>
          <w:szCs w:val="24"/>
          <w:shd w:val="clear" w:color="auto" w:fill="FFFFFF"/>
        </w:rPr>
        <w:t>, </w:t>
      </w:r>
      <w:r w:rsidRPr="007C6F4E">
        <w:rPr>
          <w:rFonts w:ascii="Times New Roman" w:hAnsi="Times New Roman" w:cs="Times New Roman"/>
          <w:i/>
          <w:iCs/>
          <w:color w:val="222222"/>
          <w:sz w:val="24"/>
          <w:szCs w:val="24"/>
          <w:shd w:val="clear" w:color="auto" w:fill="FFFFFF"/>
        </w:rPr>
        <w:t>20</w:t>
      </w:r>
      <w:r w:rsidRPr="007C6F4E">
        <w:rPr>
          <w:rFonts w:ascii="Times New Roman" w:hAnsi="Times New Roman" w:cs="Times New Roman"/>
          <w:color w:val="222222"/>
          <w:sz w:val="24"/>
          <w:szCs w:val="24"/>
          <w:shd w:val="clear" w:color="auto" w:fill="FFFFFF"/>
        </w:rPr>
        <w:t>(1), 65-71.</w:t>
      </w:r>
    </w:p>
    <w:p w14:paraId="45855FE8" w14:textId="28BD283D" w:rsidR="00F15049" w:rsidRDefault="00F15049" w:rsidP="004157B4">
      <w:pPr>
        <w:spacing w:after="0" w:line="240" w:lineRule="auto"/>
        <w:jc w:val="both"/>
        <w:rPr>
          <w:rFonts w:ascii="Times New Roman" w:hAnsi="Times New Roman" w:cs="Times New Roman"/>
          <w:color w:val="222222"/>
          <w:sz w:val="24"/>
          <w:szCs w:val="24"/>
          <w:shd w:val="clear" w:color="auto" w:fill="FFFFFF"/>
        </w:rPr>
      </w:pPr>
    </w:p>
    <w:p w14:paraId="6275D20A" w14:textId="77777777" w:rsidR="00F15049" w:rsidRDefault="00F15049" w:rsidP="004157B4">
      <w:pPr>
        <w:spacing w:after="0" w:line="240" w:lineRule="auto"/>
        <w:jc w:val="both"/>
        <w:rPr>
          <w:rFonts w:ascii="Times New Roman" w:hAnsi="Times New Roman" w:cs="Times New Roman"/>
          <w:color w:val="222222"/>
          <w:sz w:val="24"/>
          <w:szCs w:val="24"/>
          <w:shd w:val="clear" w:color="auto" w:fill="FFFFFF"/>
        </w:rPr>
      </w:pPr>
      <w:r w:rsidRPr="00F15049">
        <w:rPr>
          <w:rFonts w:ascii="Times New Roman" w:hAnsi="Times New Roman" w:cs="Times New Roman"/>
          <w:color w:val="222222"/>
          <w:sz w:val="24"/>
          <w:szCs w:val="24"/>
          <w:shd w:val="clear" w:color="auto" w:fill="FFFFFF"/>
        </w:rPr>
        <w:t xml:space="preserve">Lillykutty, M. J., &amp; Samson, R. (2018). Insights from Kristen M Swanson's theory of </w:t>
      </w:r>
    </w:p>
    <w:p w14:paraId="0B64701F" w14:textId="77777777" w:rsidR="00F15049" w:rsidRDefault="00F15049" w:rsidP="004157B4">
      <w:pPr>
        <w:spacing w:after="0" w:line="240" w:lineRule="auto"/>
        <w:ind w:firstLine="720"/>
        <w:jc w:val="both"/>
        <w:rPr>
          <w:rFonts w:ascii="Times New Roman" w:hAnsi="Times New Roman" w:cs="Times New Roman"/>
          <w:color w:val="222222"/>
          <w:sz w:val="24"/>
          <w:szCs w:val="24"/>
          <w:shd w:val="clear" w:color="auto" w:fill="FFFFFF"/>
        </w:rPr>
      </w:pPr>
    </w:p>
    <w:p w14:paraId="7BBD87A5" w14:textId="42237486" w:rsidR="00F15049" w:rsidRDefault="00F15049" w:rsidP="004157B4">
      <w:pPr>
        <w:spacing w:after="0" w:line="240" w:lineRule="auto"/>
        <w:ind w:firstLine="720"/>
        <w:jc w:val="both"/>
        <w:rPr>
          <w:rFonts w:ascii="Times New Roman" w:hAnsi="Times New Roman" w:cs="Times New Roman"/>
          <w:color w:val="222222"/>
          <w:sz w:val="24"/>
          <w:szCs w:val="24"/>
          <w:shd w:val="clear" w:color="auto" w:fill="FFFFFF"/>
        </w:rPr>
      </w:pPr>
      <w:r w:rsidRPr="00F15049">
        <w:rPr>
          <w:rFonts w:ascii="Times New Roman" w:hAnsi="Times New Roman" w:cs="Times New Roman"/>
          <w:color w:val="222222"/>
          <w:sz w:val="24"/>
          <w:szCs w:val="24"/>
          <w:shd w:val="clear" w:color="auto" w:fill="FFFFFF"/>
        </w:rPr>
        <w:t>caring. </w:t>
      </w:r>
      <w:r w:rsidRPr="00F15049">
        <w:rPr>
          <w:rFonts w:ascii="Times New Roman" w:hAnsi="Times New Roman" w:cs="Times New Roman"/>
          <w:i/>
          <w:iCs/>
          <w:color w:val="222222"/>
          <w:sz w:val="24"/>
          <w:szCs w:val="24"/>
          <w:shd w:val="clear" w:color="auto" w:fill="FFFFFF"/>
        </w:rPr>
        <w:t>Asian Journal of Nursing Education and Research</w:t>
      </w:r>
      <w:r w:rsidRPr="00F15049">
        <w:rPr>
          <w:rFonts w:ascii="Times New Roman" w:hAnsi="Times New Roman" w:cs="Times New Roman"/>
          <w:color w:val="222222"/>
          <w:sz w:val="24"/>
          <w:szCs w:val="24"/>
          <w:shd w:val="clear" w:color="auto" w:fill="FFFFFF"/>
        </w:rPr>
        <w:t>, </w:t>
      </w:r>
      <w:r w:rsidRPr="00F15049">
        <w:rPr>
          <w:rFonts w:ascii="Times New Roman" w:hAnsi="Times New Roman" w:cs="Times New Roman"/>
          <w:i/>
          <w:iCs/>
          <w:color w:val="222222"/>
          <w:sz w:val="24"/>
          <w:szCs w:val="24"/>
          <w:shd w:val="clear" w:color="auto" w:fill="FFFFFF"/>
        </w:rPr>
        <w:t>8</w:t>
      </w:r>
      <w:r w:rsidRPr="00F15049">
        <w:rPr>
          <w:rFonts w:ascii="Times New Roman" w:hAnsi="Times New Roman" w:cs="Times New Roman"/>
          <w:color w:val="222222"/>
          <w:sz w:val="24"/>
          <w:szCs w:val="24"/>
          <w:shd w:val="clear" w:color="auto" w:fill="FFFFFF"/>
        </w:rPr>
        <w:t>(1), 173-177.</w:t>
      </w:r>
    </w:p>
    <w:p w14:paraId="653A1BA8" w14:textId="0143FA37" w:rsidR="008F6631" w:rsidRDefault="008F6631" w:rsidP="004157B4">
      <w:pPr>
        <w:spacing w:after="0" w:line="240" w:lineRule="auto"/>
        <w:jc w:val="both"/>
        <w:rPr>
          <w:rFonts w:ascii="Times New Roman" w:hAnsi="Times New Roman" w:cs="Times New Roman"/>
          <w:color w:val="222222"/>
          <w:sz w:val="24"/>
          <w:szCs w:val="24"/>
          <w:shd w:val="clear" w:color="auto" w:fill="FFFFFF"/>
        </w:rPr>
      </w:pPr>
    </w:p>
    <w:p w14:paraId="69EA09C8" w14:textId="77777777" w:rsidR="008F6631" w:rsidRDefault="008F6631" w:rsidP="004157B4">
      <w:pPr>
        <w:spacing w:after="0" w:line="240" w:lineRule="auto"/>
        <w:jc w:val="both"/>
        <w:rPr>
          <w:rFonts w:ascii="Times New Roman" w:hAnsi="Times New Roman" w:cs="Times New Roman"/>
          <w:color w:val="222222"/>
          <w:sz w:val="24"/>
          <w:szCs w:val="24"/>
          <w:shd w:val="clear" w:color="auto" w:fill="FFFFFF"/>
        </w:rPr>
      </w:pPr>
      <w:r w:rsidRPr="008F6631">
        <w:rPr>
          <w:rFonts w:ascii="Times New Roman" w:hAnsi="Times New Roman" w:cs="Times New Roman"/>
          <w:color w:val="222222"/>
          <w:sz w:val="24"/>
          <w:szCs w:val="24"/>
          <w:shd w:val="clear" w:color="auto" w:fill="FFFFFF"/>
        </w:rPr>
        <w:t xml:space="preserve">Spano-Szekely, L., Griffin, M. T. Q., Clavelle, J., &amp; Fitzpatrick, J. J. (2016). Emotional </w:t>
      </w:r>
    </w:p>
    <w:p w14:paraId="0202FDFA" w14:textId="77777777" w:rsidR="008F6631" w:rsidRDefault="008F6631" w:rsidP="004157B4">
      <w:pPr>
        <w:spacing w:after="0" w:line="240" w:lineRule="auto"/>
        <w:ind w:firstLine="720"/>
        <w:jc w:val="both"/>
        <w:rPr>
          <w:rFonts w:ascii="Times New Roman" w:hAnsi="Times New Roman" w:cs="Times New Roman"/>
          <w:color w:val="222222"/>
          <w:sz w:val="24"/>
          <w:szCs w:val="24"/>
          <w:shd w:val="clear" w:color="auto" w:fill="FFFFFF"/>
        </w:rPr>
      </w:pPr>
    </w:p>
    <w:p w14:paraId="7D38BF0D" w14:textId="77777777" w:rsidR="008F6631" w:rsidRDefault="008F6631" w:rsidP="004157B4">
      <w:pPr>
        <w:spacing w:after="0" w:line="240" w:lineRule="auto"/>
        <w:ind w:firstLine="720"/>
        <w:jc w:val="both"/>
        <w:rPr>
          <w:rFonts w:ascii="Times New Roman" w:hAnsi="Times New Roman" w:cs="Times New Roman"/>
          <w:i/>
          <w:iCs/>
          <w:color w:val="222222"/>
          <w:sz w:val="24"/>
          <w:szCs w:val="24"/>
          <w:shd w:val="clear" w:color="auto" w:fill="FFFFFF"/>
        </w:rPr>
      </w:pPr>
      <w:r w:rsidRPr="008F6631">
        <w:rPr>
          <w:rFonts w:ascii="Times New Roman" w:hAnsi="Times New Roman" w:cs="Times New Roman"/>
          <w:color w:val="222222"/>
          <w:sz w:val="24"/>
          <w:szCs w:val="24"/>
          <w:shd w:val="clear" w:color="auto" w:fill="FFFFFF"/>
        </w:rPr>
        <w:t>intelligence and transformational leadership in nurse managers. </w:t>
      </w:r>
      <w:r w:rsidRPr="008F6631">
        <w:rPr>
          <w:rFonts w:ascii="Times New Roman" w:hAnsi="Times New Roman" w:cs="Times New Roman"/>
          <w:i/>
          <w:iCs/>
          <w:color w:val="222222"/>
          <w:sz w:val="24"/>
          <w:szCs w:val="24"/>
          <w:shd w:val="clear" w:color="auto" w:fill="FFFFFF"/>
        </w:rPr>
        <w:t xml:space="preserve">The Journal of </w:t>
      </w:r>
    </w:p>
    <w:p w14:paraId="60E4425B" w14:textId="77777777" w:rsidR="008F6631" w:rsidRDefault="008F6631" w:rsidP="004157B4">
      <w:pPr>
        <w:spacing w:after="0" w:line="240" w:lineRule="auto"/>
        <w:ind w:firstLine="720"/>
        <w:jc w:val="both"/>
        <w:rPr>
          <w:rFonts w:ascii="Times New Roman" w:hAnsi="Times New Roman" w:cs="Times New Roman"/>
          <w:i/>
          <w:iCs/>
          <w:color w:val="222222"/>
          <w:sz w:val="24"/>
          <w:szCs w:val="24"/>
          <w:shd w:val="clear" w:color="auto" w:fill="FFFFFF"/>
        </w:rPr>
      </w:pPr>
    </w:p>
    <w:p w14:paraId="27E2BEF6" w14:textId="050661D8" w:rsidR="008F6631" w:rsidRPr="008F6631" w:rsidRDefault="008F6631" w:rsidP="004157B4">
      <w:pPr>
        <w:spacing w:after="0" w:line="240" w:lineRule="auto"/>
        <w:ind w:firstLine="720"/>
        <w:jc w:val="both"/>
        <w:rPr>
          <w:rFonts w:ascii="Times New Roman" w:hAnsi="Times New Roman" w:cs="Times New Roman"/>
          <w:color w:val="222222"/>
          <w:sz w:val="24"/>
          <w:szCs w:val="24"/>
          <w:shd w:val="clear" w:color="auto" w:fill="FFFFFF"/>
        </w:rPr>
      </w:pPr>
      <w:r w:rsidRPr="008F6631">
        <w:rPr>
          <w:rFonts w:ascii="Times New Roman" w:hAnsi="Times New Roman" w:cs="Times New Roman"/>
          <w:i/>
          <w:iCs/>
          <w:color w:val="222222"/>
          <w:sz w:val="24"/>
          <w:szCs w:val="24"/>
          <w:shd w:val="clear" w:color="auto" w:fill="FFFFFF"/>
        </w:rPr>
        <w:t>Nursing Administration</w:t>
      </w:r>
      <w:r w:rsidRPr="008F6631">
        <w:rPr>
          <w:rFonts w:ascii="Times New Roman" w:hAnsi="Times New Roman" w:cs="Times New Roman"/>
          <w:color w:val="222222"/>
          <w:sz w:val="24"/>
          <w:szCs w:val="24"/>
          <w:shd w:val="clear" w:color="auto" w:fill="FFFFFF"/>
        </w:rPr>
        <w:t>, </w:t>
      </w:r>
      <w:r w:rsidRPr="008F6631">
        <w:rPr>
          <w:rFonts w:ascii="Times New Roman" w:hAnsi="Times New Roman" w:cs="Times New Roman"/>
          <w:i/>
          <w:iCs/>
          <w:color w:val="222222"/>
          <w:sz w:val="24"/>
          <w:szCs w:val="24"/>
          <w:shd w:val="clear" w:color="auto" w:fill="FFFFFF"/>
        </w:rPr>
        <w:t>46</w:t>
      </w:r>
      <w:r w:rsidRPr="008F6631">
        <w:rPr>
          <w:rFonts w:ascii="Times New Roman" w:hAnsi="Times New Roman" w:cs="Times New Roman"/>
          <w:color w:val="222222"/>
          <w:sz w:val="24"/>
          <w:szCs w:val="24"/>
          <w:shd w:val="clear" w:color="auto" w:fill="FFFFFF"/>
        </w:rPr>
        <w:t>(2), 101-108.</w:t>
      </w:r>
    </w:p>
    <w:p w14:paraId="6F8A1B71" w14:textId="204BC021" w:rsidR="0088206E" w:rsidRPr="008F6631" w:rsidRDefault="0088206E" w:rsidP="004157B4">
      <w:pPr>
        <w:spacing w:after="0" w:line="240" w:lineRule="auto"/>
        <w:jc w:val="both"/>
        <w:rPr>
          <w:rFonts w:ascii="Times New Roman" w:hAnsi="Times New Roman" w:cs="Times New Roman"/>
          <w:color w:val="222222"/>
          <w:sz w:val="24"/>
          <w:szCs w:val="24"/>
          <w:shd w:val="clear" w:color="auto" w:fill="FFFFFF"/>
        </w:rPr>
      </w:pPr>
    </w:p>
    <w:p w14:paraId="24EC71ED" w14:textId="77777777" w:rsidR="0088206E" w:rsidRDefault="0088206E" w:rsidP="004157B4">
      <w:pPr>
        <w:spacing w:after="0" w:line="240" w:lineRule="auto"/>
        <w:jc w:val="both"/>
        <w:rPr>
          <w:rFonts w:ascii="Times New Roman" w:hAnsi="Times New Roman" w:cs="Times New Roman"/>
          <w:color w:val="222222"/>
          <w:sz w:val="24"/>
          <w:szCs w:val="24"/>
          <w:shd w:val="clear" w:color="auto" w:fill="FFFFFF"/>
        </w:rPr>
      </w:pPr>
      <w:r w:rsidRPr="0088206E">
        <w:rPr>
          <w:rFonts w:ascii="Times New Roman" w:hAnsi="Times New Roman" w:cs="Times New Roman"/>
          <w:color w:val="222222"/>
          <w:sz w:val="24"/>
          <w:szCs w:val="24"/>
          <w:shd w:val="clear" w:color="auto" w:fill="FFFFFF"/>
        </w:rPr>
        <w:t xml:space="preserve">Turriago-Hoyos, A., Thoene, U., &amp; Arjoon, S. (2016). Knowledge workers and virtues in </w:t>
      </w:r>
    </w:p>
    <w:p w14:paraId="00B183C4" w14:textId="77777777" w:rsidR="0088206E" w:rsidRDefault="0088206E" w:rsidP="004157B4">
      <w:pPr>
        <w:spacing w:after="0" w:line="240" w:lineRule="auto"/>
        <w:ind w:firstLine="720"/>
        <w:jc w:val="both"/>
        <w:rPr>
          <w:rFonts w:ascii="Times New Roman" w:hAnsi="Times New Roman" w:cs="Times New Roman"/>
          <w:color w:val="222222"/>
          <w:sz w:val="24"/>
          <w:szCs w:val="24"/>
          <w:shd w:val="clear" w:color="auto" w:fill="FFFFFF"/>
        </w:rPr>
      </w:pPr>
    </w:p>
    <w:p w14:paraId="1516720E" w14:textId="7666D0EE" w:rsidR="0088206E" w:rsidRPr="0088206E" w:rsidRDefault="0088206E" w:rsidP="004157B4">
      <w:pPr>
        <w:spacing w:after="0" w:line="240" w:lineRule="auto"/>
        <w:ind w:firstLine="720"/>
        <w:jc w:val="both"/>
        <w:rPr>
          <w:rFonts w:ascii="Times New Roman" w:hAnsi="Times New Roman" w:cs="Times New Roman"/>
          <w:b/>
          <w:bCs/>
          <w:sz w:val="24"/>
          <w:szCs w:val="24"/>
        </w:rPr>
      </w:pPr>
      <w:r w:rsidRPr="0088206E">
        <w:rPr>
          <w:rFonts w:ascii="Times New Roman" w:hAnsi="Times New Roman" w:cs="Times New Roman"/>
          <w:color w:val="222222"/>
          <w:sz w:val="24"/>
          <w:szCs w:val="24"/>
          <w:shd w:val="clear" w:color="auto" w:fill="FFFFFF"/>
        </w:rPr>
        <w:t>Peter Drucker</w:t>
      </w:r>
      <w:r w:rsidR="00453CD4">
        <w:rPr>
          <w:rFonts w:ascii="Times New Roman" w:hAnsi="Times New Roman" w:cs="Times New Roman"/>
          <w:color w:val="222222"/>
          <w:sz w:val="24"/>
          <w:szCs w:val="24"/>
          <w:shd w:val="clear" w:color="auto" w:fill="FFFFFF"/>
        </w:rPr>
        <w:t>'</w:t>
      </w:r>
      <w:r w:rsidRPr="0088206E">
        <w:rPr>
          <w:rFonts w:ascii="Times New Roman" w:hAnsi="Times New Roman" w:cs="Times New Roman"/>
          <w:color w:val="222222"/>
          <w:sz w:val="24"/>
          <w:szCs w:val="24"/>
          <w:shd w:val="clear" w:color="auto" w:fill="FFFFFF"/>
        </w:rPr>
        <w:t>s management theory. </w:t>
      </w:r>
      <w:r w:rsidRPr="0088206E">
        <w:rPr>
          <w:rFonts w:ascii="Times New Roman" w:hAnsi="Times New Roman" w:cs="Times New Roman"/>
          <w:i/>
          <w:iCs/>
          <w:color w:val="222222"/>
          <w:sz w:val="24"/>
          <w:szCs w:val="24"/>
          <w:shd w:val="clear" w:color="auto" w:fill="FFFFFF"/>
        </w:rPr>
        <w:t>Sage Open</w:t>
      </w:r>
      <w:r w:rsidRPr="0088206E">
        <w:rPr>
          <w:rFonts w:ascii="Times New Roman" w:hAnsi="Times New Roman" w:cs="Times New Roman"/>
          <w:color w:val="222222"/>
          <w:sz w:val="24"/>
          <w:szCs w:val="24"/>
          <w:shd w:val="clear" w:color="auto" w:fill="FFFFFF"/>
        </w:rPr>
        <w:t>, </w:t>
      </w:r>
      <w:r w:rsidRPr="0088206E">
        <w:rPr>
          <w:rFonts w:ascii="Times New Roman" w:hAnsi="Times New Roman" w:cs="Times New Roman"/>
          <w:i/>
          <w:iCs/>
          <w:color w:val="222222"/>
          <w:sz w:val="24"/>
          <w:szCs w:val="24"/>
          <w:shd w:val="clear" w:color="auto" w:fill="FFFFFF"/>
        </w:rPr>
        <w:t>6</w:t>
      </w:r>
      <w:r w:rsidRPr="0088206E">
        <w:rPr>
          <w:rFonts w:ascii="Times New Roman" w:hAnsi="Times New Roman" w:cs="Times New Roman"/>
          <w:color w:val="222222"/>
          <w:sz w:val="24"/>
          <w:szCs w:val="24"/>
          <w:shd w:val="clear" w:color="auto" w:fill="FFFFFF"/>
        </w:rPr>
        <w:t>(1), 2158244016639631.</w:t>
      </w:r>
    </w:p>
    <w:p w14:paraId="0458D4DE" w14:textId="77777777" w:rsidR="00D30B36" w:rsidRPr="0088206E" w:rsidRDefault="00D30B36" w:rsidP="004157B4">
      <w:pPr>
        <w:spacing w:after="0" w:line="240" w:lineRule="auto"/>
        <w:ind w:firstLine="720"/>
        <w:jc w:val="both"/>
        <w:rPr>
          <w:rFonts w:ascii="Times New Roman" w:hAnsi="Times New Roman" w:cs="Times New Roman"/>
          <w:sz w:val="24"/>
          <w:szCs w:val="24"/>
        </w:rPr>
      </w:pPr>
    </w:p>
    <w:p w14:paraId="364FFBA5" w14:textId="77777777" w:rsidR="006764F9" w:rsidRPr="000A1520" w:rsidRDefault="006764F9" w:rsidP="006764F9">
      <w:pPr>
        <w:pStyle w:val="ListParagraph"/>
        <w:rPr>
          <w:rFonts w:asciiTheme="majorBidi" w:hAnsiTheme="majorBidi" w:cstheme="majorBidi"/>
          <w:sz w:val="24"/>
          <w:szCs w:val="24"/>
        </w:rPr>
      </w:pPr>
    </w:p>
    <w:sectPr w:rsidR="006764F9" w:rsidRPr="000A152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76968" w14:textId="77777777" w:rsidR="002024A2" w:rsidRDefault="002024A2" w:rsidP="00D8407E">
      <w:pPr>
        <w:spacing w:after="0" w:line="240" w:lineRule="auto"/>
      </w:pPr>
      <w:r>
        <w:separator/>
      </w:r>
    </w:p>
  </w:endnote>
  <w:endnote w:type="continuationSeparator" w:id="0">
    <w:p w14:paraId="2CBC0D3E" w14:textId="77777777" w:rsidR="002024A2" w:rsidRDefault="002024A2" w:rsidP="00D84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F6321" w14:textId="77777777" w:rsidR="002024A2" w:rsidRDefault="002024A2" w:rsidP="00D8407E">
      <w:pPr>
        <w:spacing w:after="0" w:line="240" w:lineRule="auto"/>
      </w:pPr>
      <w:r>
        <w:separator/>
      </w:r>
    </w:p>
  </w:footnote>
  <w:footnote w:type="continuationSeparator" w:id="0">
    <w:p w14:paraId="2434B98E" w14:textId="77777777" w:rsidR="002024A2" w:rsidRDefault="002024A2" w:rsidP="00D84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159958"/>
      <w:docPartObj>
        <w:docPartGallery w:val="Page Numbers (Top of Page)"/>
        <w:docPartUnique/>
      </w:docPartObj>
    </w:sdtPr>
    <w:sdtEndPr>
      <w:rPr>
        <w:rFonts w:asciiTheme="majorBidi" w:hAnsiTheme="majorBidi" w:cstheme="majorBidi"/>
        <w:noProof/>
        <w:sz w:val="24"/>
        <w:szCs w:val="24"/>
      </w:rPr>
    </w:sdtEndPr>
    <w:sdtContent>
      <w:p w14:paraId="355CED31" w14:textId="446E2A39" w:rsidR="00D8407E" w:rsidRPr="00D8407E" w:rsidRDefault="00D8407E">
        <w:pPr>
          <w:pStyle w:val="Header"/>
          <w:jc w:val="right"/>
          <w:rPr>
            <w:rFonts w:asciiTheme="majorBidi" w:hAnsiTheme="majorBidi" w:cstheme="majorBidi"/>
            <w:sz w:val="24"/>
            <w:szCs w:val="24"/>
          </w:rPr>
        </w:pPr>
        <w:r w:rsidRPr="00D8407E">
          <w:rPr>
            <w:rFonts w:asciiTheme="majorBidi" w:hAnsiTheme="majorBidi" w:cstheme="majorBidi"/>
            <w:sz w:val="24"/>
            <w:szCs w:val="24"/>
          </w:rPr>
          <w:fldChar w:fldCharType="begin"/>
        </w:r>
        <w:r w:rsidRPr="00D8407E">
          <w:rPr>
            <w:rFonts w:asciiTheme="majorBidi" w:hAnsiTheme="majorBidi" w:cstheme="majorBidi"/>
            <w:sz w:val="24"/>
            <w:szCs w:val="24"/>
          </w:rPr>
          <w:instrText xml:space="preserve"> PAGE   \* MERGEFORMAT </w:instrText>
        </w:r>
        <w:r w:rsidRPr="00D8407E">
          <w:rPr>
            <w:rFonts w:asciiTheme="majorBidi" w:hAnsiTheme="majorBidi" w:cstheme="majorBidi"/>
            <w:sz w:val="24"/>
            <w:szCs w:val="24"/>
          </w:rPr>
          <w:fldChar w:fldCharType="separate"/>
        </w:r>
        <w:r w:rsidRPr="00D8407E">
          <w:rPr>
            <w:rFonts w:asciiTheme="majorBidi" w:hAnsiTheme="majorBidi" w:cstheme="majorBidi"/>
            <w:noProof/>
            <w:sz w:val="24"/>
            <w:szCs w:val="24"/>
          </w:rPr>
          <w:t>2</w:t>
        </w:r>
        <w:r w:rsidRPr="00D8407E">
          <w:rPr>
            <w:rFonts w:asciiTheme="majorBidi" w:hAnsiTheme="majorBidi" w:cstheme="majorBidi"/>
            <w:noProof/>
            <w:sz w:val="24"/>
            <w:szCs w:val="24"/>
          </w:rPr>
          <w:fldChar w:fldCharType="end"/>
        </w:r>
      </w:p>
    </w:sdtContent>
  </w:sdt>
  <w:p w14:paraId="4F8AF9D9" w14:textId="77777777" w:rsidR="00D8407E" w:rsidRDefault="00D840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C7C14"/>
    <w:multiLevelType w:val="hybridMultilevel"/>
    <w:tmpl w:val="FAA078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3E47CDE"/>
    <w:multiLevelType w:val="hybridMultilevel"/>
    <w:tmpl w:val="E438D8C0"/>
    <w:lvl w:ilvl="0" w:tplc="FF2276A8">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D213631"/>
    <w:multiLevelType w:val="hybridMultilevel"/>
    <w:tmpl w:val="FAD6A3FC"/>
    <w:lvl w:ilvl="0" w:tplc="5A4473B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65B00A1"/>
    <w:multiLevelType w:val="hybridMultilevel"/>
    <w:tmpl w:val="CCE617F8"/>
    <w:lvl w:ilvl="0" w:tplc="B490A5B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739C01E1"/>
    <w:multiLevelType w:val="hybridMultilevel"/>
    <w:tmpl w:val="0E3695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F327F8C"/>
    <w:multiLevelType w:val="hybridMultilevel"/>
    <w:tmpl w:val="2B3C29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41890614">
    <w:abstractNumId w:val="5"/>
  </w:num>
  <w:num w:numId="2" w16cid:durableId="426275483">
    <w:abstractNumId w:val="3"/>
  </w:num>
  <w:num w:numId="3" w16cid:durableId="1796215269">
    <w:abstractNumId w:val="0"/>
  </w:num>
  <w:num w:numId="4" w16cid:durableId="445780039">
    <w:abstractNumId w:val="2"/>
  </w:num>
  <w:num w:numId="5" w16cid:durableId="396250101">
    <w:abstractNumId w:val="4"/>
  </w:num>
  <w:num w:numId="6" w16cid:durableId="1518153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zMDM3NTMzNrIwMjVU0lEKTi0uzszPAykwrgUAKOIWaCwAAAA="/>
  </w:docVars>
  <w:rsids>
    <w:rsidRoot w:val="00370D68"/>
    <w:rsid w:val="00042CD6"/>
    <w:rsid w:val="00064CB2"/>
    <w:rsid w:val="000729C2"/>
    <w:rsid w:val="0008717C"/>
    <w:rsid w:val="000A1520"/>
    <w:rsid w:val="0010066E"/>
    <w:rsid w:val="00100EDE"/>
    <w:rsid w:val="00112DFF"/>
    <w:rsid w:val="00155643"/>
    <w:rsid w:val="00195499"/>
    <w:rsid w:val="001A7F6D"/>
    <w:rsid w:val="001B2760"/>
    <w:rsid w:val="001C6284"/>
    <w:rsid w:val="002024A2"/>
    <w:rsid w:val="00210F6A"/>
    <w:rsid w:val="002208FE"/>
    <w:rsid w:val="002339B5"/>
    <w:rsid w:val="00252238"/>
    <w:rsid w:val="002C50F3"/>
    <w:rsid w:val="00370D68"/>
    <w:rsid w:val="00381DA5"/>
    <w:rsid w:val="00381E4C"/>
    <w:rsid w:val="004157B4"/>
    <w:rsid w:val="00453CD4"/>
    <w:rsid w:val="0047127D"/>
    <w:rsid w:val="004956C6"/>
    <w:rsid w:val="004A067B"/>
    <w:rsid w:val="004C6842"/>
    <w:rsid w:val="004C78D6"/>
    <w:rsid w:val="004E0618"/>
    <w:rsid w:val="00500F9F"/>
    <w:rsid w:val="0050555A"/>
    <w:rsid w:val="005102C9"/>
    <w:rsid w:val="00510EA4"/>
    <w:rsid w:val="00527BF5"/>
    <w:rsid w:val="00570924"/>
    <w:rsid w:val="00574666"/>
    <w:rsid w:val="005A6008"/>
    <w:rsid w:val="005D16A2"/>
    <w:rsid w:val="00615558"/>
    <w:rsid w:val="0062755B"/>
    <w:rsid w:val="00671D19"/>
    <w:rsid w:val="006764F9"/>
    <w:rsid w:val="006A338B"/>
    <w:rsid w:val="006C1DB2"/>
    <w:rsid w:val="006C4B50"/>
    <w:rsid w:val="006D1FFF"/>
    <w:rsid w:val="006D5188"/>
    <w:rsid w:val="006E2AD9"/>
    <w:rsid w:val="006E3A19"/>
    <w:rsid w:val="006F5333"/>
    <w:rsid w:val="00710370"/>
    <w:rsid w:val="007558EF"/>
    <w:rsid w:val="00777A86"/>
    <w:rsid w:val="0078078A"/>
    <w:rsid w:val="007C6F4E"/>
    <w:rsid w:val="007C7F5D"/>
    <w:rsid w:val="007F1A5F"/>
    <w:rsid w:val="00800906"/>
    <w:rsid w:val="00824C47"/>
    <w:rsid w:val="008479C9"/>
    <w:rsid w:val="0088206E"/>
    <w:rsid w:val="008D7072"/>
    <w:rsid w:val="008F6631"/>
    <w:rsid w:val="0092520B"/>
    <w:rsid w:val="00951A38"/>
    <w:rsid w:val="00973A5C"/>
    <w:rsid w:val="009B4DFF"/>
    <w:rsid w:val="009E1CC9"/>
    <w:rsid w:val="00A1287B"/>
    <w:rsid w:val="00A2749F"/>
    <w:rsid w:val="00A5776A"/>
    <w:rsid w:val="00A75D07"/>
    <w:rsid w:val="00A76949"/>
    <w:rsid w:val="00A93143"/>
    <w:rsid w:val="00AA64C7"/>
    <w:rsid w:val="00AB0755"/>
    <w:rsid w:val="00AD2FB5"/>
    <w:rsid w:val="00B014B7"/>
    <w:rsid w:val="00B456ED"/>
    <w:rsid w:val="00B50067"/>
    <w:rsid w:val="00B6521F"/>
    <w:rsid w:val="00BB0BAD"/>
    <w:rsid w:val="00BD0517"/>
    <w:rsid w:val="00C07DC1"/>
    <w:rsid w:val="00C22178"/>
    <w:rsid w:val="00C42E8C"/>
    <w:rsid w:val="00C56DC4"/>
    <w:rsid w:val="00CF781C"/>
    <w:rsid w:val="00CF7D8D"/>
    <w:rsid w:val="00D26EB5"/>
    <w:rsid w:val="00D27580"/>
    <w:rsid w:val="00D30B36"/>
    <w:rsid w:val="00D676D0"/>
    <w:rsid w:val="00D8407E"/>
    <w:rsid w:val="00D9170F"/>
    <w:rsid w:val="00DD1220"/>
    <w:rsid w:val="00DD2549"/>
    <w:rsid w:val="00DE45DB"/>
    <w:rsid w:val="00E073FF"/>
    <w:rsid w:val="00E110D4"/>
    <w:rsid w:val="00E20342"/>
    <w:rsid w:val="00E440D6"/>
    <w:rsid w:val="00E4783C"/>
    <w:rsid w:val="00E72AD5"/>
    <w:rsid w:val="00EB28C8"/>
    <w:rsid w:val="00F15049"/>
    <w:rsid w:val="00F24B80"/>
    <w:rsid w:val="00F760C7"/>
    <w:rsid w:val="00F8318E"/>
    <w:rsid w:val="00FB112F"/>
    <w:rsid w:val="00FC052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7D1F"/>
  <w15:chartTrackingRefBased/>
  <w15:docId w15:val="{7208F32A-893C-4433-BF38-C4812858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0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07E"/>
  </w:style>
  <w:style w:type="paragraph" w:styleId="Footer">
    <w:name w:val="footer"/>
    <w:basedOn w:val="Normal"/>
    <w:link w:val="FooterChar"/>
    <w:uiPriority w:val="99"/>
    <w:unhideWhenUsed/>
    <w:rsid w:val="00D840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07E"/>
  </w:style>
  <w:style w:type="paragraph" w:styleId="ListParagraph">
    <w:name w:val="List Paragraph"/>
    <w:basedOn w:val="Normal"/>
    <w:uiPriority w:val="34"/>
    <w:qFormat/>
    <w:rsid w:val="007558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7</Pages>
  <Words>1729</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91</cp:revision>
  <dcterms:created xsi:type="dcterms:W3CDTF">2022-04-06T04:50:00Z</dcterms:created>
  <dcterms:modified xsi:type="dcterms:W3CDTF">2022-04-06T11:02:00Z</dcterms:modified>
</cp:coreProperties>
</file>