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36D00" w14:textId="73E9707E" w:rsidR="00003827" w:rsidRDefault="00495EFB" w:rsidP="00A0609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8D9233" w14:textId="1B2E9542" w:rsidR="004C3D2C" w:rsidRDefault="004C3D2C" w:rsidP="00A0609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20B993" w14:textId="337C29E0" w:rsidR="004C3D2C" w:rsidRDefault="004C3D2C" w:rsidP="00A0609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5F3850" w14:textId="090028E9" w:rsidR="004C3D2C" w:rsidRDefault="004C3D2C" w:rsidP="00A0609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2E2FEF" w14:textId="14F1D3FF" w:rsidR="004C3D2C" w:rsidRDefault="004C3D2C" w:rsidP="00A0609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5E8DE5" w14:textId="219A5992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6AF67A" w14:textId="577E8840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7FA736" w14:textId="77777777" w:rsidR="009C73AA" w:rsidRDefault="009C73AA" w:rsidP="006F1B9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D061C58" w14:textId="2E7A4099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0D0540" w14:textId="5E111E41" w:rsidR="004C3D2C" w:rsidRP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3D2C">
        <w:rPr>
          <w:rFonts w:ascii="Times New Roman" w:hAnsi="Times New Roman" w:cs="Times New Roman"/>
          <w:b/>
          <w:bCs/>
          <w:sz w:val="24"/>
          <w:szCs w:val="24"/>
        </w:rPr>
        <w:t>1.1 Discussion: Nurse Executive</w:t>
      </w:r>
      <w:r w:rsidRPr="004C3D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C3D2C">
        <w:rPr>
          <w:rFonts w:ascii="Times New Roman" w:hAnsi="Times New Roman" w:cs="Times New Roman"/>
          <w:b/>
          <w:bCs/>
          <w:sz w:val="24"/>
          <w:szCs w:val="24"/>
        </w:rPr>
        <w:t>Competencies - Rowena Yates</w:t>
      </w:r>
    </w:p>
    <w:p w14:paraId="51C29A4D" w14:textId="12723490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572CC3" w14:textId="6F330F9F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0E7F7B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1498B131" w14:textId="1958D852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14:paraId="4E8D593B" w14:textId="2BC6CFBB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14:paraId="51D339FA" w14:textId="21A3BCC1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0E7F7B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26CA291F" w14:textId="12978128" w:rsidR="004C3D2C" w:rsidRDefault="004C3D2C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14:paraId="594294ED" w14:textId="6A58272E" w:rsidR="00376A3E" w:rsidRDefault="00376A3E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E3FCCE" w14:textId="0F6656A9" w:rsidR="00376A3E" w:rsidRDefault="00376A3E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17537B" w14:textId="6DEA7776" w:rsidR="00376A3E" w:rsidRDefault="00376A3E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F5EBA4" w14:textId="335DE37F" w:rsidR="00376A3E" w:rsidRDefault="00376A3E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3ED4EB6" w14:textId="31F17236" w:rsidR="00376A3E" w:rsidRDefault="00376A3E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B75025" w14:textId="118A5CB5" w:rsidR="00376A3E" w:rsidRDefault="00376A3E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134740" w14:textId="72A11E44" w:rsidR="00376A3E" w:rsidRDefault="00376A3E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506B48" w14:textId="77777777" w:rsidR="00376A3E" w:rsidRDefault="00376A3E" w:rsidP="00376A3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495AF5A" w14:textId="5B65F14E" w:rsidR="00376A3E" w:rsidRDefault="00376A3E" w:rsidP="00376A3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13121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Referring to AONE</w:t>
      </w:r>
      <w:r w:rsidR="000E7F7B">
        <w:rPr>
          <w:rFonts w:ascii="Times New Roman" w:hAnsi="Times New Roman" w:cs="Times New Roman"/>
          <w:b/>
          <w:bCs/>
          <w:sz w:val="24"/>
          <w:szCs w:val="24"/>
        </w:rPr>
        <w:t>'</w:t>
      </w:r>
      <w:r w:rsidRPr="00F13121">
        <w:rPr>
          <w:rFonts w:ascii="Times New Roman" w:hAnsi="Times New Roman" w:cs="Times New Roman"/>
          <w:b/>
          <w:bCs/>
          <w:sz w:val="24"/>
          <w:szCs w:val="24"/>
        </w:rPr>
        <w:t>s Competencies of Nurse Executives – identify a competency you see as your strength, with exemplar. Identify a competency you see as a</w:t>
      </w:r>
      <w:r w:rsidRPr="00F131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3121">
        <w:rPr>
          <w:rFonts w:ascii="Times New Roman" w:hAnsi="Times New Roman" w:cs="Times New Roman"/>
          <w:b/>
          <w:bCs/>
          <w:sz w:val="24"/>
          <w:szCs w:val="24"/>
        </w:rPr>
        <w:t>development need and identify a strategy you will employ to attain competency</w:t>
      </w:r>
      <w:r w:rsidRPr="00376A3E">
        <w:rPr>
          <w:rFonts w:ascii="Times New Roman" w:hAnsi="Times New Roman" w:cs="Times New Roman"/>
          <w:sz w:val="24"/>
          <w:szCs w:val="24"/>
        </w:rPr>
        <w:t>.</w:t>
      </w:r>
    </w:p>
    <w:p w14:paraId="2127C1DB" w14:textId="6D7E072D" w:rsidR="00F13121" w:rsidRPr="00F13121" w:rsidRDefault="00F13121" w:rsidP="00AF5483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13121">
        <w:rPr>
          <w:rFonts w:ascii="Times New Roman" w:hAnsi="Times New Roman" w:cs="Times New Roman"/>
          <w:sz w:val="24"/>
          <w:szCs w:val="24"/>
        </w:rPr>
        <w:t xml:space="preserve">Professionalism </w:t>
      </w:r>
      <w:r w:rsidR="000E7F7B">
        <w:rPr>
          <w:rFonts w:ascii="Times New Roman" w:hAnsi="Times New Roman" w:cs="Times New Roman"/>
          <w:sz w:val="24"/>
          <w:szCs w:val="24"/>
        </w:rPr>
        <w:t>i</w:t>
      </w:r>
      <w:r w:rsidRPr="00F13121">
        <w:rPr>
          <w:rFonts w:ascii="Times New Roman" w:hAnsi="Times New Roman" w:cs="Times New Roman"/>
          <w:sz w:val="24"/>
          <w:szCs w:val="24"/>
        </w:rPr>
        <w:t xml:space="preserve">s my most significant </w:t>
      </w:r>
      <w:r w:rsidR="00D27419">
        <w:rPr>
          <w:rFonts w:ascii="Times New Roman" w:hAnsi="Times New Roman" w:cs="Times New Roman"/>
          <w:sz w:val="24"/>
          <w:szCs w:val="24"/>
        </w:rPr>
        <w:t>strength</w:t>
      </w:r>
      <w:r w:rsidRPr="00F13121">
        <w:rPr>
          <w:rFonts w:ascii="Times New Roman" w:hAnsi="Times New Roman" w:cs="Times New Roman"/>
          <w:sz w:val="24"/>
          <w:szCs w:val="24"/>
        </w:rPr>
        <w:t xml:space="preserve"> among the competencies recommended by the American Organization of Nurse Executives. According to </w:t>
      </w:r>
      <w:r w:rsidR="00D66AE8" w:rsidRPr="00D274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Waxman</w:t>
      </w:r>
      <w:r w:rsidR="00D66A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 (2015)</w:t>
      </w:r>
      <w:r w:rsidRPr="00F13121">
        <w:rPr>
          <w:rFonts w:ascii="Times New Roman" w:hAnsi="Times New Roman" w:cs="Times New Roman"/>
          <w:sz w:val="24"/>
          <w:szCs w:val="24"/>
        </w:rPr>
        <w:t xml:space="preserve">, professionalism among nurse executives entails taking personal and professional responsibility, advocating for clinical services in nursing practice, and remaining ethically active throughout one's professional career. As </w:t>
      </w:r>
      <w:r w:rsidR="000E7F7B">
        <w:rPr>
          <w:rFonts w:ascii="Times New Roman" w:hAnsi="Times New Roman" w:cs="Times New Roman"/>
          <w:sz w:val="24"/>
          <w:szCs w:val="24"/>
        </w:rPr>
        <w:t xml:space="preserve">a </w:t>
      </w:r>
      <w:r w:rsidR="00F440FA">
        <w:rPr>
          <w:rFonts w:ascii="Times New Roman" w:hAnsi="Times New Roman" w:cs="Times New Roman"/>
          <w:sz w:val="24"/>
          <w:szCs w:val="24"/>
        </w:rPr>
        <w:t xml:space="preserve">nurse </w:t>
      </w:r>
      <w:r w:rsidR="00616744">
        <w:rPr>
          <w:rFonts w:ascii="Times New Roman" w:hAnsi="Times New Roman" w:cs="Times New Roman"/>
          <w:sz w:val="24"/>
          <w:szCs w:val="24"/>
        </w:rPr>
        <w:t>executive</w:t>
      </w:r>
      <w:r w:rsidRPr="00F13121">
        <w:rPr>
          <w:rFonts w:ascii="Times New Roman" w:hAnsi="Times New Roman" w:cs="Times New Roman"/>
          <w:sz w:val="24"/>
          <w:szCs w:val="24"/>
        </w:rPr>
        <w:t xml:space="preserve">, it is my responsibility to ensure that the organization's nursing staff continues to grow and develop their skills and knowledge. </w:t>
      </w:r>
      <w:r w:rsidR="00D66AE8">
        <w:rPr>
          <w:rFonts w:ascii="Times New Roman" w:hAnsi="Times New Roman" w:cs="Times New Roman"/>
          <w:sz w:val="24"/>
          <w:szCs w:val="24"/>
        </w:rPr>
        <w:t xml:space="preserve">For instance, I </w:t>
      </w:r>
      <w:r w:rsidR="000E7F7B">
        <w:rPr>
          <w:rFonts w:ascii="Times New Roman" w:hAnsi="Times New Roman" w:cs="Times New Roman"/>
          <w:sz w:val="24"/>
          <w:szCs w:val="24"/>
        </w:rPr>
        <w:t>can</w:t>
      </w:r>
      <w:r w:rsidR="00D66AE8">
        <w:rPr>
          <w:rFonts w:ascii="Times New Roman" w:hAnsi="Times New Roman" w:cs="Times New Roman"/>
          <w:sz w:val="24"/>
          <w:szCs w:val="24"/>
        </w:rPr>
        <w:t xml:space="preserve"> do this </w:t>
      </w:r>
      <w:r w:rsidR="005E12A9">
        <w:rPr>
          <w:rFonts w:ascii="Times New Roman" w:hAnsi="Times New Roman" w:cs="Times New Roman"/>
          <w:sz w:val="24"/>
          <w:szCs w:val="24"/>
        </w:rPr>
        <w:t>by</w:t>
      </w:r>
      <w:r w:rsidR="00D66AE8">
        <w:rPr>
          <w:rFonts w:ascii="Times New Roman" w:hAnsi="Times New Roman" w:cs="Times New Roman"/>
          <w:sz w:val="24"/>
          <w:szCs w:val="24"/>
        </w:rPr>
        <w:t xml:space="preserve"> </w:t>
      </w:r>
      <w:r w:rsidRPr="00F13121">
        <w:rPr>
          <w:rFonts w:ascii="Times New Roman" w:hAnsi="Times New Roman" w:cs="Times New Roman"/>
          <w:sz w:val="24"/>
          <w:szCs w:val="24"/>
        </w:rPr>
        <w:t xml:space="preserve">advocating </w:t>
      </w:r>
      <w:r w:rsidR="00D66AE8">
        <w:rPr>
          <w:rFonts w:ascii="Times New Roman" w:hAnsi="Times New Roman" w:cs="Times New Roman"/>
          <w:sz w:val="24"/>
          <w:szCs w:val="24"/>
        </w:rPr>
        <w:t>and incorporating</w:t>
      </w:r>
      <w:r w:rsidRPr="00F13121">
        <w:rPr>
          <w:rFonts w:ascii="Times New Roman" w:hAnsi="Times New Roman" w:cs="Times New Roman"/>
          <w:sz w:val="24"/>
          <w:szCs w:val="24"/>
        </w:rPr>
        <w:t xml:space="preserve"> lifelong learning strategies and encouraging medical staff to participate in continuous learning and educational achievement</w:t>
      </w:r>
      <w:r w:rsidR="000E7F7B">
        <w:rPr>
          <w:rFonts w:ascii="Times New Roman" w:hAnsi="Times New Roman" w:cs="Times New Roman"/>
          <w:sz w:val="24"/>
          <w:szCs w:val="24"/>
        </w:rPr>
        <w:t>, which helps improve</w:t>
      </w:r>
      <w:r w:rsidR="00D66AE8">
        <w:rPr>
          <w:rFonts w:ascii="Times New Roman" w:hAnsi="Times New Roman" w:cs="Times New Roman"/>
          <w:sz w:val="24"/>
          <w:szCs w:val="24"/>
        </w:rPr>
        <w:t xml:space="preserve"> </w:t>
      </w:r>
      <w:r w:rsidR="000E7F7B">
        <w:rPr>
          <w:rFonts w:ascii="Times New Roman" w:hAnsi="Times New Roman" w:cs="Times New Roman"/>
          <w:sz w:val="24"/>
          <w:szCs w:val="24"/>
        </w:rPr>
        <w:t xml:space="preserve">the </w:t>
      </w:r>
      <w:r w:rsidR="00D66AE8">
        <w:rPr>
          <w:rFonts w:ascii="Times New Roman" w:hAnsi="Times New Roman" w:cs="Times New Roman"/>
          <w:sz w:val="24"/>
          <w:szCs w:val="24"/>
        </w:rPr>
        <w:t xml:space="preserve">quality of </w:t>
      </w:r>
      <w:r w:rsidR="0091375D">
        <w:rPr>
          <w:rFonts w:ascii="Times New Roman" w:hAnsi="Times New Roman" w:cs="Times New Roman"/>
          <w:sz w:val="24"/>
          <w:szCs w:val="24"/>
        </w:rPr>
        <w:t xml:space="preserve">patient </w:t>
      </w:r>
      <w:r w:rsidR="00D66AE8">
        <w:rPr>
          <w:rFonts w:ascii="Times New Roman" w:hAnsi="Times New Roman" w:cs="Times New Roman"/>
          <w:sz w:val="24"/>
          <w:szCs w:val="24"/>
        </w:rPr>
        <w:t>care</w:t>
      </w:r>
      <w:r w:rsidR="0091375D">
        <w:rPr>
          <w:rFonts w:ascii="Times New Roman" w:hAnsi="Times New Roman" w:cs="Times New Roman"/>
          <w:sz w:val="24"/>
          <w:szCs w:val="24"/>
        </w:rPr>
        <w:t xml:space="preserve"> </w:t>
      </w:r>
      <w:r w:rsidR="00CA47BD">
        <w:rPr>
          <w:rFonts w:ascii="Times New Roman" w:hAnsi="Times New Roman" w:cs="Times New Roman"/>
          <w:sz w:val="24"/>
          <w:szCs w:val="24"/>
        </w:rPr>
        <w:t>(Ulrich et al., 2019)</w:t>
      </w:r>
      <w:r w:rsidRPr="00F13121">
        <w:rPr>
          <w:rFonts w:ascii="Times New Roman" w:hAnsi="Times New Roman" w:cs="Times New Roman"/>
          <w:sz w:val="24"/>
          <w:szCs w:val="24"/>
        </w:rPr>
        <w:t xml:space="preserve">. </w:t>
      </w:r>
      <w:r w:rsidR="00CA47BD">
        <w:rPr>
          <w:rFonts w:ascii="Times New Roman" w:hAnsi="Times New Roman" w:cs="Times New Roman"/>
          <w:sz w:val="24"/>
          <w:szCs w:val="24"/>
        </w:rPr>
        <w:t>Moreover,</w:t>
      </w:r>
      <w:r w:rsidRPr="00F13121">
        <w:rPr>
          <w:rFonts w:ascii="Times New Roman" w:hAnsi="Times New Roman" w:cs="Times New Roman"/>
          <w:sz w:val="24"/>
          <w:szCs w:val="24"/>
        </w:rPr>
        <w:t xml:space="preserve"> I advocate for group learning and the ability to learn from one another to promote collaborative learning</w:t>
      </w:r>
      <w:r w:rsidR="00CA47BD">
        <w:rPr>
          <w:rFonts w:ascii="Times New Roman" w:hAnsi="Times New Roman" w:cs="Times New Roman"/>
          <w:sz w:val="24"/>
          <w:szCs w:val="24"/>
        </w:rPr>
        <w:t xml:space="preserve"> through incorporating</w:t>
      </w:r>
      <w:r w:rsidRPr="00F13121">
        <w:rPr>
          <w:rFonts w:ascii="Times New Roman" w:hAnsi="Times New Roman" w:cs="Times New Roman"/>
          <w:sz w:val="24"/>
          <w:szCs w:val="24"/>
        </w:rPr>
        <w:t xml:space="preserve"> time management, goal-setting, self-assessment, and knowledge management. </w:t>
      </w:r>
    </w:p>
    <w:p w14:paraId="0F0C3045" w14:textId="716AB652" w:rsidR="00F13121" w:rsidRDefault="00F13121" w:rsidP="00AF5483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13121">
        <w:rPr>
          <w:rFonts w:ascii="Times New Roman" w:hAnsi="Times New Roman" w:cs="Times New Roman"/>
          <w:sz w:val="24"/>
          <w:szCs w:val="24"/>
        </w:rPr>
        <w:t xml:space="preserve">My development need will be in business skills, which </w:t>
      </w:r>
      <w:r w:rsidR="00465BA1">
        <w:rPr>
          <w:rFonts w:ascii="Times New Roman" w:hAnsi="Times New Roman" w:cs="Times New Roman"/>
          <w:sz w:val="24"/>
          <w:szCs w:val="24"/>
        </w:rPr>
        <w:t>is</w:t>
      </w:r>
      <w:r w:rsidRPr="00F13121">
        <w:rPr>
          <w:rFonts w:ascii="Times New Roman" w:hAnsi="Times New Roman" w:cs="Times New Roman"/>
          <w:sz w:val="24"/>
          <w:szCs w:val="24"/>
        </w:rPr>
        <w:t xml:space="preserve"> among AONE's competencies. According to </w:t>
      </w:r>
      <w:r w:rsidR="00465BA1">
        <w:rPr>
          <w:rFonts w:ascii="Times New Roman" w:hAnsi="Times New Roman" w:cs="Times New Roman"/>
          <w:sz w:val="24"/>
          <w:szCs w:val="24"/>
        </w:rPr>
        <w:t>Waxman</w:t>
      </w:r>
      <w:r w:rsidRPr="00F13121">
        <w:rPr>
          <w:rFonts w:ascii="Times New Roman" w:hAnsi="Times New Roman" w:cs="Times New Roman"/>
          <w:sz w:val="24"/>
          <w:szCs w:val="24"/>
        </w:rPr>
        <w:t xml:space="preserve"> et al. (201</w:t>
      </w:r>
      <w:r w:rsidR="00465BA1">
        <w:rPr>
          <w:rFonts w:ascii="Times New Roman" w:hAnsi="Times New Roman" w:cs="Times New Roman"/>
          <w:sz w:val="24"/>
          <w:szCs w:val="24"/>
        </w:rPr>
        <w:t>5</w:t>
      </w:r>
      <w:r w:rsidRPr="00F13121">
        <w:rPr>
          <w:rFonts w:ascii="Times New Roman" w:hAnsi="Times New Roman" w:cs="Times New Roman"/>
          <w:sz w:val="24"/>
          <w:szCs w:val="24"/>
        </w:rPr>
        <w:t xml:space="preserve">), nurse managers who lack effective business skills will face an uphill battle </w:t>
      </w:r>
      <w:r w:rsidR="000E7F7B">
        <w:rPr>
          <w:rFonts w:ascii="Times New Roman" w:hAnsi="Times New Roman" w:cs="Times New Roman"/>
          <w:sz w:val="24"/>
          <w:szCs w:val="24"/>
        </w:rPr>
        <w:t>regarding</w:t>
      </w:r>
      <w:r w:rsidRPr="00F13121">
        <w:rPr>
          <w:rFonts w:ascii="Times New Roman" w:hAnsi="Times New Roman" w:cs="Times New Roman"/>
          <w:sz w:val="24"/>
          <w:szCs w:val="24"/>
        </w:rPr>
        <w:t xml:space="preserve"> financial management and human resource management practices. </w:t>
      </w:r>
      <w:r w:rsidR="0008399A">
        <w:rPr>
          <w:rFonts w:ascii="Times New Roman" w:hAnsi="Times New Roman" w:cs="Times New Roman"/>
          <w:sz w:val="24"/>
          <w:szCs w:val="24"/>
        </w:rPr>
        <w:t xml:space="preserve">This is </w:t>
      </w:r>
      <w:r w:rsidRPr="00F13121">
        <w:rPr>
          <w:rFonts w:ascii="Times New Roman" w:hAnsi="Times New Roman" w:cs="Times New Roman"/>
          <w:sz w:val="24"/>
          <w:szCs w:val="24"/>
        </w:rPr>
        <w:t>because every activity in a healthcare setting involves financial considerations</w:t>
      </w:r>
      <w:r w:rsidR="000E7F7B">
        <w:rPr>
          <w:rFonts w:ascii="Times New Roman" w:hAnsi="Times New Roman" w:cs="Times New Roman"/>
          <w:sz w:val="24"/>
          <w:szCs w:val="24"/>
        </w:rPr>
        <w:t>;</w:t>
      </w:r>
      <w:r w:rsidR="0008399A">
        <w:rPr>
          <w:rFonts w:ascii="Times New Roman" w:hAnsi="Times New Roman" w:cs="Times New Roman"/>
          <w:sz w:val="24"/>
          <w:szCs w:val="24"/>
        </w:rPr>
        <w:t xml:space="preserve"> therefore</w:t>
      </w:r>
      <w:r w:rsidR="000E7F7B">
        <w:rPr>
          <w:rFonts w:ascii="Times New Roman" w:hAnsi="Times New Roman" w:cs="Times New Roman"/>
          <w:sz w:val="24"/>
          <w:szCs w:val="24"/>
        </w:rPr>
        <w:t>,</w:t>
      </w:r>
      <w:r w:rsidR="0008399A">
        <w:rPr>
          <w:rFonts w:ascii="Times New Roman" w:hAnsi="Times New Roman" w:cs="Times New Roman"/>
          <w:sz w:val="24"/>
          <w:szCs w:val="24"/>
        </w:rPr>
        <w:t xml:space="preserve"> </w:t>
      </w:r>
      <w:r w:rsidRPr="00F13121">
        <w:rPr>
          <w:rFonts w:ascii="Times New Roman" w:hAnsi="Times New Roman" w:cs="Times New Roman"/>
          <w:sz w:val="24"/>
          <w:szCs w:val="24"/>
        </w:rPr>
        <w:t>nurses should have a working knowledge of budgeting and the costs of various components (</w:t>
      </w:r>
      <w:r w:rsidR="0008399A">
        <w:rPr>
          <w:rFonts w:ascii="Times New Roman" w:hAnsi="Times New Roman" w:cs="Times New Roman"/>
          <w:sz w:val="24"/>
          <w:szCs w:val="24"/>
        </w:rPr>
        <w:t>Waxman et al.</w:t>
      </w:r>
      <w:r w:rsidRPr="00F13121">
        <w:rPr>
          <w:rFonts w:ascii="Times New Roman" w:hAnsi="Times New Roman" w:cs="Times New Roman"/>
          <w:sz w:val="24"/>
          <w:szCs w:val="24"/>
        </w:rPr>
        <w:t>, 20</w:t>
      </w:r>
      <w:r w:rsidR="0008399A">
        <w:rPr>
          <w:rFonts w:ascii="Times New Roman" w:hAnsi="Times New Roman" w:cs="Times New Roman"/>
          <w:sz w:val="24"/>
          <w:szCs w:val="24"/>
        </w:rPr>
        <w:t>15</w:t>
      </w:r>
      <w:r w:rsidRPr="00F13121">
        <w:rPr>
          <w:rFonts w:ascii="Times New Roman" w:hAnsi="Times New Roman" w:cs="Times New Roman"/>
          <w:sz w:val="24"/>
          <w:szCs w:val="24"/>
        </w:rPr>
        <w:t xml:space="preserve">). Developing a mechanism for the development of business skills will, as a result, be necessary. I intend to pursue additional </w:t>
      </w:r>
      <w:r w:rsidR="00713F43">
        <w:rPr>
          <w:rFonts w:ascii="Times New Roman" w:hAnsi="Times New Roman" w:cs="Times New Roman"/>
          <w:sz w:val="24"/>
          <w:szCs w:val="24"/>
        </w:rPr>
        <w:t xml:space="preserve">and continuous </w:t>
      </w:r>
      <w:r w:rsidRPr="00F13121">
        <w:rPr>
          <w:rFonts w:ascii="Times New Roman" w:hAnsi="Times New Roman" w:cs="Times New Roman"/>
          <w:sz w:val="24"/>
          <w:szCs w:val="24"/>
        </w:rPr>
        <w:t xml:space="preserve">education and </w:t>
      </w:r>
      <w:r w:rsidR="00035B4F" w:rsidRPr="00F13121">
        <w:rPr>
          <w:rFonts w:ascii="Times New Roman" w:hAnsi="Times New Roman" w:cs="Times New Roman"/>
          <w:sz w:val="24"/>
          <w:szCs w:val="24"/>
        </w:rPr>
        <w:t>training</w:t>
      </w:r>
      <w:r w:rsidR="00035B4F">
        <w:rPr>
          <w:rFonts w:ascii="Times New Roman" w:hAnsi="Times New Roman" w:cs="Times New Roman"/>
          <w:sz w:val="24"/>
          <w:szCs w:val="24"/>
        </w:rPr>
        <w:t>;</w:t>
      </w:r>
      <w:r w:rsidR="00713F43">
        <w:rPr>
          <w:rFonts w:ascii="Times New Roman" w:hAnsi="Times New Roman" w:cs="Times New Roman"/>
          <w:sz w:val="24"/>
          <w:szCs w:val="24"/>
        </w:rPr>
        <w:t xml:space="preserve"> I will also </w:t>
      </w:r>
      <w:r w:rsidRPr="00F13121">
        <w:rPr>
          <w:rFonts w:ascii="Times New Roman" w:hAnsi="Times New Roman" w:cs="Times New Roman"/>
          <w:sz w:val="24"/>
          <w:szCs w:val="24"/>
        </w:rPr>
        <w:t>tak</w:t>
      </w:r>
      <w:r w:rsidR="00713F43">
        <w:rPr>
          <w:rFonts w:ascii="Times New Roman" w:hAnsi="Times New Roman" w:cs="Times New Roman"/>
          <w:sz w:val="24"/>
          <w:szCs w:val="24"/>
        </w:rPr>
        <w:t>e</w:t>
      </w:r>
      <w:r w:rsidRPr="00F13121">
        <w:rPr>
          <w:rFonts w:ascii="Times New Roman" w:hAnsi="Times New Roman" w:cs="Times New Roman"/>
          <w:sz w:val="24"/>
          <w:szCs w:val="24"/>
        </w:rPr>
        <w:t xml:space="preserve"> the Essentials of Nurse Manager Orientation (ENMO) course</w:t>
      </w:r>
      <w:r w:rsidR="000E7F7B">
        <w:rPr>
          <w:rFonts w:ascii="Times New Roman" w:hAnsi="Times New Roman" w:cs="Times New Roman"/>
          <w:sz w:val="24"/>
          <w:szCs w:val="24"/>
        </w:rPr>
        <w:t>,</w:t>
      </w:r>
      <w:r w:rsidRPr="00F13121">
        <w:rPr>
          <w:rFonts w:ascii="Times New Roman" w:hAnsi="Times New Roman" w:cs="Times New Roman"/>
          <w:sz w:val="24"/>
          <w:szCs w:val="24"/>
        </w:rPr>
        <w:t xml:space="preserve"> </w:t>
      </w:r>
      <w:r w:rsidR="00035B4F">
        <w:rPr>
          <w:rFonts w:ascii="Times New Roman" w:hAnsi="Times New Roman" w:cs="Times New Roman"/>
          <w:sz w:val="24"/>
          <w:szCs w:val="24"/>
        </w:rPr>
        <w:t xml:space="preserve">which </w:t>
      </w:r>
      <w:r w:rsidRPr="00F13121">
        <w:rPr>
          <w:rFonts w:ascii="Times New Roman" w:hAnsi="Times New Roman" w:cs="Times New Roman"/>
          <w:sz w:val="24"/>
          <w:szCs w:val="24"/>
        </w:rPr>
        <w:t xml:space="preserve">will serve as a practical training program that </w:t>
      </w:r>
      <w:r w:rsidR="00035B4F">
        <w:rPr>
          <w:rFonts w:ascii="Times New Roman" w:hAnsi="Times New Roman" w:cs="Times New Roman"/>
          <w:sz w:val="24"/>
          <w:szCs w:val="24"/>
        </w:rPr>
        <w:t>I</w:t>
      </w:r>
      <w:r w:rsidRPr="00F13121">
        <w:rPr>
          <w:rFonts w:ascii="Times New Roman" w:hAnsi="Times New Roman" w:cs="Times New Roman"/>
          <w:sz w:val="24"/>
          <w:szCs w:val="24"/>
        </w:rPr>
        <w:t xml:space="preserve"> can use to promote business skills. The ENMO course, which was developed in collaboration with AONE, is intended to promote nursing excellence</w:t>
      </w:r>
      <w:r w:rsidR="00035B4F">
        <w:rPr>
          <w:rFonts w:ascii="Times New Roman" w:hAnsi="Times New Roman" w:cs="Times New Roman"/>
          <w:sz w:val="24"/>
          <w:szCs w:val="24"/>
        </w:rPr>
        <w:t xml:space="preserve"> in all aspects of competencies</w:t>
      </w:r>
      <w:r w:rsidRPr="00F13121">
        <w:rPr>
          <w:rFonts w:ascii="Times New Roman" w:hAnsi="Times New Roman" w:cs="Times New Roman"/>
          <w:sz w:val="24"/>
          <w:szCs w:val="24"/>
        </w:rPr>
        <w:t xml:space="preserve"> (</w:t>
      </w:r>
      <w:r w:rsidR="00035B4F">
        <w:rPr>
          <w:rFonts w:ascii="Times New Roman" w:hAnsi="Times New Roman" w:cs="Times New Roman"/>
          <w:sz w:val="24"/>
          <w:szCs w:val="24"/>
        </w:rPr>
        <w:t>Moore et al., 2016</w:t>
      </w:r>
      <w:r w:rsidRPr="00F13121">
        <w:rPr>
          <w:rFonts w:ascii="Times New Roman" w:hAnsi="Times New Roman" w:cs="Times New Roman"/>
          <w:sz w:val="24"/>
          <w:szCs w:val="24"/>
        </w:rPr>
        <w:t>). The course essentially covers all of the skills necessary to be a successful nurse administrator</w:t>
      </w:r>
      <w:r w:rsidR="000E7F7B">
        <w:rPr>
          <w:rFonts w:ascii="Times New Roman" w:hAnsi="Times New Roman" w:cs="Times New Roman"/>
          <w:sz w:val="24"/>
          <w:szCs w:val="24"/>
        </w:rPr>
        <w:t>;</w:t>
      </w:r>
      <w:r w:rsidR="00035B4F">
        <w:rPr>
          <w:rFonts w:ascii="Times New Roman" w:hAnsi="Times New Roman" w:cs="Times New Roman"/>
          <w:sz w:val="24"/>
          <w:szCs w:val="24"/>
        </w:rPr>
        <w:t xml:space="preserve"> hence I will be able to sharpen my business skills.</w:t>
      </w:r>
    </w:p>
    <w:p w14:paraId="0467758A" w14:textId="1014D905" w:rsidR="00376A3E" w:rsidRDefault="00376A3E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47431D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436958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33A8DF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AE4FC2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8DAEF8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35ECE6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89E213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A831C3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F557CA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E0110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65AB9A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E60A4F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DAC517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408D82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F97173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34BC0C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222406" w14:textId="77777777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76066F" w14:textId="317FBF52" w:rsidR="00AF5483" w:rsidRDefault="00AF5483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DB76F9" w14:textId="77777777" w:rsidR="00AB01C9" w:rsidRDefault="00AB01C9" w:rsidP="004C3D2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D65CE7" w14:textId="59CCCA34" w:rsidR="00376A3E" w:rsidRPr="00AF5483" w:rsidRDefault="00D27419" w:rsidP="004C3D2C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483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4942BA8D" w14:textId="0B564005" w:rsidR="00D27419" w:rsidRDefault="00D27419" w:rsidP="00D27419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274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Waxman, K. T., Roussel, L., Herrin-Griffith, D., &amp; D'Alfonso, J. (2017). The AONE </w:t>
      </w:r>
      <w:r w:rsidR="00C05722" w:rsidRPr="00D274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nurses</w:t>
      </w:r>
      <w:r w:rsidRPr="00D274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14:paraId="0F797AD5" w14:textId="77777777" w:rsidR="00D27419" w:rsidRDefault="00D27419" w:rsidP="00D27419">
      <w:pPr>
        <w:spacing w:after="0" w:line="240" w:lineRule="auto"/>
        <w:ind w:firstLine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75AFD6F" w14:textId="4EFEA5F4" w:rsidR="00D27419" w:rsidRDefault="00D27419" w:rsidP="00D27419">
      <w:pPr>
        <w:spacing w:after="0" w:line="240" w:lineRule="auto"/>
        <w:ind w:firstLine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274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executive competencies: 12 years later. </w:t>
      </w:r>
      <w:r w:rsidRPr="00D2741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Nurse Leader</w:t>
      </w:r>
      <w:r w:rsidRPr="00D274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27419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15</w:t>
      </w:r>
      <w:r w:rsidRPr="00D274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120-126.</w:t>
      </w:r>
    </w:p>
    <w:p w14:paraId="1A316E11" w14:textId="75582F48" w:rsidR="00542054" w:rsidRDefault="00542054" w:rsidP="00542054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70E3B6A" w14:textId="31927A2D" w:rsidR="00542054" w:rsidRDefault="00542054" w:rsidP="00542054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420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Moore, L. W., Sublett, C., &amp; Leahy, C. (2016). Nurse managers</w:t>
      </w:r>
      <w:r w:rsidR="000E7F7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'</w:t>
      </w:r>
      <w:r w:rsidRPr="005420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insights regarding their role </w:t>
      </w:r>
    </w:p>
    <w:p w14:paraId="1BABF5C3" w14:textId="77777777" w:rsidR="00542054" w:rsidRDefault="00542054" w:rsidP="00542054">
      <w:pPr>
        <w:spacing w:after="0" w:line="240" w:lineRule="auto"/>
        <w:ind w:firstLine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31AC455" w14:textId="580A3BFB" w:rsidR="00542054" w:rsidRPr="00542054" w:rsidRDefault="00542054" w:rsidP="00542054">
      <w:pPr>
        <w:spacing w:after="0" w:line="240" w:lineRule="auto"/>
        <w:ind w:firstLine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420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highlight the need for practice changes. </w:t>
      </w:r>
      <w:r w:rsidRPr="00542054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Applied nursing research</w:t>
      </w:r>
      <w:r w:rsidRPr="005420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542054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30</w:t>
      </w:r>
      <w:r w:rsidRPr="005420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98-103.</w:t>
      </w:r>
    </w:p>
    <w:p w14:paraId="1F5A80C2" w14:textId="77777777" w:rsidR="00D66AE8" w:rsidRPr="00542054" w:rsidRDefault="00D66AE8" w:rsidP="00D27419">
      <w:pPr>
        <w:spacing w:after="0" w:line="240" w:lineRule="auto"/>
        <w:ind w:firstLine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4B50B0D" w14:textId="77777777" w:rsidR="00D66AE8" w:rsidRDefault="00D66AE8" w:rsidP="00D66AE8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66A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Ulrich, B., Barden, C., Cassidy, L., &amp; Varn-Davis, N. (2019). Frontline nurse manager and chief </w:t>
      </w:r>
    </w:p>
    <w:p w14:paraId="3D99F854" w14:textId="77777777" w:rsidR="00D66AE8" w:rsidRDefault="00D66AE8" w:rsidP="00D66AE8">
      <w:pPr>
        <w:spacing w:after="0" w:line="240" w:lineRule="auto"/>
        <w:ind w:firstLine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AB74F0C" w14:textId="0075ADD2" w:rsidR="00D66AE8" w:rsidRPr="00D66AE8" w:rsidRDefault="00D66AE8" w:rsidP="00D66AE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66A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nurse executive skills: perceptions of direct care nurses. </w:t>
      </w:r>
      <w:r w:rsidRPr="00D66AE8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Nurse Leader</w:t>
      </w:r>
      <w:r w:rsidRPr="00D66A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66AE8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17</w:t>
      </w:r>
      <w:r w:rsidRPr="00D66A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109-112.</w:t>
      </w:r>
    </w:p>
    <w:sectPr w:rsidR="00D66AE8" w:rsidRPr="00D66AE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B4532" w14:textId="77777777" w:rsidR="00495EFB" w:rsidRDefault="00495EFB" w:rsidP="00A06098">
      <w:pPr>
        <w:spacing w:after="0" w:line="240" w:lineRule="auto"/>
      </w:pPr>
      <w:r>
        <w:separator/>
      </w:r>
    </w:p>
  </w:endnote>
  <w:endnote w:type="continuationSeparator" w:id="0">
    <w:p w14:paraId="2293C70D" w14:textId="77777777" w:rsidR="00495EFB" w:rsidRDefault="00495EFB" w:rsidP="00A06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42A1B" w14:textId="77777777" w:rsidR="00495EFB" w:rsidRDefault="00495EFB" w:rsidP="00A06098">
      <w:pPr>
        <w:spacing w:after="0" w:line="240" w:lineRule="auto"/>
      </w:pPr>
      <w:r>
        <w:separator/>
      </w:r>
    </w:p>
  </w:footnote>
  <w:footnote w:type="continuationSeparator" w:id="0">
    <w:p w14:paraId="58DF4DDC" w14:textId="77777777" w:rsidR="00495EFB" w:rsidRDefault="00495EFB" w:rsidP="00A060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2590061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6DB66B8A" w14:textId="1A5205CA" w:rsidR="00A06098" w:rsidRPr="00A06098" w:rsidRDefault="00A06098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0609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0609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0609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0609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A0609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DC8A585" w14:textId="77777777" w:rsidR="00A06098" w:rsidRDefault="00A060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1sLAwNTEwMzA2MzBQ0lEKTi0uzszPAykwrAUA50LjLywAAAA="/>
  </w:docVars>
  <w:rsids>
    <w:rsidRoot w:val="00A06098"/>
    <w:rsid w:val="00035B4F"/>
    <w:rsid w:val="0008399A"/>
    <w:rsid w:val="000E7F7B"/>
    <w:rsid w:val="001B7CA6"/>
    <w:rsid w:val="00376A3E"/>
    <w:rsid w:val="00465BA1"/>
    <w:rsid w:val="00495EFB"/>
    <w:rsid w:val="004C3D2C"/>
    <w:rsid w:val="004F2FFE"/>
    <w:rsid w:val="00542054"/>
    <w:rsid w:val="005E12A9"/>
    <w:rsid w:val="00616744"/>
    <w:rsid w:val="006F1B9B"/>
    <w:rsid w:val="00713F43"/>
    <w:rsid w:val="0091375D"/>
    <w:rsid w:val="009C73AA"/>
    <w:rsid w:val="00A06098"/>
    <w:rsid w:val="00A677D6"/>
    <w:rsid w:val="00AB01C9"/>
    <w:rsid w:val="00AD2B2E"/>
    <w:rsid w:val="00AF5483"/>
    <w:rsid w:val="00C05722"/>
    <w:rsid w:val="00C27872"/>
    <w:rsid w:val="00CA47BD"/>
    <w:rsid w:val="00D27419"/>
    <w:rsid w:val="00D66AE8"/>
    <w:rsid w:val="00F13121"/>
    <w:rsid w:val="00F440FA"/>
    <w:rsid w:val="00FD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2D84D"/>
  <w15:chartTrackingRefBased/>
  <w15:docId w15:val="{868406AA-0EC0-40E8-8AF0-1743281EF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60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098"/>
  </w:style>
  <w:style w:type="paragraph" w:styleId="Footer">
    <w:name w:val="footer"/>
    <w:basedOn w:val="Normal"/>
    <w:link w:val="FooterChar"/>
    <w:uiPriority w:val="99"/>
    <w:unhideWhenUsed/>
    <w:rsid w:val="00A060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098"/>
  </w:style>
  <w:style w:type="paragraph" w:styleId="ListParagraph">
    <w:name w:val="List Paragraph"/>
    <w:basedOn w:val="Normal"/>
    <w:uiPriority w:val="34"/>
    <w:qFormat/>
    <w:rsid w:val="004C3D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2022-04-04T23:34:00Z</dcterms:created>
  <dcterms:modified xsi:type="dcterms:W3CDTF">2022-04-05T00:11:00Z</dcterms:modified>
</cp:coreProperties>
</file>