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25CE" w:rsidRDefault="00D325CE" w:rsidP="00360921">
      <w:pPr>
        <w:jc w:val="center"/>
      </w:pPr>
    </w:p>
    <w:p w:rsidR="00360921" w:rsidRDefault="00360921" w:rsidP="00360921">
      <w:pPr>
        <w:jc w:val="center"/>
      </w:pPr>
    </w:p>
    <w:p w:rsidR="00360921" w:rsidRDefault="00360921" w:rsidP="00360921">
      <w:pPr>
        <w:jc w:val="center"/>
      </w:pPr>
    </w:p>
    <w:p w:rsidR="00360921" w:rsidRDefault="00360921" w:rsidP="00360921">
      <w:pPr>
        <w:jc w:val="center"/>
      </w:pPr>
    </w:p>
    <w:p w:rsidR="00360921" w:rsidRDefault="00360921" w:rsidP="00360921">
      <w:pPr>
        <w:jc w:val="center"/>
      </w:pPr>
      <w:r>
        <w:t>COMMUNICATION STYLE OF MARTIN LUTHER KING</w:t>
      </w:r>
    </w:p>
    <w:p w:rsidR="00360921" w:rsidRDefault="00360921" w:rsidP="00360921">
      <w:pPr>
        <w:jc w:val="center"/>
      </w:pPr>
      <w:r>
        <w:t>Name of the student:</w:t>
      </w:r>
    </w:p>
    <w:p w:rsidR="00360921" w:rsidRDefault="00360921" w:rsidP="00360921">
      <w:pPr>
        <w:jc w:val="center"/>
      </w:pPr>
      <w:r>
        <w:t>Name of the university:</w:t>
      </w:r>
    </w:p>
    <w:p w:rsidR="00CA3F81" w:rsidRDefault="00360921" w:rsidP="00360921">
      <w:pPr>
        <w:jc w:val="center"/>
      </w:pPr>
      <w:r>
        <w:t>Author note:</w:t>
      </w:r>
    </w:p>
    <w:p w:rsidR="00CA3F81" w:rsidRDefault="00CA3F81">
      <w:pPr>
        <w:spacing w:line="259" w:lineRule="auto"/>
        <w:jc w:val="left"/>
      </w:pPr>
      <w:r>
        <w:br w:type="page"/>
      </w:r>
    </w:p>
    <w:p w:rsidR="00360921" w:rsidRDefault="00CA3F81" w:rsidP="00CA3F81">
      <w:r>
        <w:lastRenderedPageBreak/>
        <w:tab/>
      </w:r>
      <w:r w:rsidR="00D5022A" w:rsidRPr="00D5022A">
        <w:t>All through his struggle for equ</w:t>
      </w:r>
      <w:r w:rsidR="00D5022A">
        <w:t>ivalent rights and history</w:t>
      </w:r>
      <w:r w:rsidR="00D5022A" w:rsidRPr="00D5022A">
        <w:t>, Dr Martin Luther King Jr. shown different leadership qualities. For the duration of his life, he shown striking mental fortitude by opposing specialists with innumerable energizes and walks</w:t>
      </w:r>
      <w:r w:rsidR="00D5022A">
        <w:t xml:space="preserve"> for purposes he put stock</w:t>
      </w:r>
      <w:r w:rsidR="00D5022A" w:rsidRPr="00D5022A">
        <w:t xml:space="preserve">. Throughout the span of his life, he took various disruptive situations among contradicting Americans on an assortment of themes, including equivalent rights and isolation. He exhibited persistence by never surrendering his battle for equivalent rights for all individuals and the nullification of isolation in the United States. He </w:t>
      </w:r>
      <w:proofErr w:type="gramStart"/>
      <w:r w:rsidR="00D5022A" w:rsidRPr="00D5022A">
        <w:t>was likewise settled not to be influenced</w:t>
      </w:r>
      <w:proofErr w:type="gramEnd"/>
      <w:r w:rsidR="00D5022A" w:rsidRPr="00D5022A">
        <w:t xml:space="preserve"> by what individuals did, said, or called him or any individual from his family in his fight for equivalent rights</w:t>
      </w:r>
      <w:r w:rsidR="00DC6B1E">
        <w:t xml:space="preserve"> (</w:t>
      </w:r>
      <w:proofErr w:type="spellStart"/>
      <w:r w:rsidR="00DC6B1E">
        <w:t>Garrow</w:t>
      </w:r>
      <w:proofErr w:type="spellEnd"/>
      <w:r w:rsidR="00DC6B1E">
        <w:t xml:space="preserve">, </w:t>
      </w:r>
      <w:r w:rsidR="00DC6B1E" w:rsidRPr="003B0187">
        <w:t>2015</w:t>
      </w:r>
      <w:r w:rsidR="00DC6B1E">
        <w:t>)</w:t>
      </w:r>
      <w:r w:rsidR="00D5022A" w:rsidRPr="00D5022A">
        <w:t>.</w:t>
      </w:r>
      <w:r w:rsidR="00D5022A">
        <w:t xml:space="preserve"> </w:t>
      </w:r>
      <w:r w:rsidR="00D5022A" w:rsidRPr="00D5022A">
        <w:t xml:space="preserve">During the walks and addresses he gave in a few spots, he exhibited dependability by proceeding to battle for his thoughts notwithstanding incalculable captures and assaults on himself, his relatives, and allies. He shown striking devotion by concentrating on himself on an assortment of points. Even after his house </w:t>
      </w:r>
      <w:proofErr w:type="gramStart"/>
      <w:r w:rsidR="00D5022A" w:rsidRPr="00D5022A">
        <w:t>was destroyed</w:t>
      </w:r>
      <w:proofErr w:type="gramEnd"/>
      <w:r w:rsidR="00D5022A" w:rsidRPr="00D5022A">
        <w:t>, he kept on fomenting for equivalent rights. For a long time of his life, he battled for an assortment of causes in America.</w:t>
      </w:r>
      <w:r w:rsidR="00D5022A">
        <w:t xml:space="preserve"> This paper focusses on the communication skills </w:t>
      </w:r>
      <w:r w:rsidR="00D11F41">
        <w:t>and leadership of Dr Martin Luther King.</w:t>
      </w:r>
    </w:p>
    <w:p w:rsidR="00AE4CD6" w:rsidRDefault="00D11F41" w:rsidP="00CA3F81">
      <w:r>
        <w:tab/>
      </w:r>
      <w:r w:rsidR="00AE4CD6" w:rsidRPr="00AE4CD6">
        <w:t xml:space="preserve">Looking at Dr King's initial childhood and recognizing the impact it had on </w:t>
      </w:r>
      <w:proofErr w:type="gramStart"/>
      <w:r w:rsidR="00AE4CD6" w:rsidRPr="00AE4CD6">
        <w:t>his</w:t>
      </w:r>
      <w:proofErr w:type="gramEnd"/>
      <w:r w:rsidR="00AE4CD6" w:rsidRPr="00AE4CD6">
        <w:t xml:space="preserve"> way to deal with leadership is essential to better understanding his leadership style and accomplishments. Despite being given the name Michael upon entering the world, Dr Martin formally changed his name to Martin further down the road to respect the acclaimed fifteenth century reformer, pastor, and</w:t>
      </w:r>
      <w:r w:rsidR="00FF5FD3">
        <w:t xml:space="preserve"> scholar Martin Luther, whom Dr</w:t>
      </w:r>
      <w:r w:rsidR="00AE4CD6" w:rsidRPr="00AE4CD6">
        <w:t xml:space="preserve"> King respected significantly</w:t>
      </w:r>
      <w:r w:rsidR="00E14A70">
        <w:t xml:space="preserve"> (King, </w:t>
      </w:r>
      <w:r w:rsidR="00E14A70" w:rsidRPr="003B0187">
        <w:t>2020</w:t>
      </w:r>
      <w:r w:rsidR="00E14A70">
        <w:t>)</w:t>
      </w:r>
      <w:r w:rsidR="00FF5FD3">
        <w:t>. Dr</w:t>
      </w:r>
      <w:r w:rsidR="00AE4CD6" w:rsidRPr="00AE4CD6">
        <w:t xml:space="preserve"> Martin Luther King was the third of three kids naturally introduced to a dedicated household. King's dad and grandparents were both Baptist preachers, which absolutely </w:t>
      </w:r>
      <w:r w:rsidR="00FF5FD3" w:rsidRPr="00AE4CD6">
        <w:t>influenced</w:t>
      </w:r>
      <w:r w:rsidR="00AE4CD6" w:rsidRPr="00AE4CD6">
        <w:t xml:space="preserve"> his decision to go to </w:t>
      </w:r>
      <w:proofErr w:type="spellStart"/>
      <w:r w:rsidR="00AE4CD6" w:rsidRPr="00AE4CD6">
        <w:t>Crozer</w:t>
      </w:r>
      <w:proofErr w:type="spellEnd"/>
      <w:r w:rsidR="00AE4CD6" w:rsidRPr="00AE4CD6">
        <w:t xml:space="preserve"> Theological Seminary and ultimately become a pastor after graduation.</w:t>
      </w:r>
    </w:p>
    <w:p w:rsidR="00D11F41" w:rsidRDefault="00D11F41" w:rsidP="00AE4CD6">
      <w:pPr>
        <w:ind w:firstLine="720"/>
      </w:pPr>
      <w:r w:rsidRPr="00D11F41">
        <w:lastRenderedPageBreak/>
        <w:t>Due to a significant number of the things he cultivated, numerous people have learnt important examples regarding how to be a pioneer. Regardless of having enormous vic</w:t>
      </w:r>
      <w:r w:rsidR="00227E9C">
        <w:t>iousness tossed in his face, Dr</w:t>
      </w:r>
      <w:r w:rsidRPr="00D11F41">
        <w:t xml:space="preserve"> Martin Luther King Jr. exhibited regard and trustworthiness by never reacting to viciousness</w:t>
      </w:r>
      <w:r w:rsidR="00E14A70">
        <w:t xml:space="preserve"> (Ling, </w:t>
      </w:r>
      <w:r w:rsidR="00E14A70" w:rsidRPr="003B0187">
        <w:t>2015</w:t>
      </w:r>
      <w:r w:rsidR="00E14A70">
        <w:t>)</w:t>
      </w:r>
      <w:r w:rsidRPr="00D11F41">
        <w:t>. He was a firm adherent to tranquil exhibits and ensured that others shared his feelings. His most grounded leadership attribute was trustworthiness, which he showed by giving his life for the purpose</w:t>
      </w:r>
      <w:r w:rsidR="00227E9C">
        <w:t xml:space="preserve"> that</w:t>
      </w:r>
      <w:r w:rsidRPr="00D11F41">
        <w:t xml:space="preserve"> he </w:t>
      </w:r>
      <w:r w:rsidR="00227E9C">
        <w:t>implemented</w:t>
      </w:r>
      <w:r w:rsidRPr="00D11F41">
        <w:t>. By tolerating liability regarding his demonstrations, he likewise showed trustworthiness.</w:t>
      </w:r>
    </w:p>
    <w:p w:rsidR="00DD7B44" w:rsidRDefault="00227E9C" w:rsidP="00CA3F81">
      <w:r>
        <w:tab/>
      </w:r>
      <w:r w:rsidR="008B2813" w:rsidRPr="008B2813">
        <w:t xml:space="preserve">Dr Martin Luther King Jr. obviously shook things up of isolation and shamefulness, proposing another street to vote based system, racial equity, and fellowship for all, moved by the formation of the "direness of today." He pushed the country to observe the hardships of </w:t>
      </w:r>
      <w:r w:rsidR="008B2813">
        <w:t>standard black</w:t>
      </w:r>
      <w:r w:rsidR="008B2813" w:rsidRPr="008B2813">
        <w:t xml:space="preserve"> people through his eyes. Regardless of whether it was the transport blacklist, whic</w:t>
      </w:r>
      <w:r w:rsidR="00DD7B44">
        <w:t>h undermined the white man's</w:t>
      </w:r>
      <w:r w:rsidR="008B2813" w:rsidRPr="008B2813">
        <w:t xml:space="preserve"> norm, the </w:t>
      </w:r>
      <w:r w:rsidR="00DD7B44">
        <w:t>black men</w:t>
      </w:r>
      <w:r w:rsidR="008B2813" w:rsidRPr="008B2813">
        <w:t xml:space="preserve"> who had never dissented</w:t>
      </w:r>
      <w:r w:rsidR="00DD7B44">
        <w:t xml:space="preserve"> </w:t>
      </w:r>
      <w:proofErr w:type="gramStart"/>
      <w:r w:rsidR="00DD7B44">
        <w:t>were additionally assaulted</w:t>
      </w:r>
      <w:proofErr w:type="gramEnd"/>
      <w:r w:rsidR="008B2813" w:rsidRPr="008B2813">
        <w:t>. He pushed them to unite as one and sort out a best approach where they expected to abandon depending on the transports</w:t>
      </w:r>
      <w:r w:rsidR="00E14A70">
        <w:t xml:space="preserve"> (Rao, </w:t>
      </w:r>
      <w:r w:rsidR="00E14A70" w:rsidRPr="003B0187">
        <w:t>2017</w:t>
      </w:r>
      <w:r w:rsidR="00E14A70">
        <w:t>)</w:t>
      </w:r>
      <w:r w:rsidR="008B2813" w:rsidRPr="008B2813">
        <w:t>.</w:t>
      </w:r>
      <w:r w:rsidR="00F56296">
        <w:t xml:space="preserve"> </w:t>
      </w:r>
      <w:r w:rsidR="00F56296" w:rsidRPr="00F56296">
        <w:t xml:space="preserve">That is the place where cabs and ride-sharing projects </w:t>
      </w:r>
      <w:proofErr w:type="gramStart"/>
      <w:r w:rsidR="00F56296" w:rsidRPr="00F56296">
        <w:t>were conceived</w:t>
      </w:r>
      <w:proofErr w:type="gramEnd"/>
      <w:r w:rsidR="00F56296" w:rsidRPr="00F56296">
        <w:t xml:space="preserve">, and when these frameworks were set up, they had the option to procure footing and offer the expression they wanted. It required a great deal of preparation and arrangement to ensure their mind-sets stayed playful all through the cycle. He ventured out into locales to focus on issues, for example, the scene known as "Bloody Sunday," in which many individuals </w:t>
      </w:r>
      <w:proofErr w:type="gramStart"/>
      <w:r w:rsidR="00F56296" w:rsidRPr="00F56296">
        <w:t>were severely and violently beaten</w:t>
      </w:r>
      <w:proofErr w:type="gramEnd"/>
      <w:r w:rsidR="00F56296" w:rsidRPr="00F56296">
        <w:t xml:space="preserve"> for taking an interest in a peaceful walk for balance</w:t>
      </w:r>
      <w:r w:rsidR="00E14A70">
        <w:t xml:space="preserve"> (</w:t>
      </w:r>
      <w:proofErr w:type="spellStart"/>
      <w:r w:rsidR="00E14A70">
        <w:t>Keets</w:t>
      </w:r>
      <w:proofErr w:type="spellEnd"/>
      <w:r w:rsidR="00E14A70">
        <w:t xml:space="preserve"> &amp; </w:t>
      </w:r>
      <w:proofErr w:type="spellStart"/>
      <w:r w:rsidR="00E14A70">
        <w:t>Abaldo</w:t>
      </w:r>
      <w:proofErr w:type="spellEnd"/>
      <w:r w:rsidR="00E14A70">
        <w:t xml:space="preserve">, </w:t>
      </w:r>
      <w:r w:rsidR="00E14A70" w:rsidRPr="003B0187">
        <w:t>2017</w:t>
      </w:r>
      <w:r w:rsidR="00E14A70">
        <w:t>)</w:t>
      </w:r>
      <w:r w:rsidR="00F56296" w:rsidRPr="00F56296">
        <w:t>. He stirred up the mainstream society of the day with his deeds, which supported up his vision. For progress and development, it is occasionally fundamental to do things any other way.</w:t>
      </w:r>
    </w:p>
    <w:p w:rsidR="00F56296" w:rsidRDefault="00F56296" w:rsidP="00CA3F81">
      <w:r>
        <w:tab/>
        <w:t>Dr</w:t>
      </w:r>
      <w:r w:rsidRPr="00F56296">
        <w:t xml:space="preserve"> King made chance to relate to his adherents' gigantic difficulties and adversities tempests of abuse and police mercilessness, empowering them to "keep on working with the conviction that inappropriate aggravation is redemptive," guaranteeing them that their </w:t>
      </w:r>
      <w:r w:rsidRPr="00F56296">
        <w:lastRenderedPageBreak/>
        <w:t>cooperation could achieve prompt change</w:t>
      </w:r>
      <w:r w:rsidR="00066C07">
        <w:t xml:space="preserve"> (</w:t>
      </w:r>
      <w:proofErr w:type="spellStart"/>
      <w:r w:rsidR="00066C07">
        <w:t>Kezar</w:t>
      </w:r>
      <w:proofErr w:type="spellEnd"/>
      <w:r w:rsidR="00066C07">
        <w:t xml:space="preserve"> &amp; Lester, </w:t>
      </w:r>
      <w:r w:rsidR="00066C07" w:rsidRPr="003B0187">
        <w:t>2020</w:t>
      </w:r>
      <w:r w:rsidR="00066C07">
        <w:t>)</w:t>
      </w:r>
      <w:r w:rsidRPr="00F56296">
        <w:t>. He was a minister with a unique ability for showing Christian qualities to a general population that was anxious to battle fiercely against the people who were vicious against them. Peaceful diss</w:t>
      </w:r>
      <w:r w:rsidR="00694F86">
        <w:t xml:space="preserve">ent </w:t>
      </w:r>
      <w:proofErr w:type="gramStart"/>
      <w:r w:rsidR="00694F86">
        <w:t>was likewise expected</w:t>
      </w:r>
      <w:proofErr w:type="gramEnd"/>
      <w:r w:rsidR="00694F86">
        <w:t xml:space="preserve"> of Dr</w:t>
      </w:r>
      <w:r w:rsidRPr="00F56296">
        <w:t xml:space="preserve"> </w:t>
      </w:r>
      <w:r w:rsidR="00694F86">
        <w:t>King</w:t>
      </w:r>
      <w:r w:rsidRPr="00F56296">
        <w:t xml:space="preserve">'s leadership group and allies. Regardless of whether it </w:t>
      </w:r>
      <w:proofErr w:type="gramStart"/>
      <w:r w:rsidRPr="00F56296">
        <w:t>was intended</w:t>
      </w:r>
      <w:proofErr w:type="gramEnd"/>
      <w:r w:rsidRPr="00F56296">
        <w:t xml:space="preserve"> for their motivation, he accepted immovably that savagery was not supported.</w:t>
      </w:r>
      <w:r w:rsidR="00694F86">
        <w:t xml:space="preserve"> </w:t>
      </w:r>
      <w:r w:rsidR="006D3F1C">
        <w:t>With his "I have a dream</w:t>
      </w:r>
      <w:r w:rsidR="00694F86" w:rsidRPr="00694F86">
        <w:t xml:space="preserve">" address, Dr King expressively passed on his fantasy, which </w:t>
      </w:r>
      <w:proofErr w:type="gramStart"/>
      <w:r w:rsidR="00694F86" w:rsidRPr="00694F86">
        <w:t>is perceived</w:t>
      </w:r>
      <w:proofErr w:type="gramEnd"/>
      <w:r w:rsidR="00694F86" w:rsidRPr="00694F86">
        <w:t xml:space="preserve"> as truly outstanding, if not the best, discourses of the 20th century</w:t>
      </w:r>
      <w:r w:rsidR="0023429F">
        <w:t xml:space="preserve"> (</w:t>
      </w:r>
      <w:r w:rsidR="0023429F" w:rsidRPr="003B0187">
        <w:t>Reed</w:t>
      </w:r>
      <w:r w:rsidR="0023429F">
        <w:t xml:space="preserve"> et al., 2016)</w:t>
      </w:r>
      <w:r w:rsidR="00694F86" w:rsidRPr="00694F86">
        <w:t xml:space="preserve">. This discourse moves and invigorates millions past his unique crowd of 260,000 individuals (and was broadcasted across the world) to imagine that they can liberate themselves from whatever shackles are keeping them from carrying on with the life to which they are for the most part similarly entitled. This discourse </w:t>
      </w:r>
      <w:proofErr w:type="gramStart"/>
      <w:r w:rsidR="00694F86" w:rsidRPr="00694F86">
        <w:t>is generally considered and discussed today</w:t>
      </w:r>
      <w:proofErr w:type="gramEnd"/>
      <w:r w:rsidR="00694F86" w:rsidRPr="00694F86">
        <w:t>.</w:t>
      </w:r>
    </w:p>
    <w:p w:rsidR="006D3F1C" w:rsidRDefault="006D3F1C" w:rsidP="00CA3F81">
      <w:r>
        <w:tab/>
        <w:t>Dr</w:t>
      </w:r>
      <w:r w:rsidRPr="006D3F1C">
        <w:t xml:space="preserve"> King's historical significance has been expounded on and asserted by many authors, who depict him as a complicated figure (defective, error prone, and restricted in his power over the mass movements with which he was associated), yet also a visionary chief who was profoundly dedicated to accomplishing social justice through peaceful means. His physical existence might seem far off fifty years after his famous speech and 45 years after his killing, yet his leadership heritage is ever close</w:t>
      </w:r>
      <w:r w:rsidR="00372B72">
        <w:t xml:space="preserve"> (Rao, </w:t>
      </w:r>
      <w:r w:rsidR="00372B72" w:rsidRPr="00A50AAC">
        <w:t>2018</w:t>
      </w:r>
      <w:r w:rsidR="00372B72">
        <w:t>)</w:t>
      </w:r>
      <w:r w:rsidRPr="006D3F1C">
        <w:t xml:space="preserve">. He was successful in persuading individuals to trust in his "fantasy" for a more promising time to come. He influenced </w:t>
      </w:r>
      <w:r w:rsidR="00956F04">
        <w:t>the way of history and continued</w:t>
      </w:r>
      <w:r w:rsidRPr="006D3F1C">
        <w:t xml:space="preserve"> to do as such for some generations to come.</w:t>
      </w:r>
    </w:p>
    <w:p w:rsidR="00956F04" w:rsidRDefault="00956F04" w:rsidP="00CA3F81">
      <w:r>
        <w:tab/>
      </w:r>
      <w:r w:rsidRPr="00956F04">
        <w:t>His lect</w:t>
      </w:r>
      <w:r w:rsidR="004C3DD8">
        <w:t>ures and remarks sparked an era’</w:t>
      </w:r>
      <w:r w:rsidRPr="00956F04">
        <w:t xml:space="preserve">s anxiety and conscience; the movements and marches he drove resulted in significant changes in the texture of American life; his courageous and selfless commitment directed thirteen years of civil rights </w:t>
      </w:r>
      <w:r w:rsidR="002C16AD">
        <w:t>movement</w:t>
      </w:r>
      <w:r w:rsidRPr="00956F04">
        <w:t>; and his charismatic leadership inspired people, youthful and old, across the nation and all throughout the planet. The expression "individualist," instituted by Martin Luther King, given dark and impoverished individuals another sense of significant worth and respect</w:t>
      </w:r>
      <w:r w:rsidR="00372B72">
        <w:t xml:space="preserve"> (Taylor, </w:t>
      </w:r>
      <w:r w:rsidR="00372B72" w:rsidRPr="00A50AAC">
        <w:t>2016</w:t>
      </w:r>
      <w:r w:rsidR="00372B72">
        <w:t>)</w:t>
      </w:r>
      <w:r w:rsidRPr="00956F04">
        <w:t xml:space="preserve">. His peaceful direct </w:t>
      </w:r>
      <w:r w:rsidRPr="00956F04">
        <w:lastRenderedPageBreak/>
        <w:t>activity philosophy, as well as his tactics for reasonable and non-destructive social change, roused the country's consciousness and improved its priorities.</w:t>
      </w:r>
    </w:p>
    <w:p w:rsidR="002C16AD" w:rsidRDefault="002C16AD" w:rsidP="00CA3F81">
      <w:r>
        <w:tab/>
      </w:r>
      <w:r w:rsidRPr="002C16AD">
        <w:t>During the 1950s and 1960s, Martin Luther King, Jr. turned into the most visible innovator in the Civil Rights Movement to take out racial segregation and discrimination in America, as well as an unmistakable backer for serene social change</w:t>
      </w:r>
      <w:r w:rsidR="00E27776">
        <w:t xml:space="preserve"> (King </w:t>
      </w:r>
      <w:proofErr w:type="spellStart"/>
      <w:r w:rsidR="00E27776">
        <w:t>Jr</w:t>
      </w:r>
      <w:proofErr w:type="spellEnd"/>
      <w:r w:rsidR="00E27776">
        <w:t xml:space="preserve">, </w:t>
      </w:r>
      <w:r w:rsidR="00E27776" w:rsidRPr="00DC6B1E">
        <w:t>2016</w:t>
      </w:r>
      <w:r w:rsidR="00E27776">
        <w:t>)</w:t>
      </w:r>
      <w:r w:rsidRPr="002C16AD">
        <w:t>. His expert articulation as a speaker and personal magnetism, alongside a profound se</w:t>
      </w:r>
      <w:r w:rsidR="00A81279">
        <w:t>ated obligation to accomplish</w:t>
      </w:r>
      <w:r w:rsidRPr="002C16AD">
        <w:t xml:space="preserve"> balance for all races</w:t>
      </w:r>
      <w:r w:rsidR="00A81279">
        <w:t>,</w:t>
      </w:r>
      <w:r w:rsidRPr="002C16AD">
        <w:t xml:space="preserve"> despite personal risk, acquired him a worldwide after. In</w:t>
      </w:r>
      <w:r w:rsidR="00A81279">
        <w:t xml:space="preserve"> the year</w:t>
      </w:r>
      <w:r w:rsidRPr="002C16AD">
        <w:t xml:space="preserve"> 1964, he got the Nobel Peace Prize and </w:t>
      </w:r>
      <w:proofErr w:type="gramStart"/>
      <w:r w:rsidRPr="002C16AD">
        <w:t>was named</w:t>
      </w:r>
      <w:proofErr w:type="gramEnd"/>
      <w:r w:rsidRPr="002C16AD">
        <w:t xml:space="preserve"> Time magazine's Man of the Year</w:t>
      </w:r>
      <w:r w:rsidR="00372B72">
        <w:t xml:space="preserve"> (King </w:t>
      </w:r>
      <w:proofErr w:type="spellStart"/>
      <w:r w:rsidR="00372B72">
        <w:t>Jr</w:t>
      </w:r>
      <w:proofErr w:type="spellEnd"/>
      <w:r w:rsidR="00372B72">
        <w:t xml:space="preserve">, </w:t>
      </w:r>
      <w:r w:rsidR="00372B72" w:rsidRPr="00A50AAC">
        <w:t>2015</w:t>
      </w:r>
      <w:r w:rsidR="00372B72">
        <w:t>)</w:t>
      </w:r>
      <w:r w:rsidRPr="002C16AD">
        <w:t>. King's peaceful way to deal with political association made him a characteristic chief and an inspirational figure, and we are thankful for his and the numerous others who supported the cause's efforts.</w:t>
      </w:r>
    </w:p>
    <w:p w:rsidR="00A81279" w:rsidRDefault="00A81279" w:rsidP="00CA3F81">
      <w:r>
        <w:tab/>
      </w:r>
      <w:r w:rsidRPr="00A81279">
        <w:t xml:space="preserve">His achievements are today educated to youngsters of all races in the United States, and his teachings are inspected by academics and students everywhere. He is the first non-president to have a public occasion named after him, and he is the main non-president to </w:t>
      </w:r>
      <w:proofErr w:type="gramStart"/>
      <w:r w:rsidRPr="00A81279">
        <w:t>be respected</w:t>
      </w:r>
      <w:proofErr w:type="gramEnd"/>
      <w:r w:rsidRPr="00A81279">
        <w:t xml:space="preserve"> on the country's capital's Great Mall</w:t>
      </w:r>
      <w:r w:rsidR="00BA66C6">
        <w:t xml:space="preserve"> (Bass, </w:t>
      </w:r>
      <w:r w:rsidR="00BA66C6" w:rsidRPr="00A50AAC">
        <w:t>2021</w:t>
      </w:r>
      <w:r w:rsidR="00BA66C6">
        <w:t>)</w:t>
      </w:r>
      <w:r w:rsidRPr="00A81279">
        <w:t xml:space="preserve">. Hundreds of monuments, parks, streets, squares, churches, and other public buildings across the world </w:t>
      </w:r>
      <w:r w:rsidR="00AE4CD6" w:rsidRPr="00A81279">
        <w:t>honour</w:t>
      </w:r>
      <w:r w:rsidRPr="00A81279">
        <w:t xml:space="preserve"> him as a pioneer whose teachings are turning out to be increasingly imperative </w:t>
      </w:r>
      <w:proofErr w:type="gramStart"/>
      <w:r w:rsidRPr="00A81279">
        <w:t>to mankind's</w:t>
      </w:r>
      <w:proofErr w:type="gramEnd"/>
      <w:r w:rsidRPr="00A81279">
        <w:t xml:space="preserve"> development.</w:t>
      </w:r>
    </w:p>
    <w:p w:rsidR="00AE4CD6" w:rsidRDefault="00AE4CD6" w:rsidP="00CA3F81">
      <w:r>
        <w:tab/>
      </w:r>
      <w:r w:rsidR="00C00A13" w:rsidRPr="00C00A13">
        <w:t xml:space="preserve">Admired impact is an enthusiastic part of transformational leadership that focuses on a pioneer's appeal or affability. This is every now and again connected to how a person conducts themself and how upright or moral they are seen </w:t>
      </w:r>
      <w:r w:rsidR="00C00A13">
        <w:t>to be. We realize that Dr</w:t>
      </w:r>
      <w:r w:rsidR="00C00A13" w:rsidRPr="00C00A13">
        <w:t xml:space="preserve"> King's leadership involved some level of admired impact si</w:t>
      </w:r>
      <w:r w:rsidR="00BA66C6">
        <w:t>nce he was worshiped, respected</w:t>
      </w:r>
      <w:r w:rsidR="00C00A13" w:rsidRPr="00C00A13">
        <w:t xml:space="preserve"> </w:t>
      </w:r>
      <w:r w:rsidR="00BA66C6">
        <w:t>and ethicized</w:t>
      </w:r>
      <w:r w:rsidR="00C00A13" w:rsidRPr="00C00A13">
        <w:t xml:space="preserve"> by his supporters and numerous others</w:t>
      </w:r>
      <w:r w:rsidR="00BA66C6">
        <w:t xml:space="preserve"> (King </w:t>
      </w:r>
      <w:proofErr w:type="spellStart"/>
      <w:r w:rsidR="00BA66C6">
        <w:t>Jr</w:t>
      </w:r>
      <w:proofErr w:type="spellEnd"/>
      <w:r w:rsidR="00BA66C6">
        <w:t xml:space="preserve">, </w:t>
      </w:r>
      <w:r w:rsidR="00BA66C6" w:rsidRPr="00A50AAC">
        <w:t>2019</w:t>
      </w:r>
      <w:r w:rsidR="00BA66C6">
        <w:t>)</w:t>
      </w:r>
      <w:r w:rsidR="00C00A13" w:rsidRPr="00C00A13">
        <w:t xml:space="preserve">. Inspirational inspiration is using symbols and enthusiastic enticement for convey exclusive standards to followers to achieve a shared </w:t>
      </w:r>
      <w:r w:rsidR="00C00A13" w:rsidRPr="00C00A13">
        <w:lastRenderedPageBreak/>
        <w:t xml:space="preserve">objective. Dr King gave public persuasive speeches with calls to activity consistently in the hopes of inspiring folks to accept his distinctive </w:t>
      </w:r>
      <w:r w:rsidR="00472C4E">
        <w:t>and optimistic vision for what has</w:t>
      </w:r>
      <w:r w:rsidR="00C00A13" w:rsidRPr="00C00A13">
        <w:t xml:space="preserve"> to come.</w:t>
      </w:r>
    </w:p>
    <w:p w:rsidR="00472C4E" w:rsidRDefault="00472C4E" w:rsidP="00CA3F81">
      <w:r>
        <w:tab/>
      </w:r>
      <w:r w:rsidRPr="00472C4E">
        <w:t xml:space="preserve">Propelling individuals to question their own ideas and ideals is one illustration of scholarly stimulation. This transformative leadership procedure </w:t>
      </w:r>
      <w:proofErr w:type="gramStart"/>
      <w:r w:rsidRPr="00472C4E">
        <w:t>was utilized</w:t>
      </w:r>
      <w:proofErr w:type="gramEnd"/>
      <w:r w:rsidRPr="00472C4E">
        <w:t xml:space="preserve"> by Martin Luther King Jr. to persuade individuals that it was advantageous to reconsider their biased views about race, ethics, and social correspondence</w:t>
      </w:r>
      <w:r w:rsidR="007D2756">
        <w:t xml:space="preserve"> (</w:t>
      </w:r>
      <w:proofErr w:type="spellStart"/>
      <w:r w:rsidR="007D2756">
        <w:t>Apsel</w:t>
      </w:r>
      <w:proofErr w:type="spellEnd"/>
      <w:r w:rsidR="007D2756">
        <w:t xml:space="preserve">, </w:t>
      </w:r>
      <w:r w:rsidR="007D2756" w:rsidRPr="00A50AAC">
        <w:t>2015</w:t>
      </w:r>
      <w:r w:rsidR="007D2756">
        <w:t>)</w:t>
      </w:r>
      <w:r w:rsidRPr="00472C4E">
        <w:t>. Specific consideration refers to a pioneer's readiness to listen to and tutor followers' singular prob</w:t>
      </w:r>
      <w:r>
        <w:t>lems, wants, and objections. Dr</w:t>
      </w:r>
      <w:r w:rsidRPr="00472C4E">
        <w:t xml:space="preserve"> Martin Luther King Jr. exemplified this liberality by taking part in useful discussion with his very own significant number partitioned supporters and opponents in the dark separatist movement.</w:t>
      </w:r>
    </w:p>
    <w:p w:rsidR="00472C4E" w:rsidRDefault="00472C4E" w:rsidP="00CA3F81">
      <w:r>
        <w:tab/>
      </w:r>
      <w:r w:rsidR="004D121C" w:rsidRPr="004D121C">
        <w:t>Because we just see King in 30-second snatches at the conclusion of his speeches, we will in general consider him an exceptionally intense and enthusiastic speaker. He was unmistakably that, yet he was also such a great deal more. Listen to his lectures in general and you will take note of that he usually starts with a quiet, measured conversational rhythm, slowly increasing his speed and volume as he attracted the crowd</w:t>
      </w:r>
      <w:r w:rsidR="007D2756">
        <w:t xml:space="preserve"> (</w:t>
      </w:r>
      <w:r w:rsidR="007D2756" w:rsidRPr="00A50AAC">
        <w:t>Ca</w:t>
      </w:r>
      <w:r w:rsidR="007D2756">
        <w:t xml:space="preserve">mpion &amp; Campion, </w:t>
      </w:r>
      <w:r w:rsidR="007D2756" w:rsidRPr="00A50AAC">
        <w:t>2019</w:t>
      </w:r>
      <w:r w:rsidR="007D2756">
        <w:t>)</w:t>
      </w:r>
      <w:r w:rsidR="004D121C" w:rsidRPr="004D121C">
        <w:t>. King was a genius at placing his message into historical perspective. He started his speech with anecdotes from the Old Testament and current history, emphasizing that the individuals in his movement were important for a bigger historical setting. They felt a sensation of mission because of this.</w:t>
      </w:r>
    </w:p>
    <w:p w:rsidR="004D121C" w:rsidRDefault="004D121C" w:rsidP="00CA3F81">
      <w:r>
        <w:tab/>
      </w:r>
      <w:r w:rsidRPr="004D121C">
        <w:t xml:space="preserve">Howard Gardner says in his book Leading Minds that all incredible leaders share two characteristics practically speaking. They have a bigger story to tell, and their lives are the exemplification of that story. That idea of leadership </w:t>
      </w:r>
      <w:proofErr w:type="gramStart"/>
      <w:r w:rsidRPr="004D121C">
        <w:t>was obviously satisfied</w:t>
      </w:r>
      <w:proofErr w:type="gramEnd"/>
      <w:r w:rsidRPr="004D121C">
        <w:t xml:space="preserve"> by King. He portrayed that story when he talked</w:t>
      </w:r>
      <w:r w:rsidR="001A3F51">
        <w:t xml:space="preserve"> (Rao, </w:t>
      </w:r>
      <w:r w:rsidR="001A3F51" w:rsidRPr="00DC6B1E">
        <w:t>2017</w:t>
      </w:r>
      <w:r w:rsidR="001A3F51">
        <w:t>)</w:t>
      </w:r>
      <w:r w:rsidRPr="004D121C">
        <w:t xml:space="preserve">. Persuading his followers that peaceful tactics would gather sympathy for their cause from the overall population, while also recognizing and </w:t>
      </w:r>
      <w:r w:rsidRPr="004D121C">
        <w:lastRenderedPageBreak/>
        <w:t>liking his followers' and others' concerns about permitting racist whites to submit brutality against them without reprisal, demonstrated a significant degree of foresight, mentorship, and individual consideration.</w:t>
      </w:r>
    </w:p>
    <w:p w:rsidR="004D121C" w:rsidRDefault="004D121C" w:rsidP="00CA3F81">
      <w:r>
        <w:tab/>
      </w:r>
      <w:r w:rsidR="0090401B" w:rsidRPr="0090401B">
        <w:t xml:space="preserve">Most of King's "I Have a Dream" speech </w:t>
      </w:r>
      <w:proofErr w:type="gramStart"/>
      <w:r w:rsidR="0090401B" w:rsidRPr="0090401B">
        <w:t>was conveyed</w:t>
      </w:r>
      <w:proofErr w:type="gramEnd"/>
      <w:r w:rsidR="0090401B" w:rsidRPr="0090401B">
        <w:t xml:space="preserve"> without notes, and most of it was improvised on the occasion. What </w:t>
      </w:r>
      <w:proofErr w:type="gramStart"/>
      <w:r w:rsidR="0090401B" w:rsidRPr="0090401B">
        <w:t>is less broadly known</w:t>
      </w:r>
      <w:proofErr w:type="gramEnd"/>
      <w:r w:rsidR="0090401B" w:rsidRPr="0090401B">
        <w:t xml:space="preserve"> is that a large part of the material of that speech was used in previous speeches he conveyed months and years before the March on Washington. He used the time and freedom to become very familiar with his subject, exploring different avenues regarding what worked and what did not in locations other than the National Mall</w:t>
      </w:r>
      <w:r w:rsidR="00B30D92">
        <w:t xml:space="preserve"> (Wessel-McCoy, </w:t>
      </w:r>
      <w:r w:rsidR="00B30D92" w:rsidRPr="00DC6B1E">
        <w:t>2017</w:t>
      </w:r>
      <w:r w:rsidR="00B30D92">
        <w:t>)</w:t>
      </w:r>
      <w:r w:rsidR="0090401B" w:rsidRPr="0090401B">
        <w:t>. In his speeches, King made an almost symbiotic relationship with his crowd. They pulled energy from one another, and he was intensely mindful of the energy level in the room. The occasion turned out to be something beyond a speech because of this connection. It transformed it into an occasion that constrained others to make a move.</w:t>
      </w:r>
      <w:r w:rsidR="0090401B">
        <w:t xml:space="preserve"> </w:t>
      </w:r>
      <w:r w:rsidR="004F5B56" w:rsidRPr="0090401B">
        <w:t>I will</w:t>
      </w:r>
      <w:r w:rsidR="0090401B" w:rsidRPr="0090401B">
        <w:t xml:space="preserve"> be the first to concede that couple of leaders (surely not myself) will actually want to chat with the autho</w:t>
      </w:r>
      <w:r w:rsidR="004F5B56">
        <w:t>rity of Martin Luther King</w:t>
      </w:r>
      <w:r w:rsidR="00B30D92">
        <w:t xml:space="preserve"> (Williams </w:t>
      </w:r>
      <w:proofErr w:type="spellStart"/>
      <w:r w:rsidR="00B30D92">
        <w:t>Jr</w:t>
      </w:r>
      <w:proofErr w:type="spellEnd"/>
      <w:r w:rsidR="00B30D92">
        <w:t>,</w:t>
      </w:r>
      <w:r w:rsidR="00B30D92" w:rsidRPr="00DC6B1E">
        <w:t xml:space="preserve"> </w:t>
      </w:r>
      <w:proofErr w:type="spellStart"/>
      <w:r w:rsidR="00B30D92" w:rsidRPr="00DC6B1E">
        <w:t>Novi</w:t>
      </w:r>
      <w:r w:rsidR="00B30D92">
        <w:t>cevic</w:t>
      </w:r>
      <w:proofErr w:type="spellEnd"/>
      <w:r w:rsidR="00B30D92">
        <w:t xml:space="preserve"> &amp; Ammeter, </w:t>
      </w:r>
      <w:r w:rsidR="00B30D92" w:rsidRPr="00DC6B1E">
        <w:t>2015</w:t>
      </w:r>
      <w:r w:rsidR="00B30D92">
        <w:t>)</w:t>
      </w:r>
      <w:r w:rsidR="004F5B56">
        <w:t xml:space="preserve">. </w:t>
      </w:r>
      <w:r w:rsidR="0090401B" w:rsidRPr="0090401B">
        <w:t xml:space="preserve">Nonetheless, just because he established an elevated expectation </w:t>
      </w:r>
      <w:r w:rsidR="004F5B56" w:rsidRPr="0090401B">
        <w:t>does not</w:t>
      </w:r>
      <w:r w:rsidR="0090401B" w:rsidRPr="0090401B">
        <w:t xml:space="preserve"> mean we </w:t>
      </w:r>
      <w:r w:rsidR="004F5B56" w:rsidRPr="0090401B">
        <w:t>cannot</w:t>
      </w:r>
      <w:r w:rsidR="0090401B" w:rsidRPr="0090401B">
        <w:t xml:space="preserve"> take in and improve from the manner in which he </w:t>
      </w:r>
      <w:r w:rsidR="004F5B56" w:rsidRPr="0090401B">
        <w:t>continued</w:t>
      </w:r>
      <w:r w:rsidR="0090401B" w:rsidRPr="0090401B">
        <w:t xml:space="preserve"> ahead.</w:t>
      </w:r>
    </w:p>
    <w:p w:rsidR="003B0187" w:rsidRDefault="004F5B56" w:rsidP="00CA3F81">
      <w:r>
        <w:tab/>
      </w:r>
      <w:r w:rsidR="00151332">
        <w:t>Summing up, d</w:t>
      </w:r>
      <w:r w:rsidR="004C75EC" w:rsidRPr="004C75EC">
        <w:t xml:space="preserve">espite the fact that violence was widespread across the country, King preached the benefits of a more equitable society achieved through dignity and discipline. He </w:t>
      </w:r>
      <w:r w:rsidR="00151332" w:rsidRPr="004C75EC">
        <w:t>did not</w:t>
      </w:r>
      <w:r w:rsidR="004C75EC" w:rsidRPr="004C75EC">
        <w:t xml:space="preserve"> accuse others of wrongdoing or urge them to engage in aggressive behaviour. To convey his argument about the advantages of following the high road, King employed positive language. Positive language is effective because it clearly communicates your message to your audience. With his address, King aimed to sway public opinion in favour of establishing an equitable society for all races. Every line in his speech contributes to this aim by highlighting the benefits of eradicating prejudice.</w:t>
      </w:r>
      <w:r w:rsidR="00151332">
        <w:t xml:space="preserve"> </w:t>
      </w:r>
      <w:r w:rsidR="00151332" w:rsidRPr="00151332">
        <w:t xml:space="preserve">In case you are giving a presentation to a gathering of </w:t>
      </w:r>
      <w:r w:rsidR="00151332" w:rsidRPr="00151332">
        <w:lastRenderedPageBreak/>
        <w:t xml:space="preserve">significant level executives, you should use bigger, more convoluted terms that they use in their jobs. They will understand this language, which will assist you with gaining trust as a speaker. </w:t>
      </w:r>
    </w:p>
    <w:p w:rsidR="003B0187" w:rsidRDefault="003B0187">
      <w:pPr>
        <w:spacing w:line="259" w:lineRule="auto"/>
        <w:jc w:val="left"/>
      </w:pPr>
      <w:r>
        <w:br w:type="page"/>
      </w:r>
    </w:p>
    <w:p w:rsidR="004F5B56" w:rsidRDefault="003B0187" w:rsidP="003B0187">
      <w:pPr>
        <w:pStyle w:val="Heading1"/>
      </w:pPr>
      <w:r>
        <w:lastRenderedPageBreak/>
        <w:t>References</w:t>
      </w:r>
    </w:p>
    <w:p w:rsidR="00E27776" w:rsidRDefault="00E27776" w:rsidP="00E27776">
      <w:pPr>
        <w:ind w:left="720" w:hanging="720"/>
      </w:pPr>
      <w:r>
        <w:tab/>
      </w:r>
    </w:p>
    <w:p w:rsidR="00E27776" w:rsidRDefault="00E27776" w:rsidP="00E27776">
      <w:pPr>
        <w:ind w:left="720" w:hanging="720"/>
      </w:pPr>
      <w:proofErr w:type="spellStart"/>
      <w:r w:rsidRPr="00A50AAC">
        <w:t>Apsel</w:t>
      </w:r>
      <w:proofErr w:type="spellEnd"/>
      <w:r w:rsidRPr="00A50AAC">
        <w:t xml:space="preserve">, J. (2015). Martin Luther King, </w:t>
      </w:r>
      <w:proofErr w:type="spellStart"/>
      <w:r w:rsidRPr="00A50AAC">
        <w:t>Jr</w:t>
      </w:r>
      <w:proofErr w:type="spellEnd"/>
      <w:r w:rsidRPr="00A50AAC">
        <w:t>.</w:t>
      </w:r>
      <w:proofErr w:type="gramStart"/>
      <w:r w:rsidRPr="00A50AAC">
        <w:t>,“</w:t>
      </w:r>
      <w:proofErr w:type="gramEnd"/>
      <w:r w:rsidRPr="00A50AAC">
        <w:t>Letter from a Birmingham Jail” and Nonviolent Social Transformation. </w:t>
      </w:r>
      <w:r w:rsidRPr="00A50AAC">
        <w:rPr>
          <w:i/>
          <w:iCs/>
        </w:rPr>
        <w:t>Great Books Written in Prison: Essays on Classic Works from Plato to Martin Luther King, Jr.</w:t>
      </w:r>
      <w:r w:rsidRPr="00A50AAC">
        <w:t>, 230.</w:t>
      </w:r>
    </w:p>
    <w:p w:rsidR="00E27776" w:rsidRDefault="00E27776" w:rsidP="00E27776">
      <w:pPr>
        <w:ind w:left="720" w:hanging="720"/>
      </w:pPr>
      <w:r w:rsidRPr="00A50AAC">
        <w:t>Bass, S. J. (2021). </w:t>
      </w:r>
      <w:r w:rsidRPr="00A50AAC">
        <w:rPr>
          <w:i/>
          <w:iCs/>
        </w:rPr>
        <w:t>Blessed are the Peacemakers: Martin Luther King Jr., Eight White Religious Leaders, and the" Letter from Birmingham Jail"</w:t>
      </w:r>
      <w:r w:rsidRPr="00A50AAC">
        <w:t>. LSU Press.</w:t>
      </w:r>
    </w:p>
    <w:p w:rsidR="00E27776" w:rsidRDefault="00E27776" w:rsidP="00E27776">
      <w:pPr>
        <w:ind w:left="720" w:hanging="720"/>
      </w:pPr>
      <w:r w:rsidRPr="00A50AAC">
        <w:t>Campion, E. D., &amp; Campion, L. L. (2019). Leadership Best Practices: How Far We Have Come and How Far We Need To Go (Part I). </w:t>
      </w:r>
      <w:proofErr w:type="spellStart"/>
      <w:r w:rsidRPr="00A50AAC">
        <w:rPr>
          <w:i/>
          <w:iCs/>
        </w:rPr>
        <w:t>TechTrends</w:t>
      </w:r>
      <w:proofErr w:type="spellEnd"/>
      <w:r w:rsidRPr="00A50AAC">
        <w:t>, </w:t>
      </w:r>
      <w:r w:rsidRPr="00A50AAC">
        <w:rPr>
          <w:i/>
          <w:iCs/>
        </w:rPr>
        <w:t>63</w:t>
      </w:r>
      <w:r w:rsidRPr="00A50AAC">
        <w:t>(6), 765-766.</w:t>
      </w:r>
    </w:p>
    <w:p w:rsidR="00E27776" w:rsidRDefault="00E27776" w:rsidP="00E27776">
      <w:pPr>
        <w:ind w:left="720" w:hanging="720"/>
      </w:pPr>
      <w:proofErr w:type="spellStart"/>
      <w:r w:rsidRPr="003B0187">
        <w:t>Garrow</w:t>
      </w:r>
      <w:proofErr w:type="spellEnd"/>
      <w:r w:rsidRPr="003B0187">
        <w:t>, D. J. (2015). </w:t>
      </w:r>
      <w:r w:rsidRPr="003B0187">
        <w:rPr>
          <w:i/>
          <w:iCs/>
        </w:rPr>
        <w:t>Bearing the cross: Martin Luther King, Jr., and the southern Christian leadership conference</w:t>
      </w:r>
      <w:r w:rsidRPr="003B0187">
        <w:t>. Open Road Media.</w:t>
      </w:r>
    </w:p>
    <w:p w:rsidR="00E27776" w:rsidRDefault="00E27776" w:rsidP="00E27776">
      <w:pPr>
        <w:ind w:left="720" w:hanging="720"/>
      </w:pPr>
      <w:proofErr w:type="spellStart"/>
      <w:r w:rsidRPr="003B0187">
        <w:t>Keets</w:t>
      </w:r>
      <w:proofErr w:type="spellEnd"/>
      <w:r w:rsidRPr="003B0187">
        <w:t xml:space="preserve">, J., &amp; </w:t>
      </w:r>
      <w:proofErr w:type="spellStart"/>
      <w:r w:rsidRPr="003B0187">
        <w:t>Abaldo</w:t>
      </w:r>
      <w:proofErr w:type="spellEnd"/>
      <w:r w:rsidRPr="003B0187">
        <w:t>, A. (2017). Servant leadership: Learning from servant leaders of the past and their impact to the future. </w:t>
      </w:r>
      <w:r w:rsidRPr="003B0187">
        <w:rPr>
          <w:i/>
          <w:iCs/>
        </w:rPr>
        <w:t>International Journal of Management Sciences and Business Research</w:t>
      </w:r>
      <w:r w:rsidRPr="003B0187">
        <w:t>, </w:t>
      </w:r>
      <w:r w:rsidRPr="003B0187">
        <w:rPr>
          <w:i/>
          <w:iCs/>
        </w:rPr>
        <w:t>6</w:t>
      </w:r>
      <w:r w:rsidRPr="003B0187">
        <w:t>(1).</w:t>
      </w:r>
    </w:p>
    <w:p w:rsidR="00E27776" w:rsidRDefault="00E27776" w:rsidP="00E27776">
      <w:pPr>
        <w:ind w:left="720" w:hanging="720"/>
      </w:pPr>
      <w:proofErr w:type="spellStart"/>
      <w:r w:rsidRPr="003B0187">
        <w:t>Kezar</w:t>
      </w:r>
      <w:proofErr w:type="spellEnd"/>
      <w:r w:rsidRPr="003B0187">
        <w:t>, A., &amp; Lester, J. (2020). </w:t>
      </w:r>
      <w:r w:rsidRPr="003B0187">
        <w:rPr>
          <w:i/>
          <w:iCs/>
        </w:rPr>
        <w:t>Enhancing campus capacity for leadership</w:t>
      </w:r>
      <w:r w:rsidRPr="003B0187">
        <w:t>. Stanford University Press.</w:t>
      </w:r>
    </w:p>
    <w:p w:rsidR="00E27776" w:rsidRDefault="00E27776" w:rsidP="00E27776">
      <w:pPr>
        <w:ind w:left="720" w:hanging="720"/>
      </w:pPr>
      <w:r w:rsidRPr="00A50AAC">
        <w:t xml:space="preserve">King </w:t>
      </w:r>
      <w:proofErr w:type="spellStart"/>
      <w:r w:rsidRPr="00A50AAC">
        <w:t>Jr</w:t>
      </w:r>
      <w:proofErr w:type="spellEnd"/>
      <w:r w:rsidRPr="00A50AAC">
        <w:t>, M. L. (2015). </w:t>
      </w:r>
      <w:r w:rsidRPr="00A50AAC">
        <w:rPr>
          <w:i/>
          <w:iCs/>
        </w:rPr>
        <w:t>The Radical King</w:t>
      </w:r>
      <w:r w:rsidRPr="00A50AAC">
        <w:t> (Vol. 11). Beacon Press.</w:t>
      </w:r>
    </w:p>
    <w:p w:rsidR="00E27776" w:rsidRPr="003B0187" w:rsidRDefault="00E27776" w:rsidP="00E27776">
      <w:pPr>
        <w:ind w:left="720" w:hanging="720"/>
      </w:pPr>
      <w:r w:rsidRPr="00DC6B1E">
        <w:t xml:space="preserve">King </w:t>
      </w:r>
      <w:proofErr w:type="spellStart"/>
      <w:r w:rsidRPr="00DC6B1E">
        <w:t>Jr</w:t>
      </w:r>
      <w:proofErr w:type="spellEnd"/>
      <w:r w:rsidRPr="00DC6B1E">
        <w:t>, M. L. (2016). Martin Luther King Jr.: A charismatic Leader.</w:t>
      </w:r>
    </w:p>
    <w:p w:rsidR="00E27776" w:rsidRDefault="00E27776" w:rsidP="00E27776">
      <w:pPr>
        <w:ind w:left="720" w:hanging="720"/>
      </w:pPr>
      <w:r w:rsidRPr="00A50AAC">
        <w:t xml:space="preserve">King </w:t>
      </w:r>
      <w:proofErr w:type="spellStart"/>
      <w:r w:rsidRPr="00A50AAC">
        <w:t>Jr</w:t>
      </w:r>
      <w:proofErr w:type="spellEnd"/>
      <w:r w:rsidRPr="00A50AAC">
        <w:t>, M. L. (2019). </w:t>
      </w:r>
      <w:r w:rsidRPr="00A50AAC">
        <w:rPr>
          <w:i/>
          <w:iCs/>
        </w:rPr>
        <w:t>Strength to love</w:t>
      </w:r>
      <w:r w:rsidRPr="00A50AAC">
        <w:t>. Beacon Press.</w:t>
      </w:r>
    </w:p>
    <w:p w:rsidR="00E27776" w:rsidRDefault="00E27776" w:rsidP="00E27776">
      <w:pPr>
        <w:ind w:left="720" w:hanging="720"/>
      </w:pPr>
      <w:r w:rsidRPr="003B0187">
        <w:t>King, M. L. (2020). </w:t>
      </w:r>
      <w:r w:rsidRPr="003B0187">
        <w:rPr>
          <w:i/>
          <w:iCs/>
        </w:rPr>
        <w:t>Pilgrimage to nonviolence</w:t>
      </w:r>
      <w:r w:rsidRPr="003B0187">
        <w:t xml:space="preserve"> (pp. voliii418-voliii421). </w:t>
      </w:r>
      <w:proofErr w:type="spellStart"/>
      <w:r w:rsidRPr="003B0187">
        <w:t>Routledge</w:t>
      </w:r>
      <w:proofErr w:type="spellEnd"/>
      <w:r w:rsidRPr="003B0187">
        <w:t>.</w:t>
      </w:r>
    </w:p>
    <w:p w:rsidR="00E27776" w:rsidRDefault="00E27776" w:rsidP="00E27776">
      <w:pPr>
        <w:ind w:left="720" w:hanging="720"/>
      </w:pPr>
      <w:r w:rsidRPr="003B0187">
        <w:t>Ling, P. (2015). </w:t>
      </w:r>
      <w:r w:rsidRPr="003B0187">
        <w:rPr>
          <w:i/>
          <w:iCs/>
        </w:rPr>
        <w:t>Martin Luther King, Jr</w:t>
      </w:r>
      <w:r w:rsidRPr="003B0187">
        <w:t xml:space="preserve">. </w:t>
      </w:r>
      <w:proofErr w:type="spellStart"/>
      <w:r w:rsidRPr="003B0187">
        <w:t>Routledge</w:t>
      </w:r>
      <w:proofErr w:type="spellEnd"/>
      <w:r w:rsidRPr="003B0187">
        <w:t>.</w:t>
      </w:r>
    </w:p>
    <w:p w:rsidR="00E27776" w:rsidRDefault="00E27776" w:rsidP="00E27776">
      <w:pPr>
        <w:ind w:left="720" w:hanging="720"/>
      </w:pPr>
      <w:r w:rsidRPr="00DC6B1E">
        <w:lastRenderedPageBreak/>
        <w:t>Rao, M. S. (2017). Soft Leadership: An innovative leadership perspective. </w:t>
      </w:r>
      <w:r w:rsidRPr="00DC6B1E">
        <w:rPr>
          <w:i/>
          <w:iCs/>
        </w:rPr>
        <w:t>The Journal of Values-Based Leadership</w:t>
      </w:r>
      <w:r w:rsidRPr="00DC6B1E">
        <w:t>, </w:t>
      </w:r>
      <w:r w:rsidRPr="00DC6B1E">
        <w:rPr>
          <w:i/>
          <w:iCs/>
        </w:rPr>
        <w:t>10</w:t>
      </w:r>
      <w:r w:rsidRPr="00DC6B1E">
        <w:t>(1), 9.</w:t>
      </w:r>
    </w:p>
    <w:p w:rsidR="00E27776" w:rsidRDefault="00E27776" w:rsidP="00E27776">
      <w:pPr>
        <w:ind w:left="720" w:hanging="720"/>
      </w:pPr>
      <w:r w:rsidRPr="003B0187">
        <w:t>Rao, M. S. (2017). Values-based leadership. </w:t>
      </w:r>
      <w:r w:rsidRPr="003B0187">
        <w:rPr>
          <w:i/>
          <w:iCs/>
        </w:rPr>
        <w:t>The Journal of Values-Based Leadership</w:t>
      </w:r>
      <w:r w:rsidRPr="003B0187">
        <w:t>, </w:t>
      </w:r>
      <w:r w:rsidRPr="003B0187">
        <w:rPr>
          <w:i/>
          <w:iCs/>
        </w:rPr>
        <w:t>10</w:t>
      </w:r>
      <w:r w:rsidRPr="003B0187">
        <w:t>(2), 5.</w:t>
      </w:r>
    </w:p>
    <w:p w:rsidR="00E27776" w:rsidRDefault="00E27776" w:rsidP="00E27776">
      <w:pPr>
        <w:ind w:left="720" w:hanging="720"/>
      </w:pPr>
      <w:r w:rsidRPr="00A50AAC">
        <w:t>Rao, M. S. (2018). A blueprint to build ethical leadership globally: Examples and illustrations. </w:t>
      </w:r>
      <w:r w:rsidRPr="00A50AAC">
        <w:rPr>
          <w:i/>
          <w:iCs/>
        </w:rPr>
        <w:t>The Journal of Values-Based Leadership</w:t>
      </w:r>
      <w:r w:rsidRPr="00A50AAC">
        <w:t>, </w:t>
      </w:r>
      <w:r w:rsidRPr="00A50AAC">
        <w:rPr>
          <w:i/>
          <w:iCs/>
        </w:rPr>
        <w:t>11</w:t>
      </w:r>
      <w:r w:rsidRPr="00A50AAC">
        <w:t>(1), 4.</w:t>
      </w:r>
    </w:p>
    <w:p w:rsidR="00E27776" w:rsidRDefault="00E27776" w:rsidP="00E27776">
      <w:pPr>
        <w:ind w:left="720" w:hanging="720"/>
      </w:pPr>
      <w:r w:rsidRPr="003B0187">
        <w:t xml:space="preserve">Reed, C. R., </w:t>
      </w:r>
      <w:proofErr w:type="spellStart"/>
      <w:r w:rsidRPr="003B0187">
        <w:t>Rubinowitz</w:t>
      </w:r>
      <w:proofErr w:type="spellEnd"/>
      <w:r w:rsidRPr="003B0187">
        <w:t>, L., White, B., Schechter, G., Jenkins, H., Jackson, K</w:t>
      </w:r>
      <w:proofErr w:type="gramStart"/>
      <w:r w:rsidRPr="003B0187">
        <w:t>., ...</w:t>
      </w:r>
      <w:proofErr w:type="gramEnd"/>
      <w:r w:rsidRPr="003B0187">
        <w:t xml:space="preserve"> &amp; Carson, C. (2016). </w:t>
      </w:r>
      <w:r w:rsidRPr="003B0187">
        <w:rPr>
          <w:i/>
          <w:iCs/>
        </w:rPr>
        <w:t>The Chicago freedom movement: Martin Luther King Jr. and civil rights activism in the North</w:t>
      </w:r>
      <w:r w:rsidRPr="003B0187">
        <w:t>. University Press of Kentucky.</w:t>
      </w:r>
    </w:p>
    <w:p w:rsidR="00E27776" w:rsidRDefault="00E27776" w:rsidP="00E27776">
      <w:pPr>
        <w:ind w:left="720" w:hanging="720"/>
      </w:pPr>
      <w:r w:rsidRPr="00A50AAC">
        <w:t>Taylor, C. (2016). African American Religious Leadership and the Civil Rights Movement. </w:t>
      </w:r>
      <w:r w:rsidRPr="00A50AAC">
        <w:rPr>
          <w:i/>
          <w:iCs/>
        </w:rPr>
        <w:t xml:space="preserve">The Gilder </w:t>
      </w:r>
      <w:proofErr w:type="spellStart"/>
      <w:r w:rsidRPr="00A50AAC">
        <w:rPr>
          <w:i/>
          <w:iCs/>
        </w:rPr>
        <w:t>Lehrman</w:t>
      </w:r>
      <w:proofErr w:type="spellEnd"/>
      <w:r w:rsidRPr="00A50AAC">
        <w:rPr>
          <w:i/>
          <w:iCs/>
        </w:rPr>
        <w:t xml:space="preserve"> Institute of American History</w:t>
      </w:r>
      <w:r w:rsidRPr="00A50AAC">
        <w:t>.</w:t>
      </w:r>
    </w:p>
    <w:p w:rsidR="00E27776" w:rsidRDefault="00E27776" w:rsidP="00E27776">
      <w:pPr>
        <w:ind w:left="720" w:hanging="720"/>
      </w:pPr>
      <w:r w:rsidRPr="00DC6B1E">
        <w:t>Wessel-McCoy, C. (2017). </w:t>
      </w:r>
      <w:proofErr w:type="gramStart"/>
      <w:r w:rsidRPr="00DC6B1E">
        <w:rPr>
          <w:i/>
          <w:iCs/>
        </w:rPr>
        <w:t>" Freedom</w:t>
      </w:r>
      <w:proofErr w:type="gramEnd"/>
      <w:r w:rsidRPr="00DC6B1E">
        <w:rPr>
          <w:i/>
          <w:iCs/>
        </w:rPr>
        <w:t xml:space="preserve"> Church of the Poor": Martin Luther King Jr.'s Vision for a Poor People's Campaign and Its Lessons for To</w:t>
      </w:r>
      <w:bookmarkStart w:id="0" w:name="_GoBack"/>
      <w:bookmarkEnd w:id="0"/>
      <w:r w:rsidRPr="00DC6B1E">
        <w:rPr>
          <w:i/>
          <w:iCs/>
        </w:rPr>
        <w:t>day</w:t>
      </w:r>
      <w:r w:rsidRPr="00DC6B1E">
        <w:t> (Doctoral dissertation, Union Theological Seminary).</w:t>
      </w:r>
    </w:p>
    <w:p w:rsidR="00E27776" w:rsidRDefault="00E27776" w:rsidP="00E27776">
      <w:pPr>
        <w:ind w:left="720" w:hanging="720"/>
      </w:pPr>
      <w:r w:rsidRPr="00DC6B1E">
        <w:t xml:space="preserve">Williams </w:t>
      </w:r>
      <w:proofErr w:type="spellStart"/>
      <w:r w:rsidRPr="00DC6B1E">
        <w:t>Jr</w:t>
      </w:r>
      <w:proofErr w:type="spellEnd"/>
      <w:r w:rsidRPr="00DC6B1E">
        <w:t xml:space="preserve">, W. A., </w:t>
      </w:r>
      <w:proofErr w:type="spellStart"/>
      <w:r w:rsidRPr="00DC6B1E">
        <w:t>Novicevic</w:t>
      </w:r>
      <w:proofErr w:type="spellEnd"/>
      <w:r w:rsidRPr="00DC6B1E">
        <w:t>, M. M., &amp; Ammeter, A. P. (2015). Rediscovering lost values: Exploring contextual and universal views of values within leadership. </w:t>
      </w:r>
      <w:r w:rsidRPr="00DC6B1E">
        <w:rPr>
          <w:i/>
          <w:iCs/>
        </w:rPr>
        <w:t>Journal of Applied Management and Entrepreneurship</w:t>
      </w:r>
      <w:r w:rsidRPr="00DC6B1E">
        <w:t>, </w:t>
      </w:r>
      <w:r w:rsidRPr="00DC6B1E">
        <w:rPr>
          <w:i/>
          <w:iCs/>
        </w:rPr>
        <w:t>20</w:t>
      </w:r>
      <w:r w:rsidRPr="00DC6B1E">
        <w:t>(3), 75.</w:t>
      </w:r>
    </w:p>
    <w:p w:rsidR="0090401B" w:rsidRDefault="0090401B" w:rsidP="00CA3F81">
      <w:r>
        <w:tab/>
      </w:r>
    </w:p>
    <w:p w:rsidR="004C3DD8" w:rsidRDefault="004C3DD8" w:rsidP="00CA3F81">
      <w:r>
        <w:tab/>
      </w:r>
    </w:p>
    <w:p w:rsidR="00694F86" w:rsidRDefault="00694F86" w:rsidP="00CA3F81">
      <w:r>
        <w:tab/>
      </w:r>
    </w:p>
    <w:p w:rsidR="00DD7B44" w:rsidRDefault="00DD7B44" w:rsidP="00CA3F81"/>
    <w:sectPr w:rsidR="00DD7B44" w:rsidSect="00360921">
      <w:headerReference w:type="default" r:id="rId6"/>
      <w:headerReference w:type="first" r:id="rId7"/>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6002" w:rsidRDefault="00556002" w:rsidP="00360921">
      <w:pPr>
        <w:spacing w:after="0" w:line="240" w:lineRule="auto"/>
      </w:pPr>
      <w:r>
        <w:separator/>
      </w:r>
    </w:p>
  </w:endnote>
  <w:endnote w:type="continuationSeparator" w:id="0">
    <w:p w:rsidR="00556002" w:rsidRDefault="00556002" w:rsidP="00360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6002" w:rsidRDefault="00556002" w:rsidP="00360921">
      <w:pPr>
        <w:spacing w:after="0" w:line="240" w:lineRule="auto"/>
      </w:pPr>
      <w:r>
        <w:separator/>
      </w:r>
    </w:p>
  </w:footnote>
  <w:footnote w:type="continuationSeparator" w:id="0">
    <w:p w:rsidR="00556002" w:rsidRDefault="00556002" w:rsidP="0036092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921" w:rsidRDefault="00360921">
    <w:pPr>
      <w:pStyle w:val="Header"/>
    </w:pPr>
    <w:r>
      <w:rPr>
        <w:noProof/>
        <w:lang w:eastAsia="en-IN"/>
      </w:rPr>
      <mc:AlternateContent>
        <mc:Choice Requires="wps">
          <w:drawing>
            <wp:anchor distT="0" distB="0" distL="114300" distR="114300" simplePos="0" relativeHeight="251660288" behindDoc="0" locked="0" layoutInCell="0" allowOverlap="1">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0921" w:rsidRPr="00360921" w:rsidRDefault="00360921" w:rsidP="00360921">
                          <w:pPr>
                            <w:spacing w:after="0" w:line="240" w:lineRule="auto"/>
                            <w:jc w:val="left"/>
                            <w:rPr>
                              <w:noProof/>
                              <w:lang w:val="en-US"/>
                            </w:rPr>
                          </w:pPr>
                          <w:r>
                            <w:rPr>
                              <w:noProof/>
                              <w:lang w:val="en-US"/>
                            </w:rPr>
                            <w:t>COMMUNICATION STYLE OF MARTIN LUTHER KING</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left:0;text-align:left;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360921" w:rsidRPr="00360921" w:rsidRDefault="00360921" w:rsidP="00360921">
                    <w:pPr>
                      <w:spacing w:after="0" w:line="240" w:lineRule="auto"/>
                      <w:jc w:val="left"/>
                      <w:rPr>
                        <w:noProof/>
                        <w:lang w:val="en-US"/>
                      </w:rPr>
                    </w:pPr>
                    <w:r>
                      <w:rPr>
                        <w:noProof/>
                        <w:lang w:val="en-US"/>
                      </w:rPr>
                      <w:t>COMMUNICATION STYLE OF MARTIN LUTHER KING</w:t>
                    </w:r>
                  </w:p>
                </w:txbxContent>
              </v:textbox>
              <w10:wrap anchorx="margin" anchory="margin"/>
            </v:shape>
          </w:pict>
        </mc:Fallback>
      </mc:AlternateContent>
    </w:r>
    <w:r>
      <w:rPr>
        <w:noProof/>
        <w:lang w:eastAsia="en-IN"/>
      </w:rPr>
      <mc:AlternateContent>
        <mc:Choice Requires="wps">
          <w:drawing>
            <wp:anchor distT="0" distB="0" distL="114300" distR="114300" simplePos="0" relativeHeight="251659264" behindDoc="0" locked="0" layoutInCell="0" allowOverlap="1">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360921" w:rsidRDefault="00360921">
                          <w:pPr>
                            <w:spacing w:after="0" w:line="240" w:lineRule="auto"/>
                            <w:rPr>
                              <w:color w:val="FFFFFF" w:themeColor="background1"/>
                            </w:rPr>
                          </w:pPr>
                          <w:r>
                            <w:fldChar w:fldCharType="begin"/>
                          </w:r>
                          <w:r>
                            <w:instrText xml:space="preserve"> PAGE   \* MERGEFORMAT </w:instrText>
                          </w:r>
                          <w:r>
                            <w:fldChar w:fldCharType="separate"/>
                          </w:r>
                          <w:r w:rsidR="00E27776" w:rsidRPr="00E27776">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221" o:spid="_x0000_s1027" type="#_x0000_t202" style="position:absolute;left:0;text-align:left;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360921" w:rsidRDefault="00360921">
                    <w:pPr>
                      <w:spacing w:after="0" w:line="240" w:lineRule="auto"/>
                      <w:rPr>
                        <w:color w:val="FFFFFF" w:themeColor="background1"/>
                      </w:rPr>
                    </w:pPr>
                    <w:r>
                      <w:fldChar w:fldCharType="begin"/>
                    </w:r>
                    <w:r>
                      <w:instrText xml:space="preserve"> PAGE   \* MERGEFORMAT </w:instrText>
                    </w:r>
                    <w:r>
                      <w:fldChar w:fldCharType="separate"/>
                    </w:r>
                    <w:r w:rsidR="00E27776" w:rsidRPr="00E27776">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921" w:rsidRPr="00360921" w:rsidRDefault="00360921">
    <w:pPr>
      <w:pStyle w:val="Header"/>
      <w:rPr>
        <w:lang w:val="en-US"/>
      </w:rPr>
    </w:pPr>
    <w:r>
      <w:rPr>
        <w:lang w:val="en-US"/>
      </w:rPr>
      <w:t>Running head: COMMUNICATION STYLE OF MARTIN LUTHER KING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921"/>
    <w:rsid w:val="00022667"/>
    <w:rsid w:val="00066C07"/>
    <w:rsid w:val="000A396F"/>
    <w:rsid w:val="000B593F"/>
    <w:rsid w:val="000D0284"/>
    <w:rsid w:val="000D4CF5"/>
    <w:rsid w:val="000D626B"/>
    <w:rsid w:val="00130759"/>
    <w:rsid w:val="00151332"/>
    <w:rsid w:val="001750D2"/>
    <w:rsid w:val="001A3E54"/>
    <w:rsid w:val="001A3F51"/>
    <w:rsid w:val="001B59E7"/>
    <w:rsid w:val="001E4154"/>
    <w:rsid w:val="001F14DA"/>
    <w:rsid w:val="00227E9C"/>
    <w:rsid w:val="0023429F"/>
    <w:rsid w:val="002609C3"/>
    <w:rsid w:val="002C16AD"/>
    <w:rsid w:val="002E5019"/>
    <w:rsid w:val="002F51C8"/>
    <w:rsid w:val="00323128"/>
    <w:rsid w:val="00357A88"/>
    <w:rsid w:val="00360921"/>
    <w:rsid w:val="00372B72"/>
    <w:rsid w:val="003B0187"/>
    <w:rsid w:val="003C4882"/>
    <w:rsid w:val="00472C4E"/>
    <w:rsid w:val="00497A42"/>
    <w:rsid w:val="004C3DD8"/>
    <w:rsid w:val="004C75EC"/>
    <w:rsid w:val="004D121C"/>
    <w:rsid w:val="004D67D1"/>
    <w:rsid w:val="004F5B56"/>
    <w:rsid w:val="00556002"/>
    <w:rsid w:val="00560355"/>
    <w:rsid w:val="00577B34"/>
    <w:rsid w:val="00613773"/>
    <w:rsid w:val="00683A35"/>
    <w:rsid w:val="00694F86"/>
    <w:rsid w:val="00696A0F"/>
    <w:rsid w:val="006A0173"/>
    <w:rsid w:val="006B5988"/>
    <w:rsid w:val="006D3F1C"/>
    <w:rsid w:val="006F2E00"/>
    <w:rsid w:val="0072241A"/>
    <w:rsid w:val="0073715E"/>
    <w:rsid w:val="0074156E"/>
    <w:rsid w:val="00780D6A"/>
    <w:rsid w:val="007D19D7"/>
    <w:rsid w:val="007D2756"/>
    <w:rsid w:val="00827372"/>
    <w:rsid w:val="00873E9B"/>
    <w:rsid w:val="008B1DB2"/>
    <w:rsid w:val="008B2813"/>
    <w:rsid w:val="008C1A78"/>
    <w:rsid w:val="0090401B"/>
    <w:rsid w:val="00920BC0"/>
    <w:rsid w:val="00956F04"/>
    <w:rsid w:val="00A04FB7"/>
    <w:rsid w:val="00A201F6"/>
    <w:rsid w:val="00A50AAC"/>
    <w:rsid w:val="00A54ACB"/>
    <w:rsid w:val="00A81279"/>
    <w:rsid w:val="00A83FDF"/>
    <w:rsid w:val="00A84277"/>
    <w:rsid w:val="00A87702"/>
    <w:rsid w:val="00A95380"/>
    <w:rsid w:val="00AE4CD6"/>
    <w:rsid w:val="00B30D92"/>
    <w:rsid w:val="00B9582E"/>
    <w:rsid w:val="00BA66C6"/>
    <w:rsid w:val="00BB5E29"/>
    <w:rsid w:val="00C00A13"/>
    <w:rsid w:val="00CA3F81"/>
    <w:rsid w:val="00D0284B"/>
    <w:rsid w:val="00D11F41"/>
    <w:rsid w:val="00D325CE"/>
    <w:rsid w:val="00D47F0F"/>
    <w:rsid w:val="00D5022A"/>
    <w:rsid w:val="00D63C19"/>
    <w:rsid w:val="00DA68C9"/>
    <w:rsid w:val="00DC6B1E"/>
    <w:rsid w:val="00DD0BAD"/>
    <w:rsid w:val="00DD7B44"/>
    <w:rsid w:val="00DF01F6"/>
    <w:rsid w:val="00E1486E"/>
    <w:rsid w:val="00E14A70"/>
    <w:rsid w:val="00E23F5C"/>
    <w:rsid w:val="00E27776"/>
    <w:rsid w:val="00E445C0"/>
    <w:rsid w:val="00E44F5C"/>
    <w:rsid w:val="00E63B32"/>
    <w:rsid w:val="00EC4469"/>
    <w:rsid w:val="00F56296"/>
    <w:rsid w:val="00F82F81"/>
    <w:rsid w:val="00F9419B"/>
    <w:rsid w:val="00FE34E3"/>
    <w:rsid w:val="00FF5F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7B8DAC-051C-4486-AAEA-9B4FCAF54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0173"/>
    <w:pPr>
      <w:spacing w:line="480" w:lineRule="auto"/>
      <w:jc w:val="both"/>
    </w:pPr>
    <w:rPr>
      <w:rFonts w:ascii="Times New Roman" w:eastAsiaTheme="minorEastAsia" w:hAnsi="Times New Roman"/>
      <w:sz w:val="24"/>
    </w:rPr>
  </w:style>
  <w:style w:type="paragraph" w:styleId="Heading1">
    <w:name w:val="heading 1"/>
    <w:basedOn w:val="Normal"/>
    <w:next w:val="Normal"/>
    <w:link w:val="Heading1Char"/>
    <w:uiPriority w:val="9"/>
    <w:qFormat/>
    <w:rsid w:val="008C1A78"/>
    <w:pPr>
      <w:keepNext/>
      <w:keepLines/>
      <w:spacing w:before="240" w:after="0"/>
      <w:jc w:val="left"/>
      <w:outlineLvl w:val="0"/>
    </w:pPr>
    <w:rPr>
      <w:rFonts w:eastAsiaTheme="majorEastAsia" w:cstheme="majorBidi"/>
      <w:b/>
      <w:sz w:val="28"/>
      <w:szCs w:val="32"/>
    </w:rPr>
  </w:style>
  <w:style w:type="paragraph" w:styleId="Heading2">
    <w:name w:val="heading 2"/>
    <w:basedOn w:val="Normal"/>
    <w:next w:val="Normal"/>
    <w:link w:val="Heading2Char"/>
    <w:uiPriority w:val="9"/>
    <w:semiHidden/>
    <w:unhideWhenUsed/>
    <w:qFormat/>
    <w:rsid w:val="00E63B32"/>
    <w:pPr>
      <w:keepNext/>
      <w:keepLines/>
      <w:spacing w:before="40" w:after="0"/>
      <w:jc w:val="left"/>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130759"/>
    <w:pPr>
      <w:keepNext/>
      <w:keepLines/>
      <w:spacing w:before="40" w:after="0"/>
      <w:jc w:val="left"/>
      <w:outlineLvl w:val="2"/>
    </w:pPr>
    <w:rPr>
      <w:rFonts w:eastAsiaTheme="majorEastAsia" w:cstheme="majorBidi"/>
      <w:b/>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A78"/>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semiHidden/>
    <w:rsid w:val="00E63B32"/>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130759"/>
    <w:rPr>
      <w:rFonts w:ascii="Times New Roman" w:eastAsiaTheme="majorEastAsia" w:hAnsi="Times New Roman" w:cstheme="majorBidi"/>
      <w:b/>
      <w:sz w:val="24"/>
      <w:szCs w:val="24"/>
    </w:rPr>
  </w:style>
  <w:style w:type="paragraph" w:styleId="Header">
    <w:name w:val="header"/>
    <w:basedOn w:val="Normal"/>
    <w:link w:val="HeaderChar"/>
    <w:uiPriority w:val="99"/>
    <w:unhideWhenUsed/>
    <w:rsid w:val="003609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0921"/>
    <w:rPr>
      <w:rFonts w:ascii="Times New Roman" w:eastAsiaTheme="minorEastAsia" w:hAnsi="Times New Roman"/>
      <w:sz w:val="24"/>
    </w:rPr>
  </w:style>
  <w:style w:type="paragraph" w:styleId="Footer">
    <w:name w:val="footer"/>
    <w:basedOn w:val="Normal"/>
    <w:link w:val="FooterChar"/>
    <w:uiPriority w:val="99"/>
    <w:unhideWhenUsed/>
    <w:rsid w:val="003609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0921"/>
    <w:rPr>
      <w:rFonts w:ascii="Times New Roman" w:eastAsiaTheme="minorEastAsia"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7014322">
      <w:bodyDiv w:val="1"/>
      <w:marLeft w:val="0"/>
      <w:marRight w:val="0"/>
      <w:marTop w:val="0"/>
      <w:marBottom w:val="0"/>
      <w:divBdr>
        <w:top w:val="none" w:sz="0" w:space="0" w:color="auto"/>
        <w:left w:val="none" w:sz="0" w:space="0" w:color="auto"/>
        <w:bottom w:val="none" w:sz="0" w:space="0" w:color="auto"/>
        <w:right w:val="none" w:sz="0" w:space="0" w:color="auto"/>
      </w:divBdr>
      <w:divsChild>
        <w:div w:id="1389180994">
          <w:marLeft w:val="0"/>
          <w:marRight w:val="0"/>
          <w:marTop w:val="0"/>
          <w:marBottom w:val="0"/>
          <w:divBdr>
            <w:top w:val="none" w:sz="0" w:space="0" w:color="auto"/>
            <w:left w:val="none" w:sz="0" w:space="0" w:color="auto"/>
            <w:bottom w:val="none" w:sz="0" w:space="0" w:color="auto"/>
            <w:right w:val="none" w:sz="0" w:space="0" w:color="auto"/>
          </w:divBdr>
        </w:div>
        <w:div w:id="1363552353">
          <w:marLeft w:val="0"/>
          <w:marRight w:val="0"/>
          <w:marTop w:val="0"/>
          <w:marBottom w:val="0"/>
          <w:divBdr>
            <w:top w:val="none" w:sz="0" w:space="0" w:color="auto"/>
            <w:left w:val="none" w:sz="0" w:space="0" w:color="auto"/>
            <w:bottom w:val="none" w:sz="0" w:space="0" w:color="auto"/>
            <w:right w:val="none" w:sz="0" w:space="0" w:color="auto"/>
          </w:divBdr>
        </w:div>
        <w:div w:id="620066155">
          <w:marLeft w:val="0"/>
          <w:marRight w:val="0"/>
          <w:marTop w:val="0"/>
          <w:marBottom w:val="0"/>
          <w:divBdr>
            <w:top w:val="none" w:sz="0" w:space="0" w:color="auto"/>
            <w:left w:val="none" w:sz="0" w:space="0" w:color="auto"/>
            <w:bottom w:val="none" w:sz="0" w:space="0" w:color="auto"/>
            <w:right w:val="none" w:sz="0" w:space="0" w:color="auto"/>
          </w:divBdr>
        </w:div>
        <w:div w:id="1095519099">
          <w:marLeft w:val="0"/>
          <w:marRight w:val="0"/>
          <w:marTop w:val="0"/>
          <w:marBottom w:val="0"/>
          <w:divBdr>
            <w:top w:val="none" w:sz="0" w:space="0" w:color="auto"/>
            <w:left w:val="none" w:sz="0" w:space="0" w:color="auto"/>
            <w:bottom w:val="none" w:sz="0" w:space="0" w:color="auto"/>
            <w:right w:val="none" w:sz="0" w:space="0" w:color="auto"/>
          </w:divBdr>
        </w:div>
        <w:div w:id="1031370907">
          <w:marLeft w:val="0"/>
          <w:marRight w:val="0"/>
          <w:marTop w:val="0"/>
          <w:marBottom w:val="0"/>
          <w:divBdr>
            <w:top w:val="none" w:sz="0" w:space="0" w:color="auto"/>
            <w:left w:val="none" w:sz="0" w:space="0" w:color="auto"/>
            <w:bottom w:val="none" w:sz="0" w:space="0" w:color="auto"/>
            <w:right w:val="none" w:sz="0" w:space="0" w:color="auto"/>
          </w:divBdr>
        </w:div>
        <w:div w:id="21214843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10</Pages>
  <Words>2310</Words>
  <Characters>13168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Parnab Bhattacharjee</dc:creator>
  <cp:keywords/>
  <dc:description/>
  <cp:lastModifiedBy>Parnab Bhattacharjee</cp:lastModifiedBy>
  <cp:revision>2</cp:revision>
  <dcterms:created xsi:type="dcterms:W3CDTF">2021-09-28T06:37:00Z</dcterms:created>
  <dcterms:modified xsi:type="dcterms:W3CDTF">2021-09-28T07:50:00Z</dcterms:modified>
</cp:coreProperties>
</file>