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85A7E" w:rsidRPr="003550EC" w:rsidRDefault="002F3208" w:rsidP="00DA54D7">
      <w:pPr>
        <w:pStyle w:val="Heading2"/>
        <w:rPr>
          <w:rFonts w:eastAsia="Times New Roman"/>
          <w:sz w:val="32"/>
          <w:szCs w:val="32"/>
          <w:lang w:val="en-US"/>
        </w:rPr>
      </w:pPr>
      <w:r w:rsidRPr="003550EC">
        <w:rPr>
          <w:rFonts w:eastAsia="Times New Roman"/>
          <w:sz w:val="32"/>
          <w:szCs w:val="32"/>
        </w:rPr>
        <w:t>The first one is about the number of confirmed COVID-19 cases in five counties in GA</w:t>
      </w:r>
      <w:r w:rsidRPr="003550EC">
        <w:rPr>
          <w:rFonts w:eastAsia="Times New Roman"/>
          <w:sz w:val="32"/>
          <w:szCs w:val="32"/>
          <w:lang w:val="en-US"/>
        </w:rPr>
        <w:t>:</w:t>
      </w:r>
    </w:p>
    <w:p w:rsidR="002F3208" w:rsidRDefault="002F3208">
      <w:pPr>
        <w:rPr>
          <w:rFonts w:ascii="Lato" w:eastAsia="Times New Roman" w:hAnsi="Lato" w:cs="Times New Roman"/>
          <w:b/>
          <w:bCs/>
          <w:color w:val="2D3B45"/>
          <w:lang w:val="en-US"/>
        </w:rPr>
      </w:pPr>
    </w:p>
    <w:p w:rsidR="002F3208" w:rsidRDefault="002F3208" w:rsidP="002F3208">
      <w:pPr>
        <w:rPr>
          <w:lang w:val="en-US"/>
        </w:rPr>
      </w:pPr>
    </w:p>
    <w:p w:rsidR="002F3208" w:rsidRPr="003550EC" w:rsidRDefault="002F3208" w:rsidP="002F3208">
      <w:pPr>
        <w:pStyle w:val="ListParagraph"/>
        <w:numPr>
          <w:ilvl w:val="0"/>
          <w:numId w:val="5"/>
        </w:numPr>
        <w:shd w:val="clear" w:color="auto" w:fill="FFFFFF"/>
        <w:spacing w:before="180" w:after="180"/>
        <w:rPr>
          <w:rFonts w:ascii="Lato" w:eastAsia="Times New Roman" w:hAnsi="Lato" w:cs="Times New Roman"/>
          <w:b/>
          <w:bCs/>
          <w:color w:val="2D3B45"/>
        </w:rPr>
      </w:pPr>
      <w:r w:rsidRPr="003550EC">
        <w:rPr>
          <w:rFonts w:ascii="Lato" w:eastAsia="Times New Roman" w:hAnsi="Lato" w:cs="Times New Roman"/>
          <w:b/>
          <w:bCs/>
          <w:color w:val="2D3B45"/>
        </w:rPr>
        <w:t>Analyze all the visual encodings used in the visualization</w:t>
      </w:r>
    </w:p>
    <w:p w:rsidR="002F3208" w:rsidRPr="002F3208" w:rsidRDefault="002F3208" w:rsidP="002F3208">
      <w:pPr>
        <w:pStyle w:val="ListParagraph"/>
        <w:numPr>
          <w:ilvl w:val="1"/>
          <w:numId w:val="5"/>
        </w:numPr>
        <w:shd w:val="clear" w:color="auto" w:fill="FFFFFF"/>
        <w:spacing w:before="180" w:after="180"/>
        <w:rPr>
          <w:rFonts w:ascii="Lato" w:eastAsia="Times New Roman" w:hAnsi="Lato" w:cs="Times New Roman"/>
          <w:color w:val="2D3B45"/>
        </w:rPr>
      </w:pPr>
      <w:r w:rsidRPr="00422A6A">
        <w:rPr>
          <w:rFonts w:ascii="Lato" w:eastAsia="Times New Roman" w:hAnsi="Lato" w:cs="Times New Roman"/>
          <w:color w:val="2D3B45"/>
        </w:rPr>
        <w:t>visual component (mark or group), data field, visual channel, scale</w:t>
      </w:r>
      <w:r>
        <w:rPr>
          <w:rFonts w:ascii="Lato" w:eastAsia="Times New Roman" w:hAnsi="Lato" w:cs="Times New Roman"/>
          <w:color w:val="2D3B45"/>
          <w:lang w:val="en-US"/>
        </w:rPr>
        <w:t>:</w:t>
      </w:r>
      <w:r w:rsidRPr="002F3208">
        <w:rPr>
          <w:rFonts w:ascii="Lato" w:eastAsia="Times New Roman" w:hAnsi="Lato" w:cs="Times New Roman"/>
          <w:color w:val="2D3B45"/>
        </w:rPr>
        <w:t>•</w:t>
      </w:r>
      <w:r w:rsidRPr="002F3208">
        <w:rPr>
          <w:rFonts w:ascii="Lato" w:eastAsia="Times New Roman" w:hAnsi="Lato" w:cs="Times New Roman"/>
          <w:color w:val="2D3B45"/>
        </w:rPr>
        <w:tab/>
        <w:t>Visual Component: Line chart</w:t>
      </w:r>
    </w:p>
    <w:p w:rsidR="002F3208" w:rsidRPr="002F3208" w:rsidRDefault="002F3208" w:rsidP="002F3208">
      <w:pPr>
        <w:pStyle w:val="ListParagraph"/>
        <w:shd w:val="clear" w:color="auto" w:fill="FFFFFF"/>
        <w:spacing w:before="180" w:after="180"/>
        <w:ind w:left="1440"/>
        <w:rPr>
          <w:rFonts w:ascii="Lato" w:eastAsia="Times New Roman" w:hAnsi="Lato" w:cs="Times New Roman"/>
          <w:color w:val="2D3B45"/>
        </w:rPr>
      </w:pPr>
      <w:r w:rsidRPr="002F3208">
        <w:rPr>
          <w:rFonts w:ascii="Lato" w:eastAsia="Times New Roman" w:hAnsi="Lato" w:cs="Times New Roman"/>
          <w:color w:val="2D3B45"/>
        </w:rPr>
        <w:t>•</w:t>
      </w:r>
      <w:r w:rsidRPr="002F3208">
        <w:rPr>
          <w:rFonts w:ascii="Lato" w:eastAsia="Times New Roman" w:hAnsi="Lato" w:cs="Times New Roman"/>
          <w:color w:val="2D3B45"/>
        </w:rPr>
        <w:tab/>
        <w:t>Data Field: Date, Confirmed COVID-19 cases</w:t>
      </w:r>
    </w:p>
    <w:p w:rsidR="002F3208" w:rsidRPr="002F3208" w:rsidRDefault="002F3208" w:rsidP="002F3208">
      <w:pPr>
        <w:pStyle w:val="ListParagraph"/>
        <w:shd w:val="clear" w:color="auto" w:fill="FFFFFF"/>
        <w:spacing w:before="180" w:after="180"/>
        <w:ind w:left="1440"/>
        <w:rPr>
          <w:rFonts w:ascii="Lato" w:eastAsia="Times New Roman" w:hAnsi="Lato" w:cs="Times New Roman"/>
          <w:color w:val="2D3B45"/>
        </w:rPr>
      </w:pPr>
      <w:r w:rsidRPr="002F3208">
        <w:rPr>
          <w:rFonts w:ascii="Lato" w:eastAsia="Times New Roman" w:hAnsi="Lato" w:cs="Times New Roman"/>
          <w:color w:val="2D3B45"/>
        </w:rPr>
        <w:t>•</w:t>
      </w:r>
      <w:r w:rsidRPr="002F3208">
        <w:rPr>
          <w:rFonts w:ascii="Lato" w:eastAsia="Times New Roman" w:hAnsi="Lato" w:cs="Times New Roman"/>
          <w:color w:val="2D3B45"/>
        </w:rPr>
        <w:tab/>
        <w:t>Visual Channel: Position on the y-axis</w:t>
      </w:r>
    </w:p>
    <w:p w:rsidR="002F3208" w:rsidRPr="002F3208" w:rsidRDefault="002F3208" w:rsidP="002F3208">
      <w:pPr>
        <w:pStyle w:val="ListParagraph"/>
        <w:shd w:val="clear" w:color="auto" w:fill="FFFFFF"/>
        <w:spacing w:before="180" w:after="180"/>
        <w:ind w:left="1440"/>
        <w:rPr>
          <w:rFonts w:ascii="Lato" w:eastAsia="Times New Roman" w:hAnsi="Lato" w:cs="Times New Roman"/>
          <w:color w:val="2D3B45"/>
        </w:rPr>
      </w:pPr>
      <w:r w:rsidRPr="002F3208">
        <w:rPr>
          <w:rFonts w:ascii="Lato" w:eastAsia="Times New Roman" w:hAnsi="Lato" w:cs="Times New Roman"/>
          <w:color w:val="2D3B45"/>
        </w:rPr>
        <w:t>•</w:t>
      </w:r>
      <w:r w:rsidRPr="002F3208">
        <w:rPr>
          <w:rFonts w:ascii="Lato" w:eastAsia="Times New Roman" w:hAnsi="Lato" w:cs="Times New Roman"/>
          <w:color w:val="2D3B45"/>
        </w:rPr>
        <w:tab/>
        <w:t xml:space="preserve">Scale: </w:t>
      </w:r>
      <w:r w:rsidR="00DB52F4" w:rsidRPr="00DB52F4">
        <w:rPr>
          <w:rFonts w:ascii="Lato" w:eastAsia="Times New Roman" w:hAnsi="Lato" w:cs="Times New Roman"/>
          <w:color w:val="2D3B45"/>
        </w:rPr>
        <w:t>columns</w:t>
      </w:r>
    </w:p>
    <w:p w:rsidR="002F3208" w:rsidRPr="002F3208" w:rsidRDefault="002F3208" w:rsidP="002F3208">
      <w:pPr>
        <w:numPr>
          <w:ilvl w:val="1"/>
          <w:numId w:val="5"/>
        </w:numPr>
        <w:shd w:val="clear" w:color="auto" w:fill="FFFFFF"/>
        <w:spacing w:before="100" w:beforeAutospacing="1" w:after="240"/>
        <w:rPr>
          <w:rFonts w:ascii="Lato" w:eastAsia="Times New Roman" w:hAnsi="Lato" w:cs="Times New Roman"/>
          <w:color w:val="2D3B45"/>
        </w:rPr>
      </w:pPr>
      <w:r w:rsidRPr="00422A6A">
        <w:rPr>
          <w:rFonts w:ascii="Lato" w:eastAsia="Times New Roman" w:hAnsi="Lato" w:cs="Times New Roman"/>
          <w:color w:val="2D3B45"/>
        </w:rPr>
        <w:t>additional encoding considerations (if any): e.g., data transformation</w:t>
      </w:r>
      <w:r>
        <w:rPr>
          <w:rFonts w:ascii="Lato" w:eastAsia="Times New Roman" w:hAnsi="Lato" w:cs="Times New Roman"/>
          <w:color w:val="2D3B45"/>
          <w:lang w:val="en-US"/>
        </w:rPr>
        <w:t>:</w:t>
      </w:r>
    </w:p>
    <w:p w:rsidR="002F3208" w:rsidRPr="002F3208" w:rsidRDefault="002F3208" w:rsidP="002F3208">
      <w:pPr>
        <w:shd w:val="clear" w:color="auto" w:fill="FFFFFF"/>
        <w:spacing w:before="100" w:beforeAutospacing="1" w:after="240"/>
        <w:ind w:left="1440"/>
        <w:rPr>
          <w:rFonts w:ascii="Lato" w:eastAsia="Times New Roman" w:hAnsi="Lato" w:cs="Times New Roman"/>
          <w:color w:val="2D3B45"/>
        </w:rPr>
      </w:pPr>
      <w:r w:rsidRPr="002F3208">
        <w:rPr>
          <w:rFonts w:ascii="Lato" w:eastAsia="Times New Roman" w:hAnsi="Lato" w:cs="Times New Roman"/>
          <w:color w:val="2D3B45"/>
        </w:rPr>
        <w:t>•</w:t>
      </w:r>
      <w:r w:rsidRPr="002F3208">
        <w:rPr>
          <w:rFonts w:ascii="Lato" w:eastAsia="Times New Roman" w:hAnsi="Lato" w:cs="Times New Roman"/>
          <w:color w:val="2D3B45"/>
        </w:rPr>
        <w:tab/>
        <w:t xml:space="preserve">The </w:t>
      </w:r>
      <w:r w:rsidR="00DB52F4" w:rsidRPr="00DB52F4">
        <w:rPr>
          <w:rFonts w:ascii="Lato" w:eastAsia="Times New Roman" w:hAnsi="Lato" w:cs="Times New Roman"/>
          <w:color w:val="2D3B45"/>
        </w:rPr>
        <w:t xml:space="preserve">columns </w:t>
      </w:r>
      <w:r w:rsidRPr="002F3208">
        <w:rPr>
          <w:rFonts w:ascii="Lato" w:eastAsia="Times New Roman" w:hAnsi="Lato" w:cs="Times New Roman"/>
          <w:color w:val="2D3B45"/>
        </w:rPr>
        <w:t>is colored to differentiate between the different counties. This adds another visual channel, color.</w:t>
      </w:r>
    </w:p>
    <w:p w:rsidR="002F3208" w:rsidRPr="002F3208" w:rsidRDefault="002F3208" w:rsidP="002F3208">
      <w:pPr>
        <w:shd w:val="clear" w:color="auto" w:fill="FFFFFF"/>
        <w:spacing w:before="100" w:beforeAutospacing="1" w:after="240"/>
        <w:ind w:left="1440"/>
        <w:rPr>
          <w:rFonts w:ascii="Lato" w:eastAsia="Times New Roman" w:hAnsi="Lato" w:cs="Times New Roman"/>
          <w:color w:val="2D3B45"/>
        </w:rPr>
      </w:pPr>
      <w:r w:rsidRPr="002F3208">
        <w:rPr>
          <w:rFonts w:ascii="Lato" w:eastAsia="Times New Roman" w:hAnsi="Lato" w:cs="Times New Roman"/>
          <w:color w:val="2D3B45"/>
        </w:rPr>
        <w:t>•</w:t>
      </w:r>
      <w:r w:rsidRPr="002F3208">
        <w:rPr>
          <w:rFonts w:ascii="Lato" w:eastAsia="Times New Roman" w:hAnsi="Lato" w:cs="Times New Roman"/>
          <w:color w:val="2D3B45"/>
        </w:rPr>
        <w:tab/>
        <w:t>The y-axis is labeled with the number of confirmed cases, and the x-axis is labeled with the dates.</w:t>
      </w:r>
    </w:p>
    <w:p w:rsidR="002F3208" w:rsidRPr="002F3208" w:rsidRDefault="002F3208" w:rsidP="002F3208">
      <w:pPr>
        <w:shd w:val="clear" w:color="auto" w:fill="FFFFFF"/>
        <w:spacing w:before="100" w:beforeAutospacing="1" w:after="240"/>
        <w:ind w:left="1440"/>
        <w:rPr>
          <w:rFonts w:ascii="Lato" w:eastAsia="Times New Roman" w:hAnsi="Lato" w:cs="Times New Roman"/>
          <w:color w:val="2D3B45"/>
        </w:rPr>
      </w:pPr>
      <w:r w:rsidRPr="002F3208">
        <w:rPr>
          <w:rFonts w:ascii="Lato" w:eastAsia="Times New Roman" w:hAnsi="Lato" w:cs="Times New Roman"/>
          <w:color w:val="2D3B45"/>
        </w:rPr>
        <w:t>•</w:t>
      </w:r>
      <w:r w:rsidRPr="002F3208">
        <w:rPr>
          <w:rFonts w:ascii="Lato" w:eastAsia="Times New Roman" w:hAnsi="Lato" w:cs="Times New Roman"/>
          <w:color w:val="2D3B45"/>
        </w:rPr>
        <w:tab/>
        <w:t>There is a title for the visualization that accurately describes the information being presented.</w:t>
      </w:r>
    </w:p>
    <w:p w:rsidR="002F3208" w:rsidRPr="002F3208" w:rsidRDefault="002F3208" w:rsidP="002F3208">
      <w:pPr>
        <w:shd w:val="clear" w:color="auto" w:fill="FFFFFF"/>
        <w:spacing w:before="100" w:beforeAutospacing="1" w:after="240"/>
        <w:ind w:left="1440"/>
        <w:rPr>
          <w:rFonts w:ascii="Lato" w:eastAsia="Times New Roman" w:hAnsi="Lato" w:cs="Times New Roman"/>
          <w:color w:val="2D3B45"/>
        </w:rPr>
      </w:pPr>
      <w:r w:rsidRPr="002F3208">
        <w:rPr>
          <w:rFonts w:ascii="Lato" w:eastAsia="Times New Roman" w:hAnsi="Lato" w:cs="Times New Roman"/>
          <w:color w:val="2D3B45"/>
        </w:rPr>
        <w:t>•</w:t>
      </w:r>
      <w:r w:rsidRPr="002F3208">
        <w:rPr>
          <w:rFonts w:ascii="Lato" w:eastAsia="Times New Roman" w:hAnsi="Lato" w:cs="Times New Roman"/>
          <w:color w:val="2D3B45"/>
        </w:rPr>
        <w:tab/>
        <w:t>The dates are evenly spaced along the x-axis, allowing for a clear representation of the trend over time.</w:t>
      </w:r>
    </w:p>
    <w:p w:rsidR="002F3208" w:rsidRPr="003550EC" w:rsidRDefault="002F3208" w:rsidP="002F3208">
      <w:pPr>
        <w:pStyle w:val="ListParagraph"/>
        <w:numPr>
          <w:ilvl w:val="0"/>
          <w:numId w:val="5"/>
        </w:numPr>
        <w:shd w:val="clear" w:color="auto" w:fill="FFFFFF"/>
        <w:spacing w:before="180" w:after="180"/>
        <w:rPr>
          <w:rFonts w:ascii="Lato" w:eastAsia="Times New Roman" w:hAnsi="Lato" w:cs="Times New Roman"/>
          <w:b/>
          <w:bCs/>
          <w:color w:val="2D3B45"/>
        </w:rPr>
      </w:pPr>
      <w:r w:rsidRPr="003550EC">
        <w:rPr>
          <w:rFonts w:ascii="Lato" w:eastAsia="Times New Roman" w:hAnsi="Lato" w:cs="Times New Roman"/>
          <w:b/>
          <w:bCs/>
          <w:color w:val="2D3B45"/>
        </w:rPr>
        <w:t>Based on the data fields used in the encodings, create a table representing the underlying dataset in the tidy data table format. You don’t have to populate the table with all the data cases with accurate values, you only need to show the data field names, types and some sample values</w:t>
      </w:r>
      <w:r w:rsidR="00DB52F4" w:rsidRPr="003550EC">
        <w:rPr>
          <w:rFonts w:ascii="Lato" w:eastAsia="Times New Roman" w:hAnsi="Lato" w:cs="Times New Roman"/>
          <w:b/>
          <w:bCs/>
          <w:color w:val="2D3B45"/>
          <w:lang w:val="en-US"/>
        </w:rPr>
        <w:t>:</w:t>
      </w:r>
    </w:p>
    <w:tbl>
      <w:tblPr>
        <w:tblStyle w:val="TableGrid"/>
        <w:tblW w:w="8355" w:type="dxa"/>
        <w:tblLook w:val="04A0" w:firstRow="1" w:lastRow="0" w:firstColumn="1" w:lastColumn="0" w:noHBand="0" w:noVBand="1"/>
      </w:tblPr>
      <w:tblGrid>
        <w:gridCol w:w="3240"/>
        <w:gridCol w:w="2923"/>
        <w:gridCol w:w="2192"/>
      </w:tblGrid>
      <w:tr w:rsidR="00DB52F4" w:rsidRPr="00DB52F4" w:rsidTr="00DB52F4">
        <w:tc>
          <w:tcPr>
            <w:tcW w:w="0" w:type="auto"/>
            <w:hideMark/>
          </w:tcPr>
          <w:p w:rsidR="00DB52F4" w:rsidRPr="00DB52F4" w:rsidRDefault="00DB52F4" w:rsidP="00CD1C5E">
            <w:pPr>
              <w:spacing w:before="480" w:after="480"/>
              <w:jc w:val="center"/>
              <w:rPr>
                <w:rFonts w:ascii="Segoe UI" w:eastAsia="Times New Roman" w:hAnsi="Segoe UI" w:cs="Segoe UI"/>
                <w:b/>
                <w:bCs/>
                <w:color w:val="000000" w:themeColor="text1"/>
                <w:sz w:val="21"/>
                <w:szCs w:val="21"/>
              </w:rPr>
            </w:pPr>
            <w:r w:rsidRPr="00DB52F4">
              <w:rPr>
                <w:rFonts w:ascii="Segoe UI" w:eastAsia="Times New Roman" w:hAnsi="Segoe UI" w:cs="Segoe UI"/>
                <w:b/>
                <w:bCs/>
                <w:color w:val="000000" w:themeColor="text1"/>
                <w:sz w:val="21"/>
                <w:szCs w:val="21"/>
              </w:rPr>
              <w:t>Date</w:t>
            </w:r>
          </w:p>
        </w:tc>
        <w:tc>
          <w:tcPr>
            <w:tcW w:w="0" w:type="auto"/>
            <w:hideMark/>
          </w:tcPr>
          <w:p w:rsidR="00DB52F4" w:rsidRPr="00DB52F4" w:rsidRDefault="00DB52F4" w:rsidP="00CD1C5E">
            <w:pPr>
              <w:spacing w:before="480" w:after="480"/>
              <w:jc w:val="center"/>
              <w:rPr>
                <w:rFonts w:ascii="Segoe UI" w:eastAsia="Times New Roman" w:hAnsi="Segoe UI" w:cs="Segoe UI"/>
                <w:b/>
                <w:bCs/>
                <w:color w:val="000000" w:themeColor="text1"/>
                <w:sz w:val="21"/>
                <w:szCs w:val="21"/>
              </w:rPr>
            </w:pPr>
            <w:r w:rsidRPr="00DB52F4">
              <w:rPr>
                <w:rFonts w:ascii="Segoe UI" w:eastAsia="Times New Roman" w:hAnsi="Segoe UI" w:cs="Segoe UI"/>
                <w:b/>
                <w:bCs/>
                <w:color w:val="000000" w:themeColor="text1"/>
                <w:sz w:val="21"/>
                <w:szCs w:val="21"/>
              </w:rPr>
              <w:t>County</w:t>
            </w:r>
          </w:p>
        </w:tc>
        <w:tc>
          <w:tcPr>
            <w:tcW w:w="0" w:type="auto"/>
            <w:hideMark/>
          </w:tcPr>
          <w:p w:rsidR="00DB52F4" w:rsidRPr="003550EC" w:rsidRDefault="003550EC" w:rsidP="00CD1C5E">
            <w:pPr>
              <w:spacing w:before="480" w:after="480"/>
              <w:jc w:val="center"/>
              <w:rPr>
                <w:rFonts w:ascii="Segoe UI" w:eastAsia="Times New Roman" w:hAnsi="Segoe UI" w:cs="Segoe UI"/>
                <w:b/>
                <w:bCs/>
                <w:color w:val="000000" w:themeColor="text1"/>
                <w:sz w:val="21"/>
                <w:szCs w:val="21"/>
                <w:lang w:val="en-US"/>
              </w:rPr>
            </w:pPr>
            <w:r w:rsidRPr="003550EC">
              <w:rPr>
                <w:rFonts w:ascii="Lato" w:eastAsia="Times New Roman" w:hAnsi="Lato" w:cs="Times New Roman"/>
                <w:b/>
                <w:bCs/>
                <w:color w:val="2D3B45"/>
                <w:lang w:val="en-US"/>
              </w:rPr>
              <w:t>Count</w:t>
            </w:r>
          </w:p>
        </w:tc>
      </w:tr>
      <w:tr w:rsidR="00DB52F4" w:rsidRPr="00DB52F4" w:rsidTr="00DB52F4">
        <w:tc>
          <w:tcPr>
            <w:tcW w:w="0" w:type="auto"/>
            <w:hideMark/>
          </w:tcPr>
          <w:p w:rsidR="00DB52F4" w:rsidRPr="003550EC" w:rsidRDefault="00DB52F4" w:rsidP="00CD1C5E">
            <w:pPr>
              <w:spacing w:before="480" w:after="480"/>
              <w:rPr>
                <w:rFonts w:ascii="Segoe UI" w:eastAsia="Times New Roman" w:hAnsi="Segoe UI" w:cs="Segoe UI"/>
                <w:color w:val="000000" w:themeColor="text1"/>
                <w:sz w:val="21"/>
                <w:szCs w:val="21"/>
                <w:lang w:val="en-US"/>
              </w:rPr>
            </w:pPr>
            <w:r w:rsidRPr="00DB52F4">
              <w:rPr>
                <w:rFonts w:ascii="Segoe UI" w:eastAsia="Times New Roman" w:hAnsi="Segoe UI" w:cs="Segoe UI"/>
                <w:color w:val="000000" w:themeColor="text1"/>
                <w:sz w:val="21"/>
                <w:szCs w:val="21"/>
              </w:rPr>
              <w:t>2020-0</w:t>
            </w:r>
            <w:r w:rsidR="003550EC">
              <w:rPr>
                <w:rFonts w:ascii="Segoe UI" w:eastAsia="Times New Roman" w:hAnsi="Segoe UI" w:cs="Segoe UI"/>
                <w:color w:val="000000" w:themeColor="text1"/>
                <w:sz w:val="21"/>
                <w:szCs w:val="21"/>
                <w:lang w:val="en-US"/>
              </w:rPr>
              <w:t>8</w:t>
            </w:r>
            <w:r w:rsidRPr="00DB52F4">
              <w:rPr>
                <w:rFonts w:ascii="Segoe UI" w:eastAsia="Times New Roman" w:hAnsi="Segoe UI" w:cs="Segoe UI"/>
                <w:color w:val="000000" w:themeColor="text1"/>
                <w:sz w:val="21"/>
                <w:szCs w:val="21"/>
              </w:rPr>
              <w:t>-</w:t>
            </w:r>
            <w:r w:rsidR="003550EC">
              <w:rPr>
                <w:rFonts w:ascii="Segoe UI" w:eastAsia="Times New Roman" w:hAnsi="Segoe UI" w:cs="Segoe UI"/>
                <w:color w:val="000000" w:themeColor="text1"/>
                <w:sz w:val="21"/>
                <w:szCs w:val="21"/>
                <w:lang w:val="en-US"/>
              </w:rPr>
              <w:t>28</w:t>
            </w:r>
          </w:p>
        </w:tc>
        <w:tc>
          <w:tcPr>
            <w:tcW w:w="0" w:type="auto"/>
            <w:hideMark/>
          </w:tcPr>
          <w:p w:rsidR="00DB52F4" w:rsidRPr="00DB52F4" w:rsidRDefault="003550EC" w:rsidP="00CD1C5E">
            <w:pPr>
              <w:spacing w:before="480" w:after="480"/>
              <w:rPr>
                <w:rFonts w:ascii="Segoe UI" w:eastAsia="Times New Roman" w:hAnsi="Segoe UI" w:cs="Segoe UI"/>
                <w:color w:val="000000" w:themeColor="text1"/>
                <w:sz w:val="21"/>
                <w:szCs w:val="21"/>
              </w:rPr>
            </w:pPr>
            <w:r>
              <w:rPr>
                <w:rFonts w:ascii="Helvetica" w:hAnsi="Helvetica" w:cs="Helvetica"/>
                <w:lang w:val="en-US"/>
              </w:rPr>
              <w:t>Cobb</w:t>
            </w:r>
          </w:p>
        </w:tc>
        <w:tc>
          <w:tcPr>
            <w:tcW w:w="0" w:type="auto"/>
            <w:hideMark/>
          </w:tcPr>
          <w:p w:rsidR="00DB52F4" w:rsidRPr="00DB52F4" w:rsidRDefault="00DB52F4" w:rsidP="00CD1C5E">
            <w:pPr>
              <w:spacing w:before="480" w:after="480"/>
              <w:rPr>
                <w:rFonts w:ascii="Segoe UI" w:eastAsia="Times New Roman" w:hAnsi="Segoe UI" w:cs="Segoe UI"/>
                <w:color w:val="000000" w:themeColor="text1"/>
                <w:sz w:val="21"/>
                <w:szCs w:val="21"/>
              </w:rPr>
            </w:pPr>
            <w:r w:rsidRPr="00DB52F4">
              <w:rPr>
                <w:rFonts w:ascii="Segoe UI" w:eastAsia="Times New Roman" w:hAnsi="Segoe UI" w:cs="Segoe UI"/>
                <w:color w:val="000000" w:themeColor="text1"/>
                <w:sz w:val="21"/>
                <w:szCs w:val="21"/>
              </w:rPr>
              <w:t>100</w:t>
            </w:r>
          </w:p>
        </w:tc>
      </w:tr>
      <w:tr w:rsidR="00DB52F4" w:rsidRPr="00DB52F4" w:rsidTr="00DB52F4">
        <w:tc>
          <w:tcPr>
            <w:tcW w:w="0" w:type="auto"/>
            <w:hideMark/>
          </w:tcPr>
          <w:p w:rsidR="00DB52F4" w:rsidRPr="00DB52F4" w:rsidRDefault="003550EC" w:rsidP="00CD1C5E">
            <w:pPr>
              <w:spacing w:before="480" w:after="480"/>
              <w:rPr>
                <w:rFonts w:ascii="Segoe UI" w:eastAsia="Times New Roman" w:hAnsi="Segoe UI" w:cs="Segoe UI"/>
                <w:color w:val="000000" w:themeColor="text1"/>
                <w:sz w:val="21"/>
                <w:szCs w:val="21"/>
              </w:rPr>
            </w:pPr>
            <w:r w:rsidRPr="00DB52F4">
              <w:rPr>
                <w:rFonts w:ascii="Segoe UI" w:eastAsia="Times New Roman" w:hAnsi="Segoe UI" w:cs="Segoe UI"/>
                <w:color w:val="000000" w:themeColor="text1"/>
                <w:sz w:val="21"/>
                <w:szCs w:val="21"/>
              </w:rPr>
              <w:t>2020-0</w:t>
            </w:r>
            <w:r>
              <w:rPr>
                <w:rFonts w:ascii="Segoe UI" w:eastAsia="Times New Roman" w:hAnsi="Segoe UI" w:cs="Segoe UI"/>
                <w:color w:val="000000" w:themeColor="text1"/>
                <w:sz w:val="21"/>
                <w:szCs w:val="21"/>
                <w:lang w:val="en-US"/>
              </w:rPr>
              <w:t>8</w:t>
            </w:r>
            <w:r w:rsidRPr="00DB52F4">
              <w:rPr>
                <w:rFonts w:ascii="Segoe UI" w:eastAsia="Times New Roman" w:hAnsi="Segoe UI" w:cs="Segoe UI"/>
                <w:color w:val="000000" w:themeColor="text1"/>
                <w:sz w:val="21"/>
                <w:szCs w:val="21"/>
              </w:rPr>
              <w:t>-</w:t>
            </w:r>
            <w:r>
              <w:rPr>
                <w:rFonts w:ascii="Segoe UI" w:eastAsia="Times New Roman" w:hAnsi="Segoe UI" w:cs="Segoe UI"/>
                <w:color w:val="000000" w:themeColor="text1"/>
                <w:sz w:val="21"/>
                <w:szCs w:val="21"/>
                <w:lang w:val="en-US"/>
              </w:rPr>
              <w:t>2</w:t>
            </w:r>
            <w:r>
              <w:rPr>
                <w:rFonts w:ascii="Segoe UI" w:eastAsia="Times New Roman" w:hAnsi="Segoe UI" w:cs="Segoe UI"/>
                <w:color w:val="000000" w:themeColor="text1"/>
                <w:sz w:val="21"/>
                <w:szCs w:val="21"/>
                <w:lang w:val="en-US"/>
              </w:rPr>
              <w:t>9</w:t>
            </w:r>
          </w:p>
        </w:tc>
        <w:tc>
          <w:tcPr>
            <w:tcW w:w="0" w:type="auto"/>
            <w:hideMark/>
          </w:tcPr>
          <w:p w:rsidR="00DB52F4" w:rsidRPr="00DB52F4" w:rsidRDefault="003550EC" w:rsidP="00CD1C5E">
            <w:pPr>
              <w:spacing w:before="480" w:after="480"/>
              <w:rPr>
                <w:rFonts w:ascii="Segoe UI" w:eastAsia="Times New Roman" w:hAnsi="Segoe UI" w:cs="Segoe UI"/>
                <w:color w:val="000000" w:themeColor="text1"/>
                <w:sz w:val="21"/>
                <w:szCs w:val="21"/>
              </w:rPr>
            </w:pPr>
            <w:r>
              <w:rPr>
                <w:rFonts w:ascii="Helvetica" w:hAnsi="Helvetica" w:cs="Helvetica"/>
                <w:lang w:val="en-US"/>
              </w:rPr>
              <w:t>DeKalb</w:t>
            </w:r>
          </w:p>
        </w:tc>
        <w:tc>
          <w:tcPr>
            <w:tcW w:w="0" w:type="auto"/>
            <w:hideMark/>
          </w:tcPr>
          <w:p w:rsidR="00DB52F4" w:rsidRPr="00DB52F4" w:rsidRDefault="00DB52F4" w:rsidP="00CD1C5E">
            <w:pPr>
              <w:spacing w:before="480" w:after="480"/>
              <w:rPr>
                <w:rFonts w:ascii="Segoe UI" w:eastAsia="Times New Roman" w:hAnsi="Segoe UI" w:cs="Segoe UI"/>
                <w:color w:val="000000" w:themeColor="text1"/>
                <w:sz w:val="21"/>
                <w:szCs w:val="21"/>
              </w:rPr>
            </w:pPr>
            <w:r w:rsidRPr="00DB52F4">
              <w:rPr>
                <w:rFonts w:ascii="Segoe UI" w:eastAsia="Times New Roman" w:hAnsi="Segoe UI" w:cs="Segoe UI"/>
                <w:color w:val="000000" w:themeColor="text1"/>
                <w:sz w:val="21"/>
                <w:szCs w:val="21"/>
              </w:rPr>
              <w:t>110</w:t>
            </w:r>
          </w:p>
        </w:tc>
      </w:tr>
      <w:tr w:rsidR="00DB52F4" w:rsidRPr="00DB52F4" w:rsidTr="00DB52F4">
        <w:tc>
          <w:tcPr>
            <w:tcW w:w="0" w:type="auto"/>
            <w:hideMark/>
          </w:tcPr>
          <w:p w:rsidR="00DB52F4" w:rsidRPr="003550EC" w:rsidRDefault="003550EC" w:rsidP="00CD1C5E">
            <w:pPr>
              <w:spacing w:before="480" w:after="480"/>
              <w:rPr>
                <w:rFonts w:ascii="Segoe UI" w:eastAsia="Times New Roman" w:hAnsi="Segoe UI" w:cs="Segoe UI"/>
                <w:color w:val="000000" w:themeColor="text1"/>
                <w:sz w:val="21"/>
                <w:szCs w:val="21"/>
                <w:lang w:val="en-US"/>
              </w:rPr>
            </w:pPr>
            <w:r w:rsidRPr="00DB52F4">
              <w:rPr>
                <w:rFonts w:ascii="Segoe UI" w:eastAsia="Times New Roman" w:hAnsi="Segoe UI" w:cs="Segoe UI"/>
                <w:color w:val="000000" w:themeColor="text1"/>
                <w:sz w:val="21"/>
                <w:szCs w:val="21"/>
              </w:rPr>
              <w:lastRenderedPageBreak/>
              <w:t>2020-0</w:t>
            </w:r>
            <w:r>
              <w:rPr>
                <w:rFonts w:ascii="Segoe UI" w:eastAsia="Times New Roman" w:hAnsi="Segoe UI" w:cs="Segoe UI"/>
                <w:color w:val="000000" w:themeColor="text1"/>
                <w:sz w:val="21"/>
                <w:szCs w:val="21"/>
                <w:lang w:val="en-US"/>
              </w:rPr>
              <w:t>8</w:t>
            </w:r>
            <w:r w:rsidRPr="00DB52F4">
              <w:rPr>
                <w:rFonts w:ascii="Segoe UI" w:eastAsia="Times New Roman" w:hAnsi="Segoe UI" w:cs="Segoe UI"/>
                <w:color w:val="000000" w:themeColor="text1"/>
                <w:sz w:val="21"/>
                <w:szCs w:val="21"/>
              </w:rPr>
              <w:t>-</w:t>
            </w:r>
            <w:r>
              <w:rPr>
                <w:rFonts w:ascii="Segoe UI" w:eastAsia="Times New Roman" w:hAnsi="Segoe UI" w:cs="Segoe UI"/>
                <w:color w:val="000000" w:themeColor="text1"/>
                <w:sz w:val="21"/>
                <w:szCs w:val="21"/>
                <w:lang w:val="en-US"/>
              </w:rPr>
              <w:t>30</w:t>
            </w:r>
          </w:p>
        </w:tc>
        <w:tc>
          <w:tcPr>
            <w:tcW w:w="0" w:type="auto"/>
            <w:hideMark/>
          </w:tcPr>
          <w:p w:rsidR="00DB52F4" w:rsidRPr="00DB52F4" w:rsidRDefault="003550EC" w:rsidP="00CD1C5E">
            <w:pPr>
              <w:spacing w:before="480" w:after="480"/>
              <w:rPr>
                <w:rFonts w:ascii="Segoe UI" w:eastAsia="Times New Roman" w:hAnsi="Segoe UI" w:cs="Segoe UI"/>
                <w:color w:val="000000" w:themeColor="text1"/>
                <w:sz w:val="21"/>
                <w:szCs w:val="21"/>
              </w:rPr>
            </w:pPr>
            <w:r>
              <w:rPr>
                <w:rFonts w:ascii="Helvetica" w:hAnsi="Helvetica" w:cs="Helvetica"/>
                <w:lang w:val="en-US"/>
              </w:rPr>
              <w:t>Fulton</w:t>
            </w:r>
          </w:p>
        </w:tc>
        <w:tc>
          <w:tcPr>
            <w:tcW w:w="0" w:type="auto"/>
            <w:hideMark/>
          </w:tcPr>
          <w:p w:rsidR="00DB52F4" w:rsidRPr="00DB52F4" w:rsidRDefault="00DB52F4" w:rsidP="00CD1C5E">
            <w:pPr>
              <w:spacing w:before="480" w:after="480"/>
              <w:rPr>
                <w:rFonts w:ascii="Segoe UI" w:eastAsia="Times New Roman" w:hAnsi="Segoe UI" w:cs="Segoe UI"/>
                <w:color w:val="000000" w:themeColor="text1"/>
                <w:sz w:val="21"/>
                <w:szCs w:val="21"/>
              </w:rPr>
            </w:pPr>
            <w:r w:rsidRPr="00DB52F4">
              <w:rPr>
                <w:rFonts w:ascii="Segoe UI" w:eastAsia="Times New Roman" w:hAnsi="Segoe UI" w:cs="Segoe UI"/>
                <w:color w:val="000000" w:themeColor="text1"/>
                <w:sz w:val="21"/>
                <w:szCs w:val="21"/>
              </w:rPr>
              <w:t>120</w:t>
            </w:r>
          </w:p>
        </w:tc>
      </w:tr>
      <w:tr w:rsidR="00DB52F4" w:rsidRPr="00DB52F4" w:rsidTr="00DB52F4">
        <w:tc>
          <w:tcPr>
            <w:tcW w:w="0" w:type="auto"/>
            <w:hideMark/>
          </w:tcPr>
          <w:p w:rsidR="00DB52F4" w:rsidRPr="003550EC" w:rsidRDefault="00DB52F4" w:rsidP="00CD1C5E">
            <w:pPr>
              <w:spacing w:before="480" w:after="480"/>
              <w:rPr>
                <w:rFonts w:ascii="Segoe UI" w:eastAsia="Times New Roman" w:hAnsi="Segoe UI" w:cs="Segoe UI"/>
                <w:color w:val="000000" w:themeColor="text1"/>
                <w:sz w:val="21"/>
                <w:szCs w:val="21"/>
                <w:lang w:val="en-US"/>
              </w:rPr>
            </w:pPr>
            <w:r w:rsidRPr="00DB52F4">
              <w:rPr>
                <w:rFonts w:ascii="Segoe UI" w:eastAsia="Times New Roman" w:hAnsi="Segoe UI" w:cs="Segoe UI"/>
                <w:color w:val="000000" w:themeColor="text1"/>
                <w:sz w:val="21"/>
                <w:szCs w:val="21"/>
              </w:rPr>
              <w:t>2020-0</w:t>
            </w:r>
            <w:r w:rsidR="003550EC">
              <w:rPr>
                <w:rFonts w:ascii="Segoe UI" w:eastAsia="Times New Roman" w:hAnsi="Segoe UI" w:cs="Segoe UI"/>
                <w:color w:val="000000" w:themeColor="text1"/>
                <w:sz w:val="21"/>
                <w:szCs w:val="21"/>
                <w:lang w:val="en-US"/>
              </w:rPr>
              <w:t>5</w:t>
            </w:r>
            <w:r w:rsidRPr="00DB52F4">
              <w:rPr>
                <w:rFonts w:ascii="Segoe UI" w:eastAsia="Times New Roman" w:hAnsi="Segoe UI" w:cs="Segoe UI"/>
                <w:color w:val="000000" w:themeColor="text1"/>
                <w:sz w:val="21"/>
                <w:szCs w:val="21"/>
              </w:rPr>
              <w:t>-0</w:t>
            </w:r>
            <w:r w:rsidR="003550EC">
              <w:rPr>
                <w:rFonts w:ascii="Segoe UI" w:eastAsia="Times New Roman" w:hAnsi="Segoe UI" w:cs="Segoe UI"/>
                <w:color w:val="000000" w:themeColor="text1"/>
                <w:sz w:val="21"/>
                <w:szCs w:val="21"/>
                <w:lang w:val="en-US"/>
              </w:rPr>
              <w:t>8</w:t>
            </w:r>
          </w:p>
        </w:tc>
        <w:tc>
          <w:tcPr>
            <w:tcW w:w="0" w:type="auto"/>
            <w:hideMark/>
          </w:tcPr>
          <w:p w:rsidR="00DB52F4" w:rsidRPr="00DB52F4" w:rsidRDefault="003550EC" w:rsidP="00CD1C5E">
            <w:pPr>
              <w:spacing w:before="480" w:after="480"/>
              <w:rPr>
                <w:rFonts w:ascii="Segoe UI" w:eastAsia="Times New Roman" w:hAnsi="Segoe UI" w:cs="Segoe UI"/>
                <w:color w:val="000000" w:themeColor="text1"/>
                <w:sz w:val="21"/>
                <w:szCs w:val="21"/>
              </w:rPr>
            </w:pPr>
            <w:r>
              <w:rPr>
                <w:rFonts w:ascii="Helvetica" w:hAnsi="Helvetica" w:cs="Helvetica"/>
                <w:lang w:val="en-US"/>
              </w:rPr>
              <w:t>Gwinnett</w:t>
            </w:r>
          </w:p>
        </w:tc>
        <w:tc>
          <w:tcPr>
            <w:tcW w:w="0" w:type="auto"/>
            <w:hideMark/>
          </w:tcPr>
          <w:p w:rsidR="00DB52F4" w:rsidRPr="00DB52F4" w:rsidRDefault="00DB52F4" w:rsidP="00CD1C5E">
            <w:pPr>
              <w:spacing w:before="480" w:after="480"/>
              <w:rPr>
                <w:rFonts w:ascii="Segoe UI" w:eastAsia="Times New Roman" w:hAnsi="Segoe UI" w:cs="Segoe UI"/>
                <w:color w:val="000000" w:themeColor="text1"/>
                <w:sz w:val="21"/>
                <w:szCs w:val="21"/>
              </w:rPr>
            </w:pPr>
            <w:r w:rsidRPr="00DB52F4">
              <w:rPr>
                <w:rFonts w:ascii="Segoe UI" w:eastAsia="Times New Roman" w:hAnsi="Segoe UI" w:cs="Segoe UI"/>
                <w:color w:val="000000" w:themeColor="text1"/>
                <w:sz w:val="21"/>
                <w:szCs w:val="21"/>
              </w:rPr>
              <w:t>90</w:t>
            </w:r>
          </w:p>
        </w:tc>
      </w:tr>
      <w:tr w:rsidR="00DB52F4" w:rsidRPr="00DB52F4" w:rsidTr="00DB52F4">
        <w:tc>
          <w:tcPr>
            <w:tcW w:w="0" w:type="auto"/>
            <w:hideMark/>
          </w:tcPr>
          <w:p w:rsidR="00DB52F4" w:rsidRPr="00DB52F4" w:rsidRDefault="00DB52F4" w:rsidP="00CD1C5E">
            <w:pPr>
              <w:spacing w:before="480" w:after="480"/>
              <w:rPr>
                <w:rFonts w:ascii="Segoe UI" w:eastAsia="Times New Roman" w:hAnsi="Segoe UI" w:cs="Segoe UI"/>
                <w:color w:val="000000" w:themeColor="text1"/>
                <w:sz w:val="21"/>
                <w:szCs w:val="21"/>
              </w:rPr>
            </w:pPr>
            <w:r w:rsidRPr="00DB52F4">
              <w:rPr>
                <w:rFonts w:ascii="Segoe UI" w:eastAsia="Times New Roman" w:hAnsi="Segoe UI" w:cs="Segoe UI"/>
                <w:color w:val="000000" w:themeColor="text1"/>
                <w:sz w:val="21"/>
                <w:szCs w:val="21"/>
              </w:rPr>
              <w:t>2020-0</w:t>
            </w:r>
            <w:r w:rsidR="003550EC">
              <w:rPr>
                <w:rFonts w:ascii="Segoe UI" w:eastAsia="Times New Roman" w:hAnsi="Segoe UI" w:cs="Segoe UI"/>
                <w:color w:val="000000" w:themeColor="text1"/>
                <w:sz w:val="21"/>
                <w:szCs w:val="21"/>
              </w:rPr>
              <w:t>5</w:t>
            </w:r>
            <w:r w:rsidRPr="00DB52F4">
              <w:rPr>
                <w:rFonts w:ascii="Segoe UI" w:eastAsia="Times New Roman" w:hAnsi="Segoe UI" w:cs="Segoe UI"/>
                <w:color w:val="000000" w:themeColor="text1"/>
                <w:sz w:val="21"/>
                <w:szCs w:val="21"/>
              </w:rPr>
              <w:t>-02</w:t>
            </w:r>
          </w:p>
        </w:tc>
        <w:tc>
          <w:tcPr>
            <w:tcW w:w="0" w:type="auto"/>
            <w:hideMark/>
          </w:tcPr>
          <w:p w:rsidR="00DB52F4" w:rsidRPr="003550EC" w:rsidRDefault="003550EC" w:rsidP="00CD1C5E">
            <w:pPr>
              <w:spacing w:before="480" w:after="480"/>
              <w:rPr>
                <w:rFonts w:ascii="Segoe UI" w:eastAsia="Times New Roman" w:hAnsi="Segoe UI" w:cs="Segoe UI"/>
                <w:color w:val="000000" w:themeColor="text1"/>
                <w:sz w:val="21"/>
                <w:szCs w:val="21"/>
                <w:lang w:val="en-US"/>
              </w:rPr>
            </w:pPr>
            <w:r>
              <w:rPr>
                <w:rFonts w:ascii="Segoe UI" w:eastAsia="Times New Roman" w:hAnsi="Segoe UI" w:cs="Segoe UI"/>
                <w:color w:val="000000" w:themeColor="text1"/>
                <w:sz w:val="21"/>
                <w:szCs w:val="21"/>
                <w:lang w:val="en-US"/>
              </w:rPr>
              <w:t>Hall</w:t>
            </w:r>
          </w:p>
        </w:tc>
        <w:tc>
          <w:tcPr>
            <w:tcW w:w="0" w:type="auto"/>
            <w:hideMark/>
          </w:tcPr>
          <w:p w:rsidR="00DB52F4" w:rsidRPr="00DB52F4" w:rsidRDefault="00DB52F4" w:rsidP="00CD1C5E">
            <w:pPr>
              <w:spacing w:before="480" w:after="480"/>
              <w:rPr>
                <w:rFonts w:ascii="Segoe UI" w:eastAsia="Times New Roman" w:hAnsi="Segoe UI" w:cs="Segoe UI"/>
                <w:color w:val="000000" w:themeColor="text1"/>
                <w:sz w:val="21"/>
                <w:szCs w:val="21"/>
              </w:rPr>
            </w:pPr>
            <w:r w:rsidRPr="00DB52F4">
              <w:rPr>
                <w:rFonts w:ascii="Segoe UI" w:eastAsia="Times New Roman" w:hAnsi="Segoe UI" w:cs="Segoe UI"/>
                <w:color w:val="000000" w:themeColor="text1"/>
                <w:sz w:val="21"/>
                <w:szCs w:val="21"/>
              </w:rPr>
              <w:t>80</w:t>
            </w:r>
          </w:p>
        </w:tc>
      </w:tr>
    </w:tbl>
    <w:p w:rsidR="00DB52F4" w:rsidRDefault="00DB52F4" w:rsidP="00DB52F4">
      <w:pPr>
        <w:pStyle w:val="ListParagraph"/>
        <w:shd w:val="clear" w:color="auto" w:fill="FFFFFF"/>
        <w:spacing w:before="180" w:after="180"/>
        <w:rPr>
          <w:rFonts w:ascii="Lato" w:eastAsia="Times New Roman" w:hAnsi="Lato" w:cs="Times New Roman"/>
          <w:color w:val="2D3B45"/>
        </w:rPr>
      </w:pPr>
    </w:p>
    <w:p w:rsidR="00DB52F4" w:rsidRP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Data Field Names:</w:t>
      </w:r>
    </w:p>
    <w:p w:rsidR="00DB52F4" w:rsidRP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w:t>
      </w:r>
      <w:r w:rsidRPr="00DB52F4">
        <w:rPr>
          <w:rFonts w:ascii="Lato" w:eastAsia="Times New Roman" w:hAnsi="Lato" w:cs="Times New Roman"/>
          <w:color w:val="2D3B45"/>
        </w:rPr>
        <w:tab/>
        <w:t>Date: Temporal data field</w:t>
      </w:r>
    </w:p>
    <w:p w:rsidR="00DB52F4" w:rsidRP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w:t>
      </w:r>
      <w:r w:rsidRPr="00DB52F4">
        <w:rPr>
          <w:rFonts w:ascii="Lato" w:eastAsia="Times New Roman" w:hAnsi="Lato" w:cs="Times New Roman"/>
          <w:color w:val="2D3B45"/>
        </w:rPr>
        <w:tab/>
        <w:t>County: Categorical data field</w:t>
      </w:r>
    </w:p>
    <w:p w:rsidR="00DB52F4" w:rsidRP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w:t>
      </w:r>
      <w:r w:rsidRPr="00DB52F4">
        <w:rPr>
          <w:rFonts w:ascii="Lato" w:eastAsia="Times New Roman" w:hAnsi="Lato" w:cs="Times New Roman"/>
          <w:color w:val="2D3B45"/>
        </w:rPr>
        <w:tab/>
      </w:r>
      <w:r w:rsidR="003550EC">
        <w:rPr>
          <w:rFonts w:ascii="Lato" w:eastAsia="Times New Roman" w:hAnsi="Lato" w:cs="Times New Roman"/>
          <w:color w:val="2D3B45"/>
          <w:lang w:val="en-US"/>
        </w:rPr>
        <w:t>Count</w:t>
      </w:r>
      <w:r w:rsidRPr="00DB52F4">
        <w:rPr>
          <w:rFonts w:ascii="Lato" w:eastAsia="Times New Roman" w:hAnsi="Lato" w:cs="Times New Roman"/>
          <w:color w:val="2D3B45"/>
        </w:rPr>
        <w:t>: Numerical data field</w:t>
      </w:r>
    </w:p>
    <w:p w:rsidR="00DB52F4" w:rsidRP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Data Types:</w:t>
      </w:r>
    </w:p>
    <w:p w:rsidR="00DB52F4" w:rsidRP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w:t>
      </w:r>
      <w:r w:rsidRPr="00DB52F4">
        <w:rPr>
          <w:rFonts w:ascii="Lato" w:eastAsia="Times New Roman" w:hAnsi="Lato" w:cs="Times New Roman"/>
          <w:color w:val="2D3B45"/>
        </w:rPr>
        <w:tab/>
        <w:t>Date: Date</w:t>
      </w:r>
    </w:p>
    <w:p w:rsidR="00DB52F4" w:rsidRP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w:t>
      </w:r>
      <w:r w:rsidRPr="00DB52F4">
        <w:rPr>
          <w:rFonts w:ascii="Lato" w:eastAsia="Times New Roman" w:hAnsi="Lato" w:cs="Times New Roman"/>
          <w:color w:val="2D3B45"/>
        </w:rPr>
        <w:tab/>
        <w:t>County: String</w:t>
      </w:r>
    </w:p>
    <w:p w:rsidR="00DB52F4" w:rsidRDefault="00DB52F4" w:rsidP="00DB52F4">
      <w:pPr>
        <w:pStyle w:val="ListParagraph"/>
        <w:shd w:val="clear" w:color="auto" w:fill="FFFFFF"/>
        <w:spacing w:before="180" w:after="180"/>
        <w:rPr>
          <w:rFonts w:ascii="Lato" w:eastAsia="Times New Roman" w:hAnsi="Lato" w:cs="Times New Roman"/>
          <w:color w:val="2D3B45"/>
        </w:rPr>
      </w:pPr>
      <w:r w:rsidRPr="00DB52F4">
        <w:rPr>
          <w:rFonts w:ascii="Lato" w:eastAsia="Times New Roman" w:hAnsi="Lato" w:cs="Times New Roman"/>
          <w:color w:val="2D3B45"/>
        </w:rPr>
        <w:t>•</w:t>
      </w:r>
      <w:r w:rsidRPr="00DB52F4">
        <w:rPr>
          <w:rFonts w:ascii="Lato" w:eastAsia="Times New Roman" w:hAnsi="Lato" w:cs="Times New Roman"/>
          <w:color w:val="2D3B45"/>
        </w:rPr>
        <w:tab/>
      </w:r>
      <w:r w:rsidR="003550EC">
        <w:rPr>
          <w:rFonts w:ascii="Lato" w:eastAsia="Times New Roman" w:hAnsi="Lato" w:cs="Times New Roman"/>
          <w:color w:val="2D3B45"/>
          <w:lang w:val="en-US"/>
        </w:rPr>
        <w:t>Count</w:t>
      </w:r>
      <w:r w:rsidRPr="00DB52F4">
        <w:rPr>
          <w:rFonts w:ascii="Lato" w:eastAsia="Times New Roman" w:hAnsi="Lato" w:cs="Times New Roman"/>
          <w:color w:val="2D3B45"/>
        </w:rPr>
        <w:t>: Integer</w:t>
      </w:r>
    </w:p>
    <w:p w:rsidR="00DB52F4" w:rsidRDefault="00DB52F4" w:rsidP="00DB52F4">
      <w:pPr>
        <w:pStyle w:val="ListParagraph"/>
        <w:shd w:val="clear" w:color="auto" w:fill="FFFFFF"/>
        <w:spacing w:before="180" w:after="180"/>
        <w:rPr>
          <w:rFonts w:ascii="Lato" w:eastAsia="Times New Roman" w:hAnsi="Lato" w:cs="Times New Roman"/>
          <w:color w:val="2D3B45"/>
        </w:rPr>
      </w:pPr>
    </w:p>
    <w:p w:rsidR="002F3208" w:rsidRPr="003550EC" w:rsidRDefault="002F3208" w:rsidP="002F3208">
      <w:pPr>
        <w:pStyle w:val="ListParagraph"/>
        <w:numPr>
          <w:ilvl w:val="0"/>
          <w:numId w:val="5"/>
        </w:numPr>
        <w:shd w:val="clear" w:color="auto" w:fill="FFFFFF"/>
        <w:spacing w:before="180" w:after="180"/>
        <w:rPr>
          <w:rFonts w:ascii="Lato" w:eastAsia="Times New Roman" w:hAnsi="Lato" w:cs="Times New Roman"/>
          <w:b/>
          <w:bCs/>
          <w:color w:val="2D3B45"/>
        </w:rPr>
      </w:pPr>
      <w:r w:rsidRPr="003550EC">
        <w:rPr>
          <w:rFonts w:ascii="Lato" w:eastAsia="Times New Roman" w:hAnsi="Lato" w:cs="Times New Roman"/>
          <w:b/>
          <w:bCs/>
          <w:color w:val="2D3B45"/>
        </w:rPr>
        <w:t>Discuss how well the visualization follows the effectiveness ranking guidelines for visual encodings in the textbook. If it uses effective visual channels, describe how each visual encoding confirms the ranking. If it is inconsistent with or violates the ranking, describe what exactly is inconsistent/violated</w:t>
      </w:r>
      <w:r w:rsidR="00AF5A14" w:rsidRPr="003550EC">
        <w:rPr>
          <w:rFonts w:ascii="Lato" w:eastAsia="Times New Roman" w:hAnsi="Lato" w:cs="Times New Roman"/>
          <w:b/>
          <w:bCs/>
          <w:color w:val="2D3B45"/>
          <w:lang w:val="en-US"/>
        </w:rPr>
        <w:t>:</w:t>
      </w:r>
    </w:p>
    <w:p w:rsidR="00AF5A14" w:rsidRPr="00AF5A14" w:rsidRDefault="00AF5A14" w:rsidP="00AF5A14">
      <w:pPr>
        <w:pStyle w:val="ListParagraph"/>
        <w:shd w:val="clear" w:color="auto" w:fill="FFFFFF"/>
        <w:spacing w:before="180" w:after="180"/>
        <w:rPr>
          <w:rFonts w:ascii="Lato" w:eastAsia="Times New Roman" w:hAnsi="Lato" w:cs="Times New Roman"/>
          <w:color w:val="2D3B45"/>
        </w:rPr>
      </w:pPr>
    </w:p>
    <w:p w:rsidR="00AF5A14" w:rsidRDefault="00DA54D7" w:rsidP="003550EC">
      <w:pPr>
        <w:shd w:val="clear" w:color="auto" w:fill="FFFFFF"/>
        <w:spacing w:before="180" w:after="180"/>
        <w:ind w:firstLine="360"/>
        <w:rPr>
          <w:rFonts w:ascii="Lato" w:eastAsia="Times New Roman" w:hAnsi="Lato" w:cs="Times New Roman"/>
          <w:color w:val="2D3B45"/>
        </w:rPr>
      </w:pPr>
      <w:r w:rsidRPr="00DA54D7">
        <w:rPr>
          <w:rFonts w:ascii="Lato" w:eastAsia="Times New Roman" w:hAnsi="Lato" w:cs="Times New Roman"/>
          <w:color w:val="2D3B45"/>
        </w:rPr>
        <w:t>The column chart also effectively uses the position on the y-axis to represent the number of confirmed COVID-19 cases, which is in line with the effectiveness ranking guidelines. According to the textbook, position is one of the most effective channels for representing numerical data. The use of different colors to distinguish between the counties is also an effective encoding as color is a good channel for representing categorical data. The y-axis is clearly labeled with the number of confirmed cases, and the x-axis is labeled with the dates, making it easy for the reader to understand the information being presented.</w:t>
      </w:r>
      <w:r>
        <w:rPr>
          <w:rFonts w:ascii="Lato" w:eastAsia="Times New Roman" w:hAnsi="Lato" w:cs="Times New Roman"/>
          <w:color w:val="2D3B45"/>
          <w:lang w:val="en-US"/>
        </w:rPr>
        <w:t xml:space="preserve"> </w:t>
      </w:r>
      <w:r w:rsidRPr="00DA54D7">
        <w:rPr>
          <w:rFonts w:ascii="Lato" w:eastAsia="Times New Roman" w:hAnsi="Lato" w:cs="Times New Roman"/>
          <w:color w:val="2D3B45"/>
        </w:rPr>
        <w:t>The spacing of the dates along the x-axis allows for a clear representation of the trend over time, which is important when analyzing time-series data.</w:t>
      </w:r>
      <w:r>
        <w:rPr>
          <w:rFonts w:ascii="Lato" w:eastAsia="Times New Roman" w:hAnsi="Lato" w:cs="Times New Roman"/>
          <w:color w:val="2D3B45"/>
          <w:lang w:val="en-US"/>
        </w:rPr>
        <w:t xml:space="preserve"> </w:t>
      </w:r>
      <w:r w:rsidRPr="00DA54D7">
        <w:rPr>
          <w:rFonts w:ascii="Lato" w:eastAsia="Times New Roman" w:hAnsi="Lato" w:cs="Times New Roman"/>
          <w:color w:val="2D3B45"/>
        </w:rPr>
        <w:t>Overall, this visualization follows the effectiveness ranking guidelines for visual encodings, making it easy for the reader to understand and interpret the information.</w:t>
      </w:r>
    </w:p>
    <w:p w:rsidR="00AF5A14" w:rsidRPr="00AF5A14" w:rsidRDefault="00AF5A14" w:rsidP="00AF5A14">
      <w:pPr>
        <w:shd w:val="clear" w:color="auto" w:fill="FFFFFF"/>
        <w:spacing w:before="180" w:after="180"/>
        <w:rPr>
          <w:rFonts w:ascii="Lato" w:eastAsia="Times New Roman" w:hAnsi="Lato" w:cs="Times New Roman"/>
          <w:color w:val="2D3B45"/>
        </w:rPr>
      </w:pPr>
    </w:p>
    <w:p w:rsidR="002F3208" w:rsidRPr="00DA54D7" w:rsidRDefault="002F3208" w:rsidP="002F3208">
      <w:pPr>
        <w:pStyle w:val="ListParagraph"/>
        <w:numPr>
          <w:ilvl w:val="0"/>
          <w:numId w:val="5"/>
        </w:numPr>
        <w:shd w:val="clear" w:color="auto" w:fill="FFFFFF"/>
        <w:spacing w:before="180" w:after="180"/>
        <w:rPr>
          <w:rFonts w:ascii="Lato" w:eastAsia="Times New Roman" w:hAnsi="Lato" w:cs="Times New Roman"/>
          <w:color w:val="2D3B45"/>
        </w:rPr>
      </w:pPr>
      <w:r w:rsidRPr="003550EC">
        <w:rPr>
          <w:rFonts w:ascii="Lato" w:eastAsia="Times New Roman" w:hAnsi="Lato" w:cs="Times New Roman"/>
          <w:b/>
          <w:bCs/>
          <w:color w:val="2D3B45"/>
        </w:rPr>
        <w:t>Write a critique on whether you consider this visualization an effective or a bad design. You need to explain clearly why you think it is an effective or bad design</w:t>
      </w:r>
      <w:r w:rsidR="00DA54D7">
        <w:rPr>
          <w:rFonts w:ascii="Lato" w:eastAsia="Times New Roman" w:hAnsi="Lato" w:cs="Times New Roman"/>
          <w:color w:val="2D3B45"/>
          <w:lang w:val="en-US"/>
        </w:rPr>
        <w:t>:</w:t>
      </w:r>
    </w:p>
    <w:p w:rsidR="00DA54D7" w:rsidRPr="00DA54D7" w:rsidRDefault="00DA54D7" w:rsidP="00DA54D7">
      <w:pPr>
        <w:pStyle w:val="ListParagraph"/>
        <w:shd w:val="clear" w:color="auto" w:fill="FFFFFF"/>
        <w:spacing w:before="180" w:after="180"/>
        <w:rPr>
          <w:rFonts w:ascii="Lato" w:eastAsia="Times New Roman" w:hAnsi="Lato" w:cs="Times New Roman"/>
          <w:color w:val="2D3B45"/>
        </w:rPr>
      </w:pPr>
    </w:p>
    <w:p w:rsidR="00DA54D7" w:rsidRPr="00DA54D7" w:rsidRDefault="00DA54D7" w:rsidP="00DA54D7">
      <w:pPr>
        <w:pStyle w:val="ListParagraph"/>
        <w:shd w:val="clear" w:color="auto" w:fill="FFFFFF"/>
        <w:spacing w:before="180" w:after="180"/>
        <w:ind w:firstLine="720"/>
        <w:rPr>
          <w:rFonts w:ascii="Lato" w:eastAsia="Times New Roman" w:hAnsi="Lato" w:cs="Times New Roman"/>
          <w:color w:val="2D3B45"/>
        </w:rPr>
      </w:pPr>
      <w:r w:rsidRPr="00DA54D7">
        <w:rPr>
          <w:rFonts w:ascii="Lato" w:eastAsia="Times New Roman" w:hAnsi="Lato" w:cs="Times New Roman"/>
          <w:color w:val="2D3B45"/>
        </w:rPr>
        <w:t>Overall, I also consider this visualization to be an effective design. The column chart is a clear and straightforward representation of the data over time, and the use of different colors to distinguish between the counties makes it easy for the reader to compare the number of confirmed COVID-19 cases between the different counties. The y-axis is clearly labeled with the number of confirmed cases, and the x-axis is labeled with the dates, making it easy for the reader to understand the information being presented. The spacing of the dates along the x-axis allows for a clear representation of the trend over time, which is important when analyzing time-series data. The use of position as the visual channel to represent the number of confirmed cases is in line with the effectiveness ranking guidelines and is an effective way to represent this type of data.</w:t>
      </w:r>
    </w:p>
    <w:p w:rsidR="00DA54D7" w:rsidRDefault="00DA54D7" w:rsidP="00DA54D7">
      <w:pPr>
        <w:pStyle w:val="ListParagraph"/>
        <w:pBdr>
          <w:bottom w:val="double" w:sz="6" w:space="1" w:color="auto"/>
        </w:pBdr>
        <w:shd w:val="clear" w:color="auto" w:fill="FFFFFF"/>
        <w:spacing w:before="180" w:after="180"/>
        <w:rPr>
          <w:rFonts w:ascii="Lato" w:eastAsia="Times New Roman" w:hAnsi="Lato" w:cs="Times New Roman"/>
          <w:color w:val="2D3B45"/>
        </w:rPr>
      </w:pPr>
      <w:r w:rsidRPr="00DA54D7">
        <w:rPr>
          <w:rFonts w:ascii="Lato" w:eastAsia="Times New Roman" w:hAnsi="Lato" w:cs="Times New Roman"/>
          <w:color w:val="2D3B45"/>
        </w:rPr>
        <w:t xml:space="preserve">In conclusion, </w:t>
      </w:r>
      <w:r w:rsidR="00C55EB7">
        <w:rPr>
          <w:rFonts w:ascii="Lato" w:eastAsia="Times New Roman" w:hAnsi="Lato" w:cs="Times New Roman"/>
          <w:color w:val="2D3B45"/>
          <w:lang w:val="en-US"/>
        </w:rPr>
        <w:t>this</w:t>
      </w:r>
      <w:r w:rsidRPr="00DA54D7">
        <w:rPr>
          <w:rFonts w:ascii="Lato" w:eastAsia="Times New Roman" w:hAnsi="Lato" w:cs="Times New Roman"/>
          <w:color w:val="2D3B45"/>
        </w:rPr>
        <w:t xml:space="preserve"> visualizations effectively present the information and follow the effectiveness ranking guidelines for visual encodings, making them effective designs.</w:t>
      </w:r>
    </w:p>
    <w:p w:rsidR="003550EC" w:rsidRDefault="003550EC" w:rsidP="00DA54D7">
      <w:pPr>
        <w:pStyle w:val="ListParagraph"/>
        <w:pBdr>
          <w:bottom w:val="double" w:sz="6" w:space="1" w:color="auto"/>
        </w:pBdr>
        <w:shd w:val="clear" w:color="auto" w:fill="FFFFFF"/>
        <w:spacing w:before="180" w:after="180"/>
        <w:rPr>
          <w:rFonts w:ascii="Lato" w:eastAsia="Times New Roman" w:hAnsi="Lato" w:cs="Times New Roman"/>
          <w:color w:val="2D3B45"/>
        </w:rPr>
      </w:pPr>
    </w:p>
    <w:p w:rsidR="003550EC" w:rsidRDefault="003550EC" w:rsidP="00DA54D7">
      <w:pPr>
        <w:pStyle w:val="ListParagraph"/>
        <w:pBdr>
          <w:bottom w:val="double" w:sz="6" w:space="1" w:color="auto"/>
        </w:pBdr>
        <w:shd w:val="clear" w:color="auto" w:fill="FFFFFF"/>
        <w:spacing w:before="180" w:after="180"/>
        <w:rPr>
          <w:rFonts w:ascii="Lato" w:eastAsia="Times New Roman" w:hAnsi="Lato" w:cs="Times New Roman"/>
          <w:color w:val="2D3B45"/>
        </w:rPr>
      </w:pPr>
    </w:p>
    <w:p w:rsidR="003550EC" w:rsidRDefault="003550EC" w:rsidP="00DA54D7">
      <w:pPr>
        <w:pStyle w:val="ListParagraph"/>
        <w:pBdr>
          <w:bottom w:val="double" w:sz="6" w:space="1" w:color="auto"/>
        </w:pBdr>
        <w:shd w:val="clear" w:color="auto" w:fill="FFFFFF"/>
        <w:spacing w:before="180" w:after="180"/>
        <w:rPr>
          <w:rFonts w:ascii="Lato" w:eastAsia="Times New Roman" w:hAnsi="Lato" w:cs="Times New Roman"/>
          <w:color w:val="2D3B45"/>
        </w:rPr>
      </w:pPr>
    </w:p>
    <w:p w:rsidR="003550EC" w:rsidRPr="002F3208" w:rsidRDefault="003550EC" w:rsidP="00DA54D7">
      <w:pPr>
        <w:pStyle w:val="ListParagraph"/>
        <w:pBdr>
          <w:bottom w:val="double" w:sz="6" w:space="1" w:color="auto"/>
        </w:pBdr>
        <w:shd w:val="clear" w:color="auto" w:fill="FFFFFF"/>
        <w:spacing w:before="180" w:after="180"/>
        <w:rPr>
          <w:rFonts w:ascii="Lato" w:eastAsia="Times New Roman" w:hAnsi="Lato" w:cs="Times New Roman"/>
          <w:color w:val="2D3B45"/>
        </w:rPr>
      </w:pPr>
    </w:p>
    <w:p w:rsidR="003550EC" w:rsidRDefault="003550EC" w:rsidP="002F3208">
      <w:pPr>
        <w:rPr>
          <w:lang w:val="en-US"/>
        </w:rPr>
      </w:pPr>
    </w:p>
    <w:p w:rsidR="00DA54D7" w:rsidRDefault="00DA54D7" w:rsidP="002F3208">
      <w:pPr>
        <w:rPr>
          <w:lang w:val="en-US"/>
        </w:rPr>
      </w:pPr>
    </w:p>
    <w:p w:rsidR="00DA54D7" w:rsidRPr="00422A6A" w:rsidRDefault="00DA54D7" w:rsidP="00DA54D7">
      <w:pPr>
        <w:pStyle w:val="Heading2"/>
        <w:rPr>
          <w:rFonts w:eastAsia="Times New Roman"/>
        </w:rPr>
      </w:pPr>
      <w:r w:rsidRPr="003550EC">
        <w:rPr>
          <w:rFonts w:eastAsia="Times New Roman"/>
          <w:sz w:val="40"/>
          <w:szCs w:val="40"/>
        </w:rPr>
        <w:t>The second one is about the impacts of climate change around the world</w:t>
      </w:r>
      <w:r w:rsidRPr="00422A6A">
        <w:rPr>
          <w:rFonts w:eastAsia="Times New Roman"/>
        </w:rPr>
        <w:t>.</w:t>
      </w:r>
    </w:p>
    <w:p w:rsidR="00DA54D7" w:rsidRDefault="00DA54D7" w:rsidP="002F3208">
      <w:pPr>
        <w:rPr>
          <w:lang w:val="en-US"/>
        </w:rPr>
      </w:pPr>
    </w:p>
    <w:p w:rsidR="00DA54D7" w:rsidRDefault="00DA54D7" w:rsidP="002F3208">
      <w:pPr>
        <w:rPr>
          <w:lang w:val="en-US"/>
        </w:rPr>
      </w:pPr>
    </w:p>
    <w:p w:rsidR="00DA54D7" w:rsidRPr="003550EC" w:rsidRDefault="00DA54D7" w:rsidP="00DA54D7">
      <w:pPr>
        <w:pStyle w:val="ListParagraph"/>
        <w:numPr>
          <w:ilvl w:val="0"/>
          <w:numId w:val="7"/>
        </w:numPr>
        <w:shd w:val="clear" w:color="auto" w:fill="FFFFFF"/>
        <w:spacing w:before="180" w:after="180"/>
        <w:rPr>
          <w:rFonts w:ascii="Lato" w:eastAsia="Times New Roman" w:hAnsi="Lato" w:cs="Times New Roman"/>
          <w:b/>
          <w:bCs/>
          <w:color w:val="2D3B45"/>
        </w:rPr>
      </w:pPr>
      <w:r w:rsidRPr="003550EC">
        <w:rPr>
          <w:rFonts w:ascii="Lato" w:eastAsia="Times New Roman" w:hAnsi="Lato" w:cs="Times New Roman"/>
          <w:b/>
          <w:bCs/>
          <w:color w:val="2D3B45"/>
        </w:rPr>
        <w:t>Analyze all the visual encodings used in the visualization</w:t>
      </w:r>
    </w:p>
    <w:p w:rsidR="00DA54D7" w:rsidRPr="00E62AFE" w:rsidRDefault="00DA54D7" w:rsidP="00DA54D7">
      <w:pPr>
        <w:pStyle w:val="ListParagraph"/>
        <w:numPr>
          <w:ilvl w:val="1"/>
          <w:numId w:val="7"/>
        </w:numPr>
        <w:shd w:val="clear" w:color="auto" w:fill="FFFFFF"/>
        <w:spacing w:before="180" w:after="180"/>
        <w:rPr>
          <w:rFonts w:ascii="Lato" w:eastAsia="Times New Roman" w:hAnsi="Lato" w:cs="Times New Roman"/>
          <w:color w:val="2D3B45"/>
        </w:rPr>
      </w:pPr>
      <w:r w:rsidRPr="00422A6A">
        <w:rPr>
          <w:rFonts w:ascii="Lato" w:eastAsia="Times New Roman" w:hAnsi="Lato" w:cs="Times New Roman"/>
          <w:color w:val="2D3B45"/>
        </w:rPr>
        <w:t>visual component (mark or group), data field, visual channel, scale</w:t>
      </w:r>
      <w:r>
        <w:rPr>
          <w:rFonts w:ascii="Lato" w:eastAsia="Times New Roman" w:hAnsi="Lato" w:cs="Times New Roman"/>
          <w:color w:val="2D3B45"/>
          <w:lang w:val="en-US"/>
        </w:rPr>
        <w:t>:</w:t>
      </w:r>
    </w:p>
    <w:p w:rsidR="00E62AFE" w:rsidRPr="00E62AFE" w:rsidRDefault="00E62AFE" w:rsidP="00E62AFE">
      <w:pPr>
        <w:pStyle w:val="ListParagraph"/>
        <w:numPr>
          <w:ilvl w:val="0"/>
          <w:numId w:val="8"/>
        </w:numPr>
        <w:shd w:val="clear" w:color="auto" w:fill="FFFFFF"/>
        <w:spacing w:before="180" w:after="180"/>
        <w:rPr>
          <w:rFonts w:ascii="Lato" w:eastAsia="Times New Roman" w:hAnsi="Lato" w:cs="Times New Roman"/>
          <w:color w:val="2D3B45"/>
        </w:rPr>
      </w:pPr>
      <w:r w:rsidRPr="00E62AFE">
        <w:rPr>
          <w:rFonts w:ascii="Lato" w:eastAsia="Times New Roman" w:hAnsi="Lato" w:cs="Times New Roman"/>
          <w:color w:val="2D3B45"/>
        </w:rPr>
        <w:t>Visual Component:</w:t>
      </w:r>
      <w:r>
        <w:rPr>
          <w:rFonts w:ascii="Lato" w:eastAsia="Times New Roman" w:hAnsi="Lato" w:cs="Times New Roman"/>
          <w:color w:val="2D3B45"/>
          <w:lang w:val="en-US"/>
        </w:rPr>
        <w:t xml:space="preserve"> </w:t>
      </w:r>
      <w:r w:rsidRPr="00E62AFE">
        <w:rPr>
          <w:rFonts w:ascii="Lato" w:eastAsia="Times New Roman" w:hAnsi="Lato" w:cs="Times New Roman"/>
          <w:color w:val="2D3B45"/>
          <w:lang w:val="en-US"/>
        </w:rPr>
        <w:t>The visual component in this visualization is likely the dots or shapes on the map, which represent the data.</w:t>
      </w:r>
    </w:p>
    <w:p w:rsidR="00E62AFE" w:rsidRPr="00E62AFE" w:rsidRDefault="00E62AFE" w:rsidP="00E62AFE">
      <w:pPr>
        <w:pStyle w:val="ListParagraph"/>
        <w:numPr>
          <w:ilvl w:val="0"/>
          <w:numId w:val="8"/>
        </w:numPr>
        <w:shd w:val="clear" w:color="auto" w:fill="FFFFFF"/>
        <w:spacing w:before="180" w:after="180"/>
        <w:rPr>
          <w:rFonts w:ascii="Lato" w:eastAsia="Times New Roman" w:hAnsi="Lato" w:cs="Times New Roman"/>
          <w:color w:val="2D3B45"/>
        </w:rPr>
      </w:pPr>
      <w:r w:rsidRPr="00E62AFE">
        <w:rPr>
          <w:rFonts w:ascii="Lato" w:eastAsia="Times New Roman" w:hAnsi="Lato" w:cs="Times New Roman"/>
          <w:color w:val="2D3B45"/>
        </w:rPr>
        <w:t>Data Field, Visual Channel, and Scale:</w:t>
      </w:r>
      <w:r w:rsidRPr="00E62AFE">
        <w:t xml:space="preserve"> </w:t>
      </w:r>
      <w:r w:rsidRPr="00E62AFE">
        <w:rPr>
          <w:rFonts w:ascii="Lato" w:eastAsia="Times New Roman" w:hAnsi="Lato" w:cs="Times New Roman"/>
          <w:color w:val="2D3B45"/>
        </w:rPr>
        <w:t>The data field in this visualization is likely the "impacts attributed to climate change" for each location</w:t>
      </w:r>
      <w:r w:rsidR="00C55EB7">
        <w:rPr>
          <w:rFonts w:ascii="Lato" w:eastAsia="Times New Roman" w:hAnsi="Lato" w:cs="Times New Roman"/>
          <w:color w:val="2D3B45"/>
          <w:lang w:val="en-US"/>
        </w:rPr>
        <w:t xml:space="preserve"> </w:t>
      </w:r>
      <w:r w:rsidR="00C55EB7" w:rsidRPr="00C55EB7">
        <w:rPr>
          <w:rFonts w:ascii="Lato" w:eastAsia="Times New Roman" w:hAnsi="Lato" w:cs="Times New Roman"/>
          <w:color w:val="2D3B45"/>
          <w:lang w:val="en-US"/>
        </w:rPr>
        <w:t>and regional</w:t>
      </w:r>
      <w:r w:rsidRPr="00E62AFE">
        <w:rPr>
          <w:rFonts w:ascii="Lato" w:eastAsia="Times New Roman" w:hAnsi="Lato" w:cs="Times New Roman"/>
          <w:color w:val="2D3B45"/>
        </w:rPr>
        <w:t xml:space="preserve">. The visual channel used here is the color, size, or shape of the dots/shapes, which represents the magnitude of the impact. The scale used here is likely a numerical scale, with different colors </w:t>
      </w:r>
      <w:r w:rsidR="00C55EB7">
        <w:rPr>
          <w:rFonts w:ascii="Lato" w:eastAsia="Times New Roman" w:hAnsi="Lato" w:cs="Times New Roman"/>
          <w:color w:val="2D3B45"/>
          <w:lang w:val="en-US"/>
        </w:rPr>
        <w:t>and</w:t>
      </w:r>
      <w:r w:rsidRPr="00E62AFE">
        <w:rPr>
          <w:rFonts w:ascii="Lato" w:eastAsia="Times New Roman" w:hAnsi="Lato" w:cs="Times New Roman"/>
          <w:color w:val="2D3B45"/>
        </w:rPr>
        <w:t xml:space="preserve"> shapes indicating different ranges of values.</w:t>
      </w:r>
    </w:p>
    <w:p w:rsidR="00DA54D7" w:rsidRPr="00E62AFE" w:rsidRDefault="00DA54D7" w:rsidP="00DA54D7">
      <w:pPr>
        <w:numPr>
          <w:ilvl w:val="1"/>
          <w:numId w:val="7"/>
        </w:numPr>
        <w:shd w:val="clear" w:color="auto" w:fill="FFFFFF"/>
        <w:spacing w:before="100" w:beforeAutospacing="1" w:after="240"/>
        <w:rPr>
          <w:rFonts w:ascii="Lato" w:eastAsia="Times New Roman" w:hAnsi="Lato" w:cs="Times New Roman"/>
          <w:color w:val="2D3B45"/>
        </w:rPr>
      </w:pPr>
      <w:r w:rsidRPr="00422A6A">
        <w:rPr>
          <w:rFonts w:ascii="Lato" w:eastAsia="Times New Roman" w:hAnsi="Lato" w:cs="Times New Roman"/>
          <w:color w:val="2D3B45"/>
        </w:rPr>
        <w:t>additional encoding considerations (if any): e.g., data transformation</w:t>
      </w:r>
      <w:r>
        <w:rPr>
          <w:rFonts w:ascii="Lato" w:eastAsia="Times New Roman" w:hAnsi="Lato" w:cs="Times New Roman"/>
          <w:color w:val="2D3B45"/>
          <w:lang w:val="en-US"/>
        </w:rPr>
        <w:t>:</w:t>
      </w:r>
    </w:p>
    <w:p w:rsidR="00E62AFE" w:rsidRPr="00E62AFE" w:rsidRDefault="00E62AFE" w:rsidP="00E62AFE">
      <w:pPr>
        <w:shd w:val="clear" w:color="auto" w:fill="FFFFFF"/>
        <w:spacing w:before="100" w:beforeAutospacing="1" w:after="240"/>
        <w:ind w:left="1440"/>
        <w:rPr>
          <w:rFonts w:ascii="Lato" w:eastAsia="Times New Roman" w:hAnsi="Lato" w:cs="Times New Roman"/>
          <w:color w:val="2D3B45"/>
          <w:lang w:val="en-US"/>
        </w:rPr>
      </w:pPr>
      <w:r w:rsidRPr="00E62AFE">
        <w:rPr>
          <w:rFonts w:ascii="Lato" w:eastAsia="Times New Roman" w:hAnsi="Lato" w:cs="Times New Roman"/>
          <w:color w:val="2D3B45"/>
        </w:rPr>
        <w:t>The location of the dots/shapes could also be used to encode additional information, such as confidence in attribution to climate change</w:t>
      </w:r>
      <w:r>
        <w:rPr>
          <w:rFonts w:ascii="Lato" w:eastAsia="Times New Roman" w:hAnsi="Lato" w:cs="Times New Roman"/>
          <w:color w:val="2D3B45"/>
          <w:lang w:val="en-US"/>
        </w:rPr>
        <w:t xml:space="preserve">. </w:t>
      </w:r>
      <w:r w:rsidRPr="00E62AFE">
        <w:rPr>
          <w:rFonts w:ascii="Lato" w:eastAsia="Times New Roman" w:hAnsi="Lato" w:cs="Times New Roman"/>
          <w:color w:val="2D3B45"/>
          <w:lang w:val="en-US"/>
        </w:rPr>
        <w:t xml:space="preserve">In general, maps are a powerful way to show the geographic distribution of data and </w:t>
      </w:r>
      <w:r w:rsidRPr="00E62AFE">
        <w:rPr>
          <w:rFonts w:ascii="Lato" w:eastAsia="Times New Roman" w:hAnsi="Lato" w:cs="Times New Roman"/>
          <w:color w:val="2D3B45"/>
          <w:lang w:val="en-US"/>
        </w:rPr>
        <w:lastRenderedPageBreak/>
        <w:t>to help the audience understand patterns and trends in the data. When using maps, it's important to consider the visual channel used to represent the data and the scale used, to make sure that the differences in the data are accurately represented and easily perceived by the audience</w:t>
      </w:r>
    </w:p>
    <w:p w:rsidR="00DA54D7" w:rsidRPr="003550EC" w:rsidRDefault="00DA54D7" w:rsidP="00DA54D7">
      <w:pPr>
        <w:pStyle w:val="ListParagraph"/>
        <w:numPr>
          <w:ilvl w:val="0"/>
          <w:numId w:val="7"/>
        </w:numPr>
        <w:shd w:val="clear" w:color="auto" w:fill="FFFFFF"/>
        <w:spacing w:before="180" w:after="180"/>
        <w:rPr>
          <w:rFonts w:ascii="Lato" w:eastAsia="Times New Roman" w:hAnsi="Lato" w:cs="Times New Roman"/>
          <w:b/>
          <w:bCs/>
          <w:color w:val="2D3B45"/>
        </w:rPr>
      </w:pPr>
      <w:r w:rsidRPr="003550EC">
        <w:rPr>
          <w:rFonts w:ascii="Lato" w:eastAsia="Times New Roman" w:hAnsi="Lato" w:cs="Times New Roman"/>
          <w:b/>
          <w:bCs/>
          <w:color w:val="2D3B45"/>
        </w:rPr>
        <w:t>Based on the data fields used in the encodings, create a table representing the underlying dataset in the tidy data table format. You don’t have to populate the table with all the data cases with accurate values, you only need to show the data field names, types and some sample values</w:t>
      </w:r>
      <w:r w:rsidRPr="003550EC">
        <w:rPr>
          <w:rFonts w:ascii="Lato" w:eastAsia="Times New Roman" w:hAnsi="Lato" w:cs="Times New Roman"/>
          <w:b/>
          <w:bCs/>
          <w:color w:val="2D3B45"/>
          <w:lang w:val="en-US"/>
        </w:rPr>
        <w:t>:</w:t>
      </w:r>
    </w:p>
    <w:p w:rsidR="00E62AFE" w:rsidRDefault="00E62AFE" w:rsidP="00E62AFE">
      <w:pPr>
        <w:pStyle w:val="ListParagraph"/>
        <w:shd w:val="clear" w:color="auto" w:fill="FFFFFF"/>
        <w:spacing w:before="180" w:after="180"/>
        <w:rPr>
          <w:rFonts w:ascii="Lato" w:eastAsia="Times New Roman" w:hAnsi="Lato" w:cs="Times New Roman"/>
          <w:color w:val="2D3B45"/>
          <w:lang w:val="en-US"/>
        </w:rPr>
      </w:pPr>
    </w:p>
    <w:tbl>
      <w:tblPr>
        <w:tblStyle w:val="TableGrid"/>
        <w:tblW w:w="11107" w:type="dxa"/>
        <w:tblInd w:w="-535" w:type="dxa"/>
        <w:tblLayout w:type="fixed"/>
        <w:tblLook w:val="04A0" w:firstRow="1" w:lastRow="0" w:firstColumn="1" w:lastColumn="0" w:noHBand="0" w:noVBand="1"/>
      </w:tblPr>
      <w:tblGrid>
        <w:gridCol w:w="2020"/>
        <w:gridCol w:w="1515"/>
        <w:gridCol w:w="1346"/>
        <w:gridCol w:w="1683"/>
        <w:gridCol w:w="1682"/>
        <w:gridCol w:w="2861"/>
      </w:tblGrid>
      <w:tr w:rsidR="002F047D" w:rsidTr="00F72F8A">
        <w:trPr>
          <w:trHeight w:val="934"/>
        </w:trPr>
        <w:tc>
          <w:tcPr>
            <w:tcW w:w="2020" w:type="dxa"/>
          </w:tcPr>
          <w:p w:rsidR="002F047D" w:rsidRPr="00F72F8A" w:rsidRDefault="002F047D" w:rsidP="00DE5845">
            <w:pPr>
              <w:pStyle w:val="ListParagraph"/>
              <w:spacing w:before="180" w:after="180"/>
              <w:ind w:left="0"/>
              <w:jc w:val="center"/>
              <w:rPr>
                <w:rFonts w:ascii="Lato" w:eastAsia="Times New Roman" w:hAnsi="Lato" w:cs="Times New Roman"/>
                <w:b/>
                <w:bCs/>
                <w:color w:val="2D3B45"/>
                <w:lang w:val="en-US"/>
              </w:rPr>
            </w:pPr>
            <w:r w:rsidRPr="00F72F8A">
              <w:rPr>
                <w:rFonts w:ascii="Lato" w:eastAsia="Times New Roman" w:hAnsi="Lato" w:cs="Times New Roman"/>
                <w:b/>
                <w:bCs/>
                <w:color w:val="2D3B45"/>
                <w:lang w:val="en-US"/>
              </w:rPr>
              <w:t>Coordinates</w:t>
            </w:r>
          </w:p>
        </w:tc>
        <w:tc>
          <w:tcPr>
            <w:tcW w:w="1515" w:type="dxa"/>
          </w:tcPr>
          <w:p w:rsidR="002F047D" w:rsidRPr="00F72F8A" w:rsidRDefault="002F047D" w:rsidP="00DE5845">
            <w:pPr>
              <w:pStyle w:val="ListParagraph"/>
              <w:spacing w:before="180" w:after="180"/>
              <w:ind w:left="0"/>
              <w:jc w:val="center"/>
              <w:rPr>
                <w:rFonts w:ascii="Lato" w:eastAsia="Times New Roman" w:hAnsi="Lato" w:cs="Times New Roman"/>
                <w:b/>
                <w:bCs/>
                <w:color w:val="2D3B45"/>
                <w:lang w:val="en-US"/>
              </w:rPr>
            </w:pPr>
            <w:r w:rsidRPr="00F72F8A">
              <w:rPr>
                <w:rFonts w:ascii="Lato" w:eastAsia="Times New Roman" w:hAnsi="Lato" w:cs="Times New Roman"/>
                <w:b/>
                <w:bCs/>
                <w:color w:val="2D3B45"/>
                <w:lang w:val="en-US"/>
              </w:rPr>
              <w:t>type location</w:t>
            </w:r>
          </w:p>
        </w:tc>
        <w:tc>
          <w:tcPr>
            <w:tcW w:w="1346" w:type="dxa"/>
          </w:tcPr>
          <w:p w:rsidR="002F047D" w:rsidRPr="00F72F8A" w:rsidRDefault="002F047D" w:rsidP="00DE5845">
            <w:pPr>
              <w:pStyle w:val="ListParagraph"/>
              <w:spacing w:before="180" w:after="180"/>
              <w:ind w:left="0"/>
              <w:jc w:val="center"/>
              <w:rPr>
                <w:rFonts w:ascii="Lato" w:eastAsia="Times New Roman" w:hAnsi="Lato" w:cs="Times New Roman"/>
                <w:b/>
                <w:bCs/>
                <w:color w:val="2D3B45"/>
                <w:lang w:val="en-US"/>
              </w:rPr>
            </w:pPr>
            <w:r w:rsidRPr="00F72F8A">
              <w:rPr>
                <w:rFonts w:ascii="Lato" w:eastAsia="Times New Roman" w:hAnsi="Lato" w:cs="Times New Roman"/>
                <w:b/>
                <w:bCs/>
                <w:color w:val="2D3B45"/>
                <w:lang w:val="en-US"/>
              </w:rPr>
              <w:t>Location</w:t>
            </w:r>
          </w:p>
        </w:tc>
        <w:tc>
          <w:tcPr>
            <w:tcW w:w="1683" w:type="dxa"/>
          </w:tcPr>
          <w:p w:rsidR="002F047D" w:rsidRPr="00F72F8A" w:rsidRDefault="002F047D" w:rsidP="00DE5845">
            <w:pPr>
              <w:pStyle w:val="ListParagraph"/>
              <w:spacing w:before="180" w:after="180"/>
              <w:ind w:left="0"/>
              <w:jc w:val="center"/>
              <w:rPr>
                <w:rFonts w:ascii="Lato" w:eastAsia="Times New Roman" w:hAnsi="Lato" w:cs="Times New Roman"/>
                <w:b/>
                <w:bCs/>
                <w:color w:val="2D3B45"/>
                <w:lang w:val="en-US"/>
              </w:rPr>
            </w:pPr>
            <w:r w:rsidRPr="00F72F8A">
              <w:rPr>
                <w:rFonts w:ascii="Lato" w:eastAsia="Times New Roman" w:hAnsi="Lato" w:cs="Times New Roman"/>
                <w:b/>
                <w:bCs/>
                <w:color w:val="2D3B45"/>
                <w:lang w:val="en-US"/>
              </w:rPr>
              <w:t>System</w:t>
            </w:r>
          </w:p>
        </w:tc>
        <w:tc>
          <w:tcPr>
            <w:tcW w:w="1682" w:type="dxa"/>
          </w:tcPr>
          <w:p w:rsidR="002F047D" w:rsidRPr="00F72F8A" w:rsidRDefault="002F047D" w:rsidP="00DE5845">
            <w:pPr>
              <w:pStyle w:val="ListParagraph"/>
              <w:spacing w:before="180" w:after="180"/>
              <w:ind w:left="0"/>
              <w:jc w:val="center"/>
              <w:rPr>
                <w:rFonts w:ascii="Lato" w:eastAsia="Times New Roman" w:hAnsi="Lato" w:cs="Times New Roman"/>
                <w:b/>
                <w:bCs/>
                <w:color w:val="2D3B45"/>
                <w:lang w:val="en-US"/>
              </w:rPr>
            </w:pPr>
            <w:proofErr w:type="spellStart"/>
            <w:r w:rsidRPr="00F72F8A">
              <w:rPr>
                <w:rFonts w:ascii="Lato" w:eastAsia="Times New Roman" w:hAnsi="Lato" w:cs="Times New Roman"/>
                <w:b/>
                <w:bCs/>
                <w:color w:val="2D3B45"/>
                <w:lang w:val="en-US"/>
              </w:rPr>
              <w:t>Impact_of_climate_change</w:t>
            </w:r>
            <w:proofErr w:type="spellEnd"/>
          </w:p>
        </w:tc>
        <w:tc>
          <w:tcPr>
            <w:tcW w:w="2861" w:type="dxa"/>
          </w:tcPr>
          <w:p w:rsidR="002F047D" w:rsidRPr="00F72F8A" w:rsidRDefault="002F047D" w:rsidP="00DE5845">
            <w:pPr>
              <w:pStyle w:val="ListParagraph"/>
              <w:spacing w:before="180" w:after="180"/>
              <w:ind w:left="0"/>
              <w:jc w:val="center"/>
              <w:rPr>
                <w:rFonts w:ascii="Lato" w:eastAsia="Times New Roman" w:hAnsi="Lato" w:cs="Times New Roman"/>
                <w:b/>
                <w:bCs/>
                <w:color w:val="2D3B45"/>
                <w:lang w:val="en-US"/>
              </w:rPr>
            </w:pPr>
            <w:proofErr w:type="spellStart"/>
            <w:r w:rsidRPr="00F72F8A">
              <w:rPr>
                <w:rFonts w:ascii="Lato" w:eastAsia="Times New Roman" w:hAnsi="Lato" w:cs="Times New Roman"/>
                <w:b/>
                <w:bCs/>
                <w:color w:val="2D3B45"/>
                <w:lang w:val="en-US"/>
              </w:rPr>
              <w:t>Confidence_in_attribution</w:t>
            </w:r>
            <w:proofErr w:type="spellEnd"/>
          </w:p>
        </w:tc>
      </w:tr>
      <w:tr w:rsidR="002F047D" w:rsidTr="002A4FF5">
        <w:trPr>
          <w:trHeight w:val="1036"/>
        </w:trPr>
        <w:tc>
          <w:tcPr>
            <w:tcW w:w="2020" w:type="dxa"/>
          </w:tcPr>
          <w:p w:rsidR="002F047D" w:rsidRDefault="002F047D"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1’23’2’3</w:t>
            </w:r>
          </w:p>
        </w:tc>
        <w:tc>
          <w:tcPr>
            <w:tcW w:w="1515"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1 (</w:t>
            </w:r>
            <w:r w:rsidR="002F047D">
              <w:rPr>
                <w:rFonts w:ascii="Lato" w:eastAsia="Times New Roman" w:hAnsi="Lato" w:cs="Times New Roman"/>
                <w:color w:val="2D3B45"/>
                <w:lang w:val="en-US"/>
              </w:rPr>
              <w:t>R</w:t>
            </w:r>
            <w:r w:rsidR="002F047D" w:rsidRPr="002F047D">
              <w:rPr>
                <w:rFonts w:ascii="Lato" w:eastAsia="Times New Roman" w:hAnsi="Lato" w:cs="Times New Roman"/>
                <w:color w:val="2D3B45"/>
                <w:lang w:val="en-US"/>
              </w:rPr>
              <w:t>egional</w:t>
            </w:r>
            <w:r>
              <w:rPr>
                <w:rFonts w:ascii="Lato" w:eastAsia="Times New Roman" w:hAnsi="Lato" w:cs="Times New Roman"/>
                <w:color w:val="2D3B45"/>
                <w:lang w:val="en-US"/>
              </w:rPr>
              <w:t>)</w:t>
            </w:r>
          </w:p>
        </w:tc>
        <w:tc>
          <w:tcPr>
            <w:tcW w:w="1346" w:type="dxa"/>
          </w:tcPr>
          <w:p w:rsidR="002F047D" w:rsidRDefault="002F047D"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ASIA</w:t>
            </w:r>
          </w:p>
        </w:tc>
        <w:tc>
          <w:tcPr>
            <w:tcW w:w="1683"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Terrestrial</w:t>
            </w:r>
          </w:p>
        </w:tc>
        <w:tc>
          <w:tcPr>
            <w:tcW w:w="1682"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3</w:t>
            </w:r>
          </w:p>
        </w:tc>
        <w:tc>
          <w:tcPr>
            <w:tcW w:w="2861"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Major</w:t>
            </w:r>
          </w:p>
        </w:tc>
      </w:tr>
      <w:tr w:rsidR="002F047D" w:rsidTr="002A4FF5">
        <w:trPr>
          <w:trHeight w:val="965"/>
        </w:trPr>
        <w:tc>
          <w:tcPr>
            <w:tcW w:w="2020" w:type="dxa"/>
          </w:tcPr>
          <w:p w:rsidR="002F047D" w:rsidRDefault="002F047D"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123’23’2</w:t>
            </w:r>
          </w:p>
        </w:tc>
        <w:tc>
          <w:tcPr>
            <w:tcW w:w="1515"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0 (</w:t>
            </w:r>
            <w:r w:rsidR="002F047D">
              <w:rPr>
                <w:rFonts w:ascii="Lato" w:eastAsia="Times New Roman" w:hAnsi="Lato" w:cs="Times New Roman"/>
                <w:color w:val="2D3B45"/>
                <w:lang w:val="en-US"/>
              </w:rPr>
              <w:t>Point</w:t>
            </w:r>
            <w:r>
              <w:rPr>
                <w:rFonts w:ascii="Lato" w:eastAsia="Times New Roman" w:hAnsi="Lato" w:cs="Times New Roman"/>
                <w:color w:val="2D3B45"/>
                <w:lang w:val="en-US"/>
              </w:rPr>
              <w:t>)</w:t>
            </w:r>
          </w:p>
        </w:tc>
        <w:tc>
          <w:tcPr>
            <w:tcW w:w="1346" w:type="dxa"/>
          </w:tcPr>
          <w:p w:rsidR="002F047D" w:rsidRDefault="002F047D" w:rsidP="00E62AFE">
            <w:pPr>
              <w:pStyle w:val="ListParagraph"/>
              <w:spacing w:before="180" w:after="180"/>
              <w:ind w:left="0"/>
              <w:rPr>
                <w:rFonts w:ascii="Lato" w:eastAsia="Times New Roman" w:hAnsi="Lato" w:cs="Times New Roman"/>
                <w:color w:val="2D3B45"/>
                <w:lang w:val="en-US"/>
              </w:rPr>
            </w:pPr>
          </w:p>
        </w:tc>
        <w:tc>
          <w:tcPr>
            <w:tcW w:w="1683"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Livelihoods,</w:t>
            </w:r>
          </w:p>
        </w:tc>
        <w:tc>
          <w:tcPr>
            <w:tcW w:w="1682"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1</w:t>
            </w:r>
          </w:p>
        </w:tc>
        <w:tc>
          <w:tcPr>
            <w:tcW w:w="2861"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Major</w:t>
            </w:r>
          </w:p>
        </w:tc>
      </w:tr>
      <w:tr w:rsidR="002F047D" w:rsidTr="002A4FF5">
        <w:trPr>
          <w:trHeight w:val="994"/>
        </w:trPr>
        <w:tc>
          <w:tcPr>
            <w:tcW w:w="2020" w:type="dxa"/>
          </w:tcPr>
          <w:p w:rsidR="002F047D" w:rsidRDefault="002F047D"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23’42’23</w:t>
            </w:r>
          </w:p>
        </w:tc>
        <w:tc>
          <w:tcPr>
            <w:tcW w:w="1515"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1 (</w:t>
            </w:r>
            <w:r w:rsidR="002F047D">
              <w:rPr>
                <w:rFonts w:ascii="Lato" w:eastAsia="Times New Roman" w:hAnsi="Lato" w:cs="Times New Roman"/>
                <w:color w:val="2D3B45"/>
                <w:lang w:val="en-US"/>
              </w:rPr>
              <w:t>Regional</w:t>
            </w:r>
            <w:r>
              <w:rPr>
                <w:rFonts w:ascii="Lato" w:eastAsia="Times New Roman" w:hAnsi="Lato" w:cs="Times New Roman"/>
                <w:color w:val="2D3B45"/>
                <w:lang w:val="en-US"/>
              </w:rPr>
              <w:t>)</w:t>
            </w:r>
          </w:p>
        </w:tc>
        <w:tc>
          <w:tcPr>
            <w:tcW w:w="1346" w:type="dxa"/>
          </w:tcPr>
          <w:p w:rsidR="002F047D" w:rsidRDefault="002F047D"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North America</w:t>
            </w:r>
          </w:p>
        </w:tc>
        <w:tc>
          <w:tcPr>
            <w:tcW w:w="1683"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Wildfire</w:t>
            </w:r>
          </w:p>
        </w:tc>
        <w:tc>
          <w:tcPr>
            <w:tcW w:w="1682"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3</w:t>
            </w:r>
          </w:p>
        </w:tc>
        <w:tc>
          <w:tcPr>
            <w:tcW w:w="2861"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Minor</w:t>
            </w:r>
          </w:p>
        </w:tc>
      </w:tr>
      <w:tr w:rsidR="002F047D" w:rsidTr="002A4FF5">
        <w:trPr>
          <w:trHeight w:val="980"/>
        </w:trPr>
        <w:tc>
          <w:tcPr>
            <w:tcW w:w="2020" w:type="dxa"/>
          </w:tcPr>
          <w:p w:rsidR="002F047D" w:rsidRDefault="002F047D"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4242’32</w:t>
            </w:r>
          </w:p>
        </w:tc>
        <w:tc>
          <w:tcPr>
            <w:tcW w:w="1515"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0 (</w:t>
            </w:r>
            <w:r w:rsidR="002F047D">
              <w:rPr>
                <w:rFonts w:ascii="Lato" w:eastAsia="Times New Roman" w:hAnsi="Lato" w:cs="Times New Roman"/>
                <w:color w:val="2D3B45"/>
                <w:lang w:val="en-US"/>
              </w:rPr>
              <w:t>Point</w:t>
            </w:r>
            <w:r>
              <w:rPr>
                <w:rFonts w:ascii="Lato" w:eastAsia="Times New Roman" w:hAnsi="Lato" w:cs="Times New Roman"/>
                <w:color w:val="2D3B45"/>
                <w:lang w:val="en-US"/>
              </w:rPr>
              <w:t>)</w:t>
            </w:r>
          </w:p>
        </w:tc>
        <w:tc>
          <w:tcPr>
            <w:tcW w:w="1346" w:type="dxa"/>
          </w:tcPr>
          <w:p w:rsidR="002F047D" w:rsidRDefault="002F047D" w:rsidP="00E62AFE">
            <w:pPr>
              <w:pStyle w:val="ListParagraph"/>
              <w:spacing w:before="180" w:after="180"/>
              <w:ind w:left="0"/>
              <w:rPr>
                <w:rFonts w:ascii="Lato" w:eastAsia="Times New Roman" w:hAnsi="Lato" w:cs="Times New Roman"/>
                <w:color w:val="2D3B45"/>
                <w:lang w:val="en-US"/>
              </w:rPr>
            </w:pPr>
          </w:p>
        </w:tc>
        <w:tc>
          <w:tcPr>
            <w:tcW w:w="1683"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Marine</w:t>
            </w:r>
          </w:p>
        </w:tc>
        <w:tc>
          <w:tcPr>
            <w:tcW w:w="1682"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5</w:t>
            </w:r>
          </w:p>
        </w:tc>
        <w:tc>
          <w:tcPr>
            <w:tcW w:w="2861" w:type="dxa"/>
          </w:tcPr>
          <w:p w:rsidR="002F047D"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Major</w:t>
            </w:r>
          </w:p>
        </w:tc>
      </w:tr>
      <w:tr w:rsidR="00F72F8A" w:rsidTr="002A4FF5">
        <w:trPr>
          <w:trHeight w:val="838"/>
        </w:trPr>
        <w:tc>
          <w:tcPr>
            <w:tcW w:w="2020" w:type="dxa"/>
          </w:tcPr>
          <w:p w:rsidR="00F72F8A"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24325</w:t>
            </w:r>
            <w:r w:rsidR="002A4FF5">
              <w:rPr>
                <w:rFonts w:ascii="Lato" w:eastAsia="Times New Roman" w:hAnsi="Lato" w:cs="Times New Roman"/>
                <w:color w:val="2D3B45"/>
                <w:lang w:val="en-US"/>
              </w:rPr>
              <w:t>’866</w:t>
            </w:r>
          </w:p>
        </w:tc>
        <w:tc>
          <w:tcPr>
            <w:tcW w:w="1515" w:type="dxa"/>
          </w:tcPr>
          <w:p w:rsidR="00F72F8A"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1 (Regional)</w:t>
            </w:r>
          </w:p>
        </w:tc>
        <w:tc>
          <w:tcPr>
            <w:tcW w:w="1346" w:type="dxa"/>
          </w:tcPr>
          <w:p w:rsidR="00F72F8A" w:rsidRDefault="00F72F8A" w:rsidP="00E62AFE">
            <w:pPr>
              <w:pStyle w:val="ListParagraph"/>
              <w:spacing w:before="180" w:after="180"/>
              <w:ind w:left="0"/>
              <w:rPr>
                <w:rFonts w:ascii="Lato" w:eastAsia="Times New Roman" w:hAnsi="Lato" w:cs="Times New Roman"/>
                <w:color w:val="2D3B45"/>
                <w:lang w:val="en-US"/>
              </w:rPr>
            </w:pPr>
            <w:r>
              <w:rPr>
                <w:rFonts w:ascii="Helvetica" w:hAnsi="Helvetica" w:cs="Helvetica"/>
                <w:lang w:val="en-US"/>
              </w:rPr>
              <w:t>ARCTIC</w:t>
            </w:r>
          </w:p>
        </w:tc>
        <w:tc>
          <w:tcPr>
            <w:tcW w:w="1683" w:type="dxa"/>
          </w:tcPr>
          <w:p w:rsidR="00F72F8A" w:rsidRDefault="00F72F8A" w:rsidP="00E62AFE">
            <w:pPr>
              <w:pStyle w:val="ListParagraph"/>
              <w:spacing w:before="180" w:after="180"/>
              <w:ind w:left="0"/>
              <w:rPr>
                <w:rFonts w:ascii="Helvetica" w:hAnsi="Helvetica" w:cs="Helvetica"/>
                <w:lang w:val="en-US"/>
              </w:rPr>
            </w:pPr>
            <w:r>
              <w:rPr>
                <w:rFonts w:ascii="Helvetica" w:hAnsi="Helvetica" w:cs="Helvetica"/>
                <w:lang w:val="en-US"/>
              </w:rPr>
              <w:t>Marine</w:t>
            </w:r>
          </w:p>
        </w:tc>
        <w:tc>
          <w:tcPr>
            <w:tcW w:w="1682" w:type="dxa"/>
          </w:tcPr>
          <w:p w:rsidR="00F72F8A" w:rsidRDefault="00F72F8A" w:rsidP="00E62AFE">
            <w:pPr>
              <w:pStyle w:val="ListParagraph"/>
              <w:spacing w:before="180" w:after="180"/>
              <w:ind w:left="0"/>
              <w:rPr>
                <w:rFonts w:ascii="Lato" w:eastAsia="Times New Roman" w:hAnsi="Lato" w:cs="Times New Roman"/>
                <w:color w:val="2D3B45"/>
                <w:lang w:val="en-US"/>
              </w:rPr>
            </w:pPr>
            <w:r>
              <w:rPr>
                <w:rFonts w:ascii="Lato" w:eastAsia="Times New Roman" w:hAnsi="Lato" w:cs="Times New Roman"/>
                <w:color w:val="2D3B45"/>
                <w:lang w:val="en-US"/>
              </w:rPr>
              <w:t>3.1</w:t>
            </w:r>
          </w:p>
        </w:tc>
        <w:tc>
          <w:tcPr>
            <w:tcW w:w="2861" w:type="dxa"/>
          </w:tcPr>
          <w:p w:rsidR="00F72F8A" w:rsidRDefault="00F72F8A" w:rsidP="00E62AFE">
            <w:pPr>
              <w:pStyle w:val="ListParagraph"/>
              <w:spacing w:before="180" w:after="180"/>
              <w:ind w:left="0"/>
              <w:rPr>
                <w:rFonts w:ascii="Helvetica" w:hAnsi="Helvetica" w:cs="Helvetica"/>
                <w:lang w:val="en-US"/>
              </w:rPr>
            </w:pPr>
            <w:r>
              <w:rPr>
                <w:rFonts w:ascii="Helvetica" w:hAnsi="Helvetica" w:cs="Helvetica"/>
                <w:lang w:val="en-US"/>
              </w:rPr>
              <w:t>Major</w:t>
            </w:r>
          </w:p>
        </w:tc>
      </w:tr>
    </w:tbl>
    <w:p w:rsidR="003550EC" w:rsidRPr="003550EC" w:rsidRDefault="003550EC" w:rsidP="003550EC">
      <w:pPr>
        <w:pStyle w:val="ListParagraph"/>
        <w:shd w:val="clear" w:color="auto" w:fill="FFFFFF"/>
        <w:spacing w:before="180" w:after="180"/>
        <w:ind w:left="709"/>
        <w:rPr>
          <w:rFonts w:ascii="Lato" w:eastAsia="Times New Roman" w:hAnsi="Lato" w:cs="Times New Roman"/>
          <w:b/>
          <w:bCs/>
          <w:color w:val="2D3B45"/>
          <w:lang w:val="en-US"/>
        </w:rPr>
      </w:pPr>
      <w:r w:rsidRPr="003550EC">
        <w:rPr>
          <w:rFonts w:ascii="Lato" w:eastAsia="Times New Roman" w:hAnsi="Lato" w:cs="Times New Roman"/>
          <w:b/>
          <w:bCs/>
          <w:color w:val="2D3B45"/>
        </w:rPr>
        <w:t>Data Field</w:t>
      </w:r>
      <w:r w:rsidRPr="003550EC">
        <w:rPr>
          <w:rFonts w:ascii="Lato" w:eastAsia="Times New Roman" w:hAnsi="Lato" w:cs="Times New Roman"/>
          <w:b/>
          <w:bCs/>
          <w:color w:val="2D3B45"/>
          <w:lang w:val="en-US"/>
        </w:rPr>
        <w:t>:</w:t>
      </w:r>
    </w:p>
    <w:p w:rsidR="003550EC" w:rsidRDefault="00735514" w:rsidP="003550EC">
      <w:pPr>
        <w:pStyle w:val="ListParagraph"/>
        <w:numPr>
          <w:ilvl w:val="0"/>
          <w:numId w:val="11"/>
        </w:numPr>
        <w:shd w:val="clear" w:color="auto" w:fill="FFFFFF"/>
        <w:spacing w:before="180" w:after="180"/>
        <w:rPr>
          <w:rFonts w:ascii="Lato" w:eastAsia="Times New Roman" w:hAnsi="Lato" w:cs="Times New Roman"/>
          <w:color w:val="2D3B45"/>
          <w:lang w:val="en-US"/>
        </w:rPr>
      </w:pPr>
      <w:r w:rsidRPr="00735514">
        <w:rPr>
          <w:rFonts w:ascii="Lato" w:eastAsia="Times New Roman" w:hAnsi="Lato" w:cs="Times New Roman"/>
          <w:color w:val="2D3B45"/>
          <w:lang w:val="en-US"/>
        </w:rPr>
        <w:t xml:space="preserve">The "Coordinates" denotes the visible location of the </w:t>
      </w:r>
      <w:r w:rsidR="00C55EB7" w:rsidRPr="00C55EB7">
        <w:rPr>
          <w:rFonts w:ascii="Lato" w:eastAsia="Times New Roman" w:hAnsi="Lato" w:cs="Times New Roman"/>
          <w:color w:val="2D3B45"/>
          <w:lang w:val="en-US"/>
        </w:rPr>
        <w:t>shapes</w:t>
      </w:r>
      <w:r w:rsidR="00C55EB7">
        <w:rPr>
          <w:rFonts w:ascii="Lato" w:eastAsia="Times New Roman" w:hAnsi="Lato" w:cs="Times New Roman"/>
          <w:color w:val="2D3B45"/>
          <w:lang w:val="en-US"/>
        </w:rPr>
        <w:t xml:space="preserve"> </w:t>
      </w:r>
      <w:r w:rsidRPr="00735514">
        <w:rPr>
          <w:rFonts w:ascii="Lato" w:eastAsia="Times New Roman" w:hAnsi="Lato" w:cs="Times New Roman"/>
          <w:color w:val="2D3B45"/>
          <w:lang w:val="en-US"/>
        </w:rPr>
        <w:t xml:space="preserve">on the map. </w:t>
      </w:r>
    </w:p>
    <w:p w:rsidR="003550EC" w:rsidRDefault="00735514" w:rsidP="003550EC">
      <w:pPr>
        <w:pStyle w:val="ListParagraph"/>
        <w:numPr>
          <w:ilvl w:val="0"/>
          <w:numId w:val="11"/>
        </w:numPr>
        <w:shd w:val="clear" w:color="auto" w:fill="FFFFFF"/>
        <w:spacing w:before="180" w:after="180"/>
        <w:rPr>
          <w:rFonts w:ascii="Lato" w:eastAsia="Times New Roman" w:hAnsi="Lato" w:cs="Times New Roman"/>
          <w:color w:val="2D3B45"/>
          <w:lang w:val="en-US"/>
        </w:rPr>
      </w:pPr>
      <w:r w:rsidRPr="00735514">
        <w:rPr>
          <w:rFonts w:ascii="Lato" w:eastAsia="Times New Roman" w:hAnsi="Lato" w:cs="Times New Roman"/>
          <w:color w:val="2D3B45"/>
          <w:lang w:val="en-US"/>
        </w:rPr>
        <w:t>The "location type" indicates the type of location to show on the map (here 0 is the dot on the map and 1</w:t>
      </w:r>
      <w:r w:rsidR="00C55EB7">
        <w:rPr>
          <w:rFonts w:ascii="Lato" w:eastAsia="Times New Roman" w:hAnsi="Lato" w:cs="Times New Roman"/>
          <w:color w:val="2D3B45"/>
          <w:lang w:val="en-US"/>
        </w:rPr>
        <w:t xml:space="preserve"> is</w:t>
      </w:r>
      <w:r w:rsidRPr="00735514">
        <w:rPr>
          <w:rFonts w:ascii="Lato" w:eastAsia="Times New Roman" w:hAnsi="Lato" w:cs="Times New Roman"/>
          <w:color w:val="2D3B45"/>
          <w:lang w:val="en-US"/>
        </w:rPr>
        <w:t xml:space="preserve"> represents the effects at the Area scale)</w:t>
      </w:r>
      <w:r w:rsidR="003550EC">
        <w:rPr>
          <w:rFonts w:ascii="Lato" w:eastAsia="Times New Roman" w:hAnsi="Lato" w:cs="Times New Roman"/>
          <w:color w:val="2D3B45"/>
          <w:lang w:val="en-US"/>
        </w:rPr>
        <w:t xml:space="preserve">. </w:t>
      </w:r>
    </w:p>
    <w:p w:rsidR="003550EC" w:rsidRDefault="003550EC" w:rsidP="003550EC">
      <w:pPr>
        <w:pStyle w:val="ListParagraph"/>
        <w:numPr>
          <w:ilvl w:val="0"/>
          <w:numId w:val="11"/>
        </w:numPr>
        <w:shd w:val="clear" w:color="auto" w:fill="FFFFFF"/>
        <w:spacing w:before="180" w:after="180"/>
        <w:rPr>
          <w:rFonts w:ascii="Lato" w:eastAsia="Times New Roman" w:hAnsi="Lato" w:cs="Times New Roman"/>
          <w:color w:val="2D3B45"/>
          <w:lang w:val="en-US"/>
        </w:rPr>
      </w:pPr>
      <w:r>
        <w:rPr>
          <w:rFonts w:ascii="Lato" w:eastAsia="Times New Roman" w:hAnsi="Lato" w:cs="Times New Roman"/>
          <w:color w:val="2D3B45"/>
          <w:lang w:val="en-US"/>
        </w:rPr>
        <w:t>T</w:t>
      </w:r>
      <w:r w:rsidR="00735514" w:rsidRPr="00735514">
        <w:rPr>
          <w:rFonts w:ascii="Lato" w:eastAsia="Times New Roman" w:hAnsi="Lato" w:cs="Times New Roman"/>
          <w:color w:val="2D3B45"/>
          <w:lang w:val="en-US"/>
        </w:rPr>
        <w:t xml:space="preserve">he "Location" name of the Area if </w:t>
      </w:r>
      <w:r w:rsidR="00C55EB7" w:rsidRPr="00735514">
        <w:rPr>
          <w:rFonts w:ascii="Lato" w:eastAsia="Times New Roman" w:hAnsi="Lato" w:cs="Times New Roman"/>
          <w:color w:val="2D3B45"/>
          <w:lang w:val="en-US"/>
        </w:rPr>
        <w:t xml:space="preserve">"location </w:t>
      </w:r>
      <w:proofErr w:type="spellStart"/>
      <w:r w:rsidR="00C55EB7" w:rsidRPr="00735514">
        <w:rPr>
          <w:rFonts w:ascii="Lato" w:eastAsia="Times New Roman" w:hAnsi="Lato" w:cs="Times New Roman"/>
          <w:color w:val="2D3B45"/>
          <w:lang w:val="en-US"/>
        </w:rPr>
        <w:t>type"</w:t>
      </w:r>
      <w:r w:rsidR="00735514" w:rsidRPr="00735514">
        <w:rPr>
          <w:rFonts w:ascii="Lato" w:eastAsia="Times New Roman" w:hAnsi="Lato" w:cs="Times New Roman"/>
          <w:color w:val="2D3B45"/>
          <w:lang w:val="en-US"/>
        </w:rPr>
        <w:t>equals</w:t>
      </w:r>
      <w:proofErr w:type="spellEnd"/>
      <w:r w:rsidR="00735514" w:rsidRPr="00735514">
        <w:rPr>
          <w:rFonts w:ascii="Lato" w:eastAsia="Times New Roman" w:hAnsi="Lato" w:cs="Times New Roman"/>
          <w:color w:val="2D3B45"/>
          <w:lang w:val="en-US"/>
        </w:rPr>
        <w:t xml:space="preserve"> 1. </w:t>
      </w:r>
    </w:p>
    <w:p w:rsidR="003550EC" w:rsidRDefault="00735514" w:rsidP="003550EC">
      <w:pPr>
        <w:pStyle w:val="ListParagraph"/>
        <w:numPr>
          <w:ilvl w:val="0"/>
          <w:numId w:val="11"/>
        </w:numPr>
        <w:shd w:val="clear" w:color="auto" w:fill="FFFFFF"/>
        <w:spacing w:before="180" w:after="180"/>
        <w:rPr>
          <w:rFonts w:ascii="Lato" w:eastAsia="Times New Roman" w:hAnsi="Lato" w:cs="Times New Roman"/>
          <w:color w:val="2D3B45"/>
          <w:lang w:val="en-US"/>
        </w:rPr>
      </w:pPr>
      <w:r w:rsidRPr="00735514">
        <w:rPr>
          <w:rFonts w:ascii="Lato" w:eastAsia="Times New Roman" w:hAnsi="Lato" w:cs="Times New Roman"/>
          <w:color w:val="2D3B45"/>
          <w:lang w:val="en-US"/>
        </w:rPr>
        <w:t xml:space="preserve">The "System" column represents the system (physical, biological, human, or managed) that is affected. </w:t>
      </w:r>
    </w:p>
    <w:p w:rsidR="003550EC" w:rsidRDefault="00735514" w:rsidP="003550EC">
      <w:pPr>
        <w:pStyle w:val="ListParagraph"/>
        <w:numPr>
          <w:ilvl w:val="0"/>
          <w:numId w:val="11"/>
        </w:numPr>
        <w:shd w:val="clear" w:color="auto" w:fill="FFFFFF"/>
        <w:spacing w:before="180" w:after="180"/>
        <w:rPr>
          <w:rFonts w:ascii="Lato" w:eastAsia="Times New Roman" w:hAnsi="Lato" w:cs="Times New Roman"/>
          <w:color w:val="2D3B45"/>
          <w:lang w:val="en-US"/>
        </w:rPr>
      </w:pPr>
      <w:r w:rsidRPr="00735514">
        <w:rPr>
          <w:rFonts w:ascii="Lato" w:eastAsia="Times New Roman" w:hAnsi="Lato" w:cs="Times New Roman"/>
          <w:color w:val="2D3B45"/>
          <w:lang w:val="en-US"/>
        </w:rPr>
        <w:t>The column "</w:t>
      </w:r>
      <w:proofErr w:type="spellStart"/>
      <w:r w:rsidRPr="00735514">
        <w:rPr>
          <w:rFonts w:ascii="Lato" w:eastAsia="Times New Roman" w:hAnsi="Lato" w:cs="Times New Roman"/>
          <w:color w:val="2D3B45"/>
          <w:lang w:val="en-US"/>
        </w:rPr>
        <w:t>Impact_of_climate_change</w:t>
      </w:r>
      <w:proofErr w:type="spellEnd"/>
      <w:r w:rsidRPr="00735514">
        <w:rPr>
          <w:rFonts w:ascii="Lato" w:eastAsia="Times New Roman" w:hAnsi="Lato" w:cs="Times New Roman"/>
          <w:color w:val="2D3B45"/>
          <w:lang w:val="en-US"/>
        </w:rPr>
        <w:t xml:space="preserve">" represents the level of impact, with a value from 0 to 5 (the following decimals will be lighter, indicating confidence intervals). </w:t>
      </w:r>
    </w:p>
    <w:p w:rsidR="00E62AFE" w:rsidRDefault="00735514" w:rsidP="003550EC">
      <w:pPr>
        <w:pStyle w:val="ListParagraph"/>
        <w:numPr>
          <w:ilvl w:val="0"/>
          <w:numId w:val="11"/>
        </w:numPr>
        <w:shd w:val="clear" w:color="auto" w:fill="FFFFFF"/>
        <w:spacing w:before="180" w:after="180"/>
        <w:rPr>
          <w:rFonts w:ascii="Lato" w:eastAsia="Times New Roman" w:hAnsi="Lato" w:cs="Times New Roman"/>
          <w:color w:val="2D3B45"/>
          <w:lang w:val="en-US"/>
        </w:rPr>
      </w:pPr>
      <w:r w:rsidRPr="00735514">
        <w:rPr>
          <w:rFonts w:ascii="Lato" w:eastAsia="Times New Roman" w:hAnsi="Lato" w:cs="Times New Roman"/>
          <w:color w:val="2D3B45"/>
          <w:lang w:val="en-US"/>
        </w:rPr>
        <w:t>The column "</w:t>
      </w:r>
      <w:proofErr w:type="spellStart"/>
      <w:r w:rsidRPr="00735514">
        <w:rPr>
          <w:rFonts w:ascii="Lato" w:eastAsia="Times New Roman" w:hAnsi="Lato" w:cs="Times New Roman"/>
          <w:color w:val="2D3B45"/>
          <w:lang w:val="en-US"/>
        </w:rPr>
        <w:t>Confidence_in_attribution</w:t>
      </w:r>
      <w:proofErr w:type="spellEnd"/>
      <w:r w:rsidRPr="00735514">
        <w:rPr>
          <w:rFonts w:ascii="Lato" w:eastAsia="Times New Roman" w:hAnsi="Lato" w:cs="Times New Roman"/>
          <w:color w:val="2D3B45"/>
          <w:lang w:val="en-US"/>
        </w:rPr>
        <w:t>" shows the confidence in attributing impacts to climate change, with values Small (Small climate change contribution) and Large (Large climate change contribution)</w:t>
      </w:r>
    </w:p>
    <w:p w:rsidR="00735514" w:rsidRDefault="00735514" w:rsidP="00E62AFE">
      <w:pPr>
        <w:pStyle w:val="ListParagraph"/>
        <w:shd w:val="clear" w:color="auto" w:fill="FFFFFF"/>
        <w:spacing w:before="180" w:after="180"/>
        <w:rPr>
          <w:rFonts w:ascii="Lato" w:eastAsia="Times New Roman" w:hAnsi="Lato" w:cs="Times New Roman"/>
          <w:color w:val="2D3B45"/>
          <w:lang w:val="en-US"/>
        </w:rPr>
      </w:pPr>
    </w:p>
    <w:p w:rsidR="00735514" w:rsidRPr="00DE5845" w:rsidRDefault="00735514" w:rsidP="00735514">
      <w:pPr>
        <w:pStyle w:val="ListParagraph"/>
        <w:shd w:val="clear" w:color="auto" w:fill="FFFFFF"/>
        <w:spacing w:before="180" w:after="180"/>
        <w:rPr>
          <w:rFonts w:ascii="Lato" w:eastAsia="Times New Roman" w:hAnsi="Lato" w:cs="Times New Roman"/>
          <w:b/>
          <w:bCs/>
          <w:color w:val="2D3B45"/>
        </w:rPr>
      </w:pPr>
      <w:r w:rsidRPr="00DE5845">
        <w:rPr>
          <w:rFonts w:ascii="Lato" w:eastAsia="Times New Roman" w:hAnsi="Lato" w:cs="Times New Roman"/>
          <w:b/>
          <w:bCs/>
          <w:color w:val="2D3B45"/>
        </w:rPr>
        <w:lastRenderedPageBreak/>
        <w:t>Data Types:</w:t>
      </w:r>
    </w:p>
    <w:p w:rsidR="00735514" w:rsidRPr="00735514" w:rsidRDefault="00735514" w:rsidP="00735514">
      <w:pPr>
        <w:pStyle w:val="ListParagraph"/>
        <w:numPr>
          <w:ilvl w:val="0"/>
          <w:numId w:val="10"/>
        </w:numPr>
        <w:shd w:val="clear" w:color="auto" w:fill="FFFFFF"/>
        <w:spacing w:before="180" w:after="180"/>
        <w:rPr>
          <w:rFonts w:ascii="Lato" w:eastAsia="Times New Roman" w:hAnsi="Lato" w:cs="Times New Roman"/>
          <w:color w:val="2D3B45"/>
          <w:lang w:val="en-US"/>
        </w:rPr>
      </w:pPr>
      <w:r w:rsidRPr="00735514">
        <w:rPr>
          <w:rFonts w:ascii="Lato" w:eastAsia="Times New Roman" w:hAnsi="Lato" w:cs="Times New Roman"/>
          <w:color w:val="2D3B45"/>
          <w:lang w:val="en-US"/>
        </w:rPr>
        <w:t>Coordinates</w:t>
      </w:r>
      <w:r w:rsidRPr="00DB52F4">
        <w:rPr>
          <w:rFonts w:ascii="Lato" w:eastAsia="Times New Roman" w:hAnsi="Lato" w:cs="Times New Roman"/>
          <w:color w:val="2D3B45"/>
        </w:rPr>
        <w:t xml:space="preserve">: </w:t>
      </w:r>
      <w:r>
        <w:rPr>
          <w:rFonts w:ascii="Lato" w:eastAsia="Times New Roman" w:hAnsi="Lato" w:cs="Times New Roman"/>
          <w:color w:val="2D3B45"/>
          <w:lang w:val="en-US"/>
        </w:rPr>
        <w:t>String</w:t>
      </w:r>
    </w:p>
    <w:p w:rsidR="00735514" w:rsidRPr="00735514" w:rsidRDefault="00735514" w:rsidP="00735514">
      <w:pPr>
        <w:pStyle w:val="ListParagraph"/>
        <w:numPr>
          <w:ilvl w:val="0"/>
          <w:numId w:val="10"/>
        </w:numPr>
        <w:shd w:val="clear" w:color="auto" w:fill="FFFFFF"/>
        <w:spacing w:before="180" w:after="180"/>
        <w:rPr>
          <w:rFonts w:ascii="Lato" w:eastAsia="Times New Roman" w:hAnsi="Lato" w:cs="Times New Roman"/>
          <w:color w:val="2D3B45"/>
          <w:lang w:val="en-US"/>
        </w:rPr>
      </w:pPr>
      <w:proofErr w:type="spellStart"/>
      <w:r>
        <w:rPr>
          <w:rFonts w:ascii="Lato" w:eastAsia="Times New Roman" w:hAnsi="Lato" w:cs="Times New Roman"/>
          <w:color w:val="2D3B45"/>
          <w:lang w:val="en-US"/>
        </w:rPr>
        <w:t>type_location</w:t>
      </w:r>
      <w:proofErr w:type="spellEnd"/>
      <w:r w:rsidRPr="00DB52F4">
        <w:rPr>
          <w:rFonts w:ascii="Lato" w:eastAsia="Times New Roman" w:hAnsi="Lato" w:cs="Times New Roman"/>
          <w:color w:val="2D3B45"/>
        </w:rPr>
        <w:t xml:space="preserve">: </w:t>
      </w:r>
      <w:proofErr w:type="spellStart"/>
      <w:r>
        <w:rPr>
          <w:rFonts w:ascii="Lato" w:eastAsia="Times New Roman" w:hAnsi="Lato" w:cs="Times New Roman"/>
          <w:color w:val="2D3B45"/>
          <w:lang w:val="en-US"/>
        </w:rPr>
        <w:t>Bolean</w:t>
      </w:r>
      <w:proofErr w:type="spellEnd"/>
    </w:p>
    <w:p w:rsidR="00735514" w:rsidRDefault="00735514" w:rsidP="00735514">
      <w:pPr>
        <w:pStyle w:val="ListParagraph"/>
        <w:numPr>
          <w:ilvl w:val="0"/>
          <w:numId w:val="10"/>
        </w:numPr>
        <w:shd w:val="clear" w:color="auto" w:fill="FFFFFF"/>
        <w:spacing w:before="180" w:after="180"/>
        <w:rPr>
          <w:rFonts w:ascii="Lato" w:eastAsia="Times New Roman" w:hAnsi="Lato" w:cs="Times New Roman"/>
          <w:color w:val="2D3B45"/>
          <w:lang w:val="en-US"/>
        </w:rPr>
      </w:pPr>
      <w:r>
        <w:rPr>
          <w:rFonts w:ascii="Lato" w:eastAsia="Times New Roman" w:hAnsi="Lato" w:cs="Times New Roman"/>
          <w:color w:val="2D3B45"/>
          <w:lang w:val="en-US"/>
        </w:rPr>
        <w:t>Location: String</w:t>
      </w:r>
    </w:p>
    <w:p w:rsidR="00735514" w:rsidRDefault="00735514" w:rsidP="00735514">
      <w:pPr>
        <w:pStyle w:val="ListParagraph"/>
        <w:numPr>
          <w:ilvl w:val="0"/>
          <w:numId w:val="9"/>
        </w:numPr>
        <w:shd w:val="clear" w:color="auto" w:fill="FFFFFF"/>
        <w:spacing w:before="180" w:after="180"/>
        <w:rPr>
          <w:rFonts w:ascii="Lato" w:eastAsia="Times New Roman" w:hAnsi="Lato" w:cs="Times New Roman"/>
          <w:color w:val="2D3B45"/>
          <w:lang w:val="en-US"/>
        </w:rPr>
      </w:pPr>
      <w:r>
        <w:rPr>
          <w:rFonts w:ascii="Lato" w:eastAsia="Times New Roman" w:hAnsi="Lato" w:cs="Times New Roman"/>
          <w:color w:val="2D3B45"/>
          <w:lang w:val="en-US"/>
        </w:rPr>
        <w:t>System: String</w:t>
      </w:r>
    </w:p>
    <w:p w:rsidR="00735514" w:rsidRPr="00735514" w:rsidRDefault="00735514" w:rsidP="00735514">
      <w:pPr>
        <w:pStyle w:val="ListParagraph"/>
        <w:numPr>
          <w:ilvl w:val="0"/>
          <w:numId w:val="9"/>
        </w:numPr>
        <w:shd w:val="clear" w:color="auto" w:fill="FFFFFF"/>
        <w:spacing w:before="180" w:after="180"/>
        <w:rPr>
          <w:rFonts w:ascii="Lato" w:eastAsia="Times New Roman" w:hAnsi="Lato" w:cs="Times New Roman"/>
          <w:color w:val="2D3B45"/>
          <w:lang w:val="en-US"/>
        </w:rPr>
      </w:pPr>
      <w:proofErr w:type="spellStart"/>
      <w:r w:rsidRPr="00735514">
        <w:rPr>
          <w:rFonts w:ascii="Lato" w:eastAsia="Times New Roman" w:hAnsi="Lato" w:cs="Times New Roman"/>
          <w:color w:val="2D3B45"/>
          <w:lang w:val="en-US"/>
        </w:rPr>
        <w:t>Impact_of_climate_change</w:t>
      </w:r>
      <w:proofErr w:type="spellEnd"/>
      <w:r w:rsidRPr="00735514">
        <w:rPr>
          <w:rFonts w:ascii="Lato" w:eastAsia="Times New Roman" w:hAnsi="Lato" w:cs="Times New Roman"/>
          <w:color w:val="2D3B45"/>
          <w:lang w:val="en-US"/>
        </w:rPr>
        <w:t>: Double</w:t>
      </w:r>
    </w:p>
    <w:p w:rsidR="00735514" w:rsidRPr="00735514" w:rsidRDefault="00735514" w:rsidP="00735514">
      <w:pPr>
        <w:pStyle w:val="ListParagraph"/>
        <w:numPr>
          <w:ilvl w:val="0"/>
          <w:numId w:val="9"/>
        </w:numPr>
        <w:shd w:val="clear" w:color="auto" w:fill="FFFFFF"/>
        <w:spacing w:before="180" w:after="180"/>
        <w:rPr>
          <w:rFonts w:ascii="Lato" w:eastAsia="Times New Roman" w:hAnsi="Lato" w:cs="Times New Roman"/>
          <w:color w:val="2D3B45"/>
          <w:lang w:val="en-US"/>
        </w:rPr>
      </w:pPr>
      <w:proofErr w:type="spellStart"/>
      <w:r w:rsidRPr="00735514">
        <w:rPr>
          <w:rFonts w:ascii="Lato" w:eastAsia="Times New Roman" w:hAnsi="Lato" w:cs="Times New Roman"/>
          <w:color w:val="2D3B45"/>
          <w:lang w:val="en-US"/>
        </w:rPr>
        <w:t>Confidence_in_attribution</w:t>
      </w:r>
      <w:proofErr w:type="spellEnd"/>
      <w:r w:rsidRPr="00735514">
        <w:rPr>
          <w:rFonts w:ascii="Lato" w:eastAsia="Times New Roman" w:hAnsi="Lato" w:cs="Times New Roman"/>
          <w:color w:val="2D3B45"/>
          <w:lang w:val="en-US"/>
        </w:rPr>
        <w:t>: String</w:t>
      </w:r>
    </w:p>
    <w:p w:rsidR="00735514" w:rsidRDefault="00735514" w:rsidP="00735514">
      <w:pPr>
        <w:pStyle w:val="ListParagraph"/>
        <w:shd w:val="clear" w:color="auto" w:fill="FFFFFF"/>
        <w:spacing w:before="180" w:after="180"/>
        <w:rPr>
          <w:rFonts w:ascii="Lato" w:eastAsia="Times New Roman" w:hAnsi="Lato" w:cs="Times New Roman"/>
          <w:color w:val="2D3B45"/>
        </w:rPr>
      </w:pPr>
    </w:p>
    <w:p w:rsidR="00735514" w:rsidRDefault="00735514" w:rsidP="00E62AFE">
      <w:pPr>
        <w:pStyle w:val="ListParagraph"/>
        <w:shd w:val="clear" w:color="auto" w:fill="FFFFFF"/>
        <w:spacing w:before="180" w:after="180"/>
        <w:rPr>
          <w:rFonts w:ascii="Lato" w:eastAsia="Times New Roman" w:hAnsi="Lato" w:cs="Times New Roman"/>
          <w:color w:val="2D3B45"/>
          <w:lang w:val="en-US"/>
        </w:rPr>
      </w:pPr>
    </w:p>
    <w:p w:rsidR="00735514" w:rsidRDefault="00735514" w:rsidP="00E62AFE">
      <w:pPr>
        <w:pStyle w:val="ListParagraph"/>
        <w:shd w:val="clear" w:color="auto" w:fill="FFFFFF"/>
        <w:spacing w:before="180" w:after="180"/>
        <w:rPr>
          <w:rFonts w:ascii="Lato" w:eastAsia="Times New Roman" w:hAnsi="Lato" w:cs="Times New Roman"/>
          <w:color w:val="2D3B45"/>
          <w:lang w:val="en-US"/>
        </w:rPr>
      </w:pPr>
    </w:p>
    <w:p w:rsidR="00E62AFE" w:rsidRPr="00DA54D7" w:rsidRDefault="00E62AFE" w:rsidP="00E62AFE">
      <w:pPr>
        <w:pStyle w:val="ListParagraph"/>
        <w:shd w:val="clear" w:color="auto" w:fill="FFFFFF"/>
        <w:spacing w:before="180" w:after="180"/>
        <w:rPr>
          <w:rFonts w:ascii="Lato" w:eastAsia="Times New Roman" w:hAnsi="Lato" w:cs="Times New Roman"/>
          <w:color w:val="2D3B45"/>
        </w:rPr>
      </w:pPr>
    </w:p>
    <w:p w:rsidR="00DA54D7" w:rsidRPr="003550EC" w:rsidRDefault="00DA54D7" w:rsidP="00DA54D7">
      <w:pPr>
        <w:pStyle w:val="ListParagraph"/>
        <w:numPr>
          <w:ilvl w:val="0"/>
          <w:numId w:val="7"/>
        </w:numPr>
        <w:shd w:val="clear" w:color="auto" w:fill="FFFFFF"/>
        <w:spacing w:before="180" w:after="180"/>
        <w:rPr>
          <w:rFonts w:ascii="Lato" w:eastAsia="Times New Roman" w:hAnsi="Lato" w:cs="Times New Roman"/>
          <w:b/>
          <w:bCs/>
          <w:color w:val="2D3B45"/>
        </w:rPr>
      </w:pPr>
      <w:r w:rsidRPr="003550EC">
        <w:rPr>
          <w:rFonts w:ascii="Lato" w:eastAsia="Times New Roman" w:hAnsi="Lato" w:cs="Times New Roman"/>
          <w:b/>
          <w:bCs/>
          <w:color w:val="2D3B45"/>
        </w:rPr>
        <w:t>Discuss how well the visualization follows the effectiveness ranking guidelines for visual encodings in the textbook. If it uses effective visual channels, describe how each visual encoding confirms the ranking. If it is inconsistent with or violates the ranking, describe what exactly is inconsistent/violated</w:t>
      </w:r>
      <w:r w:rsidR="003550EC" w:rsidRPr="003550EC">
        <w:rPr>
          <w:rFonts w:ascii="Lato" w:eastAsia="Times New Roman" w:hAnsi="Lato" w:cs="Times New Roman"/>
          <w:b/>
          <w:bCs/>
          <w:color w:val="2D3B45"/>
          <w:lang w:val="en-US"/>
        </w:rPr>
        <w:t>:</w:t>
      </w:r>
    </w:p>
    <w:p w:rsidR="003550EC" w:rsidRDefault="003550EC" w:rsidP="003550EC">
      <w:pPr>
        <w:pStyle w:val="ListParagraph"/>
        <w:shd w:val="clear" w:color="auto" w:fill="FFFFFF"/>
        <w:spacing w:before="180" w:after="180"/>
        <w:rPr>
          <w:rFonts w:ascii="Lato" w:eastAsia="Times New Roman" w:hAnsi="Lato" w:cs="Times New Roman"/>
          <w:color w:val="2D3B45"/>
        </w:rPr>
      </w:pPr>
    </w:p>
    <w:p w:rsidR="00826E06" w:rsidRDefault="00826E06" w:rsidP="00826E06">
      <w:pPr>
        <w:pStyle w:val="ListParagraph"/>
        <w:shd w:val="clear" w:color="auto" w:fill="FFFFFF"/>
        <w:spacing w:before="180" w:after="180"/>
        <w:ind w:firstLine="720"/>
        <w:rPr>
          <w:rFonts w:ascii="Lato" w:eastAsia="Times New Roman" w:hAnsi="Lato" w:cs="Times New Roman"/>
          <w:color w:val="2D3B45"/>
        </w:rPr>
      </w:pPr>
      <w:r w:rsidRPr="00826E06">
        <w:rPr>
          <w:rFonts w:ascii="Lato" w:eastAsia="Times New Roman" w:hAnsi="Lato" w:cs="Times New Roman"/>
          <w:color w:val="2D3B45"/>
        </w:rPr>
        <w:t>It's difficult to say how well it follows the effectiveness ranking guidelines for visual encodings in the textbook. However, here are some general observations:</w:t>
      </w:r>
    </w:p>
    <w:p w:rsidR="00826E06" w:rsidRPr="00826E06" w:rsidRDefault="00826E06" w:rsidP="00826E06">
      <w:pPr>
        <w:pStyle w:val="ListParagraph"/>
        <w:shd w:val="clear" w:color="auto" w:fill="FFFFFF"/>
        <w:spacing w:before="180" w:after="180"/>
        <w:ind w:firstLine="720"/>
        <w:rPr>
          <w:rFonts w:ascii="Lato" w:eastAsia="Times New Roman" w:hAnsi="Lato" w:cs="Times New Roman"/>
          <w:color w:val="2D3B45"/>
        </w:rPr>
      </w:pPr>
      <w:r w:rsidRPr="00826E06">
        <w:rPr>
          <w:rFonts w:ascii="Lato" w:eastAsia="Times New Roman" w:hAnsi="Lato" w:cs="Times New Roman"/>
          <w:color w:val="2D3B45"/>
        </w:rPr>
        <w:t>The use of a map to represent geographic data is an effective visual encoding. Maps are a good way to show the geographic distribution of data and can help the audience understand patterns and trends in the data.</w:t>
      </w:r>
    </w:p>
    <w:p w:rsidR="00826E06" w:rsidRPr="00826E06" w:rsidRDefault="00826E06" w:rsidP="00826E06">
      <w:pPr>
        <w:pStyle w:val="ListParagraph"/>
        <w:shd w:val="clear" w:color="auto" w:fill="FFFFFF"/>
        <w:spacing w:before="180" w:after="180"/>
        <w:ind w:firstLine="720"/>
        <w:rPr>
          <w:rFonts w:ascii="Lato" w:eastAsia="Times New Roman" w:hAnsi="Lato" w:cs="Times New Roman"/>
          <w:color w:val="2D3B45"/>
        </w:rPr>
      </w:pPr>
      <w:r w:rsidRPr="00826E06">
        <w:rPr>
          <w:rFonts w:ascii="Lato" w:eastAsia="Times New Roman" w:hAnsi="Lato" w:cs="Times New Roman"/>
          <w:color w:val="2D3B45"/>
        </w:rPr>
        <w:t>The use of color, size, or shape to represent the magnitude of the impacts of climate change is also an effective visual encoding. The use of these visual channels helps to distinguish differences in the data and makes it easier for the audience to understand the data.</w:t>
      </w:r>
    </w:p>
    <w:p w:rsidR="00826E06" w:rsidRPr="00826E06" w:rsidRDefault="00826E06" w:rsidP="00826E06">
      <w:pPr>
        <w:pStyle w:val="ListParagraph"/>
        <w:shd w:val="clear" w:color="auto" w:fill="FFFFFF"/>
        <w:spacing w:before="180" w:after="180"/>
        <w:ind w:firstLine="720"/>
        <w:rPr>
          <w:rFonts w:ascii="Lato" w:eastAsia="Times New Roman" w:hAnsi="Lato" w:cs="Times New Roman"/>
          <w:color w:val="2D3B45"/>
        </w:rPr>
      </w:pPr>
      <w:r w:rsidRPr="00826E06">
        <w:rPr>
          <w:rFonts w:ascii="Lato" w:eastAsia="Times New Roman" w:hAnsi="Lato" w:cs="Times New Roman"/>
          <w:color w:val="2D3B45"/>
        </w:rPr>
        <w:t>The use of confidence in attribution to climate change as an additional encoding could be less effective, depending on the specific implementation. If the visual channel used to represent confidence is not easily perceivable by the audience (e.g., using a subtle difference in color), the audience may have difficulty understanding the data.</w:t>
      </w:r>
    </w:p>
    <w:p w:rsidR="00826E06" w:rsidRDefault="00826E06" w:rsidP="00826E06">
      <w:pPr>
        <w:pStyle w:val="ListParagraph"/>
        <w:shd w:val="clear" w:color="auto" w:fill="FFFFFF"/>
        <w:spacing w:before="180" w:after="180"/>
        <w:rPr>
          <w:rFonts w:ascii="Lato" w:eastAsia="Times New Roman" w:hAnsi="Lato" w:cs="Times New Roman"/>
          <w:color w:val="2D3B45"/>
        </w:rPr>
      </w:pPr>
      <w:r w:rsidRPr="00826E06">
        <w:rPr>
          <w:rFonts w:ascii="Lato" w:eastAsia="Times New Roman" w:hAnsi="Lato" w:cs="Times New Roman"/>
          <w:color w:val="2D3B45"/>
        </w:rPr>
        <w:t>Overall, the use of a map and color, size, or shape to represent the data is in line with the effectiveness ranking guidelines for visual encodings in the textbook. However, the specific implementation of the additional encoding could impact the overall effectiveness of the visualization.</w:t>
      </w:r>
    </w:p>
    <w:p w:rsidR="003550EC" w:rsidRDefault="003550EC" w:rsidP="00826E06">
      <w:pPr>
        <w:pStyle w:val="ListParagraph"/>
        <w:shd w:val="clear" w:color="auto" w:fill="FFFFFF"/>
        <w:spacing w:before="180" w:after="180"/>
        <w:rPr>
          <w:rFonts w:ascii="Lato" w:eastAsia="Times New Roman" w:hAnsi="Lato" w:cs="Times New Roman"/>
          <w:color w:val="2D3B45"/>
        </w:rPr>
      </w:pPr>
    </w:p>
    <w:p w:rsidR="00DA54D7" w:rsidRPr="00826E06" w:rsidRDefault="00DA54D7" w:rsidP="00DA54D7">
      <w:pPr>
        <w:pStyle w:val="ListParagraph"/>
        <w:numPr>
          <w:ilvl w:val="0"/>
          <w:numId w:val="7"/>
        </w:numPr>
        <w:shd w:val="clear" w:color="auto" w:fill="FFFFFF"/>
        <w:spacing w:before="180" w:after="180"/>
        <w:rPr>
          <w:rFonts w:ascii="Lato" w:eastAsia="Times New Roman" w:hAnsi="Lato" w:cs="Times New Roman"/>
          <w:color w:val="2D3B45"/>
        </w:rPr>
      </w:pPr>
      <w:r w:rsidRPr="003550EC">
        <w:rPr>
          <w:rFonts w:ascii="Lato" w:eastAsia="Times New Roman" w:hAnsi="Lato" w:cs="Times New Roman"/>
          <w:b/>
          <w:bCs/>
          <w:color w:val="2D3B45"/>
        </w:rPr>
        <w:t>Write a critique on whether you consider this visualization an effective or a bad design. You need to explain clearly why you think it is an effective or bad design</w:t>
      </w:r>
      <w:r>
        <w:rPr>
          <w:rFonts w:ascii="Lato" w:eastAsia="Times New Roman" w:hAnsi="Lato" w:cs="Times New Roman"/>
          <w:color w:val="2D3B45"/>
          <w:lang w:val="en-US"/>
        </w:rPr>
        <w:t>:</w:t>
      </w:r>
    </w:p>
    <w:p w:rsidR="00826E06" w:rsidRPr="00DA54D7" w:rsidRDefault="00826E06" w:rsidP="00826E06">
      <w:pPr>
        <w:pStyle w:val="ListParagraph"/>
        <w:shd w:val="clear" w:color="auto" w:fill="FFFFFF"/>
        <w:spacing w:before="180" w:after="180"/>
        <w:rPr>
          <w:rFonts w:ascii="Lato" w:eastAsia="Times New Roman" w:hAnsi="Lato" w:cs="Times New Roman"/>
          <w:color w:val="2D3B45"/>
        </w:rPr>
      </w:pPr>
    </w:p>
    <w:p w:rsidR="00DA54D7" w:rsidRPr="00DB52F4" w:rsidRDefault="00826E06" w:rsidP="00DA54D7">
      <w:pPr>
        <w:pStyle w:val="ListParagraph"/>
        <w:shd w:val="clear" w:color="auto" w:fill="FFFFFF"/>
        <w:spacing w:before="180" w:after="180"/>
        <w:rPr>
          <w:rFonts w:ascii="Lato" w:eastAsia="Times New Roman" w:hAnsi="Lato" w:cs="Times New Roman"/>
          <w:color w:val="2D3B45"/>
        </w:rPr>
      </w:pPr>
      <w:r w:rsidRPr="00826E06">
        <w:rPr>
          <w:rFonts w:ascii="Lato" w:eastAsia="Times New Roman" w:hAnsi="Lato" w:cs="Times New Roman"/>
          <w:color w:val="2D3B45"/>
          <w:lang w:val="en-US"/>
        </w:rPr>
        <w:t xml:space="preserve">I think this visualization </w:t>
      </w:r>
      <w:r w:rsidRPr="00DE5845">
        <w:rPr>
          <w:rFonts w:ascii="Lato" w:eastAsia="Times New Roman" w:hAnsi="Lato" w:cs="Times New Roman"/>
          <w:b/>
          <w:bCs/>
          <w:color w:val="2D3B45"/>
          <w:lang w:val="en-US"/>
        </w:rPr>
        <w:t>doesn't really an effective</w:t>
      </w:r>
      <w:r>
        <w:rPr>
          <w:rFonts w:ascii="Lato" w:eastAsia="Times New Roman" w:hAnsi="Lato" w:cs="Times New Roman"/>
          <w:color w:val="2D3B45"/>
          <w:lang w:val="en-US"/>
        </w:rPr>
        <w:t>.</w:t>
      </w:r>
      <w:r w:rsidRPr="00826E06">
        <w:rPr>
          <w:rFonts w:ascii="Lato" w:eastAsia="Times New Roman" w:hAnsi="Lato" w:cs="Times New Roman"/>
          <w:color w:val="2D3B45"/>
          <w:lang w:val="en-US"/>
        </w:rPr>
        <w:t xml:space="preserve"> </w:t>
      </w:r>
      <w:r>
        <w:rPr>
          <w:rFonts w:ascii="Lato" w:eastAsia="Times New Roman" w:hAnsi="Lato" w:cs="Times New Roman"/>
          <w:color w:val="2D3B45"/>
          <w:lang w:val="en-US"/>
        </w:rPr>
        <w:t>B</w:t>
      </w:r>
      <w:r w:rsidRPr="00826E06">
        <w:rPr>
          <w:rFonts w:ascii="Lato" w:eastAsia="Times New Roman" w:hAnsi="Lato" w:cs="Times New Roman"/>
          <w:color w:val="2D3B45"/>
        </w:rPr>
        <w:t xml:space="preserve">ased on the use of a map and color, size, or shape to represent the data, it is possible that the visualization could be effective in showing the geographic distribution of the impacts of climate change and the magnitude of those impacts. However, the specific implementation of the visual encodings and the additional encoding for </w:t>
      </w:r>
      <w:r w:rsidRPr="00826E06">
        <w:rPr>
          <w:rFonts w:ascii="Lato" w:eastAsia="Times New Roman" w:hAnsi="Lato" w:cs="Times New Roman"/>
          <w:color w:val="2D3B45"/>
        </w:rPr>
        <w:lastRenderedPageBreak/>
        <w:t>confidence in attribution could impact the overall effectiveness of the visualization.</w:t>
      </w:r>
      <w:r w:rsidRPr="00826E06">
        <w:t xml:space="preserve"> </w:t>
      </w:r>
      <w:r w:rsidRPr="00826E06">
        <w:rPr>
          <w:rFonts w:ascii="Lato" w:eastAsia="Times New Roman" w:hAnsi="Lato" w:cs="Times New Roman"/>
          <w:color w:val="2D3B45"/>
        </w:rPr>
        <w:t>. As noted above, if the visual channel used to represent confidence is not easily perceivable by the audience, the audience may have difficulty understanding the data.</w:t>
      </w:r>
    </w:p>
    <w:p w:rsidR="00DA54D7" w:rsidRPr="002F3208" w:rsidRDefault="00DA54D7" w:rsidP="002F3208">
      <w:pPr>
        <w:rPr>
          <w:lang w:val="en-US"/>
        </w:rPr>
      </w:pPr>
    </w:p>
    <w:sectPr w:rsidR="00DA54D7" w:rsidRPr="002F320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ato">
    <w:panose1 w:val="020F0502020204030203"/>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428EB"/>
    <w:multiLevelType w:val="hybridMultilevel"/>
    <w:tmpl w:val="D744D600"/>
    <w:lvl w:ilvl="0" w:tplc="5DCAAB7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BF450A5"/>
    <w:multiLevelType w:val="hybridMultilevel"/>
    <w:tmpl w:val="26284C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D75923"/>
    <w:multiLevelType w:val="multilevel"/>
    <w:tmpl w:val="D3D8A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696684F"/>
    <w:multiLevelType w:val="hybridMultilevel"/>
    <w:tmpl w:val="8C32FCCE"/>
    <w:lvl w:ilvl="0" w:tplc="5DCAAB7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40F41635"/>
    <w:multiLevelType w:val="hybridMultilevel"/>
    <w:tmpl w:val="5E683C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AE55A2"/>
    <w:multiLevelType w:val="hybridMultilevel"/>
    <w:tmpl w:val="26284CBE"/>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BF53D58"/>
    <w:multiLevelType w:val="hybridMultilevel"/>
    <w:tmpl w:val="0648306C"/>
    <w:lvl w:ilvl="0" w:tplc="5DCAAB7A">
      <w:start w:val="2"/>
      <w:numFmt w:val="bullet"/>
      <w:lvlText w:val="-"/>
      <w:lvlJc w:val="left"/>
      <w:pPr>
        <w:ind w:left="2160" w:hanging="360"/>
      </w:pPr>
      <w:rPr>
        <w:rFonts w:ascii="Calibri" w:eastAsiaTheme="minorHAns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56750C26"/>
    <w:multiLevelType w:val="multilevel"/>
    <w:tmpl w:val="5F1AC9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C15055"/>
    <w:multiLevelType w:val="hybridMultilevel"/>
    <w:tmpl w:val="2F3EAC74"/>
    <w:lvl w:ilvl="0" w:tplc="5DCAAB7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6D51B4A"/>
    <w:multiLevelType w:val="multilevel"/>
    <w:tmpl w:val="537417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E124772"/>
    <w:multiLevelType w:val="multilevel"/>
    <w:tmpl w:val="598E1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47993752">
    <w:abstractNumId w:val="9"/>
  </w:num>
  <w:num w:numId="2" w16cid:durableId="1332105725">
    <w:abstractNumId w:val="2"/>
  </w:num>
  <w:num w:numId="3" w16cid:durableId="750396489">
    <w:abstractNumId w:val="10"/>
  </w:num>
  <w:num w:numId="4" w16cid:durableId="211230900">
    <w:abstractNumId w:val="4"/>
  </w:num>
  <w:num w:numId="5" w16cid:durableId="1481460477">
    <w:abstractNumId w:val="1"/>
  </w:num>
  <w:num w:numId="6" w16cid:durableId="816383043">
    <w:abstractNumId w:val="7"/>
  </w:num>
  <w:num w:numId="7" w16cid:durableId="1857883352">
    <w:abstractNumId w:val="5"/>
  </w:num>
  <w:num w:numId="8" w16cid:durableId="905839460">
    <w:abstractNumId w:val="6"/>
  </w:num>
  <w:num w:numId="9" w16cid:durableId="1093476780">
    <w:abstractNumId w:val="0"/>
  </w:num>
  <w:num w:numId="10" w16cid:durableId="885138825">
    <w:abstractNumId w:val="3"/>
  </w:num>
  <w:num w:numId="11" w16cid:durableId="13398426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208"/>
    <w:rsid w:val="0014122B"/>
    <w:rsid w:val="002A4FF5"/>
    <w:rsid w:val="002F047D"/>
    <w:rsid w:val="002F3208"/>
    <w:rsid w:val="003550EC"/>
    <w:rsid w:val="004A5D35"/>
    <w:rsid w:val="006C6C76"/>
    <w:rsid w:val="00735514"/>
    <w:rsid w:val="00766EA4"/>
    <w:rsid w:val="007F1C20"/>
    <w:rsid w:val="00826E06"/>
    <w:rsid w:val="00AF5A14"/>
    <w:rsid w:val="00C26191"/>
    <w:rsid w:val="00C55EB7"/>
    <w:rsid w:val="00C85A7E"/>
    <w:rsid w:val="00DA54D7"/>
    <w:rsid w:val="00DB52F4"/>
    <w:rsid w:val="00DE5845"/>
    <w:rsid w:val="00E62AFE"/>
    <w:rsid w:val="00F52523"/>
    <w:rsid w:val="00F72F8A"/>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237F1AA4"/>
  <w15:chartTrackingRefBased/>
  <w15:docId w15:val="{F54EF658-6919-AC4C-AAF1-6C1989C6A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DA54D7"/>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3208"/>
    <w:pPr>
      <w:ind w:left="720"/>
      <w:contextualSpacing/>
    </w:pPr>
  </w:style>
  <w:style w:type="table" w:styleId="GridTable1Light">
    <w:name w:val="Grid Table 1 Light"/>
    <w:basedOn w:val="TableNormal"/>
    <w:uiPriority w:val="46"/>
    <w:rsid w:val="00DB52F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DB52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DA54D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3949835">
      <w:bodyDiv w:val="1"/>
      <w:marLeft w:val="0"/>
      <w:marRight w:val="0"/>
      <w:marTop w:val="0"/>
      <w:marBottom w:val="0"/>
      <w:divBdr>
        <w:top w:val="none" w:sz="0" w:space="0" w:color="auto"/>
        <w:left w:val="none" w:sz="0" w:space="0" w:color="auto"/>
        <w:bottom w:val="none" w:sz="0" w:space="0" w:color="auto"/>
        <w:right w:val="none" w:sz="0" w:space="0" w:color="auto"/>
      </w:divBdr>
    </w:div>
    <w:div w:id="2062439802">
      <w:bodyDiv w:val="1"/>
      <w:marLeft w:val="0"/>
      <w:marRight w:val="0"/>
      <w:marTop w:val="0"/>
      <w:marBottom w:val="0"/>
      <w:divBdr>
        <w:top w:val="none" w:sz="0" w:space="0" w:color="auto"/>
        <w:left w:val="none" w:sz="0" w:space="0" w:color="auto"/>
        <w:bottom w:val="none" w:sz="0" w:space="0" w:color="auto"/>
        <w:right w:val="none" w:sz="0" w:space="0" w:color="auto"/>
      </w:divBdr>
      <w:divsChild>
        <w:div w:id="1044794669">
          <w:marLeft w:val="0"/>
          <w:marRight w:val="0"/>
          <w:marTop w:val="0"/>
          <w:marBottom w:val="0"/>
          <w:divBdr>
            <w:top w:val="single" w:sz="2" w:space="0" w:color="D9D9E3"/>
            <w:left w:val="single" w:sz="2" w:space="0" w:color="D9D9E3"/>
            <w:bottom w:val="single" w:sz="2" w:space="0" w:color="D9D9E3"/>
            <w:right w:val="single" w:sz="2" w:space="0" w:color="D9D9E3"/>
          </w:divBdr>
          <w:divsChild>
            <w:div w:id="1941061511">
              <w:marLeft w:val="0"/>
              <w:marRight w:val="0"/>
              <w:marTop w:val="0"/>
              <w:marBottom w:val="0"/>
              <w:divBdr>
                <w:top w:val="single" w:sz="2" w:space="0" w:color="D9D9E3"/>
                <w:left w:val="single" w:sz="2" w:space="0" w:color="D9D9E3"/>
                <w:bottom w:val="single" w:sz="2" w:space="0" w:color="D9D9E3"/>
                <w:right w:val="single" w:sz="2" w:space="0" w:color="D9D9E3"/>
              </w:divBdr>
              <w:divsChild>
                <w:div w:id="1872958108">
                  <w:marLeft w:val="0"/>
                  <w:marRight w:val="0"/>
                  <w:marTop w:val="0"/>
                  <w:marBottom w:val="0"/>
                  <w:divBdr>
                    <w:top w:val="single" w:sz="2" w:space="0" w:color="D9D9E3"/>
                    <w:left w:val="single" w:sz="2" w:space="0" w:color="D9D9E3"/>
                    <w:bottom w:val="single" w:sz="2" w:space="0" w:color="D9D9E3"/>
                    <w:right w:val="single" w:sz="2" w:space="0" w:color="D9D9E3"/>
                  </w:divBdr>
                  <w:divsChild>
                    <w:div w:id="858666120">
                      <w:marLeft w:val="0"/>
                      <w:marRight w:val="0"/>
                      <w:marTop w:val="0"/>
                      <w:marBottom w:val="0"/>
                      <w:divBdr>
                        <w:top w:val="single" w:sz="2" w:space="0" w:color="D9D9E3"/>
                        <w:left w:val="single" w:sz="2" w:space="0" w:color="D9D9E3"/>
                        <w:bottom w:val="single" w:sz="2" w:space="0" w:color="D9D9E3"/>
                        <w:right w:val="single" w:sz="2" w:space="0" w:color="D9D9E3"/>
                      </w:divBdr>
                      <w:divsChild>
                        <w:div w:id="240258353">
                          <w:marLeft w:val="0"/>
                          <w:marRight w:val="0"/>
                          <w:marTop w:val="0"/>
                          <w:marBottom w:val="0"/>
                          <w:divBdr>
                            <w:top w:val="single" w:sz="2" w:space="0" w:color="auto"/>
                            <w:left w:val="single" w:sz="2" w:space="0" w:color="auto"/>
                            <w:bottom w:val="single" w:sz="6" w:space="0" w:color="auto"/>
                            <w:right w:val="single" w:sz="2" w:space="0" w:color="auto"/>
                          </w:divBdr>
                          <w:divsChild>
                            <w:div w:id="492112760">
                              <w:marLeft w:val="0"/>
                              <w:marRight w:val="0"/>
                              <w:marTop w:val="100"/>
                              <w:marBottom w:val="100"/>
                              <w:divBdr>
                                <w:top w:val="single" w:sz="2" w:space="0" w:color="D9D9E3"/>
                                <w:left w:val="single" w:sz="2" w:space="0" w:color="D9D9E3"/>
                                <w:bottom w:val="single" w:sz="2" w:space="0" w:color="D9D9E3"/>
                                <w:right w:val="single" w:sz="2" w:space="0" w:color="D9D9E3"/>
                              </w:divBdr>
                              <w:divsChild>
                                <w:div w:id="1654723269">
                                  <w:marLeft w:val="0"/>
                                  <w:marRight w:val="0"/>
                                  <w:marTop w:val="0"/>
                                  <w:marBottom w:val="0"/>
                                  <w:divBdr>
                                    <w:top w:val="single" w:sz="2" w:space="0" w:color="D9D9E3"/>
                                    <w:left w:val="single" w:sz="2" w:space="0" w:color="D9D9E3"/>
                                    <w:bottom w:val="single" w:sz="2" w:space="0" w:color="D9D9E3"/>
                                    <w:right w:val="single" w:sz="2" w:space="0" w:color="D9D9E3"/>
                                  </w:divBdr>
                                  <w:divsChild>
                                    <w:div w:id="1397975513">
                                      <w:marLeft w:val="0"/>
                                      <w:marRight w:val="0"/>
                                      <w:marTop w:val="0"/>
                                      <w:marBottom w:val="0"/>
                                      <w:divBdr>
                                        <w:top w:val="single" w:sz="2" w:space="0" w:color="D9D9E3"/>
                                        <w:left w:val="single" w:sz="2" w:space="0" w:color="D9D9E3"/>
                                        <w:bottom w:val="single" w:sz="2" w:space="0" w:color="D9D9E3"/>
                                        <w:right w:val="single" w:sz="2" w:space="0" w:color="D9D9E3"/>
                                      </w:divBdr>
                                      <w:divsChild>
                                        <w:div w:id="555356373">
                                          <w:marLeft w:val="0"/>
                                          <w:marRight w:val="0"/>
                                          <w:marTop w:val="0"/>
                                          <w:marBottom w:val="0"/>
                                          <w:divBdr>
                                            <w:top w:val="single" w:sz="2" w:space="0" w:color="D9D9E3"/>
                                            <w:left w:val="single" w:sz="2" w:space="0" w:color="D9D9E3"/>
                                            <w:bottom w:val="single" w:sz="2" w:space="0" w:color="D9D9E3"/>
                                            <w:right w:val="single" w:sz="2" w:space="0" w:color="D9D9E3"/>
                                          </w:divBdr>
                                          <w:divsChild>
                                            <w:div w:id="967197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9404981">
                          <w:marLeft w:val="0"/>
                          <w:marRight w:val="0"/>
                          <w:marTop w:val="0"/>
                          <w:marBottom w:val="0"/>
                          <w:divBdr>
                            <w:top w:val="single" w:sz="2" w:space="0" w:color="auto"/>
                            <w:left w:val="single" w:sz="2" w:space="0" w:color="auto"/>
                            <w:bottom w:val="single" w:sz="6" w:space="0" w:color="auto"/>
                            <w:right w:val="single" w:sz="2" w:space="0" w:color="auto"/>
                          </w:divBdr>
                          <w:divsChild>
                            <w:div w:id="847448167">
                              <w:marLeft w:val="0"/>
                              <w:marRight w:val="0"/>
                              <w:marTop w:val="100"/>
                              <w:marBottom w:val="100"/>
                              <w:divBdr>
                                <w:top w:val="single" w:sz="2" w:space="0" w:color="D9D9E3"/>
                                <w:left w:val="single" w:sz="2" w:space="0" w:color="D9D9E3"/>
                                <w:bottom w:val="single" w:sz="2" w:space="0" w:color="D9D9E3"/>
                                <w:right w:val="single" w:sz="2" w:space="0" w:color="D9D9E3"/>
                              </w:divBdr>
                              <w:divsChild>
                                <w:div w:id="737673628">
                                  <w:marLeft w:val="0"/>
                                  <w:marRight w:val="0"/>
                                  <w:marTop w:val="0"/>
                                  <w:marBottom w:val="0"/>
                                  <w:divBdr>
                                    <w:top w:val="single" w:sz="2" w:space="0" w:color="D9D9E3"/>
                                    <w:left w:val="single" w:sz="2" w:space="0" w:color="D9D9E3"/>
                                    <w:bottom w:val="single" w:sz="2" w:space="0" w:color="D9D9E3"/>
                                    <w:right w:val="single" w:sz="2" w:space="0" w:color="D9D9E3"/>
                                  </w:divBdr>
                                  <w:divsChild>
                                    <w:div w:id="593127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081755125">
                                  <w:marLeft w:val="0"/>
                                  <w:marRight w:val="0"/>
                                  <w:marTop w:val="0"/>
                                  <w:marBottom w:val="0"/>
                                  <w:divBdr>
                                    <w:top w:val="single" w:sz="2" w:space="0" w:color="D9D9E3"/>
                                    <w:left w:val="single" w:sz="2" w:space="0" w:color="D9D9E3"/>
                                    <w:bottom w:val="single" w:sz="2" w:space="0" w:color="D9D9E3"/>
                                    <w:right w:val="single" w:sz="2" w:space="0" w:color="D9D9E3"/>
                                  </w:divBdr>
                                  <w:divsChild>
                                    <w:div w:id="1762869749">
                                      <w:marLeft w:val="0"/>
                                      <w:marRight w:val="0"/>
                                      <w:marTop w:val="0"/>
                                      <w:marBottom w:val="0"/>
                                      <w:divBdr>
                                        <w:top w:val="single" w:sz="2" w:space="0" w:color="D9D9E3"/>
                                        <w:left w:val="single" w:sz="2" w:space="0" w:color="D9D9E3"/>
                                        <w:bottom w:val="single" w:sz="2" w:space="0" w:color="D9D9E3"/>
                                        <w:right w:val="single" w:sz="2" w:space="0" w:color="D9D9E3"/>
                                      </w:divBdr>
                                      <w:divsChild>
                                        <w:div w:id="13549888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908686189">
                          <w:marLeft w:val="0"/>
                          <w:marRight w:val="0"/>
                          <w:marTop w:val="0"/>
                          <w:marBottom w:val="0"/>
                          <w:divBdr>
                            <w:top w:val="single" w:sz="2" w:space="0" w:color="auto"/>
                            <w:left w:val="single" w:sz="2" w:space="0" w:color="auto"/>
                            <w:bottom w:val="single" w:sz="6" w:space="0" w:color="auto"/>
                            <w:right w:val="single" w:sz="2" w:space="0" w:color="auto"/>
                          </w:divBdr>
                          <w:divsChild>
                            <w:div w:id="1832871721">
                              <w:marLeft w:val="0"/>
                              <w:marRight w:val="0"/>
                              <w:marTop w:val="100"/>
                              <w:marBottom w:val="100"/>
                              <w:divBdr>
                                <w:top w:val="single" w:sz="2" w:space="0" w:color="D9D9E3"/>
                                <w:left w:val="single" w:sz="2" w:space="0" w:color="D9D9E3"/>
                                <w:bottom w:val="single" w:sz="2" w:space="0" w:color="D9D9E3"/>
                                <w:right w:val="single" w:sz="2" w:space="0" w:color="D9D9E3"/>
                              </w:divBdr>
                              <w:divsChild>
                                <w:div w:id="405298862">
                                  <w:marLeft w:val="0"/>
                                  <w:marRight w:val="0"/>
                                  <w:marTop w:val="0"/>
                                  <w:marBottom w:val="0"/>
                                  <w:divBdr>
                                    <w:top w:val="single" w:sz="2" w:space="0" w:color="D9D9E3"/>
                                    <w:left w:val="single" w:sz="2" w:space="0" w:color="D9D9E3"/>
                                    <w:bottom w:val="single" w:sz="2" w:space="0" w:color="D9D9E3"/>
                                    <w:right w:val="single" w:sz="2" w:space="0" w:color="D9D9E3"/>
                                  </w:divBdr>
                                  <w:divsChild>
                                    <w:div w:id="409890117">
                                      <w:marLeft w:val="0"/>
                                      <w:marRight w:val="0"/>
                                      <w:marTop w:val="0"/>
                                      <w:marBottom w:val="0"/>
                                      <w:divBdr>
                                        <w:top w:val="single" w:sz="2" w:space="0" w:color="D9D9E3"/>
                                        <w:left w:val="single" w:sz="2" w:space="0" w:color="D9D9E3"/>
                                        <w:bottom w:val="single" w:sz="2" w:space="0" w:color="D9D9E3"/>
                                        <w:right w:val="single" w:sz="2" w:space="0" w:color="D9D9E3"/>
                                      </w:divBdr>
                                      <w:divsChild>
                                        <w:div w:id="1959219747">
                                          <w:marLeft w:val="0"/>
                                          <w:marRight w:val="0"/>
                                          <w:marTop w:val="0"/>
                                          <w:marBottom w:val="0"/>
                                          <w:divBdr>
                                            <w:top w:val="single" w:sz="2" w:space="0" w:color="D9D9E3"/>
                                            <w:left w:val="single" w:sz="2" w:space="0" w:color="D9D9E3"/>
                                            <w:bottom w:val="single" w:sz="2" w:space="0" w:color="D9D9E3"/>
                                            <w:right w:val="single" w:sz="2" w:space="0" w:color="D9D9E3"/>
                                          </w:divBdr>
                                          <w:divsChild>
                                            <w:div w:id="282812959">
                                              <w:marLeft w:val="0"/>
                                              <w:marRight w:val="0"/>
                                              <w:marTop w:val="0"/>
                                              <w:marBottom w:val="0"/>
                                              <w:divBdr>
                                                <w:top w:val="single" w:sz="2" w:space="0" w:color="D9D9E3"/>
                                                <w:left w:val="single" w:sz="2" w:space="0" w:color="D9D9E3"/>
                                                <w:bottom w:val="single" w:sz="2" w:space="0" w:color="D9D9E3"/>
                                                <w:right w:val="single" w:sz="2" w:space="0" w:color="D9D9E3"/>
                                              </w:divBdr>
                                              <w:divsChild>
                                                <w:div w:id="166022440">
                                                  <w:marLeft w:val="0"/>
                                                  <w:marRight w:val="0"/>
                                                  <w:marTop w:val="0"/>
                                                  <w:marBottom w:val="0"/>
                                                  <w:divBdr>
                                                    <w:top w:val="single" w:sz="2" w:space="0" w:color="D9D9E3"/>
                                                    <w:left w:val="single" w:sz="2" w:space="0" w:color="D9D9E3"/>
                                                    <w:bottom w:val="single" w:sz="2" w:space="0" w:color="D9D9E3"/>
                                                    <w:right w:val="single" w:sz="2" w:space="0" w:color="D9D9E3"/>
                                                  </w:divBdr>
                                                  <w:divsChild>
                                                    <w:div w:id="163670476">
                                                      <w:marLeft w:val="0"/>
                                                      <w:marRight w:val="0"/>
                                                      <w:marTop w:val="0"/>
                                                      <w:marBottom w:val="0"/>
                                                      <w:divBdr>
                                                        <w:top w:val="single" w:sz="2" w:space="0" w:color="D9D9E3"/>
                                                        <w:left w:val="single" w:sz="2" w:space="0" w:color="D9D9E3"/>
                                                        <w:bottom w:val="single" w:sz="2" w:space="0" w:color="D9D9E3"/>
                                                        <w:right w:val="single" w:sz="2" w:space="0" w:color="D9D9E3"/>
                                                      </w:divBdr>
                                                    </w:div>
                                                    <w:div w:id="172694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603002943">
                          <w:marLeft w:val="0"/>
                          <w:marRight w:val="0"/>
                          <w:marTop w:val="0"/>
                          <w:marBottom w:val="0"/>
                          <w:divBdr>
                            <w:top w:val="single" w:sz="2" w:space="0" w:color="auto"/>
                            <w:left w:val="single" w:sz="2" w:space="0" w:color="auto"/>
                            <w:bottom w:val="single" w:sz="6" w:space="0" w:color="auto"/>
                            <w:right w:val="single" w:sz="2" w:space="0" w:color="auto"/>
                          </w:divBdr>
                          <w:divsChild>
                            <w:div w:id="260143457">
                              <w:marLeft w:val="0"/>
                              <w:marRight w:val="0"/>
                              <w:marTop w:val="100"/>
                              <w:marBottom w:val="100"/>
                              <w:divBdr>
                                <w:top w:val="single" w:sz="2" w:space="0" w:color="D9D9E3"/>
                                <w:left w:val="single" w:sz="2" w:space="0" w:color="D9D9E3"/>
                                <w:bottom w:val="single" w:sz="2" w:space="0" w:color="D9D9E3"/>
                                <w:right w:val="single" w:sz="2" w:space="0" w:color="D9D9E3"/>
                              </w:divBdr>
                              <w:divsChild>
                                <w:div w:id="742215592">
                                  <w:marLeft w:val="0"/>
                                  <w:marRight w:val="0"/>
                                  <w:marTop w:val="0"/>
                                  <w:marBottom w:val="0"/>
                                  <w:divBdr>
                                    <w:top w:val="single" w:sz="2" w:space="0" w:color="D9D9E3"/>
                                    <w:left w:val="single" w:sz="2" w:space="0" w:color="D9D9E3"/>
                                    <w:bottom w:val="single" w:sz="2" w:space="0" w:color="D9D9E3"/>
                                    <w:right w:val="single" w:sz="2" w:space="0" w:color="D9D9E3"/>
                                  </w:divBdr>
                                  <w:divsChild>
                                    <w:div w:id="974718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402870074">
                                  <w:marLeft w:val="0"/>
                                  <w:marRight w:val="0"/>
                                  <w:marTop w:val="0"/>
                                  <w:marBottom w:val="0"/>
                                  <w:divBdr>
                                    <w:top w:val="single" w:sz="2" w:space="0" w:color="D9D9E3"/>
                                    <w:left w:val="single" w:sz="2" w:space="0" w:color="D9D9E3"/>
                                    <w:bottom w:val="single" w:sz="2" w:space="0" w:color="D9D9E3"/>
                                    <w:right w:val="single" w:sz="2" w:space="0" w:color="D9D9E3"/>
                                  </w:divBdr>
                                  <w:divsChild>
                                    <w:div w:id="1371881897">
                                      <w:marLeft w:val="0"/>
                                      <w:marRight w:val="0"/>
                                      <w:marTop w:val="0"/>
                                      <w:marBottom w:val="0"/>
                                      <w:divBdr>
                                        <w:top w:val="single" w:sz="2" w:space="0" w:color="D9D9E3"/>
                                        <w:left w:val="single" w:sz="2" w:space="0" w:color="D9D9E3"/>
                                        <w:bottom w:val="single" w:sz="2" w:space="0" w:color="D9D9E3"/>
                                        <w:right w:val="single" w:sz="2" w:space="0" w:color="D9D9E3"/>
                                      </w:divBdr>
                                      <w:divsChild>
                                        <w:div w:id="20495270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444422389">
                          <w:marLeft w:val="0"/>
                          <w:marRight w:val="0"/>
                          <w:marTop w:val="0"/>
                          <w:marBottom w:val="0"/>
                          <w:divBdr>
                            <w:top w:val="single" w:sz="2" w:space="0" w:color="auto"/>
                            <w:left w:val="single" w:sz="2" w:space="0" w:color="auto"/>
                            <w:bottom w:val="single" w:sz="6" w:space="0" w:color="auto"/>
                            <w:right w:val="single" w:sz="2" w:space="0" w:color="auto"/>
                          </w:divBdr>
                          <w:divsChild>
                            <w:div w:id="1954365113">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610482">
                                  <w:marLeft w:val="0"/>
                                  <w:marRight w:val="0"/>
                                  <w:marTop w:val="0"/>
                                  <w:marBottom w:val="0"/>
                                  <w:divBdr>
                                    <w:top w:val="single" w:sz="2" w:space="0" w:color="D9D9E3"/>
                                    <w:left w:val="single" w:sz="2" w:space="0" w:color="D9D9E3"/>
                                    <w:bottom w:val="single" w:sz="2" w:space="0" w:color="D9D9E3"/>
                                    <w:right w:val="single" w:sz="2" w:space="0" w:color="D9D9E3"/>
                                  </w:divBdr>
                                  <w:divsChild>
                                    <w:div w:id="782923095">
                                      <w:marLeft w:val="0"/>
                                      <w:marRight w:val="0"/>
                                      <w:marTop w:val="0"/>
                                      <w:marBottom w:val="0"/>
                                      <w:divBdr>
                                        <w:top w:val="single" w:sz="2" w:space="0" w:color="D9D9E3"/>
                                        <w:left w:val="single" w:sz="2" w:space="0" w:color="D9D9E3"/>
                                        <w:bottom w:val="single" w:sz="2" w:space="0" w:color="D9D9E3"/>
                                        <w:right w:val="single" w:sz="2" w:space="0" w:color="D9D9E3"/>
                                      </w:divBdr>
                                      <w:divsChild>
                                        <w:div w:id="97216390">
                                          <w:marLeft w:val="0"/>
                                          <w:marRight w:val="0"/>
                                          <w:marTop w:val="0"/>
                                          <w:marBottom w:val="0"/>
                                          <w:divBdr>
                                            <w:top w:val="single" w:sz="2" w:space="0" w:color="D9D9E3"/>
                                            <w:left w:val="single" w:sz="2" w:space="0" w:color="D9D9E3"/>
                                            <w:bottom w:val="single" w:sz="2" w:space="0" w:color="D9D9E3"/>
                                            <w:right w:val="single" w:sz="2" w:space="0" w:color="D9D9E3"/>
                                          </w:divBdr>
                                          <w:divsChild>
                                            <w:div w:id="170139259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8842935">
                          <w:marLeft w:val="0"/>
                          <w:marRight w:val="0"/>
                          <w:marTop w:val="0"/>
                          <w:marBottom w:val="0"/>
                          <w:divBdr>
                            <w:top w:val="single" w:sz="2" w:space="0" w:color="auto"/>
                            <w:left w:val="single" w:sz="2" w:space="0" w:color="auto"/>
                            <w:bottom w:val="single" w:sz="6" w:space="0" w:color="auto"/>
                            <w:right w:val="single" w:sz="2" w:space="0" w:color="auto"/>
                          </w:divBdr>
                          <w:divsChild>
                            <w:div w:id="875850157">
                              <w:marLeft w:val="0"/>
                              <w:marRight w:val="0"/>
                              <w:marTop w:val="100"/>
                              <w:marBottom w:val="100"/>
                              <w:divBdr>
                                <w:top w:val="single" w:sz="2" w:space="0" w:color="D9D9E3"/>
                                <w:left w:val="single" w:sz="2" w:space="0" w:color="D9D9E3"/>
                                <w:bottom w:val="single" w:sz="2" w:space="0" w:color="D9D9E3"/>
                                <w:right w:val="single" w:sz="2" w:space="0" w:color="D9D9E3"/>
                              </w:divBdr>
                              <w:divsChild>
                                <w:div w:id="42290919">
                                  <w:marLeft w:val="0"/>
                                  <w:marRight w:val="0"/>
                                  <w:marTop w:val="0"/>
                                  <w:marBottom w:val="0"/>
                                  <w:divBdr>
                                    <w:top w:val="single" w:sz="2" w:space="0" w:color="D9D9E3"/>
                                    <w:left w:val="single" w:sz="2" w:space="0" w:color="D9D9E3"/>
                                    <w:bottom w:val="single" w:sz="2" w:space="0" w:color="D9D9E3"/>
                                    <w:right w:val="single" w:sz="2" w:space="0" w:color="D9D9E3"/>
                                  </w:divBdr>
                                  <w:divsChild>
                                    <w:div w:id="778261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53354539">
                                  <w:marLeft w:val="0"/>
                                  <w:marRight w:val="0"/>
                                  <w:marTop w:val="0"/>
                                  <w:marBottom w:val="0"/>
                                  <w:divBdr>
                                    <w:top w:val="single" w:sz="2" w:space="0" w:color="D9D9E3"/>
                                    <w:left w:val="single" w:sz="2" w:space="0" w:color="D9D9E3"/>
                                    <w:bottom w:val="single" w:sz="2" w:space="0" w:color="D9D9E3"/>
                                    <w:right w:val="single" w:sz="2" w:space="0" w:color="D9D9E3"/>
                                  </w:divBdr>
                                  <w:divsChild>
                                    <w:div w:id="921256504">
                                      <w:marLeft w:val="0"/>
                                      <w:marRight w:val="0"/>
                                      <w:marTop w:val="0"/>
                                      <w:marBottom w:val="0"/>
                                      <w:divBdr>
                                        <w:top w:val="single" w:sz="2" w:space="0" w:color="D9D9E3"/>
                                        <w:left w:val="single" w:sz="2" w:space="0" w:color="D9D9E3"/>
                                        <w:bottom w:val="single" w:sz="2" w:space="0" w:color="D9D9E3"/>
                                        <w:right w:val="single" w:sz="2" w:space="0" w:color="D9D9E3"/>
                                      </w:divBdr>
                                      <w:divsChild>
                                        <w:div w:id="1137217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30137226">
                          <w:marLeft w:val="0"/>
                          <w:marRight w:val="0"/>
                          <w:marTop w:val="0"/>
                          <w:marBottom w:val="0"/>
                          <w:divBdr>
                            <w:top w:val="single" w:sz="2" w:space="0" w:color="auto"/>
                            <w:left w:val="single" w:sz="2" w:space="0" w:color="auto"/>
                            <w:bottom w:val="single" w:sz="6" w:space="0" w:color="auto"/>
                            <w:right w:val="single" w:sz="2" w:space="0" w:color="auto"/>
                          </w:divBdr>
                          <w:divsChild>
                            <w:div w:id="124936830">
                              <w:marLeft w:val="0"/>
                              <w:marRight w:val="0"/>
                              <w:marTop w:val="100"/>
                              <w:marBottom w:val="100"/>
                              <w:divBdr>
                                <w:top w:val="single" w:sz="2" w:space="0" w:color="D9D9E3"/>
                                <w:left w:val="single" w:sz="2" w:space="0" w:color="D9D9E3"/>
                                <w:bottom w:val="single" w:sz="2" w:space="0" w:color="D9D9E3"/>
                                <w:right w:val="single" w:sz="2" w:space="0" w:color="D9D9E3"/>
                              </w:divBdr>
                              <w:divsChild>
                                <w:div w:id="1284535981">
                                  <w:marLeft w:val="0"/>
                                  <w:marRight w:val="0"/>
                                  <w:marTop w:val="0"/>
                                  <w:marBottom w:val="0"/>
                                  <w:divBdr>
                                    <w:top w:val="single" w:sz="2" w:space="0" w:color="D9D9E3"/>
                                    <w:left w:val="single" w:sz="2" w:space="0" w:color="D9D9E3"/>
                                    <w:bottom w:val="single" w:sz="2" w:space="0" w:color="D9D9E3"/>
                                    <w:right w:val="single" w:sz="2" w:space="0" w:color="D9D9E3"/>
                                  </w:divBdr>
                                  <w:divsChild>
                                    <w:div w:id="662050102">
                                      <w:marLeft w:val="0"/>
                                      <w:marRight w:val="0"/>
                                      <w:marTop w:val="0"/>
                                      <w:marBottom w:val="0"/>
                                      <w:divBdr>
                                        <w:top w:val="single" w:sz="2" w:space="0" w:color="D9D9E3"/>
                                        <w:left w:val="single" w:sz="2" w:space="0" w:color="D9D9E3"/>
                                        <w:bottom w:val="single" w:sz="2" w:space="0" w:color="D9D9E3"/>
                                        <w:right w:val="single" w:sz="2" w:space="0" w:color="D9D9E3"/>
                                      </w:divBdr>
                                      <w:divsChild>
                                        <w:div w:id="1035235824">
                                          <w:marLeft w:val="0"/>
                                          <w:marRight w:val="0"/>
                                          <w:marTop w:val="0"/>
                                          <w:marBottom w:val="0"/>
                                          <w:divBdr>
                                            <w:top w:val="single" w:sz="2" w:space="0" w:color="D9D9E3"/>
                                            <w:left w:val="single" w:sz="2" w:space="0" w:color="D9D9E3"/>
                                            <w:bottom w:val="single" w:sz="2" w:space="0" w:color="D9D9E3"/>
                                            <w:right w:val="single" w:sz="2" w:space="0" w:color="D9D9E3"/>
                                          </w:divBdr>
                                          <w:divsChild>
                                            <w:div w:id="4125136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25143606">
          <w:marLeft w:val="0"/>
          <w:marRight w:val="0"/>
          <w:marTop w:val="0"/>
          <w:marBottom w:val="0"/>
          <w:divBdr>
            <w:top w:val="none" w:sz="0" w:space="0" w:color="auto"/>
            <w:left w:val="none" w:sz="0" w:space="0" w:color="auto"/>
            <w:bottom w:val="none" w:sz="0" w:space="0" w:color="auto"/>
            <w:right w:val="none" w:sz="0" w:space="0" w:color="auto"/>
          </w:divBdr>
          <w:divsChild>
            <w:div w:id="1146166119">
              <w:marLeft w:val="0"/>
              <w:marRight w:val="0"/>
              <w:marTop w:val="0"/>
              <w:marBottom w:val="0"/>
              <w:divBdr>
                <w:top w:val="single" w:sz="2" w:space="0" w:color="D9D9E3"/>
                <w:left w:val="single" w:sz="2" w:space="0" w:color="D9D9E3"/>
                <w:bottom w:val="single" w:sz="2" w:space="0" w:color="D9D9E3"/>
                <w:right w:val="single" w:sz="2" w:space="0" w:color="D9D9E3"/>
              </w:divBdr>
              <w:divsChild>
                <w:div w:id="1280838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6</Pages>
  <Words>1368</Words>
  <Characters>7802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24</cp:revision>
  <dcterms:created xsi:type="dcterms:W3CDTF">2023-02-13T09:06:00Z</dcterms:created>
  <dcterms:modified xsi:type="dcterms:W3CDTF">2023-02-14T01:48:00Z</dcterms:modified>
</cp:coreProperties>
</file>