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E6771" w:rsidRDefault="008E6771" w:rsidP="00AC04FC">
      <w:pPr>
        <w:spacing w:line="480" w:lineRule="auto"/>
        <w:jc w:val="center"/>
        <w:rPr>
          <w:rFonts w:ascii="Times New Roman" w:hAnsi="Times New Roman" w:cs="Times New Roman"/>
          <w:sz w:val="24"/>
          <w:szCs w:val="24"/>
        </w:rPr>
      </w:pPr>
    </w:p>
    <w:p w:rsidR="00AC04FC" w:rsidRDefault="00AC04FC" w:rsidP="00AC04FC">
      <w:pPr>
        <w:spacing w:line="480" w:lineRule="auto"/>
        <w:jc w:val="center"/>
        <w:rPr>
          <w:rFonts w:ascii="Times New Roman" w:hAnsi="Times New Roman" w:cs="Times New Roman"/>
          <w:sz w:val="24"/>
          <w:szCs w:val="24"/>
        </w:rPr>
      </w:pPr>
    </w:p>
    <w:p w:rsidR="00AC04FC" w:rsidRDefault="00AC04FC" w:rsidP="00AC04FC">
      <w:pPr>
        <w:spacing w:line="480" w:lineRule="auto"/>
        <w:jc w:val="center"/>
        <w:rPr>
          <w:rFonts w:ascii="Times New Roman" w:hAnsi="Times New Roman" w:cs="Times New Roman"/>
          <w:sz w:val="24"/>
          <w:szCs w:val="24"/>
        </w:rPr>
      </w:pPr>
    </w:p>
    <w:p w:rsidR="00AC04FC" w:rsidRPr="00AC04FC" w:rsidRDefault="00FA5C78" w:rsidP="00AC04FC">
      <w:pPr>
        <w:spacing w:line="480" w:lineRule="auto"/>
        <w:jc w:val="center"/>
        <w:rPr>
          <w:rFonts w:ascii="Times New Roman" w:hAnsi="Times New Roman" w:cs="Times New Roman"/>
          <w:b/>
          <w:sz w:val="24"/>
          <w:szCs w:val="24"/>
        </w:rPr>
      </w:pPr>
      <w:r w:rsidRPr="00AC04FC">
        <w:rPr>
          <w:rFonts w:ascii="Times New Roman" w:hAnsi="Times New Roman" w:cs="Times New Roman"/>
          <w:b/>
          <w:sz w:val="24"/>
          <w:szCs w:val="24"/>
        </w:rPr>
        <w:t>Child Development</w:t>
      </w:r>
    </w:p>
    <w:p w:rsidR="00AC04FC" w:rsidRDefault="00AC04FC" w:rsidP="00AC04FC">
      <w:pPr>
        <w:spacing w:line="480" w:lineRule="auto"/>
        <w:jc w:val="center"/>
        <w:rPr>
          <w:rFonts w:ascii="Times New Roman" w:hAnsi="Times New Roman" w:cs="Times New Roman"/>
          <w:sz w:val="24"/>
          <w:szCs w:val="24"/>
        </w:rPr>
      </w:pPr>
    </w:p>
    <w:p w:rsidR="00AC04FC" w:rsidRDefault="00AC04FC" w:rsidP="00AC04FC">
      <w:pPr>
        <w:spacing w:line="480" w:lineRule="auto"/>
        <w:jc w:val="center"/>
        <w:rPr>
          <w:rFonts w:ascii="Times New Roman" w:hAnsi="Times New Roman" w:cs="Times New Roman"/>
          <w:sz w:val="24"/>
          <w:szCs w:val="24"/>
        </w:rPr>
      </w:pPr>
    </w:p>
    <w:p w:rsidR="00AC04FC" w:rsidRDefault="00AC04FC" w:rsidP="00AC04FC">
      <w:pPr>
        <w:spacing w:line="480" w:lineRule="auto"/>
        <w:jc w:val="center"/>
        <w:rPr>
          <w:rFonts w:ascii="Times New Roman" w:hAnsi="Times New Roman" w:cs="Times New Roman"/>
          <w:sz w:val="24"/>
          <w:szCs w:val="24"/>
        </w:rPr>
      </w:pPr>
    </w:p>
    <w:p w:rsidR="00AC04FC" w:rsidRDefault="00FA5C78" w:rsidP="00AC04FC">
      <w:pPr>
        <w:spacing w:line="480" w:lineRule="auto"/>
        <w:jc w:val="center"/>
        <w:rPr>
          <w:rFonts w:ascii="Times New Roman" w:hAnsi="Times New Roman" w:cs="Times New Roman"/>
          <w:sz w:val="24"/>
          <w:szCs w:val="24"/>
        </w:rPr>
      </w:pPr>
      <w:r>
        <w:rPr>
          <w:rFonts w:ascii="Times New Roman" w:hAnsi="Times New Roman" w:cs="Times New Roman"/>
          <w:sz w:val="24"/>
          <w:szCs w:val="24"/>
        </w:rPr>
        <w:t>Student Name:</w:t>
      </w:r>
    </w:p>
    <w:p w:rsidR="00AC04FC" w:rsidRDefault="00FA5C78" w:rsidP="00AC04FC">
      <w:pPr>
        <w:spacing w:line="480" w:lineRule="auto"/>
        <w:jc w:val="center"/>
        <w:rPr>
          <w:rFonts w:ascii="Times New Roman" w:hAnsi="Times New Roman" w:cs="Times New Roman"/>
          <w:sz w:val="24"/>
          <w:szCs w:val="24"/>
        </w:rPr>
      </w:pPr>
      <w:r>
        <w:rPr>
          <w:rFonts w:ascii="Times New Roman" w:hAnsi="Times New Roman" w:cs="Times New Roman"/>
          <w:sz w:val="24"/>
          <w:szCs w:val="24"/>
        </w:rPr>
        <w:t>Department:</w:t>
      </w:r>
    </w:p>
    <w:p w:rsidR="00AC04FC" w:rsidRDefault="00FA5C78" w:rsidP="00AC04FC">
      <w:pPr>
        <w:spacing w:line="480" w:lineRule="auto"/>
        <w:jc w:val="center"/>
        <w:rPr>
          <w:rFonts w:ascii="Times New Roman" w:hAnsi="Times New Roman" w:cs="Times New Roman"/>
          <w:sz w:val="24"/>
          <w:szCs w:val="24"/>
        </w:rPr>
      </w:pPr>
      <w:r>
        <w:rPr>
          <w:rFonts w:ascii="Times New Roman" w:hAnsi="Times New Roman" w:cs="Times New Roman"/>
          <w:sz w:val="24"/>
          <w:szCs w:val="24"/>
        </w:rPr>
        <w:t>Professor:</w:t>
      </w:r>
    </w:p>
    <w:p w:rsidR="00AC04FC" w:rsidRDefault="00FA5C78" w:rsidP="00AC04FC">
      <w:pPr>
        <w:spacing w:line="480" w:lineRule="auto"/>
        <w:jc w:val="center"/>
        <w:rPr>
          <w:rFonts w:ascii="Times New Roman" w:hAnsi="Times New Roman" w:cs="Times New Roman"/>
          <w:sz w:val="24"/>
          <w:szCs w:val="24"/>
        </w:rPr>
      </w:pPr>
      <w:r>
        <w:rPr>
          <w:rFonts w:ascii="Times New Roman" w:hAnsi="Times New Roman" w:cs="Times New Roman"/>
          <w:sz w:val="24"/>
          <w:szCs w:val="24"/>
        </w:rPr>
        <w:t>Course:</w:t>
      </w:r>
    </w:p>
    <w:p w:rsidR="00AC04FC" w:rsidRDefault="00FA5C78" w:rsidP="00AC04FC">
      <w:pPr>
        <w:spacing w:line="480" w:lineRule="auto"/>
        <w:jc w:val="center"/>
        <w:rPr>
          <w:rFonts w:ascii="Times New Roman" w:hAnsi="Times New Roman" w:cs="Times New Roman"/>
          <w:sz w:val="24"/>
          <w:szCs w:val="24"/>
        </w:rPr>
      </w:pPr>
      <w:r>
        <w:rPr>
          <w:rFonts w:ascii="Times New Roman" w:hAnsi="Times New Roman" w:cs="Times New Roman"/>
          <w:sz w:val="24"/>
          <w:szCs w:val="24"/>
        </w:rPr>
        <w:t>Date:</w:t>
      </w:r>
    </w:p>
    <w:p w:rsidR="00373B53" w:rsidRDefault="00373B53" w:rsidP="00AC04FC">
      <w:pPr>
        <w:spacing w:line="480" w:lineRule="auto"/>
        <w:jc w:val="center"/>
        <w:rPr>
          <w:rFonts w:ascii="Times New Roman" w:hAnsi="Times New Roman" w:cs="Times New Roman"/>
          <w:sz w:val="24"/>
          <w:szCs w:val="24"/>
        </w:rPr>
      </w:pPr>
    </w:p>
    <w:p w:rsidR="00373B53" w:rsidRDefault="00373B53" w:rsidP="00AC04FC">
      <w:pPr>
        <w:spacing w:line="480" w:lineRule="auto"/>
        <w:jc w:val="center"/>
        <w:rPr>
          <w:rFonts w:ascii="Times New Roman" w:hAnsi="Times New Roman" w:cs="Times New Roman"/>
          <w:sz w:val="24"/>
          <w:szCs w:val="24"/>
        </w:rPr>
      </w:pPr>
    </w:p>
    <w:p w:rsidR="00373B53" w:rsidRDefault="00373B53" w:rsidP="00AC04FC">
      <w:pPr>
        <w:spacing w:line="480" w:lineRule="auto"/>
        <w:jc w:val="center"/>
        <w:rPr>
          <w:rFonts w:ascii="Times New Roman" w:hAnsi="Times New Roman" w:cs="Times New Roman"/>
          <w:sz w:val="24"/>
          <w:szCs w:val="24"/>
        </w:rPr>
      </w:pPr>
    </w:p>
    <w:p w:rsidR="00373B53" w:rsidRDefault="00373B53" w:rsidP="00AC04FC">
      <w:pPr>
        <w:spacing w:line="480" w:lineRule="auto"/>
        <w:jc w:val="center"/>
        <w:rPr>
          <w:rFonts w:ascii="Times New Roman" w:hAnsi="Times New Roman" w:cs="Times New Roman"/>
          <w:sz w:val="24"/>
          <w:szCs w:val="24"/>
        </w:rPr>
      </w:pPr>
    </w:p>
    <w:p w:rsidR="00373B53" w:rsidRDefault="00373B53" w:rsidP="00AC04FC">
      <w:pPr>
        <w:spacing w:line="480" w:lineRule="auto"/>
        <w:jc w:val="center"/>
        <w:rPr>
          <w:rFonts w:ascii="Times New Roman" w:hAnsi="Times New Roman" w:cs="Times New Roman"/>
          <w:sz w:val="24"/>
          <w:szCs w:val="24"/>
        </w:rPr>
      </w:pPr>
    </w:p>
    <w:p w:rsidR="00373B53" w:rsidRDefault="00373B53" w:rsidP="00AC04FC">
      <w:pPr>
        <w:spacing w:line="480" w:lineRule="auto"/>
        <w:jc w:val="center"/>
        <w:rPr>
          <w:rFonts w:ascii="Times New Roman" w:hAnsi="Times New Roman" w:cs="Times New Roman"/>
          <w:sz w:val="24"/>
          <w:szCs w:val="24"/>
        </w:rPr>
      </w:pPr>
    </w:p>
    <w:p w:rsidR="00373B53" w:rsidRDefault="00FA5C78" w:rsidP="004E1182">
      <w:pPr>
        <w:spacing w:line="480" w:lineRule="auto"/>
        <w:rPr>
          <w:rFonts w:ascii="Times New Roman" w:hAnsi="Times New Roman" w:cs="Times New Roman"/>
          <w:b/>
          <w:sz w:val="24"/>
          <w:szCs w:val="24"/>
        </w:rPr>
      </w:pPr>
      <w:r w:rsidRPr="004E1182">
        <w:rPr>
          <w:rFonts w:ascii="Times New Roman" w:hAnsi="Times New Roman" w:cs="Times New Roman"/>
          <w:b/>
          <w:sz w:val="24"/>
          <w:szCs w:val="24"/>
        </w:rPr>
        <w:lastRenderedPageBreak/>
        <w:t>Kinds of factors that make it hard for some children to achieve the balance outlined in M.R. Gunna</w:t>
      </w:r>
      <w:r w:rsidR="00BE799B">
        <w:rPr>
          <w:rFonts w:ascii="Times New Roman" w:hAnsi="Times New Roman" w:cs="Times New Roman"/>
          <w:b/>
          <w:sz w:val="24"/>
          <w:szCs w:val="24"/>
        </w:rPr>
        <w:t>r</w:t>
      </w:r>
      <w:r w:rsidRPr="004E1182">
        <w:rPr>
          <w:rFonts w:ascii="Times New Roman" w:hAnsi="Times New Roman" w:cs="Times New Roman"/>
          <w:b/>
          <w:sz w:val="24"/>
          <w:szCs w:val="24"/>
        </w:rPr>
        <w:t>’s quotation.</w:t>
      </w:r>
    </w:p>
    <w:p w:rsidR="00231045" w:rsidRDefault="00FA5C78" w:rsidP="000B5428">
      <w:pPr>
        <w:spacing w:line="480" w:lineRule="auto"/>
        <w:rPr>
          <w:rFonts w:ascii="Times New Roman" w:hAnsi="Times New Roman" w:cs="Times New Roman"/>
          <w:sz w:val="24"/>
          <w:szCs w:val="24"/>
        </w:rPr>
      </w:pPr>
      <w:r w:rsidRPr="000B5428">
        <w:rPr>
          <w:rFonts w:ascii="Times New Roman" w:hAnsi="Times New Roman" w:cs="Times New Roman"/>
          <w:sz w:val="24"/>
          <w:szCs w:val="24"/>
        </w:rPr>
        <w:tab/>
      </w:r>
      <w:r w:rsidR="00CC3E00">
        <w:rPr>
          <w:rFonts w:ascii="Times New Roman" w:hAnsi="Times New Roman" w:cs="Times New Roman"/>
          <w:sz w:val="24"/>
          <w:szCs w:val="24"/>
        </w:rPr>
        <w:t>Usually, child development is</w:t>
      </w:r>
      <w:r w:rsidR="000B5428" w:rsidRPr="000B5428">
        <w:rPr>
          <w:rFonts w:ascii="Times New Roman" w:hAnsi="Times New Roman" w:cs="Times New Roman"/>
          <w:sz w:val="24"/>
          <w:szCs w:val="24"/>
        </w:rPr>
        <w:t xml:space="preserve"> all about the interplay between genes and environments. We experience disruption or adaptation as a consequence of this interaction. Relationships must be dep</w:t>
      </w:r>
      <w:r w:rsidR="00CC3E00">
        <w:rPr>
          <w:rFonts w:ascii="Times New Roman" w:hAnsi="Times New Roman" w:cs="Times New Roman"/>
          <w:sz w:val="24"/>
          <w:szCs w:val="24"/>
        </w:rPr>
        <w:t>endable and responsive for the foundations of healthy d</w:t>
      </w:r>
      <w:r w:rsidR="000B5428" w:rsidRPr="000B5428">
        <w:rPr>
          <w:rFonts w:ascii="Times New Roman" w:hAnsi="Times New Roman" w:cs="Times New Roman"/>
          <w:sz w:val="24"/>
          <w:szCs w:val="24"/>
        </w:rPr>
        <w:t>evelopment. Lack of appropriate nutrition and safe, supporting settings (neurotoxins, availability of fresh food and veg, safe places to go outdoors, socialize, and exercise) has negative impacts.</w:t>
      </w:r>
      <w:r w:rsidR="000B5428">
        <w:rPr>
          <w:rFonts w:ascii="Times New Roman" w:hAnsi="Times New Roman" w:cs="Times New Roman"/>
          <w:sz w:val="24"/>
          <w:szCs w:val="24"/>
        </w:rPr>
        <w:t xml:space="preserve"> </w:t>
      </w:r>
      <w:r w:rsidR="00DE2458">
        <w:rPr>
          <w:rFonts w:ascii="Times New Roman" w:hAnsi="Times New Roman" w:cs="Times New Roman"/>
          <w:sz w:val="24"/>
          <w:szCs w:val="24"/>
        </w:rPr>
        <w:t xml:space="preserve">Based on brain architecture, </w:t>
      </w:r>
      <w:r w:rsidR="00A05586">
        <w:rPr>
          <w:rFonts w:ascii="Times New Roman" w:hAnsi="Times New Roman" w:cs="Times New Roman"/>
          <w:sz w:val="24"/>
          <w:szCs w:val="24"/>
        </w:rPr>
        <w:t>o</w:t>
      </w:r>
      <w:r w:rsidR="00A05586" w:rsidRPr="00A05586">
        <w:rPr>
          <w:rFonts w:ascii="Times New Roman" w:hAnsi="Times New Roman" w:cs="Times New Roman"/>
          <w:sz w:val="24"/>
          <w:szCs w:val="24"/>
        </w:rPr>
        <w:t>nce</w:t>
      </w:r>
      <w:r w:rsidR="00A05586">
        <w:rPr>
          <w:rFonts w:ascii="Times New Roman" w:hAnsi="Times New Roman" w:cs="Times New Roman"/>
          <w:sz w:val="24"/>
          <w:szCs w:val="24"/>
        </w:rPr>
        <w:t xml:space="preserve"> connections in the brain are created</w:t>
      </w:r>
      <w:r w:rsidR="00A05586" w:rsidRPr="00A05586">
        <w:rPr>
          <w:rFonts w:ascii="Times New Roman" w:hAnsi="Times New Roman" w:cs="Times New Roman"/>
          <w:sz w:val="24"/>
          <w:szCs w:val="24"/>
        </w:rPr>
        <w:t>,</w:t>
      </w:r>
      <w:r w:rsidR="00A05586">
        <w:rPr>
          <w:rFonts w:ascii="Times New Roman" w:hAnsi="Times New Roman" w:cs="Times New Roman"/>
          <w:sz w:val="24"/>
          <w:szCs w:val="24"/>
        </w:rPr>
        <w:t xml:space="preserve"> they </w:t>
      </w:r>
      <w:r w:rsidR="00A05586" w:rsidRPr="00A05586">
        <w:rPr>
          <w:rFonts w:ascii="Times New Roman" w:hAnsi="Times New Roman" w:cs="Times New Roman"/>
          <w:sz w:val="24"/>
          <w:szCs w:val="24"/>
        </w:rPr>
        <w:t>are modified via experience; connections often become highly robust and resistant to change, while those used seldom weaken and are ultimately eliminated. Thro</w:t>
      </w:r>
      <w:r w:rsidR="00CC3665">
        <w:rPr>
          <w:rFonts w:ascii="Times New Roman" w:hAnsi="Times New Roman" w:cs="Times New Roman"/>
          <w:sz w:val="24"/>
          <w:szCs w:val="24"/>
        </w:rPr>
        <w:t xml:space="preserve">ugh pruning, the brain is able to </w:t>
      </w:r>
      <w:r w:rsidR="00A05586" w:rsidRPr="00A05586">
        <w:rPr>
          <w:rFonts w:ascii="Times New Roman" w:hAnsi="Times New Roman" w:cs="Times New Roman"/>
          <w:sz w:val="24"/>
          <w:szCs w:val="24"/>
        </w:rPr>
        <w:t>generate mor</w:t>
      </w:r>
      <w:r w:rsidR="00CC3665">
        <w:rPr>
          <w:rFonts w:ascii="Times New Roman" w:hAnsi="Times New Roman" w:cs="Times New Roman"/>
          <w:sz w:val="24"/>
          <w:szCs w:val="24"/>
        </w:rPr>
        <w:t>e efficient circuits over time</w:t>
      </w:r>
      <w:r w:rsidR="00A31779">
        <w:rPr>
          <w:rFonts w:ascii="Times New Roman" w:hAnsi="Times New Roman" w:cs="Times New Roman"/>
          <w:sz w:val="24"/>
          <w:szCs w:val="24"/>
        </w:rPr>
        <w:t xml:space="preserve"> (Cameron, n.d.)</w:t>
      </w:r>
      <w:r w:rsidR="00CC3665">
        <w:rPr>
          <w:rFonts w:ascii="Times New Roman" w:hAnsi="Times New Roman" w:cs="Times New Roman"/>
          <w:sz w:val="24"/>
          <w:szCs w:val="24"/>
        </w:rPr>
        <w:t xml:space="preserve">. Therefore, </w:t>
      </w:r>
      <w:r w:rsidR="002611FF">
        <w:rPr>
          <w:rFonts w:ascii="Times New Roman" w:hAnsi="Times New Roman" w:cs="Times New Roman"/>
          <w:sz w:val="24"/>
          <w:szCs w:val="24"/>
        </w:rPr>
        <w:t>t</w:t>
      </w:r>
      <w:r w:rsidR="002611FF" w:rsidRPr="002611FF">
        <w:rPr>
          <w:rFonts w:ascii="Times New Roman" w:hAnsi="Times New Roman" w:cs="Times New Roman"/>
          <w:sz w:val="24"/>
          <w:szCs w:val="24"/>
        </w:rPr>
        <w:t xml:space="preserve">he functioning features of the brain are especially susceptible to the </w:t>
      </w:r>
      <w:r w:rsidR="001815E5">
        <w:rPr>
          <w:rFonts w:ascii="Times New Roman" w:hAnsi="Times New Roman" w:cs="Times New Roman"/>
          <w:sz w:val="24"/>
          <w:szCs w:val="24"/>
        </w:rPr>
        <w:t>influences of early experiences.</w:t>
      </w:r>
      <w:r w:rsidR="002611FF" w:rsidRPr="002611FF">
        <w:rPr>
          <w:rFonts w:ascii="Times New Roman" w:hAnsi="Times New Roman" w:cs="Times New Roman"/>
          <w:sz w:val="24"/>
          <w:szCs w:val="24"/>
        </w:rPr>
        <w:t xml:space="preserve"> </w:t>
      </w:r>
      <w:r w:rsidR="001815E5">
        <w:rPr>
          <w:rFonts w:ascii="Times New Roman" w:hAnsi="Times New Roman" w:cs="Times New Roman"/>
          <w:sz w:val="24"/>
          <w:szCs w:val="24"/>
        </w:rPr>
        <w:t>Moreover</w:t>
      </w:r>
      <w:r w:rsidR="005A063C">
        <w:rPr>
          <w:rFonts w:ascii="Times New Roman" w:hAnsi="Times New Roman" w:cs="Times New Roman"/>
          <w:sz w:val="24"/>
          <w:szCs w:val="24"/>
        </w:rPr>
        <w:t>, l</w:t>
      </w:r>
      <w:r w:rsidR="002611FF" w:rsidRPr="002611FF">
        <w:rPr>
          <w:rFonts w:ascii="Times New Roman" w:hAnsi="Times New Roman" w:cs="Times New Roman"/>
          <w:sz w:val="24"/>
          <w:szCs w:val="24"/>
        </w:rPr>
        <w:t xml:space="preserve">ong-term effects in certain children have been linked to anything from adult anxiety and sadness to an increased risk of attention </w:t>
      </w:r>
      <w:r w:rsidR="00671039">
        <w:rPr>
          <w:rFonts w:ascii="Times New Roman" w:hAnsi="Times New Roman" w:cs="Times New Roman"/>
          <w:sz w:val="24"/>
          <w:szCs w:val="24"/>
        </w:rPr>
        <w:t>ADHD</w:t>
      </w:r>
      <w:r w:rsidR="006A71A2">
        <w:rPr>
          <w:rFonts w:ascii="Times New Roman" w:hAnsi="Times New Roman" w:cs="Times New Roman"/>
          <w:sz w:val="24"/>
          <w:szCs w:val="24"/>
        </w:rPr>
        <w:t xml:space="preserve">. </w:t>
      </w:r>
      <w:r w:rsidR="007B018F">
        <w:rPr>
          <w:rFonts w:ascii="Times New Roman" w:hAnsi="Times New Roman" w:cs="Times New Roman"/>
          <w:sz w:val="24"/>
          <w:szCs w:val="24"/>
        </w:rPr>
        <w:t xml:space="preserve">Similarly, the lack of balance occurs when they have </w:t>
      </w:r>
      <w:r w:rsidR="006A71A2">
        <w:rPr>
          <w:rFonts w:ascii="Times New Roman" w:hAnsi="Times New Roman" w:cs="Times New Roman"/>
          <w:sz w:val="24"/>
          <w:szCs w:val="24"/>
        </w:rPr>
        <w:t>poor outcomes</w:t>
      </w:r>
      <w:r w:rsidR="006A71A2" w:rsidRPr="006A71A2">
        <w:rPr>
          <w:rFonts w:ascii="Times New Roman" w:hAnsi="Times New Roman" w:cs="Times New Roman"/>
          <w:sz w:val="24"/>
          <w:szCs w:val="24"/>
        </w:rPr>
        <w:t xml:space="preserve"> throughout their lifetime when they endure distressing exper</w:t>
      </w:r>
      <w:r>
        <w:rPr>
          <w:rFonts w:ascii="Times New Roman" w:hAnsi="Times New Roman" w:cs="Times New Roman"/>
          <w:sz w:val="24"/>
          <w:szCs w:val="24"/>
        </w:rPr>
        <w:t>iences in their formative years; there is a lack of resilience over time</w:t>
      </w:r>
      <w:r w:rsidR="000C3B2B">
        <w:rPr>
          <w:rFonts w:ascii="Times New Roman" w:hAnsi="Times New Roman" w:cs="Times New Roman"/>
          <w:sz w:val="24"/>
          <w:szCs w:val="24"/>
        </w:rPr>
        <w:t xml:space="preserve"> (Clinton, 2020)</w:t>
      </w:r>
      <w:r>
        <w:rPr>
          <w:rFonts w:ascii="Times New Roman" w:hAnsi="Times New Roman" w:cs="Times New Roman"/>
          <w:sz w:val="24"/>
          <w:szCs w:val="24"/>
        </w:rPr>
        <w:t>.</w:t>
      </w:r>
    </w:p>
    <w:p w:rsidR="002F4AA0" w:rsidRDefault="00FA5C78" w:rsidP="000B5428">
      <w:pPr>
        <w:spacing w:line="480" w:lineRule="auto"/>
        <w:rPr>
          <w:rFonts w:ascii="Times New Roman" w:hAnsi="Times New Roman" w:cs="Times New Roman"/>
          <w:sz w:val="24"/>
          <w:szCs w:val="24"/>
        </w:rPr>
      </w:pPr>
      <w:r>
        <w:rPr>
          <w:rFonts w:ascii="Times New Roman" w:hAnsi="Times New Roman" w:cs="Times New Roman"/>
          <w:sz w:val="24"/>
          <w:szCs w:val="24"/>
        </w:rPr>
        <w:tab/>
      </w:r>
      <w:r w:rsidR="009F6250">
        <w:rPr>
          <w:rFonts w:ascii="Times New Roman" w:hAnsi="Times New Roman" w:cs="Times New Roman"/>
          <w:sz w:val="24"/>
          <w:szCs w:val="24"/>
        </w:rPr>
        <w:t>Additionally, a</w:t>
      </w:r>
      <w:r w:rsidR="00B83E5A" w:rsidRPr="00B83E5A">
        <w:rPr>
          <w:rFonts w:ascii="Times New Roman" w:hAnsi="Times New Roman" w:cs="Times New Roman"/>
          <w:sz w:val="24"/>
          <w:szCs w:val="24"/>
        </w:rPr>
        <w:t xml:space="preserve"> child learns the social skills necessary to become someone who cares about other people via the reciprocal experiences of warm, loving, and attentive parenting. However, a child's sense of love might be negatively </w:t>
      </w:r>
      <w:r w:rsidR="00B83E5A">
        <w:rPr>
          <w:rFonts w:ascii="Times New Roman" w:hAnsi="Times New Roman" w:cs="Times New Roman"/>
          <w:sz w:val="24"/>
          <w:szCs w:val="24"/>
        </w:rPr>
        <w:t>impacted by disorganized attach</w:t>
      </w:r>
      <w:r w:rsidR="00B83E5A" w:rsidRPr="00B83E5A">
        <w:rPr>
          <w:rFonts w:ascii="Times New Roman" w:hAnsi="Times New Roman" w:cs="Times New Roman"/>
          <w:sz w:val="24"/>
          <w:szCs w:val="24"/>
        </w:rPr>
        <w:t>ment if the individual who usually provides comfort (the caregiver) is also a source of fear and anguish.</w:t>
      </w:r>
      <w:r w:rsidR="00E05CEE">
        <w:rPr>
          <w:rFonts w:ascii="Times New Roman" w:hAnsi="Times New Roman" w:cs="Times New Roman"/>
          <w:sz w:val="24"/>
          <w:szCs w:val="24"/>
        </w:rPr>
        <w:t xml:space="preserve"> </w:t>
      </w:r>
      <w:r w:rsidR="002037F6">
        <w:rPr>
          <w:rFonts w:ascii="Times New Roman" w:hAnsi="Times New Roman" w:cs="Times New Roman"/>
          <w:sz w:val="24"/>
          <w:szCs w:val="24"/>
        </w:rPr>
        <w:t>While it is</w:t>
      </w:r>
      <w:r w:rsidR="002037F6" w:rsidRPr="002037F6">
        <w:rPr>
          <w:rFonts w:ascii="Times New Roman" w:hAnsi="Times New Roman" w:cs="Times New Roman"/>
          <w:sz w:val="24"/>
          <w:szCs w:val="24"/>
        </w:rPr>
        <w:t xml:space="preserve"> beneficial to the development of a child's brain for them to go through stressful situations in an atmosphere surround</w:t>
      </w:r>
      <w:r w:rsidR="002037F6">
        <w:rPr>
          <w:rFonts w:ascii="Times New Roman" w:hAnsi="Times New Roman" w:cs="Times New Roman"/>
          <w:sz w:val="24"/>
          <w:szCs w:val="24"/>
        </w:rPr>
        <w:t>ed by supportive adults, a lack of adult support diminishes the balance</w:t>
      </w:r>
      <w:r w:rsidR="000C3B2B">
        <w:rPr>
          <w:rFonts w:ascii="Times New Roman" w:hAnsi="Times New Roman" w:cs="Times New Roman"/>
          <w:sz w:val="24"/>
          <w:szCs w:val="24"/>
        </w:rPr>
        <w:t xml:space="preserve"> (Clinton. 2020)</w:t>
      </w:r>
      <w:r w:rsidR="002037F6">
        <w:rPr>
          <w:rFonts w:ascii="Times New Roman" w:hAnsi="Times New Roman" w:cs="Times New Roman"/>
          <w:sz w:val="24"/>
          <w:szCs w:val="24"/>
        </w:rPr>
        <w:t xml:space="preserve">. </w:t>
      </w:r>
      <w:r w:rsidR="00C53C5A">
        <w:rPr>
          <w:rFonts w:ascii="Times New Roman" w:hAnsi="Times New Roman" w:cs="Times New Roman"/>
          <w:sz w:val="24"/>
          <w:szCs w:val="24"/>
        </w:rPr>
        <w:t xml:space="preserve">Moreover, some children have </w:t>
      </w:r>
      <w:r w:rsidR="00DF1821" w:rsidRPr="00DF1821">
        <w:rPr>
          <w:rFonts w:ascii="Times New Roman" w:hAnsi="Times New Roman" w:cs="Times New Roman"/>
          <w:sz w:val="24"/>
          <w:szCs w:val="24"/>
        </w:rPr>
        <w:t xml:space="preserve">low </w:t>
      </w:r>
      <w:r w:rsidR="00C53C5A">
        <w:rPr>
          <w:rFonts w:ascii="Times New Roman" w:hAnsi="Times New Roman" w:cs="Times New Roman"/>
          <w:sz w:val="24"/>
          <w:szCs w:val="24"/>
        </w:rPr>
        <w:t xml:space="preserve">executive function abilities, </w:t>
      </w:r>
      <w:r w:rsidR="00C53C5A">
        <w:rPr>
          <w:rFonts w:ascii="Times New Roman" w:hAnsi="Times New Roman" w:cs="Times New Roman"/>
          <w:sz w:val="24"/>
          <w:szCs w:val="24"/>
        </w:rPr>
        <w:lastRenderedPageBreak/>
        <w:t>which makes t</w:t>
      </w:r>
      <w:r w:rsidR="00DF1821" w:rsidRPr="00DF1821">
        <w:rPr>
          <w:rFonts w:ascii="Times New Roman" w:hAnsi="Times New Roman" w:cs="Times New Roman"/>
          <w:sz w:val="24"/>
          <w:szCs w:val="24"/>
        </w:rPr>
        <w:t xml:space="preserve">hem more likely to have attention and behavioral difficulties as adults and to experience adverse mental health outcomes. </w:t>
      </w:r>
      <w:r w:rsidR="00C53C5A">
        <w:rPr>
          <w:rFonts w:ascii="Times New Roman" w:hAnsi="Times New Roman" w:cs="Times New Roman"/>
          <w:sz w:val="24"/>
          <w:szCs w:val="24"/>
        </w:rPr>
        <w:t xml:space="preserve">Usually, </w:t>
      </w:r>
      <w:r w:rsidR="00B53CAD">
        <w:rPr>
          <w:rFonts w:ascii="Times New Roman" w:hAnsi="Times New Roman" w:cs="Times New Roman"/>
          <w:sz w:val="24"/>
          <w:szCs w:val="24"/>
        </w:rPr>
        <w:t xml:space="preserve">they do not get the opportunity to acquire these abilities during </w:t>
      </w:r>
      <w:r w:rsidR="00DF1821" w:rsidRPr="00DF1821">
        <w:rPr>
          <w:rFonts w:ascii="Times New Roman" w:hAnsi="Times New Roman" w:cs="Times New Roman"/>
          <w:sz w:val="24"/>
          <w:szCs w:val="24"/>
        </w:rPr>
        <w:t>early infancy and adolescence</w:t>
      </w:r>
      <w:r w:rsidR="00B53CAD">
        <w:rPr>
          <w:rFonts w:ascii="Times New Roman" w:hAnsi="Times New Roman" w:cs="Times New Roman"/>
          <w:sz w:val="24"/>
          <w:szCs w:val="24"/>
        </w:rPr>
        <w:t xml:space="preserve">. </w:t>
      </w:r>
    </w:p>
    <w:p w:rsidR="00D03A03" w:rsidRDefault="00FA5C78" w:rsidP="000B5428">
      <w:pPr>
        <w:spacing w:line="480" w:lineRule="auto"/>
        <w:rPr>
          <w:rFonts w:ascii="Times New Roman" w:hAnsi="Times New Roman" w:cs="Times New Roman"/>
          <w:b/>
          <w:sz w:val="24"/>
          <w:szCs w:val="24"/>
        </w:rPr>
      </w:pPr>
      <w:r w:rsidRPr="00BF5869">
        <w:rPr>
          <w:rFonts w:ascii="Times New Roman" w:hAnsi="Times New Roman" w:cs="Times New Roman"/>
          <w:b/>
          <w:sz w:val="24"/>
          <w:szCs w:val="24"/>
        </w:rPr>
        <w:t>Actionable ideas I can use in my practice as a RECE</w:t>
      </w:r>
    </w:p>
    <w:p w:rsidR="00BF5869" w:rsidRDefault="00FA5C78" w:rsidP="000B5428">
      <w:pPr>
        <w:spacing w:line="480" w:lineRule="auto"/>
        <w:rPr>
          <w:rFonts w:ascii="Times New Roman" w:hAnsi="Times New Roman" w:cs="Times New Roman"/>
          <w:sz w:val="24"/>
          <w:szCs w:val="24"/>
        </w:rPr>
      </w:pPr>
      <w:r w:rsidRPr="00A342CC">
        <w:rPr>
          <w:rFonts w:ascii="Times New Roman" w:hAnsi="Times New Roman" w:cs="Times New Roman"/>
          <w:sz w:val="24"/>
          <w:szCs w:val="24"/>
        </w:rPr>
        <w:tab/>
      </w:r>
      <w:r w:rsidR="00A342CC" w:rsidRPr="00A342CC">
        <w:rPr>
          <w:rFonts w:ascii="Times New Roman" w:hAnsi="Times New Roman" w:cs="Times New Roman"/>
          <w:sz w:val="24"/>
          <w:szCs w:val="24"/>
        </w:rPr>
        <w:t>The goal of two-generation methods is to improve the quality of service and return relationships by working with both the caregivers (whether they are the child's biological parents or foster parents) and the child. These techniques offer preventative services for high-risk families.</w:t>
      </w:r>
      <w:r w:rsidR="00A342CC">
        <w:rPr>
          <w:rFonts w:ascii="Times New Roman" w:hAnsi="Times New Roman" w:cs="Times New Roman"/>
          <w:sz w:val="24"/>
          <w:szCs w:val="24"/>
        </w:rPr>
        <w:t xml:space="preserve"> </w:t>
      </w:r>
      <w:r w:rsidR="00184011" w:rsidRPr="00184011">
        <w:rPr>
          <w:rFonts w:ascii="Times New Roman" w:hAnsi="Times New Roman" w:cs="Times New Roman"/>
          <w:sz w:val="24"/>
          <w:szCs w:val="24"/>
        </w:rPr>
        <w:t>I believe the best way to promote positive mental health in infants and children is to target a program for socially disadvantaged first-time mothers. This program would begin during pregnancy and continue until the child's second birthday</w:t>
      </w:r>
      <w:r w:rsidR="00B411BB">
        <w:rPr>
          <w:rFonts w:ascii="Times New Roman" w:hAnsi="Times New Roman" w:cs="Times New Roman"/>
          <w:sz w:val="24"/>
          <w:szCs w:val="24"/>
        </w:rPr>
        <w:t xml:space="preserve"> (UNICEF, n.d.)</w:t>
      </w:r>
      <w:r w:rsidR="00184011" w:rsidRPr="00184011">
        <w:rPr>
          <w:rFonts w:ascii="Times New Roman" w:hAnsi="Times New Roman" w:cs="Times New Roman"/>
          <w:sz w:val="24"/>
          <w:szCs w:val="24"/>
        </w:rPr>
        <w:t xml:space="preserve">. As a result, parents will have the capacity to empathize with their newborns and will be able to tune in to the communicative cues given off by </w:t>
      </w:r>
      <w:r w:rsidR="00AD64BA">
        <w:rPr>
          <w:rFonts w:ascii="Times New Roman" w:hAnsi="Times New Roman" w:cs="Times New Roman"/>
          <w:sz w:val="24"/>
          <w:szCs w:val="24"/>
        </w:rPr>
        <w:t>their young children.</w:t>
      </w:r>
      <w:r w:rsidR="00462BA5">
        <w:rPr>
          <w:rFonts w:ascii="Times New Roman" w:hAnsi="Times New Roman" w:cs="Times New Roman"/>
          <w:sz w:val="24"/>
          <w:szCs w:val="24"/>
        </w:rPr>
        <w:t xml:space="preserve"> </w:t>
      </w:r>
      <w:r w:rsidR="00AD64BA">
        <w:rPr>
          <w:rFonts w:ascii="Times New Roman" w:hAnsi="Times New Roman" w:cs="Times New Roman"/>
          <w:sz w:val="24"/>
          <w:szCs w:val="24"/>
        </w:rPr>
        <w:t>Therefore</w:t>
      </w:r>
      <w:r w:rsidR="00184011" w:rsidRPr="00184011">
        <w:rPr>
          <w:rFonts w:ascii="Times New Roman" w:hAnsi="Times New Roman" w:cs="Times New Roman"/>
          <w:sz w:val="24"/>
          <w:szCs w:val="24"/>
        </w:rPr>
        <w:t>, they are less likely to abuse or neglect their children.</w:t>
      </w:r>
      <w:r w:rsidR="00184011">
        <w:rPr>
          <w:rFonts w:ascii="Times New Roman" w:hAnsi="Times New Roman" w:cs="Times New Roman"/>
          <w:sz w:val="24"/>
          <w:szCs w:val="24"/>
        </w:rPr>
        <w:t xml:space="preserve"> </w:t>
      </w:r>
      <w:r w:rsidR="00F20E7A" w:rsidRPr="00F20E7A">
        <w:rPr>
          <w:rFonts w:ascii="Times New Roman" w:hAnsi="Times New Roman" w:cs="Times New Roman"/>
          <w:sz w:val="24"/>
          <w:szCs w:val="24"/>
        </w:rPr>
        <w:t>As an additional measure, I would implement an extensive intervention for foster children and their families. For better placement stability and behavioral results, the intervention</w:t>
      </w:r>
      <w:r w:rsidR="00F20E7A">
        <w:rPr>
          <w:rFonts w:ascii="Times New Roman" w:hAnsi="Times New Roman" w:cs="Times New Roman"/>
          <w:sz w:val="24"/>
          <w:szCs w:val="24"/>
        </w:rPr>
        <w:t xml:space="preserve"> will prioritize </w:t>
      </w:r>
      <w:r w:rsidR="00F20E7A" w:rsidRPr="00F20E7A">
        <w:rPr>
          <w:rFonts w:ascii="Times New Roman" w:hAnsi="Times New Roman" w:cs="Times New Roman"/>
          <w:sz w:val="24"/>
          <w:szCs w:val="24"/>
        </w:rPr>
        <w:t>the child's needs as well as the foster parents and aims to enhance the bond between the kid and their caregivers</w:t>
      </w:r>
      <w:r w:rsidR="00214293">
        <w:rPr>
          <w:rFonts w:ascii="Times New Roman" w:hAnsi="Times New Roman" w:cs="Times New Roman"/>
          <w:sz w:val="24"/>
          <w:szCs w:val="24"/>
        </w:rPr>
        <w:t xml:space="preserve"> (</w:t>
      </w:r>
      <w:r w:rsidR="00214293" w:rsidRPr="001B29EE">
        <w:rPr>
          <w:rFonts w:ascii="Times New Roman" w:hAnsi="Times New Roman" w:cs="Times New Roman"/>
          <w:sz w:val="24"/>
          <w:szCs w:val="24"/>
        </w:rPr>
        <w:t>Harvard C</w:t>
      </w:r>
      <w:r w:rsidR="00214293">
        <w:rPr>
          <w:rFonts w:ascii="Times New Roman" w:hAnsi="Times New Roman" w:cs="Times New Roman"/>
          <w:sz w:val="24"/>
          <w:szCs w:val="24"/>
        </w:rPr>
        <w:t xml:space="preserve">enter on the Developing Child, </w:t>
      </w:r>
      <w:r w:rsidR="00214293" w:rsidRPr="001B29EE">
        <w:rPr>
          <w:rFonts w:ascii="Times New Roman" w:hAnsi="Times New Roman" w:cs="Times New Roman"/>
          <w:sz w:val="24"/>
          <w:szCs w:val="24"/>
        </w:rPr>
        <w:t>n.d.)</w:t>
      </w:r>
      <w:r w:rsidR="00F20E7A" w:rsidRPr="00F20E7A">
        <w:rPr>
          <w:rFonts w:ascii="Times New Roman" w:hAnsi="Times New Roman" w:cs="Times New Roman"/>
          <w:sz w:val="24"/>
          <w:szCs w:val="24"/>
        </w:rPr>
        <w:t>.</w:t>
      </w:r>
      <w:r w:rsidR="00092255">
        <w:rPr>
          <w:rFonts w:ascii="Times New Roman" w:hAnsi="Times New Roman" w:cs="Times New Roman"/>
          <w:sz w:val="24"/>
          <w:szCs w:val="24"/>
        </w:rPr>
        <w:t xml:space="preserve"> </w:t>
      </w:r>
      <w:r w:rsidR="00E333DC" w:rsidRPr="00E333DC">
        <w:rPr>
          <w:rFonts w:ascii="Times New Roman" w:hAnsi="Times New Roman" w:cs="Times New Roman"/>
          <w:sz w:val="24"/>
          <w:szCs w:val="24"/>
        </w:rPr>
        <w:t>This will provide support and encouragement for constructive behavior, as well as clear and consistent boundaries, constant monitoring of the child, and separation from peers who engage in delinquent behavior.</w:t>
      </w:r>
    </w:p>
    <w:p w:rsidR="00B823D5" w:rsidRDefault="00FA5C78" w:rsidP="000B5428">
      <w:pPr>
        <w:spacing w:line="480" w:lineRule="auto"/>
        <w:rPr>
          <w:rFonts w:ascii="Times New Roman" w:hAnsi="Times New Roman" w:cs="Times New Roman"/>
          <w:sz w:val="24"/>
          <w:szCs w:val="24"/>
        </w:rPr>
      </w:pPr>
      <w:r>
        <w:rPr>
          <w:rFonts w:ascii="Times New Roman" w:hAnsi="Times New Roman" w:cs="Times New Roman"/>
          <w:sz w:val="24"/>
          <w:szCs w:val="24"/>
        </w:rPr>
        <w:tab/>
      </w:r>
      <w:r w:rsidR="00441482" w:rsidRPr="00441482">
        <w:rPr>
          <w:rFonts w:ascii="Times New Roman" w:hAnsi="Times New Roman" w:cs="Times New Roman"/>
          <w:sz w:val="24"/>
          <w:szCs w:val="24"/>
        </w:rPr>
        <w:t>In the work I accomplish in the future, I want to foster an atmosphere of optimism and possibilities for the greater good of</w:t>
      </w:r>
      <w:r w:rsidR="00441482">
        <w:rPr>
          <w:rFonts w:ascii="Times New Roman" w:hAnsi="Times New Roman" w:cs="Times New Roman"/>
          <w:sz w:val="24"/>
          <w:szCs w:val="24"/>
        </w:rPr>
        <w:t xml:space="preserve"> the community. By l</w:t>
      </w:r>
      <w:r w:rsidR="00441482" w:rsidRPr="00441482">
        <w:rPr>
          <w:rFonts w:ascii="Times New Roman" w:hAnsi="Times New Roman" w:cs="Times New Roman"/>
          <w:sz w:val="24"/>
          <w:szCs w:val="24"/>
        </w:rPr>
        <w:t>e</w:t>
      </w:r>
      <w:r w:rsidR="00441482">
        <w:rPr>
          <w:rFonts w:ascii="Times New Roman" w:hAnsi="Times New Roman" w:cs="Times New Roman"/>
          <w:sz w:val="24"/>
          <w:szCs w:val="24"/>
        </w:rPr>
        <w:t xml:space="preserve">arning this course, I will </w:t>
      </w:r>
      <w:r w:rsidR="00441482" w:rsidRPr="00441482">
        <w:rPr>
          <w:rFonts w:ascii="Times New Roman" w:hAnsi="Times New Roman" w:cs="Times New Roman"/>
          <w:sz w:val="24"/>
          <w:szCs w:val="24"/>
        </w:rPr>
        <w:t xml:space="preserve">have a more comprehensive understanding of schools, families, communities, researchers, and professionals' role in promoting children's mental health. </w:t>
      </w:r>
      <w:r w:rsidR="004558D5">
        <w:rPr>
          <w:rFonts w:ascii="Times New Roman" w:hAnsi="Times New Roman" w:cs="Times New Roman"/>
          <w:sz w:val="24"/>
          <w:szCs w:val="24"/>
        </w:rPr>
        <w:t>This course is eye-opening as it outlines people’s</w:t>
      </w:r>
      <w:r w:rsidR="00441482" w:rsidRPr="00441482">
        <w:rPr>
          <w:rFonts w:ascii="Times New Roman" w:hAnsi="Times New Roman" w:cs="Times New Roman"/>
          <w:sz w:val="24"/>
          <w:szCs w:val="24"/>
        </w:rPr>
        <w:t xml:space="preserve"> </w:t>
      </w:r>
      <w:r w:rsidR="00771EBA">
        <w:rPr>
          <w:rFonts w:ascii="Times New Roman" w:hAnsi="Times New Roman" w:cs="Times New Roman"/>
          <w:sz w:val="24"/>
          <w:szCs w:val="24"/>
        </w:rPr>
        <w:t>role</w:t>
      </w:r>
      <w:r w:rsidR="00441482" w:rsidRPr="00441482">
        <w:rPr>
          <w:rFonts w:ascii="Times New Roman" w:hAnsi="Times New Roman" w:cs="Times New Roman"/>
          <w:sz w:val="24"/>
          <w:szCs w:val="24"/>
        </w:rPr>
        <w:t xml:space="preserve"> </w:t>
      </w:r>
      <w:r w:rsidR="00441482" w:rsidRPr="00441482">
        <w:rPr>
          <w:rFonts w:ascii="Times New Roman" w:hAnsi="Times New Roman" w:cs="Times New Roman"/>
          <w:sz w:val="24"/>
          <w:szCs w:val="24"/>
        </w:rPr>
        <w:lastRenderedPageBreak/>
        <w:t>in ensuring that all children, no matter where they are born, have access to early learning opportunities that are equitable, empowering, and essential.</w:t>
      </w:r>
    </w:p>
    <w:p w:rsidR="00E04131" w:rsidRDefault="00E04131" w:rsidP="000B5428">
      <w:pPr>
        <w:spacing w:line="480" w:lineRule="auto"/>
        <w:rPr>
          <w:rFonts w:ascii="Times New Roman" w:hAnsi="Times New Roman" w:cs="Times New Roman"/>
          <w:sz w:val="24"/>
          <w:szCs w:val="24"/>
        </w:rPr>
      </w:pPr>
    </w:p>
    <w:p w:rsidR="00E04131" w:rsidRDefault="00E04131" w:rsidP="000B5428">
      <w:pPr>
        <w:spacing w:line="480" w:lineRule="auto"/>
        <w:rPr>
          <w:rFonts w:ascii="Times New Roman" w:hAnsi="Times New Roman" w:cs="Times New Roman"/>
          <w:sz w:val="24"/>
          <w:szCs w:val="24"/>
        </w:rPr>
      </w:pPr>
    </w:p>
    <w:p w:rsidR="00E04131" w:rsidRDefault="00E04131" w:rsidP="000B5428">
      <w:pPr>
        <w:spacing w:line="480" w:lineRule="auto"/>
        <w:rPr>
          <w:rFonts w:ascii="Times New Roman" w:hAnsi="Times New Roman" w:cs="Times New Roman"/>
          <w:sz w:val="24"/>
          <w:szCs w:val="24"/>
        </w:rPr>
      </w:pPr>
    </w:p>
    <w:p w:rsidR="00E04131" w:rsidRDefault="00E04131" w:rsidP="000B5428">
      <w:pPr>
        <w:spacing w:line="480" w:lineRule="auto"/>
        <w:rPr>
          <w:rFonts w:ascii="Times New Roman" w:hAnsi="Times New Roman" w:cs="Times New Roman"/>
          <w:sz w:val="24"/>
          <w:szCs w:val="24"/>
        </w:rPr>
      </w:pPr>
    </w:p>
    <w:p w:rsidR="00E04131" w:rsidRDefault="00E04131" w:rsidP="000B5428">
      <w:pPr>
        <w:spacing w:line="480" w:lineRule="auto"/>
        <w:rPr>
          <w:rFonts w:ascii="Times New Roman" w:hAnsi="Times New Roman" w:cs="Times New Roman"/>
          <w:sz w:val="24"/>
          <w:szCs w:val="24"/>
        </w:rPr>
      </w:pPr>
    </w:p>
    <w:p w:rsidR="00E04131" w:rsidRDefault="00E04131" w:rsidP="000B5428">
      <w:pPr>
        <w:spacing w:line="480" w:lineRule="auto"/>
        <w:rPr>
          <w:rFonts w:ascii="Times New Roman" w:hAnsi="Times New Roman" w:cs="Times New Roman"/>
          <w:sz w:val="24"/>
          <w:szCs w:val="24"/>
        </w:rPr>
      </w:pPr>
    </w:p>
    <w:p w:rsidR="00E04131" w:rsidRDefault="00E04131" w:rsidP="000B5428">
      <w:pPr>
        <w:spacing w:line="480" w:lineRule="auto"/>
        <w:rPr>
          <w:rFonts w:ascii="Times New Roman" w:hAnsi="Times New Roman" w:cs="Times New Roman"/>
          <w:sz w:val="24"/>
          <w:szCs w:val="24"/>
        </w:rPr>
      </w:pPr>
    </w:p>
    <w:p w:rsidR="00E04131" w:rsidRDefault="00E04131" w:rsidP="000B5428">
      <w:pPr>
        <w:spacing w:line="480" w:lineRule="auto"/>
        <w:rPr>
          <w:rFonts w:ascii="Times New Roman" w:hAnsi="Times New Roman" w:cs="Times New Roman"/>
          <w:sz w:val="24"/>
          <w:szCs w:val="24"/>
        </w:rPr>
      </w:pPr>
    </w:p>
    <w:p w:rsidR="00194EDD" w:rsidRDefault="00194EDD" w:rsidP="000B5428">
      <w:pPr>
        <w:spacing w:line="480" w:lineRule="auto"/>
        <w:rPr>
          <w:rFonts w:ascii="Times New Roman" w:hAnsi="Times New Roman" w:cs="Times New Roman"/>
          <w:sz w:val="24"/>
          <w:szCs w:val="24"/>
        </w:rPr>
      </w:pPr>
    </w:p>
    <w:p w:rsidR="00194EDD" w:rsidRDefault="00194EDD" w:rsidP="000B5428">
      <w:pPr>
        <w:spacing w:line="480" w:lineRule="auto"/>
        <w:rPr>
          <w:rFonts w:ascii="Times New Roman" w:hAnsi="Times New Roman" w:cs="Times New Roman"/>
          <w:sz w:val="24"/>
          <w:szCs w:val="24"/>
        </w:rPr>
      </w:pPr>
    </w:p>
    <w:p w:rsidR="00194EDD" w:rsidRDefault="00194EDD" w:rsidP="000B5428">
      <w:pPr>
        <w:spacing w:line="480" w:lineRule="auto"/>
        <w:rPr>
          <w:rFonts w:ascii="Times New Roman" w:hAnsi="Times New Roman" w:cs="Times New Roman"/>
          <w:sz w:val="24"/>
          <w:szCs w:val="24"/>
        </w:rPr>
      </w:pPr>
    </w:p>
    <w:p w:rsidR="00194EDD" w:rsidRDefault="00194EDD" w:rsidP="000B5428">
      <w:pPr>
        <w:spacing w:line="480" w:lineRule="auto"/>
        <w:rPr>
          <w:rFonts w:ascii="Times New Roman" w:hAnsi="Times New Roman" w:cs="Times New Roman"/>
          <w:sz w:val="24"/>
          <w:szCs w:val="24"/>
        </w:rPr>
      </w:pPr>
    </w:p>
    <w:p w:rsidR="00194EDD" w:rsidRDefault="00194EDD" w:rsidP="000B5428">
      <w:pPr>
        <w:spacing w:line="480" w:lineRule="auto"/>
        <w:rPr>
          <w:rFonts w:ascii="Times New Roman" w:hAnsi="Times New Roman" w:cs="Times New Roman"/>
          <w:sz w:val="24"/>
          <w:szCs w:val="24"/>
        </w:rPr>
      </w:pPr>
    </w:p>
    <w:p w:rsidR="00194EDD" w:rsidRDefault="00194EDD" w:rsidP="000B5428">
      <w:pPr>
        <w:spacing w:line="480" w:lineRule="auto"/>
        <w:rPr>
          <w:rFonts w:ascii="Times New Roman" w:hAnsi="Times New Roman" w:cs="Times New Roman"/>
          <w:sz w:val="24"/>
          <w:szCs w:val="24"/>
        </w:rPr>
      </w:pPr>
    </w:p>
    <w:p w:rsidR="00194EDD" w:rsidRDefault="00194EDD" w:rsidP="000B5428">
      <w:pPr>
        <w:spacing w:line="480" w:lineRule="auto"/>
        <w:rPr>
          <w:rFonts w:ascii="Times New Roman" w:hAnsi="Times New Roman" w:cs="Times New Roman"/>
          <w:sz w:val="24"/>
          <w:szCs w:val="24"/>
        </w:rPr>
      </w:pPr>
    </w:p>
    <w:p w:rsidR="00194EDD" w:rsidRDefault="00194EDD" w:rsidP="000B5428">
      <w:pPr>
        <w:spacing w:line="480" w:lineRule="auto"/>
        <w:rPr>
          <w:rFonts w:ascii="Times New Roman" w:hAnsi="Times New Roman" w:cs="Times New Roman"/>
          <w:sz w:val="24"/>
          <w:szCs w:val="24"/>
        </w:rPr>
      </w:pPr>
    </w:p>
    <w:p w:rsidR="00194EDD" w:rsidRDefault="00194EDD" w:rsidP="000B5428">
      <w:pPr>
        <w:spacing w:line="480" w:lineRule="auto"/>
        <w:rPr>
          <w:rFonts w:ascii="Times New Roman" w:hAnsi="Times New Roman" w:cs="Times New Roman"/>
          <w:sz w:val="24"/>
          <w:szCs w:val="24"/>
        </w:rPr>
      </w:pPr>
    </w:p>
    <w:p w:rsidR="00B823D5" w:rsidRDefault="00FA5C78" w:rsidP="00B823D5">
      <w:pPr>
        <w:spacing w:line="480" w:lineRule="auto"/>
        <w:jc w:val="center"/>
        <w:rPr>
          <w:rFonts w:ascii="Times New Roman" w:hAnsi="Times New Roman" w:cs="Times New Roman"/>
          <w:sz w:val="24"/>
          <w:szCs w:val="24"/>
        </w:rPr>
      </w:pPr>
      <w:r>
        <w:rPr>
          <w:rFonts w:ascii="Times New Roman" w:hAnsi="Times New Roman" w:cs="Times New Roman"/>
          <w:sz w:val="24"/>
          <w:szCs w:val="24"/>
        </w:rPr>
        <w:lastRenderedPageBreak/>
        <w:t>References</w:t>
      </w:r>
    </w:p>
    <w:p w:rsidR="001B29EE" w:rsidRPr="00B80981" w:rsidRDefault="00FA5C78" w:rsidP="00B80981">
      <w:pPr>
        <w:spacing w:line="480" w:lineRule="auto"/>
        <w:ind w:left="720" w:hanging="720"/>
        <w:jc w:val="both"/>
        <w:rPr>
          <w:rFonts w:ascii="Times New Roman" w:hAnsi="Times New Roman" w:cs="Times New Roman"/>
          <w:sz w:val="24"/>
          <w:szCs w:val="24"/>
        </w:rPr>
      </w:pPr>
      <w:r w:rsidRPr="00B80981">
        <w:rPr>
          <w:rFonts w:ascii="Times New Roman" w:hAnsi="Times New Roman" w:cs="Times New Roman"/>
          <w:sz w:val="24"/>
          <w:szCs w:val="24"/>
        </w:rPr>
        <w:t xml:space="preserve">Cameron, Ph.D., J. L. (n.d.). </w:t>
      </w:r>
      <w:r w:rsidRPr="00B80981">
        <w:rPr>
          <w:rFonts w:ascii="Times New Roman" w:hAnsi="Times New Roman" w:cs="Times New Roman"/>
          <w:sz w:val="24"/>
          <w:szCs w:val="24"/>
        </w:rPr>
        <w:t>The Effect o</w:t>
      </w:r>
      <w:r w:rsidRPr="00B80981">
        <w:rPr>
          <w:rFonts w:ascii="Times New Roman" w:hAnsi="Times New Roman" w:cs="Times New Roman"/>
          <w:sz w:val="24"/>
          <w:szCs w:val="24"/>
        </w:rPr>
        <w:t>f Toxic Stress On Ch</w:t>
      </w:r>
      <w:r w:rsidRPr="00B80981">
        <w:rPr>
          <w:rFonts w:ascii="Times New Roman" w:hAnsi="Times New Roman" w:cs="Times New Roman"/>
          <w:sz w:val="24"/>
          <w:szCs w:val="24"/>
        </w:rPr>
        <w:t>ildren’s Brain and Behavior</w:t>
      </w:r>
      <w:r w:rsidRPr="00B80981">
        <w:rPr>
          <w:rFonts w:ascii="Times New Roman" w:hAnsi="Times New Roman" w:cs="Times New Roman"/>
          <w:sz w:val="24"/>
          <w:szCs w:val="24"/>
        </w:rPr>
        <w:t xml:space="preserve">. </w:t>
      </w:r>
      <w:hyperlink r:id="rId6" w:history="1">
        <w:r w:rsidRPr="00B80981">
          <w:rPr>
            <w:rStyle w:val="Hyperlink"/>
            <w:rFonts w:ascii="Times New Roman" w:hAnsi="Times New Roman" w:cs="Times New Roman"/>
            <w:sz w:val="24"/>
            <w:szCs w:val="24"/>
          </w:rPr>
          <w:t>http://w</w:t>
        </w:r>
        <w:r w:rsidRPr="00B80981">
          <w:rPr>
            <w:rStyle w:val="Hyperlink"/>
            <w:rFonts w:ascii="Times New Roman" w:hAnsi="Times New Roman" w:cs="Times New Roman"/>
            <w:sz w:val="24"/>
            <w:szCs w:val="24"/>
          </w:rPr>
          <w:t>ww.albertafamilywellness.org/assets/Resources/Judy-Cameron-The-Effect-of-Toxic-Stress-on-Childrens-Brain-and-Behavior.pdf</w:t>
        </w:r>
      </w:hyperlink>
      <w:r w:rsidRPr="00B80981">
        <w:rPr>
          <w:rFonts w:ascii="Times New Roman" w:hAnsi="Times New Roman" w:cs="Times New Roman"/>
          <w:sz w:val="24"/>
          <w:szCs w:val="24"/>
        </w:rPr>
        <w:t xml:space="preserve">. </w:t>
      </w:r>
    </w:p>
    <w:p w:rsidR="001B29EE" w:rsidRPr="00B80981" w:rsidRDefault="00FA5C78" w:rsidP="00B80981">
      <w:pPr>
        <w:spacing w:line="480" w:lineRule="auto"/>
        <w:ind w:left="720" w:hanging="720"/>
        <w:jc w:val="both"/>
        <w:rPr>
          <w:rFonts w:ascii="Times New Roman" w:hAnsi="Times New Roman" w:cs="Times New Roman"/>
          <w:sz w:val="24"/>
          <w:szCs w:val="24"/>
        </w:rPr>
      </w:pPr>
      <w:r w:rsidRPr="00B80981">
        <w:rPr>
          <w:rFonts w:ascii="Times New Roman" w:hAnsi="Times New Roman" w:cs="Times New Roman"/>
          <w:sz w:val="24"/>
          <w:szCs w:val="24"/>
        </w:rPr>
        <w:t xml:space="preserve">Clinton, J. (2020). Love Builds Brains. </w:t>
      </w:r>
      <w:r w:rsidRPr="00B80981">
        <w:rPr>
          <w:rFonts w:ascii="Times New Roman" w:hAnsi="Times New Roman" w:cs="Times New Roman"/>
          <w:i/>
          <w:sz w:val="24"/>
          <w:szCs w:val="24"/>
        </w:rPr>
        <w:t>Tall Pine Press</w:t>
      </w:r>
      <w:r w:rsidRPr="00B80981">
        <w:rPr>
          <w:rFonts w:ascii="Times New Roman" w:hAnsi="Times New Roman" w:cs="Times New Roman"/>
          <w:sz w:val="24"/>
          <w:szCs w:val="24"/>
        </w:rPr>
        <w:t>.</w:t>
      </w:r>
      <w:bookmarkStart w:id="0" w:name="_GoBack"/>
      <w:bookmarkEnd w:id="0"/>
    </w:p>
    <w:p w:rsidR="00774035" w:rsidRPr="00B80981" w:rsidRDefault="00FA5C78" w:rsidP="00B80981">
      <w:pPr>
        <w:spacing w:line="480" w:lineRule="auto"/>
        <w:ind w:left="720" w:hanging="720"/>
        <w:rPr>
          <w:rFonts w:ascii="Times New Roman" w:hAnsi="Times New Roman" w:cs="Times New Roman"/>
          <w:sz w:val="24"/>
          <w:szCs w:val="24"/>
        </w:rPr>
      </w:pPr>
      <w:r w:rsidRPr="00B80981">
        <w:rPr>
          <w:rFonts w:ascii="Times New Roman" w:hAnsi="Times New Roman" w:cs="Times New Roman"/>
          <w:sz w:val="24"/>
          <w:szCs w:val="24"/>
        </w:rPr>
        <w:t>UNICEF. (n.d.</w:t>
      </w:r>
      <w:r w:rsidR="001B29EE" w:rsidRPr="00B80981">
        <w:rPr>
          <w:rFonts w:ascii="Times New Roman" w:hAnsi="Times New Roman" w:cs="Times New Roman"/>
          <w:sz w:val="24"/>
          <w:szCs w:val="24"/>
        </w:rPr>
        <w:t xml:space="preserve">). Early childhood development. </w:t>
      </w:r>
      <w:r w:rsidR="001B29EE" w:rsidRPr="00B80981">
        <w:rPr>
          <w:rFonts w:ascii="Times New Roman" w:hAnsi="Times New Roman" w:cs="Times New Roman"/>
          <w:i/>
          <w:sz w:val="24"/>
          <w:szCs w:val="24"/>
        </w:rPr>
        <w:t>UNICEF | for Every Child</w:t>
      </w:r>
      <w:r w:rsidR="001B29EE" w:rsidRPr="00B80981">
        <w:rPr>
          <w:rFonts w:ascii="Times New Roman" w:hAnsi="Times New Roman" w:cs="Times New Roman"/>
          <w:sz w:val="24"/>
          <w:szCs w:val="24"/>
        </w:rPr>
        <w:t xml:space="preserve">. </w:t>
      </w:r>
      <w:hyperlink r:id="rId7" w:history="1">
        <w:r w:rsidR="001B29EE" w:rsidRPr="00B80981">
          <w:rPr>
            <w:rStyle w:val="Hyperlink"/>
            <w:rFonts w:ascii="Times New Roman" w:hAnsi="Times New Roman" w:cs="Times New Roman"/>
            <w:sz w:val="24"/>
            <w:szCs w:val="24"/>
          </w:rPr>
          <w:t>https://www.unicef.org/early-childhood-development</w:t>
        </w:r>
      </w:hyperlink>
      <w:r w:rsidR="001B29EE" w:rsidRPr="00B80981">
        <w:rPr>
          <w:rFonts w:ascii="Times New Roman" w:hAnsi="Times New Roman" w:cs="Times New Roman"/>
          <w:sz w:val="24"/>
          <w:szCs w:val="24"/>
        </w:rPr>
        <w:t xml:space="preserve">. </w:t>
      </w:r>
    </w:p>
    <w:p w:rsidR="001B29EE" w:rsidRPr="00B80981" w:rsidRDefault="00FA5C78" w:rsidP="00B80981">
      <w:pPr>
        <w:spacing w:line="480" w:lineRule="auto"/>
        <w:ind w:left="720" w:hanging="720"/>
        <w:jc w:val="both"/>
        <w:rPr>
          <w:rFonts w:ascii="Times New Roman" w:hAnsi="Times New Roman" w:cs="Times New Roman"/>
          <w:sz w:val="24"/>
          <w:szCs w:val="24"/>
        </w:rPr>
      </w:pPr>
      <w:r w:rsidRPr="00B80981">
        <w:rPr>
          <w:rFonts w:ascii="Times New Roman" w:hAnsi="Times New Roman" w:cs="Times New Roman"/>
          <w:sz w:val="24"/>
          <w:szCs w:val="24"/>
        </w:rPr>
        <w:t>Harvard Center on the Developing Child. (n.d.). 5 Steps for Brain-Building Serve and Return.</w:t>
      </w:r>
      <w:r w:rsidRPr="00B80981">
        <w:rPr>
          <w:rFonts w:ascii="Times New Roman" w:hAnsi="Times New Roman" w:cs="Times New Roman"/>
          <w:sz w:val="24"/>
          <w:szCs w:val="24"/>
        </w:rPr>
        <w:t xml:space="preserve"> </w:t>
      </w:r>
      <w:hyperlink r:id="rId8" w:history="1">
        <w:r w:rsidRPr="00B80981">
          <w:rPr>
            <w:rStyle w:val="Hyperlink"/>
            <w:rFonts w:ascii="Times New Roman" w:hAnsi="Times New Roman" w:cs="Times New Roman"/>
            <w:sz w:val="24"/>
            <w:szCs w:val="24"/>
          </w:rPr>
          <w:t>https://developingchild.harvard.edu/resources/5-steps-for-brain-building-serve-and-return/</w:t>
        </w:r>
      </w:hyperlink>
    </w:p>
    <w:sectPr w:rsidR="001B29EE" w:rsidRPr="00B80981">
      <w:headerReference w:type="default" r:id="rId9"/>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A5C78" w:rsidRDefault="00FA5C78">
      <w:pPr>
        <w:spacing w:after="0" w:line="240" w:lineRule="auto"/>
      </w:pPr>
      <w:r>
        <w:separator/>
      </w:r>
    </w:p>
  </w:endnote>
  <w:endnote w:type="continuationSeparator" w:id="0">
    <w:p w:rsidR="00FA5C78" w:rsidRDefault="00FA5C7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A5C78" w:rsidRDefault="00FA5C78">
      <w:pPr>
        <w:spacing w:after="0" w:line="240" w:lineRule="auto"/>
      </w:pPr>
      <w:r>
        <w:separator/>
      </w:r>
    </w:p>
  </w:footnote>
  <w:footnote w:type="continuationSeparator" w:id="0">
    <w:p w:rsidR="00FA5C78" w:rsidRDefault="00FA5C7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552816156"/>
      <w:docPartObj>
        <w:docPartGallery w:val="Page Numbers (Top of Page)"/>
        <w:docPartUnique/>
      </w:docPartObj>
    </w:sdtPr>
    <w:sdtEndPr>
      <w:rPr>
        <w:noProof/>
      </w:rPr>
    </w:sdtEndPr>
    <w:sdtContent>
      <w:p w:rsidR="00AC04FC" w:rsidRDefault="00FA5C78">
        <w:pPr>
          <w:pStyle w:val="Header"/>
          <w:jc w:val="right"/>
        </w:pPr>
        <w:r>
          <w:fldChar w:fldCharType="begin"/>
        </w:r>
        <w:r>
          <w:instrText xml:space="preserve"> PAGE   \* MERGEFORMAT </w:instrText>
        </w:r>
        <w:r>
          <w:fldChar w:fldCharType="separate"/>
        </w:r>
        <w:r w:rsidR="00B80981">
          <w:rPr>
            <w:noProof/>
          </w:rPr>
          <w:t>5</w:t>
        </w:r>
        <w:r>
          <w:rPr>
            <w:noProof/>
          </w:rPr>
          <w:fldChar w:fldCharType="end"/>
        </w:r>
      </w:p>
    </w:sdtContent>
  </w:sdt>
  <w:p w:rsidR="00AC04FC" w:rsidRDefault="00AC04F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4FC"/>
    <w:rsid w:val="00030900"/>
    <w:rsid w:val="00092255"/>
    <w:rsid w:val="000B5428"/>
    <w:rsid w:val="000C3B2B"/>
    <w:rsid w:val="0013002F"/>
    <w:rsid w:val="001815E5"/>
    <w:rsid w:val="00184011"/>
    <w:rsid w:val="00194EDD"/>
    <w:rsid w:val="001B29EE"/>
    <w:rsid w:val="001C3308"/>
    <w:rsid w:val="002037F6"/>
    <w:rsid w:val="00214293"/>
    <w:rsid w:val="00231045"/>
    <w:rsid w:val="002611FF"/>
    <w:rsid w:val="002F4AA0"/>
    <w:rsid w:val="00362294"/>
    <w:rsid w:val="00373B53"/>
    <w:rsid w:val="003B5A5C"/>
    <w:rsid w:val="003D1C4C"/>
    <w:rsid w:val="00441482"/>
    <w:rsid w:val="004453CB"/>
    <w:rsid w:val="004558D5"/>
    <w:rsid w:val="00462BA5"/>
    <w:rsid w:val="004E1182"/>
    <w:rsid w:val="005A063C"/>
    <w:rsid w:val="005D1C1F"/>
    <w:rsid w:val="00671039"/>
    <w:rsid w:val="006A71A2"/>
    <w:rsid w:val="006B239E"/>
    <w:rsid w:val="00771EBA"/>
    <w:rsid w:val="00774035"/>
    <w:rsid w:val="007A4BDC"/>
    <w:rsid w:val="007B018F"/>
    <w:rsid w:val="008E6771"/>
    <w:rsid w:val="00906890"/>
    <w:rsid w:val="009F6250"/>
    <w:rsid w:val="00A05586"/>
    <w:rsid w:val="00A31779"/>
    <w:rsid w:val="00A342CC"/>
    <w:rsid w:val="00A46A6A"/>
    <w:rsid w:val="00AA4A49"/>
    <w:rsid w:val="00AC04FC"/>
    <w:rsid w:val="00AD64BA"/>
    <w:rsid w:val="00B411BB"/>
    <w:rsid w:val="00B53CAD"/>
    <w:rsid w:val="00B80981"/>
    <w:rsid w:val="00B823D5"/>
    <w:rsid w:val="00B83E5A"/>
    <w:rsid w:val="00BE799B"/>
    <w:rsid w:val="00BF5869"/>
    <w:rsid w:val="00C106EE"/>
    <w:rsid w:val="00C53C5A"/>
    <w:rsid w:val="00CC3665"/>
    <w:rsid w:val="00CC3E00"/>
    <w:rsid w:val="00CC628E"/>
    <w:rsid w:val="00D03A03"/>
    <w:rsid w:val="00D44AEE"/>
    <w:rsid w:val="00DE2458"/>
    <w:rsid w:val="00DF1821"/>
    <w:rsid w:val="00E04131"/>
    <w:rsid w:val="00E05CEE"/>
    <w:rsid w:val="00E333DC"/>
    <w:rsid w:val="00F20E7A"/>
    <w:rsid w:val="00F97776"/>
    <w:rsid w:val="00FA5C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39D90A"/>
  <w15:chartTrackingRefBased/>
  <w15:docId w15:val="{5DF185EF-4336-46DA-9951-9C3E30E91B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C04FC"/>
    <w:pPr>
      <w:tabs>
        <w:tab w:val="center" w:pos="4680"/>
        <w:tab w:val="right" w:pos="9360"/>
      </w:tabs>
      <w:spacing w:after="0" w:line="240" w:lineRule="auto"/>
    </w:pPr>
  </w:style>
  <w:style w:type="character" w:customStyle="1" w:styleId="HeaderChar">
    <w:name w:val="Header Char"/>
    <w:basedOn w:val="DefaultParagraphFont"/>
    <w:link w:val="Header"/>
    <w:uiPriority w:val="99"/>
    <w:rsid w:val="00AC04FC"/>
  </w:style>
  <w:style w:type="paragraph" w:styleId="Footer">
    <w:name w:val="footer"/>
    <w:basedOn w:val="Normal"/>
    <w:link w:val="FooterChar"/>
    <w:uiPriority w:val="99"/>
    <w:unhideWhenUsed/>
    <w:rsid w:val="00AC04FC"/>
    <w:pPr>
      <w:tabs>
        <w:tab w:val="center" w:pos="4680"/>
        <w:tab w:val="right" w:pos="9360"/>
      </w:tabs>
      <w:spacing w:after="0" w:line="240" w:lineRule="auto"/>
    </w:pPr>
  </w:style>
  <w:style w:type="character" w:customStyle="1" w:styleId="FooterChar">
    <w:name w:val="Footer Char"/>
    <w:basedOn w:val="DefaultParagraphFont"/>
    <w:link w:val="Footer"/>
    <w:uiPriority w:val="99"/>
    <w:rsid w:val="00AC04FC"/>
  </w:style>
  <w:style w:type="character" w:styleId="Hyperlink">
    <w:name w:val="Hyperlink"/>
    <w:basedOn w:val="DefaultParagraphFont"/>
    <w:uiPriority w:val="99"/>
    <w:unhideWhenUsed/>
    <w:rsid w:val="001B29EE"/>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evelopingchild.harvard.edu/resources/5-steps-for-brain-building-serve-and-return/" TargetMode="External"/><Relationship Id="rId3" Type="http://schemas.openxmlformats.org/officeDocument/2006/relationships/webSettings" Target="webSettings.xml"/><Relationship Id="rId7" Type="http://schemas.openxmlformats.org/officeDocument/2006/relationships/hyperlink" Target="https://www.unicef.org/early-childhood-development"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albertafamilywellness.org/assets/Resources/Judy-Cameron-The-Effect-of-Toxic-Stress-on-Childrens-Brain-and-Behavior.pdf"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5</Pages>
  <Words>776</Words>
  <Characters>4429</Characters>
  <Application>Microsoft Office Word</Application>
  <DocSecurity>0</DocSecurity>
  <Lines>36</Lines>
  <Paragraphs>10</Paragraphs>
  <ScaleCrop>false</ScaleCrop>
  <Company/>
  <LinksUpToDate>false</LinksUpToDate>
  <CharactersWithSpaces>5195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Traicey</dc:creator>
  <cp:lastModifiedBy>Traicey</cp:lastModifiedBy>
  <cp:revision>59</cp:revision>
  <dcterms:created xsi:type="dcterms:W3CDTF">2022-12-08T16:09:00Z</dcterms:created>
  <dcterms:modified xsi:type="dcterms:W3CDTF">2022-12-08T17:56:00Z</dcterms:modified>
</cp:coreProperties>
</file>