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AF5581" w14:textId="167016F9" w:rsidR="00A1101E" w:rsidRDefault="00A1101E" w:rsidP="00F25FB4">
      <w:pPr>
        <w:spacing w:before="240" w:after="0" w:line="420" w:lineRule="atLeast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bookmarkStart w:id="0" w:name="_GoBack"/>
      <w:bookmarkEnd w:id="0"/>
    </w:p>
    <w:p w14:paraId="652E1184" w14:textId="3362E499" w:rsidR="00A1101E" w:rsidRDefault="00A1101E" w:rsidP="00A1101E">
      <w:pPr>
        <w:spacing w:before="240" w:after="0" w:line="420" w:lineRule="atLeast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14:paraId="73E88DC8" w14:textId="52DF93CE" w:rsidR="00A1101E" w:rsidRPr="00A1101E" w:rsidRDefault="00E764E9" w:rsidP="004518A6">
      <w:pPr>
        <w:spacing w:before="240" w:after="0" w:line="48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  <w:r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An urgent care facility is a </w:t>
      </w:r>
      <w:r w:rsidR="006D1044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walk-in</w:t>
      </w:r>
      <w:r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 clinic where anyone </w:t>
      </w:r>
      <w:r w:rsidR="00696ABD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can be seen with </w:t>
      </w:r>
      <w:r w:rsidR="006D1044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non-life-threatening</w:t>
      </w:r>
      <w:r w:rsidR="00696ABD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 injuries or illnesses with or without insurance for a small fee. </w:t>
      </w:r>
      <w:r w:rsidR="006D1044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Citizens will usually choose an urgent care practice when their tradition care practice has already closed, or an emergency department is overcrowded. </w:t>
      </w:r>
      <w:r w:rsidR="004518A6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The advantaged of urgent care is that you can be seen quickly without much of a wait and not an expensive price if you have no health insurance. A disadvantage will be that they will have to ask about your overall health because they will not have anything on </w:t>
      </w:r>
      <w:r w:rsidR="00EE74BA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file, and they do not follow up with patients after their visit. </w:t>
      </w:r>
      <w:r w:rsid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>“</w:t>
      </w:r>
      <w:r w:rsidR="00EE74BA" w:rsidRPr="00EE74B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  <w:t xml:space="preserve">According to the journal of Urgent Care Medicine about </w:t>
      </w:r>
      <w:r w:rsidR="00EE74BA" w:rsidRPr="00EE74BA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46% of urgent care centers assess quality using measures they have developed themselves, and 16.5% do not measure the quality of the care they provide. Patient satisfaction Twenty-two percent of urgent care centers routinely assess patient satisfaction using nationally recognized tools such as CAHPS®, Press-Ganey, or other satisfaction surveys. By comparison, 25% of all physicians nationally report receiving data from patient surveys on experiences with care.6</w:t>
      </w:r>
      <w:r w:rsidR="00EE74BA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 (JUCM,2020)”. There are over </w:t>
      </w:r>
      <w:r w:rsidR="002E0E0F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18billion urgent care facilities in the United States. I have had great outcome with urgent care in my area. I have taken my daughter there to be seen on several different occasions and they treated her and sent us home and encouraging us to make a follow up visit with her primary care doctor. </w:t>
      </w:r>
    </w:p>
    <w:p w14:paraId="792A10CE" w14:textId="547C2197" w:rsidR="00E15390" w:rsidRPr="00EE74BA" w:rsidRDefault="00F25FB4" w:rsidP="004518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218C9A" w14:textId="13E737D6" w:rsidR="006D1044" w:rsidRPr="006D1044" w:rsidRDefault="006D1044" w:rsidP="004518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D1044">
        <w:rPr>
          <w:rFonts w:ascii="Times New Roman" w:hAnsi="Times New Roman" w:cs="Times New Roman"/>
          <w:sz w:val="24"/>
          <w:szCs w:val="24"/>
        </w:rPr>
        <w:t xml:space="preserve">A traditional </w:t>
      </w:r>
      <w:r>
        <w:rPr>
          <w:rFonts w:ascii="Times New Roman" w:hAnsi="Times New Roman" w:cs="Times New Roman"/>
          <w:sz w:val="24"/>
          <w:szCs w:val="24"/>
        </w:rPr>
        <w:t xml:space="preserve">primary care clinic </w:t>
      </w:r>
      <w:r w:rsidR="004518A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18A6">
        <w:rPr>
          <w:rFonts w:ascii="Times New Roman" w:hAnsi="Times New Roman" w:cs="Times New Roman"/>
          <w:sz w:val="24"/>
          <w:szCs w:val="24"/>
        </w:rPr>
        <w:t>where people will go for all healthcare needs to let a physician to monitor their healthcare</w:t>
      </w:r>
      <w:r>
        <w:rPr>
          <w:rFonts w:ascii="Times New Roman" w:hAnsi="Times New Roman" w:cs="Times New Roman"/>
          <w:sz w:val="24"/>
          <w:szCs w:val="24"/>
        </w:rPr>
        <w:t>. This office has is staffed with doctors, nurses, CNA’s front desk clerk, billing coordinator and etc. This office is used for what may be considered non</w:t>
      </w:r>
      <w:r w:rsidR="004518A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life </w:t>
      </w:r>
      <w:r>
        <w:rPr>
          <w:rFonts w:ascii="Times New Roman" w:hAnsi="Times New Roman" w:cs="Times New Roman"/>
          <w:sz w:val="24"/>
          <w:szCs w:val="24"/>
        </w:rPr>
        <w:lastRenderedPageBreak/>
        <w:t>threatening and life</w:t>
      </w:r>
      <w:r w:rsidR="004518A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threatening matters. </w:t>
      </w:r>
      <w:r w:rsidR="004518A6">
        <w:rPr>
          <w:rFonts w:ascii="Times New Roman" w:hAnsi="Times New Roman" w:cs="Times New Roman"/>
          <w:sz w:val="24"/>
          <w:szCs w:val="24"/>
        </w:rPr>
        <w:t xml:space="preserve">This office will monitor all healthcare needs such as blood pressure, physicals, blood work and much more.  An advantaged of a primary care office is they are better </w:t>
      </w:r>
      <w:r w:rsidR="00EE74BA">
        <w:rPr>
          <w:rFonts w:ascii="Times New Roman" w:hAnsi="Times New Roman" w:cs="Times New Roman"/>
          <w:sz w:val="24"/>
          <w:szCs w:val="24"/>
        </w:rPr>
        <w:t>equipped</w:t>
      </w:r>
      <w:r w:rsidR="004518A6">
        <w:rPr>
          <w:rFonts w:ascii="Times New Roman" w:hAnsi="Times New Roman" w:cs="Times New Roman"/>
          <w:sz w:val="24"/>
          <w:szCs w:val="24"/>
        </w:rPr>
        <w:t xml:space="preserve"> to handle more situations and with someone that already know your</w:t>
      </w:r>
      <w:r w:rsidR="002E0E0F">
        <w:rPr>
          <w:rFonts w:ascii="Times New Roman" w:hAnsi="Times New Roman" w:cs="Times New Roman"/>
          <w:sz w:val="24"/>
          <w:szCs w:val="24"/>
        </w:rPr>
        <w:t xml:space="preserve"> </w:t>
      </w:r>
      <w:r w:rsidR="004518A6">
        <w:rPr>
          <w:rFonts w:ascii="Times New Roman" w:hAnsi="Times New Roman" w:cs="Times New Roman"/>
          <w:sz w:val="24"/>
          <w:szCs w:val="24"/>
        </w:rPr>
        <w:t>hea</w:t>
      </w:r>
      <w:r w:rsidR="002E0E0F">
        <w:rPr>
          <w:rFonts w:ascii="Times New Roman" w:hAnsi="Times New Roman" w:cs="Times New Roman"/>
          <w:sz w:val="24"/>
          <w:szCs w:val="24"/>
        </w:rPr>
        <w:t>l</w:t>
      </w:r>
      <w:r w:rsidR="004518A6">
        <w:rPr>
          <w:rFonts w:ascii="Times New Roman" w:hAnsi="Times New Roman" w:cs="Times New Roman"/>
          <w:sz w:val="24"/>
          <w:szCs w:val="24"/>
        </w:rPr>
        <w:t xml:space="preserve">th issues. A disadvantage will be that you may not be able to be seen if you do not have any health insurance. </w:t>
      </w:r>
      <w:r w:rsidR="00EE74BA">
        <w:rPr>
          <w:rFonts w:ascii="Times New Roman" w:hAnsi="Times New Roman" w:cs="Times New Roman"/>
          <w:sz w:val="24"/>
          <w:szCs w:val="24"/>
        </w:rPr>
        <w:t xml:space="preserve">The quality of Care at a primary care facility is based on the service that are rendered at the facility with no error. </w:t>
      </w:r>
      <w:r w:rsidR="002E0E0F">
        <w:rPr>
          <w:rFonts w:ascii="Times New Roman" w:hAnsi="Times New Roman" w:cs="Times New Roman"/>
          <w:sz w:val="24"/>
          <w:szCs w:val="24"/>
        </w:rPr>
        <w:t xml:space="preserve">There are billions of primary care facilities in the United States and I love my doctor for, myself and my children. I have no complaints. </w:t>
      </w:r>
    </w:p>
    <w:sectPr w:rsidR="006D1044" w:rsidRPr="006D1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01E"/>
    <w:rsid w:val="002E0E0F"/>
    <w:rsid w:val="004518A6"/>
    <w:rsid w:val="006358E4"/>
    <w:rsid w:val="00696ABD"/>
    <w:rsid w:val="006D1044"/>
    <w:rsid w:val="006D7210"/>
    <w:rsid w:val="00A1101E"/>
    <w:rsid w:val="00DD2137"/>
    <w:rsid w:val="00E764E9"/>
    <w:rsid w:val="00EE74BA"/>
    <w:rsid w:val="00F2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6A631"/>
  <w15:chartTrackingRefBased/>
  <w15:docId w15:val="{88C618CB-371C-4DFA-8202-B39D07281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110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01E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6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Windows User</cp:lastModifiedBy>
  <cp:revision>4</cp:revision>
  <dcterms:created xsi:type="dcterms:W3CDTF">2020-01-17T21:51:00Z</dcterms:created>
  <dcterms:modified xsi:type="dcterms:W3CDTF">2020-08-13T07:10:00Z</dcterms:modified>
</cp:coreProperties>
</file>