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59C04" w14:textId="2B465C5E" w:rsidR="007371F5" w:rsidRDefault="0029639C" w:rsidP="00ED581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Bacteria can survive in extreme weather conditions depending on their internal composition.</w:t>
      </w:r>
      <w:r w:rsidR="002B7081">
        <w:rPr>
          <w:sz w:val="24"/>
          <w:szCs w:val="24"/>
        </w:rPr>
        <w:t xml:space="preserve"> Some bacteria can tolerate extremely cold weather </w:t>
      </w:r>
      <w:r w:rsidR="007A1F91">
        <w:rPr>
          <w:sz w:val="24"/>
          <w:szCs w:val="24"/>
        </w:rPr>
        <w:t>conditions,</w:t>
      </w:r>
      <w:r w:rsidR="002B7081">
        <w:rPr>
          <w:sz w:val="24"/>
          <w:szCs w:val="24"/>
        </w:rPr>
        <w:t xml:space="preserve"> and some can exist in boiling temperature conditions. </w:t>
      </w:r>
      <w:r w:rsidR="007A1F91">
        <w:rPr>
          <w:sz w:val="24"/>
          <w:szCs w:val="24"/>
        </w:rPr>
        <w:t>In Arctic ocean, Psychrophilic bacteria are found which can survive in cold environments.</w:t>
      </w:r>
      <w:r w:rsidR="004F22CD">
        <w:rPr>
          <w:sz w:val="24"/>
          <w:szCs w:val="24"/>
        </w:rPr>
        <w:t xml:space="preserve"> Several studies have been conducted on these bacteria and the research suggests that their ability to </w:t>
      </w:r>
      <w:r w:rsidR="000625E8">
        <w:rPr>
          <w:sz w:val="24"/>
          <w:szCs w:val="24"/>
        </w:rPr>
        <w:t>survive in the cold conditions depends on the three basic reasons. Firstly, they have the capability of carrying biochemical reactions at lower temperatures</w:t>
      </w:r>
      <w:r w:rsidR="009D7841">
        <w:rPr>
          <w:sz w:val="24"/>
          <w:szCs w:val="24"/>
        </w:rPr>
        <w:t xml:space="preserve"> due to the mechanism of fatty acid desaturation</w:t>
      </w:r>
      <w:r w:rsidR="000625E8">
        <w:rPr>
          <w:sz w:val="24"/>
          <w:szCs w:val="24"/>
        </w:rPr>
        <w:t>. Secondly, these bacteria can regulate their membrane fluidity</w:t>
      </w:r>
      <w:r w:rsidR="00AE74C7">
        <w:rPr>
          <w:sz w:val="24"/>
          <w:szCs w:val="24"/>
        </w:rPr>
        <w:t xml:space="preserve"> due to the presence of carotenoids</w:t>
      </w:r>
      <w:r w:rsidR="007371F5">
        <w:rPr>
          <w:sz w:val="24"/>
          <w:szCs w:val="24"/>
        </w:rPr>
        <w:t xml:space="preserve"> </w:t>
      </w:r>
      <w:r w:rsidR="007371F5">
        <w:rPr>
          <w:sz w:val="24"/>
          <w:szCs w:val="24"/>
        </w:rPr>
        <w:fldChar w:fldCharType="begin"/>
      </w:r>
      <w:r w:rsidR="007371F5">
        <w:rPr>
          <w:sz w:val="24"/>
          <w:szCs w:val="24"/>
        </w:rPr>
        <w:instrText xml:space="preserve"> ADDIN EN.CITE &lt;EndNote&gt;&lt;Cite&gt;&lt;Author&gt;Junge&lt;/Author&gt;&lt;Year&gt;2011&lt;/Year&gt;&lt;RecNum&gt;34&lt;/RecNum&gt;&lt;DisplayText&gt;(Junge, Christner, &amp;amp; Staley, 2011)&lt;/DisplayText&gt;&lt;record&gt;&lt;rec-number&gt;34&lt;/rec-number&gt;&lt;foreign-keys&gt;&lt;key app="EN" db-id="avextv9rhf99z4edpv8va5wfzz5ezdsrrfwf" timestamp="1620442831"&gt;34&lt;/key&gt;&lt;/foreign-keys&gt;&lt;ref-type name="Book Section"&gt;5&lt;/ref-type&gt;&lt;contributors&gt;&lt;authors&gt;&lt;author&gt;Junge, Karen&lt;/author&gt;&lt;author&gt;Christner, Brent&lt;/author&gt;&lt;author&gt;Staley, James T.&lt;/author&gt;&lt;/authors&gt;&lt;secondary-authors&gt;&lt;author&gt;Horikoshi, Koki&lt;/author&gt;&lt;/secondary-authors&gt;&lt;/contributors&gt;&lt;titles&gt;&lt;title&gt;Diversity of Psychrophilic Bacteria from Sea Ice - and Glacial Ice Communities&lt;/title&gt;&lt;secondary-title&gt;Extremophiles Handbook&lt;/secondary-title&gt;&lt;/titles&gt;&lt;pages&gt;793-815&lt;/pages&gt;&lt;dates&gt;&lt;year&gt;2011&lt;/year&gt;&lt;/dates&gt;&lt;pub-location&gt;Tokyo&lt;/pub-location&gt;&lt;publisher&gt;Springer Japan&lt;/publisher&gt;&lt;isbn&gt;978-4-431-53898-1&lt;/isbn&gt;&lt;label&gt;Junge2011&lt;/label&gt;&lt;urls&gt;&lt;related-urls&gt;&lt;url&gt;https://doi.org/10.1007/978-4-431-53898-1_39&lt;/url&gt;&lt;/related-urls&gt;&lt;/urls&gt;&lt;electronic-resource-num&gt;10.1007/978-4-431-53898-1_39&lt;/electronic-resource-num&gt;&lt;/record&gt;&lt;/Cite&gt;&lt;/EndNote&gt;</w:instrText>
      </w:r>
      <w:r w:rsidR="007371F5">
        <w:rPr>
          <w:sz w:val="24"/>
          <w:szCs w:val="24"/>
        </w:rPr>
        <w:fldChar w:fldCharType="separate"/>
      </w:r>
      <w:r w:rsidR="007371F5">
        <w:rPr>
          <w:noProof/>
          <w:sz w:val="24"/>
          <w:szCs w:val="24"/>
        </w:rPr>
        <w:t>(</w:t>
      </w:r>
      <w:hyperlink w:anchor="_ENREF_2" w:tooltip="Junge, 2011 #34" w:history="1">
        <w:r w:rsidR="00CB24A7">
          <w:rPr>
            <w:noProof/>
            <w:sz w:val="24"/>
            <w:szCs w:val="24"/>
          </w:rPr>
          <w:t>Junge, Christner, &amp; Staley, 2011</w:t>
        </w:r>
      </w:hyperlink>
      <w:r w:rsidR="007371F5">
        <w:rPr>
          <w:noProof/>
          <w:sz w:val="24"/>
          <w:szCs w:val="24"/>
        </w:rPr>
        <w:t>)</w:t>
      </w:r>
      <w:r w:rsidR="007371F5">
        <w:rPr>
          <w:sz w:val="24"/>
          <w:szCs w:val="24"/>
        </w:rPr>
        <w:fldChar w:fldCharType="end"/>
      </w:r>
      <w:r w:rsidR="00AE74C7">
        <w:rPr>
          <w:sz w:val="24"/>
          <w:szCs w:val="24"/>
        </w:rPr>
        <w:t>.</w:t>
      </w:r>
      <w:r w:rsidR="0057148E">
        <w:rPr>
          <w:sz w:val="24"/>
          <w:szCs w:val="24"/>
        </w:rPr>
        <w:t xml:space="preserve"> On the other hand, Bacteria can also survive at extremely high temperatures</w:t>
      </w:r>
      <w:r w:rsidR="00743549">
        <w:rPr>
          <w:sz w:val="24"/>
          <w:szCs w:val="24"/>
        </w:rPr>
        <w:t xml:space="preserve"> such as </w:t>
      </w:r>
      <w:r w:rsidR="00F5130B">
        <w:rPr>
          <w:sz w:val="24"/>
          <w:szCs w:val="24"/>
        </w:rPr>
        <w:t>Yellowstone’s</w:t>
      </w:r>
      <w:r w:rsidR="00743549">
        <w:rPr>
          <w:sz w:val="24"/>
          <w:szCs w:val="24"/>
        </w:rPr>
        <w:t xml:space="preserve"> bacteria. These bacteria are known as Extremophiles due to their tendency of surviving in hot temperature</w:t>
      </w:r>
      <w:r w:rsidR="009302C3">
        <w:rPr>
          <w:sz w:val="24"/>
          <w:szCs w:val="24"/>
        </w:rPr>
        <w:t xml:space="preserve"> conditions.</w:t>
      </w:r>
      <w:r w:rsidR="00F5130B">
        <w:rPr>
          <w:sz w:val="24"/>
          <w:szCs w:val="24"/>
        </w:rPr>
        <w:t xml:space="preserve"> Their structural organization is known to have developed highly stable protein which are resistant to denaturation even at higher temperatures. This is the major reason </w:t>
      </w:r>
      <w:r w:rsidR="007371F5">
        <w:rPr>
          <w:sz w:val="24"/>
          <w:szCs w:val="24"/>
        </w:rPr>
        <w:t>behind</w:t>
      </w:r>
      <w:r w:rsidR="00F5130B">
        <w:rPr>
          <w:sz w:val="24"/>
          <w:szCs w:val="24"/>
        </w:rPr>
        <w:t xml:space="preserve"> their thermophilic nature</w:t>
      </w:r>
      <w:r w:rsidR="00CB24A7">
        <w:rPr>
          <w:sz w:val="24"/>
          <w:szCs w:val="24"/>
        </w:rPr>
        <w:t xml:space="preserve"> </w:t>
      </w:r>
      <w:r w:rsidR="00CB24A7">
        <w:rPr>
          <w:sz w:val="24"/>
          <w:szCs w:val="24"/>
        </w:rPr>
        <w:fldChar w:fldCharType="begin"/>
      </w:r>
      <w:r w:rsidR="00CB24A7">
        <w:rPr>
          <w:sz w:val="24"/>
          <w:szCs w:val="24"/>
        </w:rPr>
        <w:instrText xml:space="preserve"> ADDIN EN.CITE &lt;EndNote&gt;&lt;Cite&gt;&lt;Author&gt;Combie&lt;/Author&gt;&lt;Year&gt;1996&lt;/Year&gt;&lt;RecNum&gt;35&lt;/RecNum&gt;&lt;DisplayText&gt;(Combie &amp;amp; Runnion, 1996)&lt;/DisplayText&gt;&lt;record&gt;&lt;rec-number&gt;35&lt;/rec-number&gt;&lt;foreign-keys&gt;&lt;key app="EN" db-id="avextv9rhf99z4edpv8va5wfzz5ezdsrrfwf" timestamp="1620442903"&gt;35&lt;/key&gt;&lt;/foreign-keys&gt;&lt;ref-type name="Journal Article"&gt;17&lt;/ref-type&gt;&lt;contributors&gt;&lt;authors&gt;&lt;author&gt;Combie, J.&lt;/author&gt;&lt;author&gt;Runnion, K.&lt;/author&gt;&lt;/authors&gt;&lt;/contributors&gt;&lt;titles&gt;&lt;title&gt;Looking for diversity of Yellowstone extremophiles&lt;/title&gt;&lt;secondary-title&gt;Journal of Industrial Microbiology&lt;/secondary-title&gt;&lt;/titles&gt;&lt;periodical&gt;&lt;full-title&gt;Journal of Industrial Microbiology&lt;/full-title&gt;&lt;/periodical&gt;&lt;pages&gt;214-218&lt;/pages&gt;&lt;volume&gt;17&lt;/volume&gt;&lt;number&gt;3&lt;/number&gt;&lt;dates&gt;&lt;year&gt;1996&lt;/year&gt;&lt;pub-dates&gt;&lt;date&gt;1996/09/01&lt;/date&gt;&lt;/pub-dates&gt;&lt;/dates&gt;&lt;isbn&gt;1476-5535&lt;/isbn&gt;&lt;urls&gt;&lt;related-urls&gt;&lt;url&gt;https://doi.org/10.1007/BF01574695&lt;/url&gt;&lt;/related-urls&gt;&lt;/urls&gt;&lt;electronic-resource-num&gt;10.1007/BF01574695&lt;/electronic-resource-num&gt;&lt;/record&gt;&lt;/Cite&gt;&lt;/EndNote&gt;</w:instrText>
      </w:r>
      <w:r w:rsidR="00CB24A7">
        <w:rPr>
          <w:sz w:val="24"/>
          <w:szCs w:val="24"/>
        </w:rPr>
        <w:fldChar w:fldCharType="separate"/>
      </w:r>
      <w:r w:rsidR="00CB24A7">
        <w:rPr>
          <w:noProof/>
          <w:sz w:val="24"/>
          <w:szCs w:val="24"/>
        </w:rPr>
        <w:t>(</w:t>
      </w:r>
      <w:hyperlink w:anchor="_ENREF_1" w:tooltip="Combie, 1996 #35" w:history="1">
        <w:r w:rsidR="00CB24A7">
          <w:rPr>
            <w:noProof/>
            <w:sz w:val="24"/>
            <w:szCs w:val="24"/>
          </w:rPr>
          <w:t>Combie &amp; Runnion, 1996</w:t>
        </w:r>
      </w:hyperlink>
      <w:r w:rsidR="00CB24A7">
        <w:rPr>
          <w:noProof/>
          <w:sz w:val="24"/>
          <w:szCs w:val="24"/>
        </w:rPr>
        <w:t>)</w:t>
      </w:r>
      <w:r w:rsidR="00CB24A7">
        <w:rPr>
          <w:sz w:val="24"/>
          <w:szCs w:val="24"/>
        </w:rPr>
        <w:fldChar w:fldCharType="end"/>
      </w:r>
      <w:r w:rsidR="00F5130B">
        <w:rPr>
          <w:sz w:val="24"/>
          <w:szCs w:val="24"/>
        </w:rPr>
        <w:t>.</w:t>
      </w:r>
    </w:p>
    <w:p w14:paraId="101C5A16" w14:textId="77777777" w:rsidR="007371F5" w:rsidRDefault="007371F5" w:rsidP="00ED581E">
      <w:pPr>
        <w:spacing w:line="360" w:lineRule="auto"/>
        <w:jc w:val="both"/>
        <w:rPr>
          <w:sz w:val="24"/>
          <w:szCs w:val="24"/>
        </w:rPr>
      </w:pPr>
    </w:p>
    <w:p w14:paraId="649A2B89" w14:textId="77777777" w:rsidR="00CB24A7" w:rsidRPr="00CB24A7" w:rsidRDefault="007371F5" w:rsidP="00ED581E">
      <w:pPr>
        <w:pStyle w:val="EndNoteBibliographyTitle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CB24A7" w:rsidRPr="00CB24A7">
        <w:t>References</w:t>
      </w:r>
    </w:p>
    <w:p w14:paraId="4FE241EB" w14:textId="77777777" w:rsidR="00CB24A7" w:rsidRPr="00CB24A7" w:rsidRDefault="00CB24A7" w:rsidP="00ED581E">
      <w:pPr>
        <w:pStyle w:val="EndNoteBibliographyTitle"/>
        <w:jc w:val="both"/>
      </w:pPr>
    </w:p>
    <w:p w14:paraId="33D02770" w14:textId="77777777" w:rsidR="00CB24A7" w:rsidRPr="00CB24A7" w:rsidRDefault="00CB24A7" w:rsidP="00ED581E">
      <w:pPr>
        <w:pStyle w:val="EndNoteBibliography"/>
        <w:spacing w:after="0"/>
        <w:ind w:left="720" w:hanging="720"/>
      </w:pPr>
      <w:bookmarkStart w:id="0" w:name="_ENREF_1"/>
      <w:r w:rsidRPr="00CB24A7">
        <w:t xml:space="preserve">Combie, J., &amp; Runnion, K. (1996). Looking for diversity of Yellowstone extremophiles. </w:t>
      </w:r>
      <w:r w:rsidRPr="00CB24A7">
        <w:rPr>
          <w:i/>
        </w:rPr>
        <w:t>Journal of Industrial Microbiology, 17</w:t>
      </w:r>
      <w:r w:rsidRPr="00CB24A7">
        <w:t>(3), 214-218. doi: 10.1007/BF01574695</w:t>
      </w:r>
      <w:bookmarkEnd w:id="0"/>
    </w:p>
    <w:p w14:paraId="56DDC69A" w14:textId="77777777" w:rsidR="00CB24A7" w:rsidRPr="00CB24A7" w:rsidRDefault="00CB24A7" w:rsidP="00ED581E">
      <w:pPr>
        <w:pStyle w:val="EndNoteBibliography"/>
        <w:ind w:left="720" w:hanging="720"/>
      </w:pPr>
      <w:bookmarkStart w:id="1" w:name="_ENREF_2"/>
      <w:r w:rsidRPr="00CB24A7">
        <w:t xml:space="preserve">Junge, K., Christner, B., &amp; Staley, J. T. (2011). Diversity of Psychrophilic Bacteria from Sea Ice - and Glacial Ice Communities. In K. Horikoshi (Ed.), </w:t>
      </w:r>
      <w:r w:rsidRPr="00CB24A7">
        <w:rPr>
          <w:i/>
        </w:rPr>
        <w:t>Extremophiles Handbook</w:t>
      </w:r>
      <w:r w:rsidRPr="00CB24A7">
        <w:t xml:space="preserve"> (pp. 793-815). Tokyo: Springer Japan.</w:t>
      </w:r>
      <w:bookmarkEnd w:id="1"/>
    </w:p>
    <w:p w14:paraId="2F3B8161" w14:textId="4E2AB139" w:rsidR="0057148E" w:rsidRPr="00C84099" w:rsidRDefault="007371F5" w:rsidP="00ED581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fldChar w:fldCharType="end"/>
      </w:r>
    </w:p>
    <w:sectPr w:rsidR="0057148E" w:rsidRPr="00C840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avextv9rhf99z4edpv8va5wfzz5ezdsrrfwf&quot;&gt;My EndNote Library&lt;record-ids&gt;&lt;item&gt;34&lt;/item&gt;&lt;item&gt;35&lt;/item&gt;&lt;/record-ids&gt;&lt;/item&gt;&lt;/Libraries&gt;"/>
  </w:docVars>
  <w:rsids>
    <w:rsidRoot w:val="006D3ED9"/>
    <w:rsid w:val="000625E8"/>
    <w:rsid w:val="0029639C"/>
    <w:rsid w:val="002B7081"/>
    <w:rsid w:val="004F22CD"/>
    <w:rsid w:val="0057148E"/>
    <w:rsid w:val="005E6BB7"/>
    <w:rsid w:val="006D3ED9"/>
    <w:rsid w:val="007371F5"/>
    <w:rsid w:val="00743549"/>
    <w:rsid w:val="007A1F91"/>
    <w:rsid w:val="00855B9C"/>
    <w:rsid w:val="0089451F"/>
    <w:rsid w:val="009302C3"/>
    <w:rsid w:val="00990611"/>
    <w:rsid w:val="009D7841"/>
    <w:rsid w:val="00AE74C7"/>
    <w:rsid w:val="00C84099"/>
    <w:rsid w:val="00CB24A7"/>
    <w:rsid w:val="00D70D02"/>
    <w:rsid w:val="00EA1E4C"/>
    <w:rsid w:val="00ED581E"/>
    <w:rsid w:val="00F5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966C9"/>
  <w15:chartTrackingRefBased/>
  <w15:docId w15:val="{E1DAFF69-A697-4FA9-B5B7-3AAFC0235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7371F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371F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371F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371F5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7371F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71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</dc:creator>
  <cp:keywords/>
  <dc:description/>
  <cp:lastModifiedBy>Sandeep</cp:lastModifiedBy>
  <cp:revision>19</cp:revision>
  <dcterms:created xsi:type="dcterms:W3CDTF">2021-05-08T02:31:00Z</dcterms:created>
  <dcterms:modified xsi:type="dcterms:W3CDTF">2021-05-08T03:02:00Z</dcterms:modified>
</cp:coreProperties>
</file>