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0D1A" w:rsidRPr="00830872" w:rsidRDefault="00487161" w:rsidP="00A139BD">
      <w:pPr>
        <w:widowControl w:val="0"/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30872">
        <w:rPr>
          <w:rFonts w:ascii="Times New Roman" w:hAnsi="Times New Roman" w:cs="Times New Roman"/>
          <w:sz w:val="24"/>
          <w:szCs w:val="24"/>
        </w:rPr>
        <w:t>Project #1</w:t>
      </w:r>
    </w:p>
    <w:p w:rsidR="00487161" w:rsidRPr="0049012C" w:rsidRDefault="00487161" w:rsidP="00A139BD">
      <w:pPr>
        <w:widowControl w:val="0"/>
        <w:spacing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49012C">
        <w:rPr>
          <w:rFonts w:ascii="Times New Roman" w:hAnsi="Times New Roman" w:cs="Times New Roman"/>
          <w:b/>
          <w:bCs/>
          <w:sz w:val="24"/>
          <w:szCs w:val="24"/>
        </w:rPr>
        <w:t>Question 1</w:t>
      </w:r>
    </w:p>
    <w:p w:rsidR="00487161" w:rsidRDefault="0049012C" w:rsidP="00A139BD">
      <w:pPr>
        <w:pStyle w:val="ListParagraph"/>
        <w:widowControl w:val="0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012C">
        <w:rPr>
          <w:rFonts w:ascii="Times New Roman" w:hAnsi="Times New Roman" w:cs="Times New Roman"/>
          <w:sz w:val="24"/>
          <w:szCs w:val="24"/>
        </w:rPr>
        <w:t>Consideration transferred = $1,300,000</w:t>
      </w:r>
    </w:p>
    <w:p w:rsidR="002D4045" w:rsidRDefault="002D4045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FV of net assets</w:t>
      </w:r>
      <w:r w:rsidR="00024786">
        <w:rPr>
          <w:rFonts w:ascii="Times New Roman" w:hAnsi="Times New Roman" w:cs="Times New Roman"/>
          <w:sz w:val="24"/>
          <w:szCs w:val="24"/>
        </w:rPr>
        <w:t xml:space="preserve"> (in ‘000s)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D4045" w:rsidRDefault="002D4045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24786">
        <w:rPr>
          <w:rFonts w:ascii="Times New Roman" w:hAnsi="Times New Roman" w:cs="Times New Roman"/>
          <w:sz w:val="24"/>
          <w:szCs w:val="24"/>
        </w:rPr>
        <w:t>185</w:t>
      </w:r>
    </w:p>
    <w:p w:rsidR="00A101A2" w:rsidRPr="00024786" w:rsidRDefault="002D4045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Accounts receivable</w:t>
      </w:r>
      <w:r>
        <w:rPr>
          <w:rFonts w:ascii="Times New Roman" w:hAnsi="Times New Roman" w:cs="Times New Roman"/>
          <w:sz w:val="24"/>
          <w:szCs w:val="24"/>
        </w:rPr>
        <w:tab/>
      </w:r>
      <w:r w:rsidR="00024786">
        <w:rPr>
          <w:rFonts w:ascii="Times New Roman" w:hAnsi="Times New Roman" w:cs="Times New Roman"/>
          <w:sz w:val="24"/>
          <w:szCs w:val="24"/>
        </w:rPr>
        <w:t>520</w:t>
      </w:r>
    </w:p>
    <w:p w:rsidR="002D4045" w:rsidRPr="006B1513" w:rsidRDefault="00A101A2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B1513">
        <w:rPr>
          <w:rFonts w:ascii="Times New Roman" w:hAnsi="Times New Roman" w:cs="Times New Roman"/>
          <w:sz w:val="24"/>
          <w:szCs w:val="24"/>
        </w:rPr>
        <w:t xml:space="preserve">Inventory </w:t>
      </w:r>
      <w:r w:rsidRPr="006B1513">
        <w:rPr>
          <w:rFonts w:ascii="Times New Roman" w:hAnsi="Times New Roman" w:cs="Times New Roman"/>
          <w:sz w:val="24"/>
          <w:szCs w:val="24"/>
        </w:rPr>
        <w:tab/>
      </w:r>
      <w:r w:rsidRPr="006B1513">
        <w:rPr>
          <w:rFonts w:ascii="Times New Roman" w:hAnsi="Times New Roman" w:cs="Times New Roman"/>
          <w:sz w:val="24"/>
          <w:szCs w:val="24"/>
        </w:rPr>
        <w:tab/>
        <w:t>315</w:t>
      </w:r>
    </w:p>
    <w:p w:rsidR="00A101A2" w:rsidRPr="006B1513" w:rsidRDefault="00A101A2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B1513">
        <w:rPr>
          <w:rFonts w:ascii="Times New Roman" w:hAnsi="Times New Roman" w:cs="Times New Roman"/>
          <w:sz w:val="24"/>
          <w:szCs w:val="24"/>
        </w:rPr>
        <w:t>Land</w:t>
      </w:r>
      <w:r w:rsidRPr="006B1513">
        <w:rPr>
          <w:rFonts w:ascii="Times New Roman" w:hAnsi="Times New Roman" w:cs="Times New Roman"/>
          <w:sz w:val="24"/>
          <w:szCs w:val="24"/>
        </w:rPr>
        <w:tab/>
      </w:r>
      <w:r w:rsidRPr="006B1513">
        <w:rPr>
          <w:rFonts w:ascii="Times New Roman" w:hAnsi="Times New Roman" w:cs="Times New Roman"/>
          <w:sz w:val="24"/>
          <w:szCs w:val="24"/>
        </w:rPr>
        <w:tab/>
      </w:r>
      <w:r w:rsidRPr="006B1513">
        <w:rPr>
          <w:rFonts w:ascii="Times New Roman" w:hAnsi="Times New Roman" w:cs="Times New Roman"/>
          <w:sz w:val="24"/>
          <w:szCs w:val="24"/>
        </w:rPr>
        <w:tab/>
        <w:t>525</w:t>
      </w:r>
    </w:p>
    <w:p w:rsidR="00A101A2" w:rsidRPr="006B1513" w:rsidRDefault="00A101A2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B1513">
        <w:rPr>
          <w:rFonts w:ascii="Times New Roman" w:hAnsi="Times New Roman" w:cs="Times New Roman"/>
          <w:sz w:val="24"/>
          <w:szCs w:val="24"/>
        </w:rPr>
        <w:t>Building</w:t>
      </w:r>
      <w:r w:rsidRPr="006B1513">
        <w:rPr>
          <w:rFonts w:ascii="Times New Roman" w:hAnsi="Times New Roman" w:cs="Times New Roman"/>
          <w:sz w:val="24"/>
          <w:szCs w:val="24"/>
        </w:rPr>
        <w:tab/>
      </w:r>
      <w:r w:rsidRPr="006B1513">
        <w:rPr>
          <w:rFonts w:ascii="Times New Roman" w:hAnsi="Times New Roman" w:cs="Times New Roman"/>
          <w:sz w:val="24"/>
          <w:szCs w:val="24"/>
        </w:rPr>
        <w:tab/>
        <w:t>380</w:t>
      </w:r>
    </w:p>
    <w:p w:rsidR="00A101A2" w:rsidRPr="006B1513" w:rsidRDefault="00A101A2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B1513">
        <w:rPr>
          <w:rFonts w:ascii="Times New Roman" w:hAnsi="Times New Roman" w:cs="Times New Roman"/>
          <w:sz w:val="24"/>
          <w:szCs w:val="24"/>
        </w:rPr>
        <w:t>Equipment</w:t>
      </w:r>
      <w:r w:rsidRPr="006B1513">
        <w:rPr>
          <w:rFonts w:ascii="Times New Roman" w:hAnsi="Times New Roman" w:cs="Times New Roman"/>
          <w:sz w:val="24"/>
          <w:szCs w:val="24"/>
        </w:rPr>
        <w:tab/>
      </w:r>
      <w:r w:rsidRPr="006B1513">
        <w:rPr>
          <w:rFonts w:ascii="Times New Roman" w:hAnsi="Times New Roman" w:cs="Times New Roman"/>
          <w:sz w:val="24"/>
          <w:szCs w:val="24"/>
        </w:rPr>
        <w:tab/>
        <w:t>390</w:t>
      </w:r>
    </w:p>
    <w:p w:rsidR="00A101A2" w:rsidRPr="006B1513" w:rsidRDefault="00A101A2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B1513">
        <w:rPr>
          <w:rFonts w:ascii="Times New Roman" w:hAnsi="Times New Roman" w:cs="Times New Roman"/>
          <w:sz w:val="24"/>
          <w:szCs w:val="24"/>
        </w:rPr>
        <w:t>Patent</w:t>
      </w:r>
      <w:r w:rsidRPr="006B1513">
        <w:rPr>
          <w:rFonts w:ascii="Times New Roman" w:hAnsi="Times New Roman" w:cs="Times New Roman"/>
          <w:sz w:val="24"/>
          <w:szCs w:val="24"/>
        </w:rPr>
        <w:tab/>
      </w:r>
      <w:r w:rsidRPr="006B1513">
        <w:rPr>
          <w:rFonts w:ascii="Times New Roman" w:hAnsi="Times New Roman" w:cs="Times New Roman"/>
          <w:sz w:val="24"/>
          <w:szCs w:val="24"/>
        </w:rPr>
        <w:tab/>
      </w:r>
      <w:r w:rsidRPr="006B1513">
        <w:rPr>
          <w:rFonts w:ascii="Times New Roman" w:hAnsi="Times New Roman" w:cs="Times New Roman"/>
          <w:sz w:val="24"/>
          <w:szCs w:val="24"/>
        </w:rPr>
        <w:tab/>
        <w:t>200</w:t>
      </w:r>
    </w:p>
    <w:p w:rsidR="00A101A2" w:rsidRDefault="00A101A2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Long-term debt</w:t>
      </w:r>
      <w:r>
        <w:rPr>
          <w:rFonts w:ascii="Times New Roman" w:hAnsi="Times New Roman" w:cs="Times New Roman"/>
          <w:sz w:val="24"/>
          <w:szCs w:val="24"/>
        </w:rPr>
        <w:tab/>
        <w:t>(910)</w:t>
      </w:r>
    </w:p>
    <w:p w:rsidR="00A101A2" w:rsidRDefault="00A101A2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Accounts payable</w:t>
      </w:r>
      <w:r>
        <w:rPr>
          <w:rFonts w:ascii="Times New Roman" w:hAnsi="Times New Roman" w:cs="Times New Roman"/>
          <w:sz w:val="24"/>
          <w:szCs w:val="24"/>
        </w:rPr>
        <w:tab/>
        <w:t>(4</w:t>
      </w:r>
      <w:r w:rsidR="0002478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0)</w:t>
      </w:r>
    </w:p>
    <w:p w:rsidR="00A101A2" w:rsidRPr="00126DF7" w:rsidRDefault="00A101A2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26DF7">
        <w:rPr>
          <w:rFonts w:ascii="Times New Roman" w:hAnsi="Times New Roman" w:cs="Times New Roman"/>
          <w:b/>
          <w:bCs/>
          <w:sz w:val="24"/>
          <w:szCs w:val="24"/>
        </w:rPr>
        <w:t>FV of net assets</w:t>
      </w:r>
      <w:r w:rsidRPr="00126DF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26DF7">
        <w:rPr>
          <w:rFonts w:ascii="Times New Roman" w:hAnsi="Times New Roman" w:cs="Times New Roman"/>
          <w:b/>
          <w:bCs/>
          <w:sz w:val="24"/>
          <w:szCs w:val="24"/>
        </w:rPr>
        <w:t>1,</w:t>
      </w:r>
      <w:r w:rsidR="00024786">
        <w:rPr>
          <w:rFonts w:ascii="Times New Roman" w:hAnsi="Times New Roman" w:cs="Times New Roman"/>
          <w:b/>
          <w:bCs/>
          <w:sz w:val="24"/>
          <w:szCs w:val="24"/>
        </w:rPr>
        <w:t>145</w:t>
      </w:r>
    </w:p>
    <w:p w:rsidR="000E107F" w:rsidRDefault="000E107F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Acquisition differential = </w:t>
      </w:r>
      <w:r w:rsidR="006B1513">
        <w:rPr>
          <w:rFonts w:ascii="Times New Roman" w:hAnsi="Times New Roman" w:cs="Times New Roman"/>
          <w:sz w:val="24"/>
          <w:szCs w:val="24"/>
        </w:rPr>
        <w:t>1,300</w:t>
      </w:r>
      <w:r w:rsidR="00024786">
        <w:rPr>
          <w:rFonts w:ascii="Times New Roman" w:hAnsi="Times New Roman" w:cs="Times New Roman"/>
          <w:sz w:val="24"/>
          <w:szCs w:val="24"/>
        </w:rPr>
        <w:t xml:space="preserve"> – 1,145</w:t>
      </w:r>
    </w:p>
    <w:p w:rsidR="000E107F" w:rsidRDefault="000E107F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Acquisition differential, </w:t>
      </w:r>
      <w:r w:rsidR="00024786">
        <w:rPr>
          <w:rFonts w:ascii="Times New Roman" w:hAnsi="Times New Roman" w:cs="Times New Roman"/>
          <w:sz w:val="24"/>
          <w:szCs w:val="24"/>
        </w:rPr>
        <w:t>goodwill</w:t>
      </w:r>
      <w:r>
        <w:rPr>
          <w:rFonts w:ascii="Times New Roman" w:hAnsi="Times New Roman" w:cs="Times New Roman"/>
          <w:sz w:val="24"/>
          <w:szCs w:val="24"/>
        </w:rPr>
        <w:t xml:space="preserve"> = $</w:t>
      </w:r>
      <w:r w:rsidR="00024786">
        <w:rPr>
          <w:rFonts w:ascii="Times New Roman" w:hAnsi="Times New Roman" w:cs="Times New Roman"/>
          <w:sz w:val="24"/>
          <w:szCs w:val="24"/>
        </w:rPr>
        <w:t>155</w:t>
      </w:r>
    </w:p>
    <w:p w:rsidR="00024786" w:rsidRDefault="00024786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37FF7" w:rsidRDefault="00337FF7" w:rsidP="00A139BD">
      <w:pPr>
        <w:pStyle w:val="ListParagraph"/>
        <w:widowControl w:val="0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Net cash consideration = 1,300,000 – 185,000</w:t>
      </w:r>
    </w:p>
    <w:p w:rsidR="00337FF7" w:rsidRDefault="00337FF7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Net cash consideration = 1,115,000</w:t>
      </w:r>
    </w:p>
    <w:p w:rsidR="00225596" w:rsidRPr="00225596" w:rsidRDefault="00225596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25596">
        <w:rPr>
          <w:rFonts w:ascii="Times New Roman" w:hAnsi="Times New Roman" w:cs="Times New Roman"/>
          <w:i/>
          <w:iCs/>
          <w:sz w:val="24"/>
          <w:szCs w:val="24"/>
        </w:rPr>
        <w:t>Journal Entry</w:t>
      </w:r>
    </w:p>
    <w:p w:rsidR="0096231C" w:rsidRPr="00D34472" w:rsidRDefault="0096231C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4472">
        <w:rPr>
          <w:rFonts w:ascii="Times New Roman" w:hAnsi="Times New Roman" w:cs="Times New Roman"/>
          <w:b/>
          <w:bCs/>
          <w:sz w:val="24"/>
          <w:szCs w:val="24"/>
        </w:rPr>
        <w:t>Account</w:t>
      </w:r>
      <w:r w:rsidRPr="00D344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34472">
        <w:rPr>
          <w:rFonts w:ascii="Times New Roman" w:hAnsi="Times New Roman" w:cs="Times New Roman"/>
          <w:b/>
          <w:bCs/>
          <w:sz w:val="24"/>
          <w:szCs w:val="24"/>
        </w:rPr>
        <w:tab/>
        <w:t>Dr</w:t>
      </w:r>
      <w:r w:rsidRPr="00D344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3447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C4A86" w:rsidRPr="00D344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34472">
        <w:rPr>
          <w:rFonts w:ascii="Times New Roman" w:hAnsi="Times New Roman" w:cs="Times New Roman"/>
          <w:b/>
          <w:bCs/>
          <w:sz w:val="24"/>
          <w:szCs w:val="24"/>
        </w:rPr>
        <w:t>Cr</w:t>
      </w:r>
    </w:p>
    <w:p w:rsidR="00024786" w:rsidRDefault="00024786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Accounts receivable</w:t>
      </w:r>
      <w:r>
        <w:rPr>
          <w:rFonts w:ascii="Times New Roman" w:hAnsi="Times New Roman" w:cs="Times New Roman"/>
          <w:sz w:val="24"/>
          <w:szCs w:val="24"/>
        </w:rPr>
        <w:tab/>
        <w:t>520,000</w:t>
      </w:r>
    </w:p>
    <w:p w:rsidR="00024786" w:rsidRDefault="00024786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Inventory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315,000</w:t>
      </w:r>
    </w:p>
    <w:p w:rsidR="00024786" w:rsidRDefault="00024786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525,000</w:t>
      </w:r>
    </w:p>
    <w:p w:rsidR="00024786" w:rsidRDefault="00024786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Building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380,000</w:t>
      </w:r>
    </w:p>
    <w:p w:rsidR="00024786" w:rsidRDefault="00024786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Equipment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390,000</w:t>
      </w:r>
    </w:p>
    <w:p w:rsidR="00024786" w:rsidRDefault="00024786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200,000</w:t>
      </w:r>
    </w:p>
    <w:p w:rsidR="00024786" w:rsidRDefault="00024786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Goodwill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155,000</w:t>
      </w:r>
    </w:p>
    <w:p w:rsidR="004C4A86" w:rsidRDefault="004C4A86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Cash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1,115,000</w:t>
      </w:r>
    </w:p>
    <w:p w:rsidR="004C4A86" w:rsidRDefault="004C4A86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Long-term debt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910,000</w:t>
      </w:r>
    </w:p>
    <w:p w:rsidR="004C4A86" w:rsidRDefault="004C4A86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Accounts payable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460,000</w:t>
      </w:r>
    </w:p>
    <w:p w:rsidR="00903C7A" w:rsidRPr="00903C7A" w:rsidRDefault="009948C7" w:rsidP="00903C7A">
      <w:pPr>
        <w:pStyle w:val="ListParagraph"/>
        <w:widowControl w:val="0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Journal entry to recognize the acquisition of SWC at $1,300,000 assuming dissolution of the subsidiary following the acquisition</w:t>
      </w:r>
    </w:p>
    <w:p w:rsidR="00903C7A" w:rsidRPr="00903C7A" w:rsidRDefault="00903C7A" w:rsidP="00903C7A">
      <w:pPr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Investment in SWC</w:t>
      </w:r>
      <w:r>
        <w:rPr>
          <w:rFonts w:ascii="Times New Roman" w:hAnsi="Times New Roman" w:cs="Times New Roman"/>
          <w:sz w:val="24"/>
          <w:szCs w:val="24"/>
        </w:rPr>
        <w:tab/>
        <w:t>1,115,000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03C7A" w:rsidRDefault="00903C7A" w:rsidP="00903C7A">
      <w:pPr>
        <w:pStyle w:val="ListParagraph"/>
        <w:widowControl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1,115,000</w:t>
      </w:r>
    </w:p>
    <w:p w:rsidR="00903C7A" w:rsidRDefault="00903C7A" w:rsidP="00903C7A">
      <w:pPr>
        <w:pStyle w:val="ListParagraph"/>
        <w:widowControl w:val="0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Journal entry to recognize the acquisition of SWC assuming the subsidiary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maintains its legal status and SWC’s cash balance reduces cash acquisition cost</w:t>
      </w:r>
    </w:p>
    <w:p w:rsidR="001C24EB" w:rsidRPr="00903C7A" w:rsidRDefault="001C24EB" w:rsidP="00903C7A">
      <w:pPr>
        <w:widowControl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3C7A">
        <w:rPr>
          <w:rFonts w:ascii="Times New Roman" w:hAnsi="Times New Roman" w:cs="Times New Roman"/>
          <w:b/>
          <w:bCs/>
          <w:sz w:val="24"/>
          <w:szCs w:val="24"/>
        </w:rPr>
        <w:t>Question 2</w:t>
      </w:r>
    </w:p>
    <w:p w:rsidR="000C5574" w:rsidRDefault="000C5574" w:rsidP="00A139B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Common shares </w:t>
      </w:r>
      <w:r w:rsidR="00D17553">
        <w:rPr>
          <w:rFonts w:ascii="Times New Roman" w:hAnsi="Times New Roman" w:cs="Times New Roman"/>
          <w:sz w:val="24"/>
          <w:szCs w:val="24"/>
        </w:rPr>
        <w:t xml:space="preserve">issued </w:t>
      </w:r>
      <w:r>
        <w:rPr>
          <w:rFonts w:ascii="Times New Roman" w:hAnsi="Times New Roman" w:cs="Times New Roman"/>
          <w:sz w:val="24"/>
          <w:szCs w:val="24"/>
        </w:rPr>
        <w:t>= 100,000</w:t>
      </w:r>
    </w:p>
    <w:p w:rsidR="000C5574" w:rsidRDefault="00D17553" w:rsidP="00A139B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Share price = $13</w:t>
      </w:r>
    </w:p>
    <w:p w:rsidR="00D17553" w:rsidRDefault="00D17553" w:rsidP="00A139B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Acquisition costs = 35,000</w:t>
      </w:r>
    </w:p>
    <w:p w:rsidR="00D17553" w:rsidRDefault="00D17553" w:rsidP="00A139B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Share issuance costs = 28,000</w:t>
      </w:r>
    </w:p>
    <w:p w:rsidR="00342494" w:rsidRDefault="00342494" w:rsidP="00A139B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Consideration transferred</w:t>
      </w:r>
      <w:r w:rsidR="00902454">
        <w:rPr>
          <w:rFonts w:ascii="Times New Roman" w:hAnsi="Times New Roman" w:cs="Times New Roman"/>
          <w:sz w:val="24"/>
          <w:szCs w:val="24"/>
        </w:rPr>
        <w:t>/ common shares</w:t>
      </w:r>
      <w:r>
        <w:rPr>
          <w:rFonts w:ascii="Times New Roman" w:hAnsi="Times New Roman" w:cs="Times New Roman"/>
          <w:sz w:val="24"/>
          <w:szCs w:val="24"/>
        </w:rPr>
        <w:t xml:space="preserve"> = 1,300,000</w:t>
      </w:r>
    </w:p>
    <w:p w:rsidR="00902454" w:rsidRDefault="00902454" w:rsidP="00A139B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Common shares recognized in acquisition = 1,300,000 – 28,000 = 1,272,000</w:t>
      </w:r>
    </w:p>
    <w:p w:rsidR="009B3C04" w:rsidRPr="009B3C04" w:rsidRDefault="009B3C04" w:rsidP="00A139B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2454" w:rsidRPr="00B221EF" w:rsidRDefault="00106C18" w:rsidP="006D74DD">
      <w:pPr>
        <w:widowControl w:val="0"/>
        <w:spacing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B221EF">
        <w:rPr>
          <w:rFonts w:ascii="Times New Roman" w:hAnsi="Times New Roman" w:cs="Times New Roman"/>
          <w:b/>
          <w:bCs/>
          <w:sz w:val="24"/>
          <w:szCs w:val="24"/>
        </w:rPr>
        <w:t>Preparation of Consolidated Statement of Financial Position</w:t>
      </w:r>
    </w:p>
    <w:p w:rsidR="00106C18" w:rsidRDefault="00106C18" w:rsidP="00A139B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FV of consideration transferred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1,300,000</w:t>
      </w:r>
    </w:p>
    <w:p w:rsidR="00106C18" w:rsidRDefault="00106C18" w:rsidP="00A139B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Book value of SWC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1,020,000</w:t>
      </w:r>
    </w:p>
    <w:p w:rsidR="00106C18" w:rsidRDefault="00106C18" w:rsidP="00A139B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Excess of FV over BV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280,000</w:t>
      </w:r>
    </w:p>
    <w:p w:rsidR="00106C18" w:rsidRDefault="00C1310E" w:rsidP="00A139B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Allocations made to specific accounts</w:t>
      </w:r>
    </w:p>
    <w:p w:rsidR="00C1310E" w:rsidRDefault="00C1310E" w:rsidP="00A139B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Inventory</w:t>
      </w:r>
      <w:r w:rsidR="0063049A">
        <w:rPr>
          <w:rFonts w:ascii="Times New Roman" w:hAnsi="Times New Roman" w:cs="Times New Roman"/>
          <w:sz w:val="24"/>
          <w:szCs w:val="24"/>
        </w:rPr>
        <w:tab/>
      </w:r>
      <w:r w:rsidR="0063049A">
        <w:rPr>
          <w:rFonts w:ascii="Times New Roman" w:hAnsi="Times New Roman" w:cs="Times New Roman"/>
          <w:sz w:val="24"/>
          <w:szCs w:val="24"/>
        </w:rPr>
        <w:tab/>
        <w:t>(30,000)</w:t>
      </w:r>
    </w:p>
    <w:p w:rsidR="00C1310E" w:rsidRDefault="00C1310E" w:rsidP="00A139B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Land</w:t>
      </w:r>
      <w:r w:rsidR="0063049A">
        <w:rPr>
          <w:rFonts w:ascii="Times New Roman" w:hAnsi="Times New Roman" w:cs="Times New Roman"/>
          <w:sz w:val="24"/>
          <w:szCs w:val="24"/>
        </w:rPr>
        <w:tab/>
      </w:r>
      <w:r w:rsidR="0063049A">
        <w:rPr>
          <w:rFonts w:ascii="Times New Roman" w:hAnsi="Times New Roman" w:cs="Times New Roman"/>
          <w:sz w:val="24"/>
          <w:szCs w:val="24"/>
        </w:rPr>
        <w:tab/>
      </w:r>
      <w:r w:rsidR="0063049A">
        <w:rPr>
          <w:rFonts w:ascii="Times New Roman" w:hAnsi="Times New Roman" w:cs="Times New Roman"/>
          <w:sz w:val="24"/>
          <w:szCs w:val="24"/>
        </w:rPr>
        <w:tab/>
        <w:t>25,000</w:t>
      </w:r>
    </w:p>
    <w:p w:rsidR="00C1310E" w:rsidRDefault="00C1310E" w:rsidP="00A139B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Building (net)</w:t>
      </w:r>
      <w:r w:rsidR="0063049A">
        <w:rPr>
          <w:rFonts w:ascii="Times New Roman" w:hAnsi="Times New Roman" w:cs="Times New Roman"/>
          <w:sz w:val="24"/>
          <w:szCs w:val="24"/>
        </w:rPr>
        <w:tab/>
      </w:r>
      <w:r w:rsidR="0063049A">
        <w:rPr>
          <w:rFonts w:ascii="Times New Roman" w:hAnsi="Times New Roman" w:cs="Times New Roman"/>
          <w:sz w:val="24"/>
          <w:szCs w:val="24"/>
        </w:rPr>
        <w:tab/>
        <w:t>70,000</w:t>
      </w:r>
    </w:p>
    <w:p w:rsidR="00C1310E" w:rsidRDefault="00C1310E" w:rsidP="00A139B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Equipment (net)</w:t>
      </w:r>
      <w:r w:rsidR="0063049A">
        <w:rPr>
          <w:rFonts w:ascii="Times New Roman" w:hAnsi="Times New Roman" w:cs="Times New Roman"/>
          <w:sz w:val="24"/>
          <w:szCs w:val="24"/>
        </w:rPr>
        <w:tab/>
        <w:t>(30,000)</w:t>
      </w:r>
    </w:p>
    <w:p w:rsidR="00C1310E" w:rsidRDefault="00C1310E" w:rsidP="00A139B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Patent </w:t>
      </w:r>
      <w:r w:rsidR="0063049A">
        <w:rPr>
          <w:rFonts w:ascii="Times New Roman" w:hAnsi="Times New Roman" w:cs="Times New Roman"/>
          <w:sz w:val="24"/>
          <w:szCs w:val="24"/>
        </w:rPr>
        <w:tab/>
      </w:r>
      <w:r w:rsidR="0063049A">
        <w:rPr>
          <w:rFonts w:ascii="Times New Roman" w:hAnsi="Times New Roman" w:cs="Times New Roman"/>
          <w:sz w:val="24"/>
          <w:szCs w:val="24"/>
        </w:rPr>
        <w:tab/>
      </w:r>
      <w:r w:rsidR="0063049A">
        <w:rPr>
          <w:rFonts w:ascii="Times New Roman" w:hAnsi="Times New Roman" w:cs="Times New Roman"/>
          <w:sz w:val="24"/>
          <w:szCs w:val="24"/>
        </w:rPr>
        <w:tab/>
        <w:t>100,000</w:t>
      </w:r>
    </w:p>
    <w:p w:rsidR="00C1310E" w:rsidRDefault="00C1310E" w:rsidP="00A139B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Long-term debt</w:t>
      </w:r>
      <w:r w:rsidR="0063049A">
        <w:rPr>
          <w:rFonts w:ascii="Times New Roman" w:hAnsi="Times New Roman" w:cs="Times New Roman"/>
          <w:sz w:val="24"/>
          <w:szCs w:val="24"/>
        </w:rPr>
        <w:tab/>
        <w:t>(10,000)</w:t>
      </w:r>
    </w:p>
    <w:p w:rsidR="00AB1BD1" w:rsidRDefault="00AB1BD1" w:rsidP="00A139B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Total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125,000</w:t>
      </w:r>
    </w:p>
    <w:p w:rsidR="00AB1BD1" w:rsidRPr="000C5574" w:rsidRDefault="00AB1BD1" w:rsidP="00A139B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Excess fair value, goodwill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155,000</w:t>
      </w:r>
    </w:p>
    <w:p w:rsidR="001C24EB" w:rsidRDefault="001C24EB" w:rsidP="00C404E6">
      <w:pPr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D74DD" w:rsidRPr="006D74DD" w:rsidRDefault="006D74DD" w:rsidP="006D74DD">
      <w:pPr>
        <w:widowControl w:val="0"/>
        <w:spacing w:line="276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D74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Entry to recognize acquisition costs:</w:t>
      </w:r>
    </w:p>
    <w:p w:rsidR="00903C7A" w:rsidRDefault="00903C7A" w:rsidP="006D74D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Cr.</w:t>
      </w:r>
    </w:p>
    <w:p w:rsidR="006D74DD" w:rsidRDefault="006D74DD" w:rsidP="006D74D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Professional services expense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35,000</w:t>
      </w:r>
    </w:p>
    <w:p w:rsidR="006D74DD" w:rsidRDefault="006D74DD" w:rsidP="006D74D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Cash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35,000</w:t>
      </w:r>
    </w:p>
    <w:p w:rsidR="006D74DD" w:rsidRPr="006D74DD" w:rsidRDefault="006D74DD" w:rsidP="006D74DD">
      <w:pPr>
        <w:widowControl w:val="0"/>
        <w:spacing w:line="276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D74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Entry to recognize acquisition of SWC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assuming SWC maintains its legal status</w:t>
      </w:r>
      <w:r w:rsidRPr="006D74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903C7A" w:rsidRDefault="00903C7A" w:rsidP="006D74DD">
      <w:pPr>
        <w:widowControl w:val="0"/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Cr.</w:t>
      </w:r>
    </w:p>
    <w:p w:rsidR="006D74DD" w:rsidRPr="00161253" w:rsidRDefault="006D74DD" w:rsidP="006D74DD">
      <w:pPr>
        <w:widowControl w:val="0"/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Investment in SWC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1,300,000</w:t>
      </w:r>
    </w:p>
    <w:p w:rsidR="006D74DD" w:rsidRDefault="006D74DD" w:rsidP="006D74DD">
      <w:pPr>
        <w:pStyle w:val="ListParagraph"/>
        <w:widowControl w:val="0"/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Common stock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1,272,000</w:t>
      </w:r>
    </w:p>
    <w:p w:rsidR="006D74DD" w:rsidRDefault="006D74DD" w:rsidP="006D74DD">
      <w:pPr>
        <w:pStyle w:val="ListParagraph"/>
        <w:widowControl w:val="0"/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28,000</w:t>
      </w:r>
    </w:p>
    <w:p w:rsidR="00C404E6" w:rsidRPr="006D74DD" w:rsidRDefault="00C404E6" w:rsidP="00C404E6">
      <w:pPr>
        <w:widowControl w:val="0"/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D74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Initial adjustment to PWS’s accounts</w:t>
      </w:r>
    </w:p>
    <w:p w:rsidR="00C404E6" w:rsidRDefault="00C404E6" w:rsidP="00C404E6">
      <w:pPr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Cash = 1,900 – 28 – 35 = 1,8</w:t>
      </w:r>
      <w:r w:rsidR="0066361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C404E6" w:rsidRDefault="00C404E6" w:rsidP="00C404E6">
      <w:pPr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Retained earnings = 3,255 – 35 = 3,220</w:t>
      </w:r>
    </w:p>
    <w:p w:rsidR="006D74DD" w:rsidRPr="006D74DD" w:rsidRDefault="00F36368" w:rsidP="00C404E6">
      <w:pPr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Common shares = 500 + 1,272 = 1,772</w:t>
      </w:r>
    </w:p>
    <w:p w:rsidR="00546D9C" w:rsidRPr="006D74DD" w:rsidRDefault="00546D9C" w:rsidP="00C404E6">
      <w:pPr>
        <w:widowControl w:val="0"/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D74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Consolidation Entries</w:t>
      </w:r>
    </w:p>
    <w:p w:rsidR="00546D9C" w:rsidRPr="008A6F77" w:rsidRDefault="008A6F77" w:rsidP="00C404E6">
      <w:pPr>
        <w:widowControl w:val="0"/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A6F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Entry S: </w:t>
      </w:r>
      <w:r w:rsidR="00546D9C" w:rsidRPr="008A6F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Eliminating SWC’s common stock accounts</w:t>
      </w:r>
    </w:p>
    <w:p w:rsidR="008418F4" w:rsidRDefault="008418F4" w:rsidP="00C404E6">
      <w:pPr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Cr.</w:t>
      </w:r>
    </w:p>
    <w:p w:rsidR="00546D9C" w:rsidRDefault="00546D9C" w:rsidP="00C404E6">
      <w:pPr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Common stock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500</w:t>
      </w:r>
    </w:p>
    <w:p w:rsidR="00546D9C" w:rsidRDefault="00546D9C" w:rsidP="00C404E6">
      <w:pPr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Retained earnings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520</w:t>
      </w:r>
    </w:p>
    <w:p w:rsidR="00546D9C" w:rsidRPr="00C404E6" w:rsidRDefault="00546D9C" w:rsidP="00C404E6">
      <w:pPr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Investment in SWC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1,</w:t>
      </w:r>
      <w:r w:rsidR="00371F8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20</w:t>
      </w:r>
    </w:p>
    <w:p w:rsidR="00024786" w:rsidRPr="008A6F77" w:rsidRDefault="008A6F77" w:rsidP="00546E5D">
      <w:pPr>
        <w:widowControl w:val="0"/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A6F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Entry A: </w:t>
      </w:r>
      <w:r w:rsidR="00546E5D" w:rsidRPr="008A6F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Fair value allocations of differential payment</w:t>
      </w:r>
    </w:p>
    <w:p w:rsidR="00546E5D" w:rsidRDefault="003F1F3A" w:rsidP="00546E5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42E4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Cr.</w:t>
      </w:r>
    </w:p>
    <w:p w:rsidR="00546E5D" w:rsidRDefault="00546E5D" w:rsidP="00546E5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25,000</w:t>
      </w:r>
    </w:p>
    <w:p w:rsidR="00546E5D" w:rsidRDefault="00546E5D" w:rsidP="00546E5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Building (net)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70,000</w:t>
      </w:r>
    </w:p>
    <w:p w:rsidR="00546E5D" w:rsidRDefault="00546E5D" w:rsidP="00546E5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Patent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100,000</w:t>
      </w:r>
    </w:p>
    <w:p w:rsidR="00942E41" w:rsidRDefault="00942E41" w:rsidP="00546E5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Goodwill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155,000</w:t>
      </w:r>
    </w:p>
    <w:p w:rsidR="00942E41" w:rsidRDefault="00942E41" w:rsidP="00942E41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Inventory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30,000</w:t>
      </w:r>
    </w:p>
    <w:p w:rsidR="00942E41" w:rsidRDefault="00942E41" w:rsidP="00546E5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Equipment (net)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30,000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46E5D" w:rsidRDefault="00546E5D" w:rsidP="00942E41">
      <w:pPr>
        <w:widowControl w:val="0"/>
        <w:spacing w:line="276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Long-term debt</w:t>
      </w:r>
      <w:r>
        <w:rPr>
          <w:rFonts w:ascii="Times New Roman" w:hAnsi="Times New Roman" w:cs="Times New Roman"/>
          <w:sz w:val="24"/>
          <w:szCs w:val="24"/>
        </w:rPr>
        <w:tab/>
      </w:r>
      <w:r w:rsidR="00942E41">
        <w:rPr>
          <w:rFonts w:ascii="Times New Roman" w:hAnsi="Times New Roman" w:cs="Times New Roman"/>
          <w:sz w:val="24"/>
          <w:szCs w:val="24"/>
        </w:rPr>
        <w:tab/>
      </w:r>
      <w:r w:rsidR="00942E41">
        <w:rPr>
          <w:rFonts w:ascii="Times New Roman" w:hAnsi="Times New Roman" w:cs="Times New Roman"/>
          <w:sz w:val="24"/>
          <w:szCs w:val="24"/>
        </w:rPr>
        <w:tab/>
      </w:r>
      <w:r w:rsidR="00942E4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10,000</w:t>
      </w:r>
      <w:r w:rsidR="00942E41">
        <w:rPr>
          <w:rFonts w:ascii="Times New Roman" w:hAnsi="Times New Roman" w:cs="Times New Roman"/>
          <w:sz w:val="24"/>
          <w:szCs w:val="24"/>
        </w:rPr>
        <w:tab/>
      </w:r>
    </w:p>
    <w:p w:rsidR="00371F8E" w:rsidRDefault="00371F8E" w:rsidP="00942E41">
      <w:pPr>
        <w:widowControl w:val="0"/>
        <w:spacing w:line="276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Investment in SWC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6361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80,000</w:t>
      </w:r>
    </w:p>
    <w:p w:rsidR="008A6F77" w:rsidRDefault="008A6F77" w:rsidP="00546E5D">
      <w:pPr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A6F77" w:rsidRPr="00903C7A" w:rsidRDefault="008A6F77" w:rsidP="00546E5D">
      <w:pPr>
        <w:widowControl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3C7A">
        <w:rPr>
          <w:rFonts w:ascii="Times New Roman" w:hAnsi="Times New Roman" w:cs="Times New Roman"/>
          <w:b/>
          <w:bCs/>
          <w:sz w:val="24"/>
          <w:szCs w:val="24"/>
        </w:rPr>
        <w:t>Consolidation Worksheet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30"/>
        <w:gridCol w:w="1162"/>
        <w:gridCol w:w="1115"/>
        <w:gridCol w:w="1115"/>
        <w:gridCol w:w="1116"/>
        <w:gridCol w:w="1612"/>
      </w:tblGrid>
      <w:tr w:rsidR="00903C7A" w:rsidRPr="00903C7A" w:rsidTr="00903C7A">
        <w:trPr>
          <w:trHeight w:val="290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Consolidation Entries 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03C7A" w:rsidRPr="00903C7A" w:rsidTr="00903C7A">
        <w:trPr>
          <w:trHeight w:val="290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PWS 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SWC 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Debits 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Credits 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Consolidated </w:t>
            </w:r>
          </w:p>
        </w:tc>
      </w:tr>
      <w:tr w:rsidR="00903C7A" w:rsidRPr="00903C7A" w:rsidTr="00903C7A">
        <w:trPr>
          <w:trHeight w:val="290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>Cash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1,837 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185 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2,022 </w:t>
            </w:r>
          </w:p>
        </w:tc>
      </w:tr>
      <w:tr w:rsidR="00903C7A" w:rsidRPr="00903C7A" w:rsidTr="00903C7A">
        <w:trPr>
          <w:trHeight w:val="290"/>
        </w:trPr>
        <w:tc>
          <w:tcPr>
            <w:tcW w:w="17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>Accounts &amp; other receivables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 900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520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1,420 </w:t>
            </w:r>
          </w:p>
        </w:tc>
      </w:tr>
      <w:tr w:rsidR="00903C7A" w:rsidRPr="00903C7A" w:rsidTr="00903C7A">
        <w:trPr>
          <w:trHeight w:val="290"/>
        </w:trPr>
        <w:tc>
          <w:tcPr>
            <w:tcW w:w="17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>Inventory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 865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345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  30 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1,180 </w:t>
            </w:r>
          </w:p>
        </w:tc>
      </w:tr>
      <w:tr w:rsidR="00903C7A" w:rsidRPr="00903C7A" w:rsidTr="00903C7A">
        <w:trPr>
          <w:trHeight w:val="290"/>
        </w:trPr>
        <w:tc>
          <w:tcPr>
            <w:tcW w:w="17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>Investment in SWC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1,300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1,300 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   -   </w:t>
            </w:r>
          </w:p>
        </w:tc>
      </w:tr>
      <w:tr w:rsidR="00903C7A" w:rsidRPr="00903C7A" w:rsidTr="00903C7A">
        <w:trPr>
          <w:trHeight w:val="290"/>
        </w:trPr>
        <w:tc>
          <w:tcPr>
            <w:tcW w:w="17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>Land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 540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500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  25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1,065 </w:t>
            </w:r>
          </w:p>
        </w:tc>
      </w:tr>
      <w:tr w:rsidR="00903C7A" w:rsidRPr="00903C7A" w:rsidTr="00903C7A">
        <w:trPr>
          <w:trHeight w:val="290"/>
        </w:trPr>
        <w:tc>
          <w:tcPr>
            <w:tcW w:w="17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>Building (net)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1,300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310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  70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1,680 </w:t>
            </w:r>
          </w:p>
        </w:tc>
      </w:tr>
      <w:tr w:rsidR="00903C7A" w:rsidRPr="00903C7A" w:rsidTr="00903C7A">
        <w:trPr>
          <w:trHeight w:val="290"/>
        </w:trPr>
        <w:tc>
          <w:tcPr>
            <w:tcW w:w="17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>Equipment (net)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 950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420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  30 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1,340 </w:t>
            </w:r>
          </w:p>
        </w:tc>
      </w:tr>
      <w:tr w:rsidR="00903C7A" w:rsidRPr="00903C7A" w:rsidTr="00903C7A">
        <w:trPr>
          <w:trHeight w:val="290"/>
        </w:trPr>
        <w:tc>
          <w:tcPr>
            <w:tcW w:w="17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>Patent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 920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100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100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1,120 </w:t>
            </w:r>
          </w:p>
        </w:tc>
      </w:tr>
      <w:tr w:rsidR="00903C7A" w:rsidRPr="00903C7A" w:rsidTr="00903C7A">
        <w:trPr>
          <w:trHeight w:val="290"/>
        </w:trPr>
        <w:tc>
          <w:tcPr>
            <w:tcW w:w="17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>Goodwill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155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155 </w:t>
            </w:r>
          </w:p>
        </w:tc>
      </w:tr>
      <w:tr w:rsidR="00903C7A" w:rsidRPr="00903C7A" w:rsidTr="00903C7A">
        <w:trPr>
          <w:trHeight w:val="300"/>
        </w:trPr>
        <w:tc>
          <w:tcPr>
            <w:tcW w:w="17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>Total assets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8,612 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2,380 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350 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1,360 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9,982 </w:t>
            </w:r>
          </w:p>
        </w:tc>
      </w:tr>
      <w:tr w:rsidR="00903C7A" w:rsidRPr="00903C7A" w:rsidTr="00903C7A">
        <w:trPr>
          <w:trHeight w:val="300"/>
        </w:trPr>
        <w:tc>
          <w:tcPr>
            <w:tcW w:w="17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3C7A" w:rsidRPr="00903C7A" w:rsidTr="00903C7A">
        <w:trPr>
          <w:trHeight w:val="290"/>
        </w:trPr>
        <w:tc>
          <w:tcPr>
            <w:tcW w:w="17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>Accounts payable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1,120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460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1,580 </w:t>
            </w:r>
          </w:p>
        </w:tc>
      </w:tr>
      <w:tr w:rsidR="00903C7A" w:rsidRPr="00903C7A" w:rsidTr="00903C7A">
        <w:trPr>
          <w:trHeight w:val="290"/>
        </w:trPr>
        <w:tc>
          <w:tcPr>
            <w:tcW w:w="17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>Long-term debt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2,500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900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  10 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3,410 </w:t>
            </w:r>
          </w:p>
        </w:tc>
      </w:tr>
      <w:tr w:rsidR="00903C7A" w:rsidRPr="00903C7A" w:rsidTr="00903C7A">
        <w:trPr>
          <w:trHeight w:val="290"/>
        </w:trPr>
        <w:tc>
          <w:tcPr>
            <w:tcW w:w="17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>Common shares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1,772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500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500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1,772 </w:t>
            </w:r>
          </w:p>
        </w:tc>
      </w:tr>
      <w:tr w:rsidR="00903C7A" w:rsidRPr="00903C7A" w:rsidTr="00903C7A">
        <w:trPr>
          <w:trHeight w:val="290"/>
        </w:trPr>
        <w:tc>
          <w:tcPr>
            <w:tcW w:w="17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>Retained earnings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3,220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520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520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3,220 </w:t>
            </w:r>
          </w:p>
        </w:tc>
      </w:tr>
      <w:tr w:rsidR="00903C7A" w:rsidRPr="00903C7A" w:rsidTr="00903C7A">
        <w:trPr>
          <w:trHeight w:val="300"/>
        </w:trPr>
        <w:tc>
          <w:tcPr>
            <w:tcW w:w="1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>Total liabilities and equity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8,612 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2,380 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1,020 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     10 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7A" w:rsidRPr="00903C7A" w:rsidRDefault="00903C7A" w:rsidP="00903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C7A">
              <w:rPr>
                <w:rFonts w:ascii="Times New Roman" w:eastAsia="Times New Roman" w:hAnsi="Times New Roman" w:cs="Times New Roman"/>
                <w:color w:val="000000"/>
              </w:rPr>
              <w:t xml:space="preserve">       9,982 </w:t>
            </w:r>
          </w:p>
        </w:tc>
      </w:tr>
    </w:tbl>
    <w:p w:rsidR="00546E5D" w:rsidRPr="00546E5D" w:rsidRDefault="00546E5D" w:rsidP="00546E5D">
      <w:pPr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46E5D" w:rsidRPr="0042540F" w:rsidRDefault="00903C7A" w:rsidP="00546E5D">
      <w:pPr>
        <w:widowControl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2540F">
        <w:rPr>
          <w:rFonts w:ascii="Times New Roman" w:hAnsi="Times New Roman" w:cs="Times New Roman"/>
          <w:b/>
          <w:bCs/>
          <w:sz w:val="24"/>
          <w:szCs w:val="24"/>
        </w:rPr>
        <w:t>Consol</w:t>
      </w:r>
      <w:r w:rsidR="00C72F64" w:rsidRPr="0042540F">
        <w:rPr>
          <w:rFonts w:ascii="Times New Roman" w:hAnsi="Times New Roman" w:cs="Times New Roman"/>
          <w:b/>
          <w:bCs/>
          <w:sz w:val="24"/>
          <w:szCs w:val="24"/>
        </w:rPr>
        <w:t>id</w:t>
      </w:r>
      <w:r w:rsidRPr="0042540F">
        <w:rPr>
          <w:rFonts w:ascii="Times New Roman" w:hAnsi="Times New Roman" w:cs="Times New Roman"/>
          <w:b/>
          <w:bCs/>
          <w:sz w:val="24"/>
          <w:szCs w:val="24"/>
        </w:rPr>
        <w:t xml:space="preserve">ated </w:t>
      </w:r>
      <w:r w:rsidR="00C72F64" w:rsidRPr="0042540F">
        <w:rPr>
          <w:rFonts w:ascii="Times New Roman" w:hAnsi="Times New Roman" w:cs="Times New Roman"/>
          <w:b/>
          <w:bCs/>
          <w:sz w:val="24"/>
          <w:szCs w:val="24"/>
        </w:rPr>
        <w:t>Statement of Financial Position</w:t>
      </w:r>
    </w:p>
    <w:p w:rsidR="0042540F" w:rsidRDefault="0042540F" w:rsidP="00546E5D">
      <w:pPr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540F" w:rsidRDefault="0042540F" w:rsidP="00546E5D">
      <w:pPr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18"/>
        <w:gridCol w:w="2332"/>
      </w:tblGrid>
      <w:tr w:rsidR="0042540F" w:rsidRPr="0042540F" w:rsidTr="0042540F">
        <w:trPr>
          <w:trHeight w:val="29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Pure Waste Systems</w:t>
            </w:r>
          </w:p>
        </w:tc>
      </w:tr>
      <w:tr w:rsidR="0042540F" w:rsidRPr="0042540F" w:rsidTr="0042540F">
        <w:trPr>
          <w:trHeight w:val="29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Statement of Financial Position</w:t>
            </w:r>
          </w:p>
        </w:tc>
      </w:tr>
      <w:tr w:rsidR="0042540F" w:rsidRPr="0042540F" w:rsidTr="0042540F">
        <w:trPr>
          <w:trHeight w:val="29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63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As at December 31, 2020</w:t>
            </w:r>
          </w:p>
        </w:tc>
      </w:tr>
      <w:tr w:rsidR="0042540F" w:rsidRPr="0042540F" w:rsidTr="0042540F">
        <w:trPr>
          <w:trHeight w:val="29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63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(in ‘000s)</w:t>
            </w:r>
          </w:p>
        </w:tc>
      </w:tr>
      <w:tr w:rsidR="0042540F" w:rsidRPr="0042540F" w:rsidTr="0042540F">
        <w:trPr>
          <w:trHeight w:val="290"/>
        </w:trPr>
        <w:tc>
          <w:tcPr>
            <w:tcW w:w="37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Cash</w:t>
            </w:r>
          </w:p>
        </w:tc>
        <w:tc>
          <w:tcPr>
            <w:tcW w:w="12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2,022 </w:t>
            </w:r>
          </w:p>
        </w:tc>
      </w:tr>
      <w:tr w:rsidR="0042540F" w:rsidRPr="0042540F" w:rsidTr="0042540F">
        <w:trPr>
          <w:trHeight w:val="290"/>
        </w:trPr>
        <w:tc>
          <w:tcPr>
            <w:tcW w:w="3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Accounts &amp; other receivables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1,420 </w:t>
            </w:r>
          </w:p>
        </w:tc>
      </w:tr>
      <w:tr w:rsidR="0042540F" w:rsidRPr="0042540F" w:rsidTr="0042540F">
        <w:trPr>
          <w:trHeight w:val="290"/>
        </w:trPr>
        <w:tc>
          <w:tcPr>
            <w:tcW w:w="3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Inventory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1,180 </w:t>
            </w:r>
          </w:p>
        </w:tc>
      </w:tr>
      <w:tr w:rsidR="0042540F" w:rsidRPr="0042540F" w:rsidTr="0042540F">
        <w:trPr>
          <w:trHeight w:val="290"/>
        </w:trPr>
        <w:tc>
          <w:tcPr>
            <w:tcW w:w="3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Investment in SWC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-   </w:t>
            </w:r>
          </w:p>
        </w:tc>
      </w:tr>
      <w:tr w:rsidR="0042540F" w:rsidRPr="0042540F" w:rsidTr="0042540F">
        <w:trPr>
          <w:trHeight w:val="290"/>
        </w:trPr>
        <w:tc>
          <w:tcPr>
            <w:tcW w:w="3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Land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1,065 </w:t>
            </w:r>
          </w:p>
        </w:tc>
      </w:tr>
      <w:tr w:rsidR="0042540F" w:rsidRPr="0042540F" w:rsidTr="0042540F">
        <w:trPr>
          <w:trHeight w:val="290"/>
        </w:trPr>
        <w:tc>
          <w:tcPr>
            <w:tcW w:w="3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Building (net)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1,680 </w:t>
            </w:r>
          </w:p>
        </w:tc>
      </w:tr>
      <w:tr w:rsidR="0042540F" w:rsidRPr="0042540F" w:rsidTr="0042540F">
        <w:trPr>
          <w:trHeight w:val="290"/>
        </w:trPr>
        <w:tc>
          <w:tcPr>
            <w:tcW w:w="3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Equipment (net)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1,340 </w:t>
            </w:r>
          </w:p>
        </w:tc>
      </w:tr>
      <w:tr w:rsidR="0042540F" w:rsidRPr="0042540F" w:rsidTr="0042540F">
        <w:trPr>
          <w:trHeight w:val="300"/>
        </w:trPr>
        <w:tc>
          <w:tcPr>
            <w:tcW w:w="3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Patent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1,120 </w:t>
            </w:r>
          </w:p>
        </w:tc>
      </w:tr>
      <w:tr w:rsidR="0042540F" w:rsidRPr="0042540F" w:rsidTr="0042540F">
        <w:trPr>
          <w:trHeight w:val="300"/>
        </w:trPr>
        <w:tc>
          <w:tcPr>
            <w:tcW w:w="3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Goodwill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155 </w:t>
            </w:r>
          </w:p>
        </w:tc>
      </w:tr>
      <w:tr w:rsidR="0042540F" w:rsidRPr="0042540F" w:rsidTr="0042540F">
        <w:trPr>
          <w:trHeight w:val="300"/>
        </w:trPr>
        <w:tc>
          <w:tcPr>
            <w:tcW w:w="3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assets</w:t>
            </w:r>
          </w:p>
        </w:tc>
        <w:tc>
          <w:tcPr>
            <w:tcW w:w="1247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9,982 </w:t>
            </w:r>
          </w:p>
        </w:tc>
      </w:tr>
      <w:tr w:rsidR="0042540F" w:rsidRPr="0042540F" w:rsidTr="0042540F">
        <w:trPr>
          <w:trHeight w:val="300"/>
        </w:trPr>
        <w:tc>
          <w:tcPr>
            <w:tcW w:w="3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40F" w:rsidRPr="0042540F" w:rsidTr="0042540F">
        <w:trPr>
          <w:trHeight w:val="290"/>
        </w:trPr>
        <w:tc>
          <w:tcPr>
            <w:tcW w:w="3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Accounts payable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1,580 </w:t>
            </w:r>
          </w:p>
        </w:tc>
      </w:tr>
      <w:tr w:rsidR="0042540F" w:rsidRPr="0042540F" w:rsidTr="0042540F">
        <w:trPr>
          <w:trHeight w:val="290"/>
        </w:trPr>
        <w:tc>
          <w:tcPr>
            <w:tcW w:w="3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Long-term debt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3,410 </w:t>
            </w:r>
          </w:p>
        </w:tc>
      </w:tr>
      <w:tr w:rsidR="0042540F" w:rsidRPr="0042540F" w:rsidTr="0042540F">
        <w:trPr>
          <w:trHeight w:val="300"/>
        </w:trPr>
        <w:tc>
          <w:tcPr>
            <w:tcW w:w="3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shares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1,772 </w:t>
            </w:r>
          </w:p>
        </w:tc>
      </w:tr>
      <w:tr w:rsidR="0042540F" w:rsidRPr="0042540F" w:rsidTr="00D363C9">
        <w:trPr>
          <w:trHeight w:val="300"/>
        </w:trPr>
        <w:tc>
          <w:tcPr>
            <w:tcW w:w="375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Retained earnings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3,220 </w:t>
            </w:r>
          </w:p>
        </w:tc>
      </w:tr>
      <w:tr w:rsidR="0042540F" w:rsidRPr="0042540F" w:rsidTr="00D363C9">
        <w:trPr>
          <w:trHeight w:val="300"/>
        </w:trPr>
        <w:tc>
          <w:tcPr>
            <w:tcW w:w="375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liabilities and equity</w:t>
            </w:r>
          </w:p>
        </w:tc>
        <w:tc>
          <w:tcPr>
            <w:tcW w:w="1247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40F" w:rsidRPr="0042540F" w:rsidRDefault="0042540F" w:rsidP="00425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9,982 </w:t>
            </w:r>
          </w:p>
        </w:tc>
      </w:tr>
    </w:tbl>
    <w:p w:rsidR="0042540F" w:rsidRPr="00546E5D" w:rsidRDefault="0042540F" w:rsidP="00546E5D">
      <w:pPr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24786" w:rsidRDefault="00024786" w:rsidP="00A139BD">
      <w:pPr>
        <w:pStyle w:val="ListParagraph"/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9012C" w:rsidRPr="00830872" w:rsidRDefault="0049012C" w:rsidP="00A139BD">
      <w:pPr>
        <w:widowControl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9012C" w:rsidRPr="00830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80041"/>
    <w:multiLevelType w:val="hybridMultilevel"/>
    <w:tmpl w:val="CF242E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11597"/>
    <w:multiLevelType w:val="hybridMultilevel"/>
    <w:tmpl w:val="C97083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426577">
    <w:abstractNumId w:val="1"/>
  </w:num>
  <w:num w:numId="2" w16cid:durableId="1864198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161"/>
    <w:rsid w:val="00024786"/>
    <w:rsid w:val="000C5574"/>
    <w:rsid w:val="000E107F"/>
    <w:rsid w:val="00106C18"/>
    <w:rsid w:val="00126DF7"/>
    <w:rsid w:val="001449D1"/>
    <w:rsid w:val="00161253"/>
    <w:rsid w:val="001C24EB"/>
    <w:rsid w:val="001F66AE"/>
    <w:rsid w:val="00225596"/>
    <w:rsid w:val="002D4045"/>
    <w:rsid w:val="00337FF7"/>
    <w:rsid w:val="00342494"/>
    <w:rsid w:val="00371F8E"/>
    <w:rsid w:val="003A14C8"/>
    <w:rsid w:val="003F1F3A"/>
    <w:rsid w:val="003F7164"/>
    <w:rsid w:val="0042540F"/>
    <w:rsid w:val="004368F3"/>
    <w:rsid w:val="00487161"/>
    <w:rsid w:val="0049012C"/>
    <w:rsid w:val="004C4A86"/>
    <w:rsid w:val="00546D9C"/>
    <w:rsid w:val="00546E5D"/>
    <w:rsid w:val="0063049A"/>
    <w:rsid w:val="00663617"/>
    <w:rsid w:val="006B1513"/>
    <w:rsid w:val="006D74DD"/>
    <w:rsid w:val="00830872"/>
    <w:rsid w:val="008418F4"/>
    <w:rsid w:val="008A6F77"/>
    <w:rsid w:val="00902454"/>
    <w:rsid w:val="00903C7A"/>
    <w:rsid w:val="00942E41"/>
    <w:rsid w:val="0096231C"/>
    <w:rsid w:val="009948C7"/>
    <w:rsid w:val="009B3C04"/>
    <w:rsid w:val="00A101A2"/>
    <w:rsid w:val="00A139BD"/>
    <w:rsid w:val="00AB1BD1"/>
    <w:rsid w:val="00B221EF"/>
    <w:rsid w:val="00B740E9"/>
    <w:rsid w:val="00C1310E"/>
    <w:rsid w:val="00C404E6"/>
    <w:rsid w:val="00C72F64"/>
    <w:rsid w:val="00C917F3"/>
    <w:rsid w:val="00D17553"/>
    <w:rsid w:val="00D34472"/>
    <w:rsid w:val="00D363C9"/>
    <w:rsid w:val="00DD1388"/>
    <w:rsid w:val="00DE0732"/>
    <w:rsid w:val="00F3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C87D3"/>
  <w15:chartTrackingRefBased/>
  <w15:docId w15:val="{DE84F35B-56B8-44CA-9DDF-94794F8A0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12C"/>
    <w:pPr>
      <w:ind w:left="720"/>
      <w:contextualSpacing/>
    </w:pPr>
  </w:style>
  <w:style w:type="table" w:styleId="TableGrid">
    <w:name w:val="Table Grid"/>
    <w:basedOn w:val="TableNormal"/>
    <w:uiPriority w:val="39"/>
    <w:rsid w:val="00903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dcterms:created xsi:type="dcterms:W3CDTF">2022-10-21T16:39:00Z</dcterms:created>
  <dcterms:modified xsi:type="dcterms:W3CDTF">2022-10-21T18:51:00Z</dcterms:modified>
</cp:coreProperties>
</file>