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D9A49E" w14:textId="4EBF796F" w:rsidR="002646FF" w:rsidRDefault="00EA2794">
      <w:r>
        <w:t xml:space="preserve">The articles of Confederation </w:t>
      </w:r>
      <w:r w:rsidR="00592AD3">
        <w:t>were</w:t>
      </w:r>
      <w:r>
        <w:t xml:space="preserve"> revised by 55 delegates in Philadelphia. This event is known as the Constitutional Convention. </w:t>
      </w:r>
      <w:r w:rsidR="00592AD3">
        <w:t>There was</w:t>
      </w:r>
      <w:r>
        <w:t xml:space="preserve"> a weak central government at the </w:t>
      </w:r>
      <w:r w:rsidR="00592AD3">
        <w:t>time, and</w:t>
      </w:r>
      <w:r>
        <w:t xml:space="preserve"> the convention was held to build upon the </w:t>
      </w:r>
      <w:r w:rsidR="001E7F38">
        <w:t xml:space="preserve">current legislation brought by the Articles of Confederation. Among the issues that were discussed, the ones that stand the most are representation, state vs. federal powers, the executive power, slavery, and commerce. </w:t>
      </w:r>
      <w:r>
        <w:t xml:space="preserve"> </w:t>
      </w:r>
      <w:r w:rsidR="005A0F6E">
        <w:t xml:space="preserve">The main discussion in the </w:t>
      </w:r>
      <w:r w:rsidR="00592AD3">
        <w:t>Constitutional</w:t>
      </w:r>
      <w:r w:rsidR="005A0F6E">
        <w:t xml:space="preserve"> Convention was about the level of power that the federal and state governments should have. The federal power insisted that the federal power should be able to overrule state laws. On the other side, the state power felt that giving too much power to the federal entity would oppress the citizens. Another issue discussed was about the definition of the executive power. The Electoral College was chosen as a method to select the new President. </w:t>
      </w:r>
      <w:r w:rsidR="00592AD3">
        <w:t>The Convention also discussed how to divide the states representation in Congress. The “Three-Fifths Compromise” was imposed, and it states that 60% of the slave’s population counts toward that state’s congressional representation. This was done to increase congressional seats for some of the states. Another issue regarding slavery was if the new federal government were to allow slavery imports from Africa. For commerce, there was a discussion for centralizing currency and facilitating commerce between the states.</w:t>
      </w:r>
    </w:p>
    <w:p w14:paraId="22A27C1B" w14:textId="4E7FD70C" w:rsidR="00592AD3" w:rsidRDefault="00592AD3"/>
    <w:p w14:paraId="1969CCE4" w14:textId="18446E79" w:rsidR="00592AD3" w:rsidRDefault="00592AD3">
      <w:r>
        <w:rPr>
          <w:color w:val="323232"/>
          <w:shd w:val="clear" w:color="auto" w:fill="FFFFFF"/>
        </w:rPr>
        <w:t xml:space="preserve">Issues of the Constitutional Convention. (n.d.). Retrieved from </w:t>
      </w:r>
      <w:proofErr w:type="gramStart"/>
      <w:r>
        <w:rPr>
          <w:color w:val="323232"/>
          <w:shd w:val="clear" w:color="auto" w:fill="FFFFFF"/>
        </w:rPr>
        <w:t>https://www.mountvernon.org/george-washington/constitutional-convention/issues-of-the-constitutional-convention/</w:t>
      </w:r>
      <w:proofErr w:type="gramEnd"/>
    </w:p>
    <w:sectPr w:rsidR="00592AD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2794"/>
    <w:rsid w:val="001E7F38"/>
    <w:rsid w:val="002646FF"/>
    <w:rsid w:val="00592AD3"/>
    <w:rsid w:val="005A0F6E"/>
    <w:rsid w:val="00EA27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18DBC5"/>
  <w15:chartTrackingRefBased/>
  <w15:docId w15:val="{1068AC92-E051-4947-AF90-4C94F15B75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1</Pages>
  <Words>243</Words>
  <Characters>1387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César Augusto Villarreal Sanchez</dc:creator>
  <cp:keywords/>
  <dc:description/>
  <cp:lastModifiedBy>César Augusto Villarreal Sanchez</cp:lastModifiedBy>
  <cp:revision>1</cp:revision>
  <dcterms:created xsi:type="dcterms:W3CDTF">2021-05-08T03:53:00Z</dcterms:created>
  <dcterms:modified xsi:type="dcterms:W3CDTF">2021-05-08T04:54:00Z</dcterms:modified>
</cp:coreProperties>
</file>