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24B48" w14:textId="424B17B7" w:rsidR="00451586" w:rsidRPr="00B53230" w:rsidRDefault="003E4B92">
      <w:pPr>
        <w:rPr>
          <w:rFonts w:ascii="Times New Roman" w:hAnsi="Times New Roman" w:cs="Times New Roman"/>
          <w:i/>
          <w:iCs/>
          <w:sz w:val="24"/>
          <w:szCs w:val="24"/>
        </w:rPr>
      </w:pPr>
      <w:r w:rsidRPr="00B53230">
        <w:rPr>
          <w:rFonts w:ascii="Times New Roman" w:hAnsi="Times New Roman" w:cs="Times New Roman"/>
          <w:i/>
          <w:iCs/>
          <w:sz w:val="24"/>
          <w:szCs w:val="24"/>
        </w:rPr>
        <w:t>(18 points) Although the analyst ratings are available on the Yahoo Finance website, your mentor wants you to examine an alternative resource. Your mentor asks you to review the “MarketWatch Investing Overview Stock” information for your chosen company and compare the results to “MarketWatch Investing Overview Stock” information” to Marriott and Darden. Please discuss Darden, Marriott, and your chosen company.</w:t>
      </w:r>
    </w:p>
    <w:p w14:paraId="17B40F15" w14:textId="553CAD90" w:rsidR="000310C5" w:rsidRPr="00B53230" w:rsidRDefault="000310C5" w:rsidP="000310C5">
      <w:pPr>
        <w:rPr>
          <w:rFonts w:ascii="Times New Roman" w:hAnsi="Times New Roman" w:cs="Times New Roman"/>
          <w:i/>
          <w:iCs/>
          <w:sz w:val="24"/>
          <w:szCs w:val="24"/>
        </w:rPr>
      </w:pPr>
      <w:r w:rsidRPr="00B53230">
        <w:rPr>
          <w:rFonts w:ascii="Times New Roman" w:hAnsi="Times New Roman" w:cs="Times New Roman"/>
          <w:i/>
          <w:iCs/>
          <w:sz w:val="24"/>
          <w:szCs w:val="24"/>
        </w:rPr>
        <w:t>(6 points) Darden Restaurants Inc. – Stock Symbol DRI traded on the NYSE</w:t>
      </w:r>
    </w:p>
    <w:p w14:paraId="1EF3957D" w14:textId="2B3D54DF" w:rsidR="000310C5" w:rsidRPr="00B53230" w:rsidRDefault="000310C5" w:rsidP="000310C5">
      <w:pPr>
        <w:rPr>
          <w:rFonts w:ascii="Times New Roman" w:hAnsi="Times New Roman" w:cs="Times New Roman"/>
          <w:i/>
          <w:iCs/>
          <w:sz w:val="24"/>
          <w:szCs w:val="24"/>
        </w:rPr>
      </w:pPr>
      <w:r w:rsidRPr="00B53230">
        <w:rPr>
          <w:rFonts w:ascii="Times New Roman" w:hAnsi="Times New Roman" w:cs="Times New Roman"/>
          <w:i/>
          <w:iCs/>
          <w:sz w:val="24"/>
          <w:szCs w:val="24"/>
        </w:rPr>
        <w:t>(2 points) What date did you visit this web page? (1 point plus 1 point for the two links- please make sure to include the required Investing Overview link and the Analyst Estimates link)</w:t>
      </w:r>
    </w:p>
    <w:p w14:paraId="6AEDBCEF" w14:textId="064A4448" w:rsidR="000310C5" w:rsidRDefault="000310C5" w:rsidP="000310C5">
      <w:pPr>
        <w:rPr>
          <w:rFonts w:ascii="Times New Roman" w:hAnsi="Times New Roman" w:cs="Times New Roman"/>
          <w:sz w:val="24"/>
          <w:szCs w:val="24"/>
        </w:rPr>
      </w:pPr>
      <w:r w:rsidRPr="000310C5">
        <w:rPr>
          <w:rFonts w:ascii="Times New Roman" w:hAnsi="Times New Roman" w:cs="Times New Roman"/>
          <w:sz w:val="24"/>
          <w:szCs w:val="24"/>
        </w:rPr>
        <w:t>Last Updated: May 7, 2021 at 3:09 p.m. EDT</w:t>
      </w:r>
    </w:p>
    <w:p w14:paraId="6A2A233E" w14:textId="47E9542B" w:rsidR="000310C5" w:rsidRDefault="000310C5" w:rsidP="000310C5">
      <w:pPr>
        <w:rPr>
          <w:rFonts w:ascii="Times New Roman" w:hAnsi="Times New Roman" w:cs="Times New Roman"/>
          <w:sz w:val="24"/>
          <w:szCs w:val="24"/>
        </w:rPr>
      </w:pPr>
      <w:hyperlink r:id="rId5" w:history="1">
        <w:r w:rsidRPr="00674BEA">
          <w:rPr>
            <w:rStyle w:val="Hyperlink"/>
            <w:rFonts w:ascii="Times New Roman" w:hAnsi="Times New Roman" w:cs="Times New Roman"/>
            <w:sz w:val="24"/>
            <w:szCs w:val="24"/>
          </w:rPr>
          <w:t>https://www.marketwatch.com/investing/stock/dri</w:t>
        </w:r>
      </w:hyperlink>
    </w:p>
    <w:p w14:paraId="3092CE84" w14:textId="42B8B7A3" w:rsidR="000310C5" w:rsidRDefault="000310C5" w:rsidP="000310C5">
      <w:pPr>
        <w:rPr>
          <w:rFonts w:ascii="Times New Roman" w:hAnsi="Times New Roman" w:cs="Times New Roman"/>
          <w:sz w:val="24"/>
          <w:szCs w:val="24"/>
        </w:rPr>
      </w:pPr>
      <w:hyperlink r:id="rId6" w:history="1">
        <w:r w:rsidRPr="00674BEA">
          <w:rPr>
            <w:rStyle w:val="Hyperlink"/>
            <w:rFonts w:ascii="Times New Roman" w:hAnsi="Times New Roman" w:cs="Times New Roman"/>
            <w:sz w:val="24"/>
            <w:szCs w:val="24"/>
          </w:rPr>
          <w:t>https://www.marketwatch.com/investing/stock/dri/analystestimates?mod=mw_quote_tab</w:t>
        </w:r>
      </w:hyperlink>
      <w:r>
        <w:rPr>
          <w:rFonts w:ascii="Times New Roman" w:hAnsi="Times New Roman" w:cs="Times New Roman"/>
          <w:sz w:val="24"/>
          <w:szCs w:val="24"/>
        </w:rPr>
        <w:t xml:space="preserve"> </w:t>
      </w:r>
    </w:p>
    <w:p w14:paraId="4369BA69" w14:textId="3CA06B09" w:rsidR="000310C5" w:rsidRPr="00B53230" w:rsidRDefault="00B53230" w:rsidP="000310C5">
      <w:pPr>
        <w:rPr>
          <w:rFonts w:ascii="Times New Roman" w:hAnsi="Times New Roman" w:cs="Times New Roman"/>
          <w:i/>
          <w:iCs/>
          <w:sz w:val="24"/>
          <w:szCs w:val="24"/>
        </w:rPr>
      </w:pPr>
      <w:r w:rsidRPr="00B53230">
        <w:rPr>
          <w:rFonts w:ascii="Times New Roman" w:hAnsi="Times New Roman" w:cs="Times New Roman"/>
          <w:i/>
          <w:iCs/>
          <w:sz w:val="24"/>
          <w:szCs w:val="24"/>
        </w:rPr>
        <w:t xml:space="preserve">(2 points) Based on the information on the Analysts Estimates page </w:t>
      </w:r>
      <w:r w:rsidRPr="00B53230">
        <w:rPr>
          <w:rFonts w:ascii="Times New Roman" w:hAnsi="Times New Roman" w:cs="Times New Roman"/>
          <w:i/>
          <w:iCs/>
          <w:sz w:val="24"/>
          <w:szCs w:val="24"/>
        </w:rPr>
        <w:t>–</w:t>
      </w:r>
    </w:p>
    <w:p w14:paraId="5FC4E59B" w14:textId="1C6E60F5" w:rsidR="00B53230" w:rsidRPr="00B53230" w:rsidRDefault="00B53230" w:rsidP="000310C5">
      <w:pPr>
        <w:rPr>
          <w:rFonts w:ascii="Times New Roman" w:hAnsi="Times New Roman" w:cs="Times New Roman"/>
          <w:i/>
          <w:iCs/>
          <w:sz w:val="24"/>
          <w:szCs w:val="24"/>
        </w:rPr>
      </w:pPr>
      <w:r w:rsidRPr="00B53230">
        <w:rPr>
          <w:rFonts w:ascii="Times New Roman" w:hAnsi="Times New Roman" w:cs="Times New Roman"/>
          <w:i/>
          <w:iCs/>
          <w:sz w:val="24"/>
          <w:szCs w:val="24"/>
        </w:rPr>
        <w:t>What was the Current rating shown on the Analyst Estimates page (Buy, Overweight, Hold, Underweight, or Sell)?</w:t>
      </w:r>
    </w:p>
    <w:p w14:paraId="6DB4AC6C" w14:textId="486EF41C" w:rsidR="00B53230" w:rsidRPr="00B53230" w:rsidRDefault="00B53230" w:rsidP="000310C5">
      <w:pPr>
        <w:rPr>
          <w:rFonts w:ascii="Times New Roman" w:hAnsi="Times New Roman" w:cs="Times New Roman"/>
          <w:b/>
          <w:bCs/>
          <w:sz w:val="24"/>
          <w:szCs w:val="24"/>
        </w:rPr>
      </w:pPr>
      <w:r w:rsidRPr="00B53230">
        <w:rPr>
          <w:rFonts w:ascii="Times New Roman" w:hAnsi="Times New Roman" w:cs="Times New Roman"/>
          <w:b/>
          <w:bCs/>
          <w:sz w:val="24"/>
          <w:szCs w:val="24"/>
        </w:rPr>
        <w:t xml:space="preserve">Current </w:t>
      </w:r>
    </w:p>
    <w:p w14:paraId="518A545F" w14:textId="269643D3" w:rsidR="00B53230" w:rsidRDefault="00B53230" w:rsidP="000310C5">
      <w:pPr>
        <w:rPr>
          <w:rFonts w:ascii="Times New Roman" w:hAnsi="Times New Roman" w:cs="Times New Roman"/>
          <w:sz w:val="24"/>
          <w:szCs w:val="24"/>
        </w:rPr>
      </w:pPr>
      <w:r>
        <w:rPr>
          <w:rFonts w:ascii="Times New Roman" w:hAnsi="Times New Roman" w:cs="Times New Roman"/>
          <w:sz w:val="24"/>
          <w:szCs w:val="24"/>
        </w:rPr>
        <w:t>Buy</w:t>
      </w:r>
      <w:r>
        <w:rPr>
          <w:rFonts w:ascii="Times New Roman" w:hAnsi="Times New Roman" w:cs="Times New Roman"/>
          <w:sz w:val="24"/>
          <w:szCs w:val="24"/>
        </w:rPr>
        <w:tab/>
      </w:r>
      <w:r>
        <w:rPr>
          <w:rFonts w:ascii="Times New Roman" w:hAnsi="Times New Roman" w:cs="Times New Roman"/>
          <w:sz w:val="24"/>
          <w:szCs w:val="24"/>
        </w:rPr>
        <w:tab/>
        <w:t>17</w:t>
      </w:r>
    </w:p>
    <w:p w14:paraId="1869BC87" w14:textId="1E7FB5C0" w:rsidR="00B53230" w:rsidRDefault="00B53230" w:rsidP="000310C5">
      <w:pPr>
        <w:rPr>
          <w:rFonts w:ascii="Times New Roman" w:hAnsi="Times New Roman" w:cs="Times New Roman"/>
          <w:sz w:val="24"/>
          <w:szCs w:val="24"/>
        </w:rPr>
      </w:pPr>
      <w:r>
        <w:rPr>
          <w:rFonts w:ascii="Times New Roman" w:hAnsi="Times New Roman" w:cs="Times New Roman"/>
          <w:sz w:val="24"/>
          <w:szCs w:val="24"/>
        </w:rPr>
        <w:t>Overweight</w:t>
      </w:r>
      <w:r>
        <w:rPr>
          <w:rFonts w:ascii="Times New Roman" w:hAnsi="Times New Roman" w:cs="Times New Roman"/>
          <w:sz w:val="24"/>
          <w:szCs w:val="24"/>
        </w:rPr>
        <w:tab/>
        <w:t>3</w:t>
      </w:r>
    </w:p>
    <w:p w14:paraId="21704024" w14:textId="246C4205" w:rsidR="00B53230" w:rsidRDefault="00B53230" w:rsidP="000310C5">
      <w:pPr>
        <w:rPr>
          <w:rFonts w:ascii="Times New Roman" w:hAnsi="Times New Roman" w:cs="Times New Roman"/>
          <w:sz w:val="24"/>
          <w:szCs w:val="24"/>
        </w:rPr>
      </w:pPr>
      <w:r>
        <w:rPr>
          <w:rFonts w:ascii="Times New Roman" w:hAnsi="Times New Roman" w:cs="Times New Roman"/>
          <w:sz w:val="24"/>
          <w:szCs w:val="24"/>
        </w:rPr>
        <w:t>Hold</w:t>
      </w:r>
      <w:r>
        <w:rPr>
          <w:rFonts w:ascii="Times New Roman" w:hAnsi="Times New Roman" w:cs="Times New Roman"/>
          <w:sz w:val="24"/>
          <w:szCs w:val="24"/>
        </w:rPr>
        <w:tab/>
      </w:r>
      <w:r>
        <w:rPr>
          <w:rFonts w:ascii="Times New Roman" w:hAnsi="Times New Roman" w:cs="Times New Roman"/>
          <w:sz w:val="24"/>
          <w:szCs w:val="24"/>
        </w:rPr>
        <w:tab/>
        <w:t>8</w:t>
      </w:r>
    </w:p>
    <w:p w14:paraId="33D70908" w14:textId="682D874A" w:rsidR="00B53230" w:rsidRDefault="00B53230" w:rsidP="000310C5">
      <w:pPr>
        <w:rPr>
          <w:rFonts w:ascii="Times New Roman" w:hAnsi="Times New Roman" w:cs="Times New Roman"/>
          <w:sz w:val="24"/>
          <w:szCs w:val="24"/>
        </w:rPr>
      </w:pPr>
      <w:r>
        <w:rPr>
          <w:rFonts w:ascii="Times New Roman" w:hAnsi="Times New Roman" w:cs="Times New Roman"/>
          <w:sz w:val="24"/>
          <w:szCs w:val="24"/>
        </w:rPr>
        <w:t>Underweight</w:t>
      </w:r>
      <w:r>
        <w:rPr>
          <w:rFonts w:ascii="Times New Roman" w:hAnsi="Times New Roman" w:cs="Times New Roman"/>
          <w:sz w:val="24"/>
          <w:szCs w:val="24"/>
        </w:rPr>
        <w:tab/>
        <w:t>1</w:t>
      </w:r>
    </w:p>
    <w:p w14:paraId="66D0C72B" w14:textId="48C6A4E4" w:rsidR="00B53230" w:rsidRDefault="00B53230" w:rsidP="000310C5">
      <w:pPr>
        <w:rPr>
          <w:rFonts w:ascii="Times New Roman" w:hAnsi="Times New Roman" w:cs="Times New Roman"/>
          <w:sz w:val="24"/>
          <w:szCs w:val="24"/>
        </w:rPr>
      </w:pPr>
      <w:r>
        <w:rPr>
          <w:rFonts w:ascii="Times New Roman" w:hAnsi="Times New Roman" w:cs="Times New Roman"/>
          <w:sz w:val="24"/>
          <w:szCs w:val="24"/>
        </w:rPr>
        <w:t>Sell</w:t>
      </w:r>
      <w:r>
        <w:rPr>
          <w:rFonts w:ascii="Times New Roman" w:hAnsi="Times New Roman" w:cs="Times New Roman"/>
          <w:sz w:val="24"/>
          <w:szCs w:val="24"/>
        </w:rPr>
        <w:tab/>
      </w:r>
      <w:r>
        <w:rPr>
          <w:rFonts w:ascii="Times New Roman" w:hAnsi="Times New Roman" w:cs="Times New Roman"/>
          <w:sz w:val="24"/>
          <w:szCs w:val="24"/>
        </w:rPr>
        <w:tab/>
        <w:t>0</w:t>
      </w:r>
    </w:p>
    <w:p w14:paraId="07B0A1AA" w14:textId="6BE3AE7B" w:rsidR="00E03846" w:rsidRDefault="00E03846" w:rsidP="000310C5">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CDD225A" wp14:editId="2F2E2679">
            <wp:extent cx="3384550" cy="1433015"/>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448170" cy="1459952"/>
                    </a:xfrm>
                    <a:prstGeom prst="rect">
                      <a:avLst/>
                    </a:prstGeom>
                    <a:noFill/>
                  </pic:spPr>
                </pic:pic>
              </a:graphicData>
            </a:graphic>
          </wp:inline>
        </w:drawing>
      </w:r>
    </w:p>
    <w:p w14:paraId="5C49FB5E" w14:textId="533A3E27" w:rsidR="00B53230" w:rsidRDefault="00B53230" w:rsidP="000310C5">
      <w:pPr>
        <w:rPr>
          <w:rFonts w:ascii="Times New Roman" w:hAnsi="Times New Roman" w:cs="Times New Roman"/>
          <w:i/>
          <w:iCs/>
          <w:sz w:val="24"/>
          <w:szCs w:val="24"/>
        </w:rPr>
      </w:pPr>
      <w:r w:rsidRPr="00B53230">
        <w:rPr>
          <w:rFonts w:ascii="Times New Roman" w:hAnsi="Times New Roman" w:cs="Times New Roman"/>
          <w:i/>
          <w:iCs/>
          <w:sz w:val="24"/>
          <w:szCs w:val="24"/>
        </w:rPr>
        <w:t>Based on your research thus far, do you agree or disagree with the Analysts Estimates rating by the MarketWatch approac</w:t>
      </w:r>
      <w:r w:rsidR="003F6FD4">
        <w:rPr>
          <w:rFonts w:ascii="Times New Roman" w:hAnsi="Times New Roman" w:cs="Times New Roman"/>
          <w:i/>
          <w:iCs/>
          <w:sz w:val="24"/>
          <w:szCs w:val="24"/>
        </w:rPr>
        <w:t>h?</w:t>
      </w:r>
    </w:p>
    <w:p w14:paraId="7C6F4724" w14:textId="16980EF8" w:rsidR="003F6FD4" w:rsidRDefault="003F6FD4" w:rsidP="000310C5">
      <w:pPr>
        <w:rPr>
          <w:rFonts w:ascii="Times New Roman" w:hAnsi="Times New Roman" w:cs="Times New Roman"/>
          <w:sz w:val="24"/>
          <w:szCs w:val="24"/>
        </w:rPr>
      </w:pPr>
      <w:r>
        <w:rPr>
          <w:rFonts w:ascii="Times New Roman" w:hAnsi="Times New Roman" w:cs="Times New Roman"/>
          <w:sz w:val="24"/>
          <w:szCs w:val="24"/>
        </w:rPr>
        <w:t xml:space="preserve">I disagree with the analysts estimates and I actually believe that the company will not surpass the average estimates for the next 8 to 12 months. I believe the company is more underweight as compared to overweight. The current share price is 157.04 as compared to an actual of 145.37. </w:t>
      </w:r>
    </w:p>
    <w:p w14:paraId="62830028" w14:textId="47B517DB" w:rsidR="003F6FD4" w:rsidRPr="003F6FD4" w:rsidRDefault="003F6FD4" w:rsidP="000310C5">
      <w:pPr>
        <w:rPr>
          <w:rFonts w:ascii="Times New Roman" w:hAnsi="Times New Roman" w:cs="Times New Roman"/>
          <w:i/>
          <w:iCs/>
          <w:sz w:val="24"/>
          <w:szCs w:val="24"/>
        </w:rPr>
      </w:pPr>
      <w:r w:rsidRPr="003F6FD4">
        <w:rPr>
          <w:rFonts w:ascii="Times New Roman" w:hAnsi="Times New Roman" w:cs="Times New Roman"/>
          <w:i/>
          <w:iCs/>
          <w:sz w:val="24"/>
          <w:szCs w:val="24"/>
        </w:rPr>
        <w:lastRenderedPageBreak/>
        <w:t>(2 points Why or Why not? - In 50 to 80 words, please provide two reasons for why you agree or disagree with the Investing Overview and the Analyst Estimates stock rating for Darden Restaurants Inc. provided by MarketWatch - in three to five sentences.</w:t>
      </w:r>
    </w:p>
    <w:p w14:paraId="4E9C1223" w14:textId="0AD1A3F2" w:rsidR="003F6FD4" w:rsidRDefault="00AF6DEF" w:rsidP="000310C5">
      <w:pPr>
        <w:rPr>
          <w:rFonts w:ascii="Times New Roman" w:hAnsi="Times New Roman" w:cs="Times New Roman"/>
          <w:sz w:val="24"/>
          <w:szCs w:val="24"/>
        </w:rPr>
      </w:pPr>
      <w:r>
        <w:rPr>
          <w:rFonts w:ascii="Times New Roman" w:hAnsi="Times New Roman" w:cs="Times New Roman"/>
          <w:sz w:val="24"/>
          <w:szCs w:val="24"/>
        </w:rPr>
        <w:t xml:space="preserve">I strongly disagree with the analyst report. This is because the company has been experiencing a decreasing performance with the last </w:t>
      </w:r>
      <w:r w:rsidR="00E03846">
        <w:rPr>
          <w:rFonts w:ascii="Times New Roman" w:hAnsi="Times New Roman" w:cs="Times New Roman"/>
          <w:sz w:val="24"/>
          <w:szCs w:val="24"/>
        </w:rPr>
        <w:t>5-day</w:t>
      </w:r>
      <w:r>
        <w:rPr>
          <w:rFonts w:ascii="Times New Roman" w:hAnsi="Times New Roman" w:cs="Times New Roman"/>
          <w:sz w:val="24"/>
          <w:szCs w:val="24"/>
        </w:rPr>
        <w:t xml:space="preserve"> report having a -2.91% performance. The company’s stock price</w:t>
      </w:r>
      <w:r w:rsidR="002A0FB9">
        <w:rPr>
          <w:rFonts w:ascii="Times New Roman" w:hAnsi="Times New Roman" w:cs="Times New Roman"/>
          <w:sz w:val="24"/>
          <w:szCs w:val="24"/>
        </w:rPr>
        <w:t xml:space="preserve"> (</w:t>
      </w:r>
      <w:r w:rsidR="002A0FB9" w:rsidRPr="002A0FB9">
        <w:rPr>
          <w:rFonts w:ascii="Times New Roman" w:hAnsi="Times New Roman" w:cs="Times New Roman"/>
          <w:sz w:val="24"/>
          <w:szCs w:val="24"/>
        </w:rPr>
        <w:t>$142.18</w:t>
      </w:r>
      <w:r w:rsidR="002A0FB9">
        <w:rPr>
          <w:rFonts w:ascii="Times New Roman" w:hAnsi="Times New Roman" w:cs="Times New Roman"/>
          <w:sz w:val="24"/>
          <w:szCs w:val="24"/>
        </w:rPr>
        <w:t>)</w:t>
      </w:r>
      <w:r>
        <w:rPr>
          <w:rFonts w:ascii="Times New Roman" w:hAnsi="Times New Roman" w:cs="Times New Roman"/>
          <w:sz w:val="24"/>
          <w:szCs w:val="24"/>
        </w:rPr>
        <w:t xml:space="preserve"> is </w:t>
      </w:r>
      <w:r w:rsidR="00E03846">
        <w:rPr>
          <w:rFonts w:ascii="Times New Roman" w:hAnsi="Times New Roman" w:cs="Times New Roman"/>
          <w:sz w:val="24"/>
          <w:szCs w:val="24"/>
        </w:rPr>
        <w:t xml:space="preserve">below the average target price of 157.04 and I believe it is very unlikely for the company to outweigh the average in the next 8 to 12 months. </w:t>
      </w:r>
    </w:p>
    <w:p w14:paraId="00C7D9A8" w14:textId="4B60C372" w:rsidR="00E03846" w:rsidRPr="00E03846" w:rsidRDefault="00E03846" w:rsidP="00E03846">
      <w:pPr>
        <w:rPr>
          <w:rFonts w:ascii="Times New Roman" w:hAnsi="Times New Roman" w:cs="Times New Roman"/>
          <w:i/>
          <w:iCs/>
          <w:sz w:val="24"/>
          <w:szCs w:val="24"/>
        </w:rPr>
      </w:pPr>
      <w:r w:rsidRPr="00E03846">
        <w:rPr>
          <w:rFonts w:ascii="Times New Roman" w:hAnsi="Times New Roman" w:cs="Times New Roman"/>
          <w:i/>
          <w:iCs/>
          <w:sz w:val="24"/>
          <w:szCs w:val="24"/>
        </w:rPr>
        <w:t>(6 points) Marriott International Inc. – Stock Symbol MAR traded on the Nasdaq</w:t>
      </w:r>
    </w:p>
    <w:p w14:paraId="24CE3E96" w14:textId="5AB51A10" w:rsidR="00E03846" w:rsidRPr="00E03846" w:rsidRDefault="00E03846" w:rsidP="00E03846">
      <w:pPr>
        <w:rPr>
          <w:rFonts w:ascii="Times New Roman" w:hAnsi="Times New Roman" w:cs="Times New Roman"/>
          <w:i/>
          <w:iCs/>
          <w:sz w:val="24"/>
          <w:szCs w:val="24"/>
        </w:rPr>
      </w:pPr>
      <w:r w:rsidRPr="00E03846">
        <w:rPr>
          <w:rFonts w:ascii="Times New Roman" w:hAnsi="Times New Roman" w:cs="Times New Roman"/>
          <w:i/>
          <w:iCs/>
          <w:sz w:val="24"/>
          <w:szCs w:val="24"/>
        </w:rPr>
        <w:t xml:space="preserve">MarketWatch Investing Overview Stock information </w:t>
      </w:r>
    </w:p>
    <w:p w14:paraId="5E7061B9" w14:textId="5A36D68C" w:rsidR="00E03846" w:rsidRDefault="00E03846" w:rsidP="00E03846">
      <w:pPr>
        <w:rPr>
          <w:rFonts w:ascii="Times New Roman" w:hAnsi="Times New Roman" w:cs="Times New Roman"/>
          <w:i/>
          <w:iCs/>
          <w:sz w:val="24"/>
          <w:szCs w:val="24"/>
        </w:rPr>
      </w:pPr>
      <w:r w:rsidRPr="00E03846">
        <w:rPr>
          <w:rFonts w:ascii="Times New Roman" w:hAnsi="Times New Roman" w:cs="Times New Roman"/>
          <w:i/>
          <w:iCs/>
          <w:sz w:val="24"/>
          <w:szCs w:val="24"/>
        </w:rPr>
        <w:t>(2 points) What date did you visit this web page? (1 point plus 1 point for the two links- please make sure to include the required Investing Overview link and the Analyst Estimates link)</w:t>
      </w:r>
    </w:p>
    <w:p w14:paraId="1C998640" w14:textId="7689D802" w:rsidR="00E03846" w:rsidRDefault="00E03846" w:rsidP="00E03846">
      <w:pPr>
        <w:rPr>
          <w:rFonts w:ascii="Times New Roman" w:hAnsi="Times New Roman" w:cs="Times New Roman"/>
          <w:sz w:val="24"/>
          <w:szCs w:val="24"/>
        </w:rPr>
      </w:pPr>
      <w:r w:rsidRPr="00E03846">
        <w:rPr>
          <w:rFonts w:ascii="Times New Roman" w:hAnsi="Times New Roman" w:cs="Times New Roman"/>
          <w:sz w:val="24"/>
          <w:szCs w:val="24"/>
        </w:rPr>
        <w:t>Last Updated: May 7, 2021 3:10 p.m. EDT</w:t>
      </w:r>
    </w:p>
    <w:p w14:paraId="04D1B133" w14:textId="0C983F15" w:rsidR="00E03846" w:rsidRDefault="00E03846" w:rsidP="00E03846">
      <w:pPr>
        <w:rPr>
          <w:rFonts w:ascii="Times New Roman" w:hAnsi="Times New Roman" w:cs="Times New Roman"/>
          <w:sz w:val="24"/>
          <w:szCs w:val="24"/>
        </w:rPr>
      </w:pPr>
      <w:hyperlink r:id="rId8" w:history="1">
        <w:r w:rsidRPr="00674BEA">
          <w:rPr>
            <w:rStyle w:val="Hyperlink"/>
            <w:rFonts w:ascii="Times New Roman" w:hAnsi="Times New Roman" w:cs="Times New Roman"/>
            <w:sz w:val="24"/>
            <w:szCs w:val="24"/>
          </w:rPr>
          <w:t>https://www.marketwatch.com/investing/stock/mar</w:t>
        </w:r>
      </w:hyperlink>
      <w:r>
        <w:rPr>
          <w:rFonts w:ascii="Times New Roman" w:hAnsi="Times New Roman" w:cs="Times New Roman"/>
          <w:sz w:val="24"/>
          <w:szCs w:val="24"/>
        </w:rPr>
        <w:t xml:space="preserve"> </w:t>
      </w:r>
    </w:p>
    <w:p w14:paraId="1391C133" w14:textId="2130BCD7" w:rsidR="00E03846" w:rsidRDefault="00E03846" w:rsidP="00E03846">
      <w:pPr>
        <w:rPr>
          <w:rFonts w:ascii="Times New Roman" w:hAnsi="Times New Roman" w:cs="Times New Roman"/>
          <w:sz w:val="24"/>
          <w:szCs w:val="24"/>
        </w:rPr>
      </w:pPr>
      <w:hyperlink r:id="rId9" w:history="1">
        <w:r w:rsidRPr="00674BEA">
          <w:rPr>
            <w:rStyle w:val="Hyperlink"/>
            <w:rFonts w:ascii="Times New Roman" w:hAnsi="Times New Roman" w:cs="Times New Roman"/>
            <w:sz w:val="24"/>
            <w:szCs w:val="24"/>
          </w:rPr>
          <w:t>https://www.marketwatch.com/investing/stock/mar/analystestimates?mod=mw_quote_tab</w:t>
        </w:r>
      </w:hyperlink>
      <w:r>
        <w:rPr>
          <w:rFonts w:ascii="Times New Roman" w:hAnsi="Times New Roman" w:cs="Times New Roman"/>
          <w:sz w:val="24"/>
          <w:szCs w:val="24"/>
        </w:rPr>
        <w:t xml:space="preserve"> </w:t>
      </w:r>
    </w:p>
    <w:p w14:paraId="5A3C1CAE" w14:textId="1ED96F88" w:rsidR="00E03846" w:rsidRPr="00E03846" w:rsidRDefault="00E03846" w:rsidP="00E03846">
      <w:pPr>
        <w:rPr>
          <w:rFonts w:ascii="Times New Roman" w:hAnsi="Times New Roman" w:cs="Times New Roman"/>
          <w:i/>
          <w:iCs/>
          <w:sz w:val="24"/>
          <w:szCs w:val="24"/>
        </w:rPr>
      </w:pPr>
      <w:r w:rsidRPr="00E03846">
        <w:rPr>
          <w:rFonts w:ascii="Times New Roman" w:hAnsi="Times New Roman" w:cs="Times New Roman"/>
          <w:i/>
          <w:iCs/>
          <w:sz w:val="24"/>
          <w:szCs w:val="24"/>
        </w:rPr>
        <w:t xml:space="preserve">(2 points) Based on the information on the Analysts Estimates page </w:t>
      </w:r>
    </w:p>
    <w:p w14:paraId="4F25361F" w14:textId="77777777" w:rsidR="00E03846" w:rsidRPr="00E03846" w:rsidRDefault="00E03846" w:rsidP="00E03846">
      <w:pPr>
        <w:rPr>
          <w:rFonts w:ascii="Times New Roman" w:hAnsi="Times New Roman" w:cs="Times New Roman"/>
          <w:i/>
          <w:iCs/>
          <w:sz w:val="24"/>
          <w:szCs w:val="24"/>
        </w:rPr>
      </w:pPr>
      <w:r w:rsidRPr="00E03846">
        <w:rPr>
          <w:rFonts w:ascii="Times New Roman" w:hAnsi="Times New Roman" w:cs="Times New Roman"/>
          <w:i/>
          <w:iCs/>
          <w:sz w:val="24"/>
          <w:szCs w:val="24"/>
        </w:rPr>
        <w:t>What was the Current rating shown on the Analyst Estimates page (Buy, Overweight, Hold, Underweight, or Sell)?</w:t>
      </w:r>
    </w:p>
    <w:p w14:paraId="2824210F" w14:textId="3BA6BCE3" w:rsidR="00E03846" w:rsidRPr="00E03846" w:rsidRDefault="00E03846" w:rsidP="00E03846">
      <w:pPr>
        <w:rPr>
          <w:rFonts w:ascii="Times New Roman" w:hAnsi="Times New Roman" w:cs="Times New Roman"/>
          <w:b/>
          <w:bCs/>
          <w:sz w:val="24"/>
          <w:szCs w:val="24"/>
        </w:rPr>
      </w:pPr>
      <w:r w:rsidRPr="00E03846">
        <w:rPr>
          <w:rFonts w:ascii="Times New Roman" w:hAnsi="Times New Roman" w:cs="Times New Roman"/>
          <w:b/>
          <w:bCs/>
          <w:sz w:val="24"/>
          <w:szCs w:val="24"/>
        </w:rPr>
        <w:t>Current</w:t>
      </w:r>
      <w:r>
        <w:rPr>
          <w:rFonts w:ascii="Times New Roman" w:hAnsi="Times New Roman" w:cs="Times New Roman"/>
          <w:b/>
          <w:bCs/>
          <w:sz w:val="24"/>
          <w:szCs w:val="24"/>
        </w:rPr>
        <w:t xml:space="preserve"> rating</w:t>
      </w:r>
    </w:p>
    <w:p w14:paraId="65C93E2C" w14:textId="563A7FF4" w:rsidR="00E03846" w:rsidRDefault="00E03846" w:rsidP="00E03846">
      <w:pPr>
        <w:rPr>
          <w:rFonts w:ascii="Times New Roman" w:hAnsi="Times New Roman" w:cs="Times New Roman"/>
          <w:sz w:val="24"/>
          <w:szCs w:val="24"/>
        </w:rPr>
      </w:pPr>
      <w:r>
        <w:rPr>
          <w:rFonts w:ascii="Times New Roman" w:hAnsi="Times New Roman" w:cs="Times New Roman"/>
          <w:sz w:val="24"/>
          <w:szCs w:val="24"/>
        </w:rPr>
        <w:t>Buy</w:t>
      </w:r>
      <w:r>
        <w:rPr>
          <w:rFonts w:ascii="Times New Roman" w:hAnsi="Times New Roman" w:cs="Times New Roman"/>
          <w:sz w:val="24"/>
          <w:szCs w:val="24"/>
        </w:rPr>
        <w:tab/>
      </w:r>
      <w:r>
        <w:rPr>
          <w:rFonts w:ascii="Times New Roman" w:hAnsi="Times New Roman" w:cs="Times New Roman"/>
          <w:sz w:val="24"/>
          <w:szCs w:val="24"/>
        </w:rPr>
        <w:tab/>
      </w:r>
      <w:r w:rsidR="00937290">
        <w:rPr>
          <w:rFonts w:ascii="Times New Roman" w:hAnsi="Times New Roman" w:cs="Times New Roman"/>
          <w:sz w:val="24"/>
          <w:szCs w:val="24"/>
        </w:rPr>
        <w:t>7</w:t>
      </w:r>
    </w:p>
    <w:p w14:paraId="14FCE0B2" w14:textId="5F554AA3" w:rsidR="00E03846" w:rsidRDefault="00E03846" w:rsidP="00E03846">
      <w:pPr>
        <w:rPr>
          <w:rFonts w:ascii="Times New Roman" w:hAnsi="Times New Roman" w:cs="Times New Roman"/>
          <w:sz w:val="24"/>
          <w:szCs w:val="24"/>
        </w:rPr>
      </w:pPr>
      <w:r>
        <w:rPr>
          <w:rFonts w:ascii="Times New Roman" w:hAnsi="Times New Roman" w:cs="Times New Roman"/>
          <w:sz w:val="24"/>
          <w:szCs w:val="24"/>
        </w:rPr>
        <w:t>Overweight</w:t>
      </w:r>
      <w:r>
        <w:rPr>
          <w:rFonts w:ascii="Times New Roman" w:hAnsi="Times New Roman" w:cs="Times New Roman"/>
          <w:sz w:val="24"/>
          <w:szCs w:val="24"/>
        </w:rPr>
        <w:tab/>
      </w:r>
      <w:r w:rsidR="00937290">
        <w:rPr>
          <w:rFonts w:ascii="Times New Roman" w:hAnsi="Times New Roman" w:cs="Times New Roman"/>
          <w:sz w:val="24"/>
          <w:szCs w:val="24"/>
        </w:rPr>
        <w:t>0</w:t>
      </w:r>
    </w:p>
    <w:p w14:paraId="65A4249C" w14:textId="08524909" w:rsidR="00E03846" w:rsidRDefault="00E03846" w:rsidP="00E03846">
      <w:pPr>
        <w:rPr>
          <w:rFonts w:ascii="Times New Roman" w:hAnsi="Times New Roman" w:cs="Times New Roman"/>
          <w:sz w:val="24"/>
          <w:szCs w:val="24"/>
        </w:rPr>
      </w:pPr>
      <w:r>
        <w:rPr>
          <w:rFonts w:ascii="Times New Roman" w:hAnsi="Times New Roman" w:cs="Times New Roman"/>
          <w:sz w:val="24"/>
          <w:szCs w:val="24"/>
        </w:rPr>
        <w:t>Hold</w:t>
      </w:r>
      <w:r>
        <w:rPr>
          <w:rFonts w:ascii="Times New Roman" w:hAnsi="Times New Roman" w:cs="Times New Roman"/>
          <w:sz w:val="24"/>
          <w:szCs w:val="24"/>
        </w:rPr>
        <w:tab/>
      </w:r>
      <w:r>
        <w:rPr>
          <w:rFonts w:ascii="Times New Roman" w:hAnsi="Times New Roman" w:cs="Times New Roman"/>
          <w:sz w:val="24"/>
          <w:szCs w:val="24"/>
        </w:rPr>
        <w:tab/>
      </w:r>
      <w:r w:rsidR="00937290">
        <w:rPr>
          <w:rFonts w:ascii="Times New Roman" w:hAnsi="Times New Roman" w:cs="Times New Roman"/>
          <w:sz w:val="24"/>
          <w:szCs w:val="24"/>
        </w:rPr>
        <w:t>15</w:t>
      </w:r>
    </w:p>
    <w:p w14:paraId="38201418" w14:textId="57C8A12E" w:rsidR="00E03846" w:rsidRDefault="00E03846" w:rsidP="00E03846">
      <w:pPr>
        <w:rPr>
          <w:rFonts w:ascii="Times New Roman" w:hAnsi="Times New Roman" w:cs="Times New Roman"/>
          <w:sz w:val="24"/>
          <w:szCs w:val="24"/>
        </w:rPr>
      </w:pPr>
      <w:r>
        <w:rPr>
          <w:rFonts w:ascii="Times New Roman" w:hAnsi="Times New Roman" w:cs="Times New Roman"/>
          <w:sz w:val="24"/>
          <w:szCs w:val="24"/>
        </w:rPr>
        <w:t>Underweight</w:t>
      </w:r>
      <w:r>
        <w:rPr>
          <w:rFonts w:ascii="Times New Roman" w:hAnsi="Times New Roman" w:cs="Times New Roman"/>
          <w:sz w:val="24"/>
          <w:szCs w:val="24"/>
        </w:rPr>
        <w:tab/>
      </w:r>
      <w:r w:rsidR="00937290">
        <w:rPr>
          <w:rFonts w:ascii="Times New Roman" w:hAnsi="Times New Roman" w:cs="Times New Roman"/>
          <w:sz w:val="24"/>
          <w:szCs w:val="24"/>
        </w:rPr>
        <w:t>0</w:t>
      </w:r>
    </w:p>
    <w:p w14:paraId="16BB66DA" w14:textId="0B133452" w:rsidR="00E03846" w:rsidRDefault="00E03846" w:rsidP="00E03846">
      <w:pPr>
        <w:rPr>
          <w:rFonts w:ascii="Times New Roman" w:hAnsi="Times New Roman" w:cs="Times New Roman"/>
          <w:sz w:val="24"/>
          <w:szCs w:val="24"/>
        </w:rPr>
      </w:pPr>
      <w:r>
        <w:rPr>
          <w:rFonts w:ascii="Times New Roman" w:hAnsi="Times New Roman" w:cs="Times New Roman"/>
          <w:sz w:val="24"/>
          <w:szCs w:val="24"/>
        </w:rPr>
        <w:t>Hold</w:t>
      </w:r>
      <w:r>
        <w:rPr>
          <w:rFonts w:ascii="Times New Roman" w:hAnsi="Times New Roman" w:cs="Times New Roman"/>
          <w:sz w:val="24"/>
          <w:szCs w:val="24"/>
        </w:rPr>
        <w:tab/>
      </w:r>
      <w:r>
        <w:rPr>
          <w:rFonts w:ascii="Times New Roman" w:hAnsi="Times New Roman" w:cs="Times New Roman"/>
          <w:sz w:val="24"/>
          <w:szCs w:val="24"/>
        </w:rPr>
        <w:tab/>
      </w:r>
      <w:r w:rsidR="00937290">
        <w:rPr>
          <w:rFonts w:ascii="Times New Roman" w:hAnsi="Times New Roman" w:cs="Times New Roman"/>
          <w:sz w:val="24"/>
          <w:szCs w:val="24"/>
        </w:rPr>
        <w:t>0</w:t>
      </w:r>
    </w:p>
    <w:p w14:paraId="7ACAD619" w14:textId="17056791" w:rsidR="00937290" w:rsidRDefault="00937290" w:rsidP="00E03846">
      <w:pPr>
        <w:rPr>
          <w:rFonts w:ascii="Times New Roman" w:hAnsi="Times New Roman" w:cs="Times New Roman"/>
          <w:sz w:val="24"/>
          <w:szCs w:val="24"/>
        </w:rPr>
      </w:pPr>
      <w:r>
        <w:rPr>
          <w:noProof/>
        </w:rPr>
        <w:drawing>
          <wp:inline distT="0" distB="0" distL="0" distR="0" wp14:anchorId="4562D747" wp14:editId="78D3B449">
            <wp:extent cx="3343275" cy="177420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389605" cy="1798795"/>
                    </a:xfrm>
                    <a:prstGeom prst="rect">
                      <a:avLst/>
                    </a:prstGeom>
                  </pic:spPr>
                </pic:pic>
              </a:graphicData>
            </a:graphic>
          </wp:inline>
        </w:drawing>
      </w:r>
    </w:p>
    <w:p w14:paraId="6A546E98" w14:textId="5420BA68" w:rsidR="00E03846" w:rsidRDefault="00937290" w:rsidP="00E03846">
      <w:pPr>
        <w:rPr>
          <w:rFonts w:ascii="Times New Roman" w:hAnsi="Times New Roman" w:cs="Times New Roman"/>
          <w:i/>
          <w:iCs/>
          <w:sz w:val="24"/>
          <w:szCs w:val="24"/>
        </w:rPr>
      </w:pPr>
      <w:r w:rsidRPr="00937290">
        <w:rPr>
          <w:rFonts w:ascii="Times New Roman" w:hAnsi="Times New Roman" w:cs="Times New Roman"/>
          <w:i/>
          <w:iCs/>
          <w:sz w:val="24"/>
          <w:szCs w:val="24"/>
        </w:rPr>
        <w:t>Based on your research thus far, do you agree or disagree with the Analysts Estimates rating by the MarketWatch approach?</w:t>
      </w:r>
    </w:p>
    <w:p w14:paraId="069C0598" w14:textId="5D7FF461" w:rsidR="00937290" w:rsidRDefault="00937290" w:rsidP="00E03846">
      <w:pPr>
        <w:rPr>
          <w:rFonts w:ascii="Times New Roman" w:hAnsi="Times New Roman" w:cs="Times New Roman"/>
          <w:sz w:val="24"/>
          <w:szCs w:val="24"/>
        </w:rPr>
      </w:pPr>
      <w:r>
        <w:rPr>
          <w:rFonts w:ascii="Times New Roman" w:hAnsi="Times New Roman" w:cs="Times New Roman"/>
          <w:sz w:val="24"/>
          <w:szCs w:val="24"/>
        </w:rPr>
        <w:lastRenderedPageBreak/>
        <w:t xml:space="preserve">I agree with the analyst estimates. This is because the stock price is already above the average stock price. The consensus based on the analyst report depicts optimism which is overweight. I therefore believe that the future stock price will surpass the sector average in the next 8 to 12 months. </w:t>
      </w:r>
    </w:p>
    <w:p w14:paraId="10CF1ED5" w14:textId="31B0D682" w:rsidR="00937290" w:rsidRDefault="00937290" w:rsidP="00E03846">
      <w:pPr>
        <w:rPr>
          <w:rFonts w:ascii="Times New Roman" w:hAnsi="Times New Roman" w:cs="Times New Roman"/>
          <w:i/>
          <w:iCs/>
          <w:sz w:val="24"/>
          <w:szCs w:val="24"/>
        </w:rPr>
      </w:pPr>
      <w:r w:rsidRPr="00937290">
        <w:rPr>
          <w:rFonts w:ascii="Times New Roman" w:hAnsi="Times New Roman" w:cs="Times New Roman"/>
          <w:i/>
          <w:iCs/>
          <w:sz w:val="24"/>
          <w:szCs w:val="24"/>
        </w:rPr>
        <w:t>(2 points) Why or Why not? - In 50 to 80 words, please provide two reasons for why you agree or disagree with the Investing Overview and the Analyst Estimates stock rating for Marriott International Inc. provided by MarketWatch - in three to five sentences.</w:t>
      </w:r>
    </w:p>
    <w:p w14:paraId="6821F8FD" w14:textId="664FC426" w:rsidR="00937290" w:rsidRDefault="00937290" w:rsidP="00E03846">
      <w:pPr>
        <w:rPr>
          <w:rFonts w:ascii="Times New Roman" w:hAnsi="Times New Roman" w:cs="Times New Roman"/>
          <w:sz w:val="24"/>
          <w:szCs w:val="24"/>
        </w:rPr>
      </w:pPr>
      <w:r>
        <w:rPr>
          <w:rFonts w:ascii="Times New Roman" w:hAnsi="Times New Roman" w:cs="Times New Roman"/>
          <w:sz w:val="24"/>
          <w:szCs w:val="24"/>
        </w:rPr>
        <w:t>I agree with the analyst report. This is because the stock price</w:t>
      </w:r>
      <w:r w:rsidR="00ED1F27">
        <w:rPr>
          <w:rFonts w:ascii="Times New Roman" w:hAnsi="Times New Roman" w:cs="Times New Roman"/>
          <w:sz w:val="24"/>
          <w:szCs w:val="24"/>
        </w:rPr>
        <w:t xml:space="preserve"> (</w:t>
      </w:r>
      <w:r w:rsidR="00ED1F27" w:rsidRPr="00ED1F27">
        <w:rPr>
          <w:rFonts w:ascii="Times New Roman" w:hAnsi="Times New Roman" w:cs="Times New Roman"/>
          <w:sz w:val="24"/>
          <w:szCs w:val="24"/>
        </w:rPr>
        <w:t>$145.37</w:t>
      </w:r>
      <w:r w:rsidR="00ED1F27">
        <w:rPr>
          <w:rFonts w:ascii="Times New Roman" w:hAnsi="Times New Roman" w:cs="Times New Roman"/>
          <w:sz w:val="24"/>
          <w:szCs w:val="24"/>
        </w:rPr>
        <w:t>)</w:t>
      </w:r>
      <w:r>
        <w:rPr>
          <w:rFonts w:ascii="Times New Roman" w:hAnsi="Times New Roman" w:cs="Times New Roman"/>
          <w:sz w:val="24"/>
          <w:szCs w:val="24"/>
        </w:rPr>
        <w:t xml:space="preserve"> is way above the average target price</w:t>
      </w:r>
      <w:r w:rsidR="00ED1F27">
        <w:rPr>
          <w:rFonts w:ascii="Times New Roman" w:hAnsi="Times New Roman" w:cs="Times New Roman"/>
          <w:sz w:val="24"/>
          <w:szCs w:val="24"/>
        </w:rPr>
        <w:t xml:space="preserve"> of 142.78</w:t>
      </w:r>
      <w:r>
        <w:rPr>
          <w:rFonts w:ascii="Times New Roman" w:hAnsi="Times New Roman" w:cs="Times New Roman"/>
          <w:sz w:val="24"/>
          <w:szCs w:val="24"/>
        </w:rPr>
        <w:t xml:space="preserve"> and the trend depicts future optimism making the analyst consensus valid. The report concludes that </w:t>
      </w:r>
      <w:r w:rsidR="00ED1F27">
        <w:rPr>
          <w:rFonts w:ascii="Times New Roman" w:hAnsi="Times New Roman" w:cs="Times New Roman"/>
          <w:sz w:val="24"/>
          <w:szCs w:val="24"/>
        </w:rPr>
        <w:t>purchase</w:t>
      </w:r>
      <w:r>
        <w:rPr>
          <w:rFonts w:ascii="Times New Roman" w:hAnsi="Times New Roman" w:cs="Times New Roman"/>
          <w:sz w:val="24"/>
          <w:szCs w:val="24"/>
        </w:rPr>
        <w:t xml:space="preserve"> of the shares is the best option which is valid based on the recent performance as per</w:t>
      </w:r>
      <w:r w:rsidR="00ED1F27">
        <w:rPr>
          <w:rFonts w:ascii="Times New Roman" w:hAnsi="Times New Roman" w:cs="Times New Roman"/>
          <w:sz w:val="24"/>
          <w:szCs w:val="24"/>
        </w:rPr>
        <w:t xml:space="preserve">formance where the company has experienced 13.29% increase in 1 month. </w:t>
      </w:r>
    </w:p>
    <w:p w14:paraId="1D24CB8F" w14:textId="7A6B8C9A" w:rsidR="00ED1F27" w:rsidRPr="00ED1F27" w:rsidRDefault="00ED1F27" w:rsidP="00E03846">
      <w:pPr>
        <w:rPr>
          <w:rFonts w:ascii="Times New Roman" w:hAnsi="Times New Roman" w:cs="Times New Roman"/>
          <w:i/>
          <w:iCs/>
          <w:sz w:val="24"/>
          <w:szCs w:val="24"/>
        </w:rPr>
      </w:pPr>
      <w:r w:rsidRPr="00ED1F27">
        <w:rPr>
          <w:rFonts w:ascii="Times New Roman" w:hAnsi="Times New Roman" w:cs="Times New Roman"/>
          <w:i/>
          <w:iCs/>
          <w:sz w:val="24"/>
          <w:szCs w:val="24"/>
        </w:rPr>
        <w:t>(6 points) Your Company. – Stock Symbol ____ traded on the ___</w:t>
      </w:r>
    </w:p>
    <w:p w14:paraId="0AFDEBA8" w14:textId="077EBE21" w:rsidR="00ED1F27" w:rsidRDefault="00ED1F27" w:rsidP="00E03846">
      <w:pPr>
        <w:rPr>
          <w:rFonts w:ascii="Times New Roman" w:hAnsi="Times New Roman" w:cs="Times New Roman"/>
          <w:i/>
          <w:iCs/>
          <w:sz w:val="24"/>
          <w:szCs w:val="24"/>
        </w:rPr>
      </w:pPr>
      <w:r w:rsidRPr="00ED1F27">
        <w:rPr>
          <w:rFonts w:ascii="Times New Roman" w:hAnsi="Times New Roman" w:cs="Times New Roman"/>
          <w:i/>
          <w:iCs/>
          <w:sz w:val="24"/>
          <w:szCs w:val="24"/>
        </w:rPr>
        <w:t>(2 points) What date did you visit this web page? What date did you visit this web page? (1 point plus 1 point for the two links- required Investing Overview link and the Analyst Estimates link)</w:t>
      </w:r>
    </w:p>
    <w:p w14:paraId="2FCA3C8E" w14:textId="2BD8ED58" w:rsidR="00ED1F27" w:rsidRDefault="00ED1F27" w:rsidP="00E03846">
      <w:pPr>
        <w:rPr>
          <w:rFonts w:ascii="Times New Roman" w:hAnsi="Times New Roman" w:cs="Times New Roman"/>
          <w:sz w:val="24"/>
          <w:szCs w:val="24"/>
        </w:rPr>
      </w:pPr>
      <w:r w:rsidRPr="00ED1F27">
        <w:rPr>
          <w:rFonts w:ascii="Times New Roman" w:hAnsi="Times New Roman" w:cs="Times New Roman"/>
          <w:sz w:val="24"/>
          <w:szCs w:val="24"/>
        </w:rPr>
        <w:t>Last updated:  May 7, 2021 3:01 p.m. EDT</w:t>
      </w:r>
    </w:p>
    <w:p w14:paraId="2450AA91" w14:textId="78FCE0D6" w:rsidR="00ED1F27" w:rsidRDefault="00ED1F27" w:rsidP="00E03846">
      <w:pPr>
        <w:rPr>
          <w:rFonts w:ascii="Times New Roman" w:hAnsi="Times New Roman" w:cs="Times New Roman"/>
          <w:sz w:val="24"/>
          <w:szCs w:val="24"/>
        </w:rPr>
      </w:pPr>
      <w:hyperlink r:id="rId11" w:history="1">
        <w:r w:rsidRPr="00674BEA">
          <w:rPr>
            <w:rStyle w:val="Hyperlink"/>
            <w:rFonts w:ascii="Times New Roman" w:hAnsi="Times New Roman" w:cs="Times New Roman"/>
            <w:sz w:val="24"/>
            <w:szCs w:val="24"/>
          </w:rPr>
          <w:t>https://www.marketwatch.com/investing/stock/cbrl?mod=mw_quote_competitors</w:t>
        </w:r>
      </w:hyperlink>
    </w:p>
    <w:p w14:paraId="76AA3386" w14:textId="3C1603F0" w:rsidR="00ED1F27" w:rsidRDefault="00ED1F27" w:rsidP="00E03846">
      <w:pPr>
        <w:rPr>
          <w:rFonts w:ascii="Times New Roman" w:hAnsi="Times New Roman" w:cs="Times New Roman"/>
          <w:sz w:val="24"/>
          <w:szCs w:val="24"/>
        </w:rPr>
      </w:pPr>
      <w:hyperlink r:id="rId12" w:history="1">
        <w:r w:rsidRPr="00674BEA">
          <w:rPr>
            <w:rStyle w:val="Hyperlink"/>
            <w:rFonts w:ascii="Times New Roman" w:hAnsi="Times New Roman" w:cs="Times New Roman"/>
            <w:sz w:val="24"/>
            <w:szCs w:val="24"/>
          </w:rPr>
          <w:t>https://www.marketwatch.com/investing/stock/cbrl/analystestimates?mod=mw_quote_tab</w:t>
        </w:r>
      </w:hyperlink>
      <w:r>
        <w:rPr>
          <w:rFonts w:ascii="Times New Roman" w:hAnsi="Times New Roman" w:cs="Times New Roman"/>
          <w:sz w:val="24"/>
          <w:szCs w:val="24"/>
        </w:rPr>
        <w:t xml:space="preserve"> </w:t>
      </w:r>
    </w:p>
    <w:p w14:paraId="1FA6FE52" w14:textId="5E5C3A74" w:rsidR="00ED1F27" w:rsidRDefault="00ED1F27" w:rsidP="00ED1F27">
      <w:pPr>
        <w:rPr>
          <w:rFonts w:ascii="Times New Roman" w:hAnsi="Times New Roman" w:cs="Times New Roman"/>
          <w:i/>
          <w:iCs/>
          <w:sz w:val="24"/>
          <w:szCs w:val="24"/>
        </w:rPr>
      </w:pPr>
      <w:r w:rsidRPr="00ED1F27">
        <w:rPr>
          <w:rFonts w:ascii="Times New Roman" w:hAnsi="Times New Roman" w:cs="Times New Roman"/>
          <w:i/>
          <w:iCs/>
          <w:sz w:val="24"/>
          <w:szCs w:val="24"/>
        </w:rPr>
        <w:t>(2 points) Based on the information on the Analysts Estimates page - http://www.marketwatch.com/investing/stock - Analyst Estimates for Your Company</w:t>
      </w:r>
    </w:p>
    <w:p w14:paraId="133B6E34" w14:textId="275611D4" w:rsidR="00AB4BA9" w:rsidRPr="00AB4BA9" w:rsidRDefault="00AB4BA9" w:rsidP="00ED1F27">
      <w:pPr>
        <w:rPr>
          <w:rFonts w:ascii="Times New Roman" w:hAnsi="Times New Roman" w:cs="Times New Roman"/>
          <w:b/>
          <w:bCs/>
          <w:sz w:val="24"/>
          <w:szCs w:val="24"/>
        </w:rPr>
      </w:pPr>
      <w:r w:rsidRPr="00AB4BA9">
        <w:rPr>
          <w:rFonts w:ascii="Times New Roman" w:hAnsi="Times New Roman" w:cs="Times New Roman"/>
          <w:sz w:val="24"/>
          <w:szCs w:val="24"/>
        </w:rPr>
        <w:t>Company</w:t>
      </w:r>
      <w:r>
        <w:rPr>
          <w:rFonts w:ascii="Times New Roman" w:hAnsi="Times New Roman" w:cs="Times New Roman"/>
          <w:sz w:val="24"/>
          <w:szCs w:val="24"/>
        </w:rPr>
        <w:t xml:space="preserve"> </w:t>
      </w:r>
      <w:r w:rsidRPr="00AB4BA9">
        <w:rPr>
          <w:rFonts w:ascii="Times New Roman" w:hAnsi="Times New Roman" w:cs="Times New Roman"/>
          <w:sz w:val="24"/>
          <w:szCs w:val="24"/>
        </w:rPr>
        <w:t>-</w:t>
      </w:r>
      <w:r>
        <w:rPr>
          <w:rFonts w:ascii="Times New Roman" w:hAnsi="Times New Roman" w:cs="Times New Roman"/>
          <w:sz w:val="24"/>
          <w:szCs w:val="24"/>
        </w:rPr>
        <w:t xml:space="preserve"> </w:t>
      </w:r>
      <w:r w:rsidRPr="00AB4BA9">
        <w:rPr>
          <w:rFonts w:ascii="Times New Roman" w:hAnsi="Times New Roman" w:cs="Times New Roman"/>
          <w:b/>
          <w:bCs/>
          <w:sz w:val="24"/>
          <w:szCs w:val="24"/>
        </w:rPr>
        <w:t>Cracker Barrel Old Country Store Inc.</w:t>
      </w:r>
    </w:p>
    <w:p w14:paraId="33A1E628" w14:textId="180823CF" w:rsidR="00ED1F27" w:rsidRDefault="00ED1F27" w:rsidP="00ED1F27">
      <w:pPr>
        <w:rPr>
          <w:rFonts w:ascii="Times New Roman" w:hAnsi="Times New Roman" w:cs="Times New Roman"/>
          <w:i/>
          <w:iCs/>
          <w:sz w:val="24"/>
          <w:szCs w:val="24"/>
        </w:rPr>
      </w:pPr>
      <w:r w:rsidRPr="00ED1F27">
        <w:rPr>
          <w:rFonts w:ascii="Times New Roman" w:hAnsi="Times New Roman" w:cs="Times New Roman"/>
          <w:i/>
          <w:iCs/>
          <w:sz w:val="24"/>
          <w:szCs w:val="24"/>
        </w:rPr>
        <w:t>What was the Current rating shown on the Analyst Estimates page (Buy, Overweight, Hold, Underweight, or Sell)?</w:t>
      </w:r>
    </w:p>
    <w:p w14:paraId="4F8EF54E" w14:textId="775F51F9" w:rsidR="00AB4BA9" w:rsidRPr="00AB4BA9" w:rsidRDefault="00AB4BA9" w:rsidP="00ED1F27">
      <w:pPr>
        <w:rPr>
          <w:rFonts w:ascii="Times New Roman" w:hAnsi="Times New Roman" w:cs="Times New Roman"/>
          <w:b/>
          <w:bCs/>
          <w:sz w:val="24"/>
          <w:szCs w:val="24"/>
        </w:rPr>
      </w:pPr>
      <w:r w:rsidRPr="00AB4BA9">
        <w:rPr>
          <w:rFonts w:ascii="Times New Roman" w:hAnsi="Times New Roman" w:cs="Times New Roman"/>
          <w:b/>
          <w:bCs/>
          <w:sz w:val="24"/>
          <w:szCs w:val="24"/>
        </w:rPr>
        <w:t>Current rating</w:t>
      </w:r>
    </w:p>
    <w:p w14:paraId="0B5289FA" w14:textId="0026120C" w:rsidR="00ED1F27" w:rsidRDefault="00ED1F27" w:rsidP="00ED1F27">
      <w:pPr>
        <w:rPr>
          <w:rFonts w:ascii="Times New Roman" w:hAnsi="Times New Roman" w:cs="Times New Roman"/>
          <w:sz w:val="24"/>
          <w:szCs w:val="24"/>
        </w:rPr>
      </w:pPr>
      <w:r>
        <w:rPr>
          <w:rFonts w:ascii="Times New Roman" w:hAnsi="Times New Roman" w:cs="Times New Roman"/>
          <w:sz w:val="24"/>
          <w:szCs w:val="24"/>
        </w:rPr>
        <w:t>Buy</w:t>
      </w:r>
      <w:r>
        <w:rPr>
          <w:rFonts w:ascii="Times New Roman" w:hAnsi="Times New Roman" w:cs="Times New Roman"/>
          <w:sz w:val="24"/>
          <w:szCs w:val="24"/>
        </w:rPr>
        <w:tab/>
      </w:r>
      <w:r>
        <w:rPr>
          <w:rFonts w:ascii="Times New Roman" w:hAnsi="Times New Roman" w:cs="Times New Roman"/>
          <w:sz w:val="24"/>
          <w:szCs w:val="24"/>
        </w:rPr>
        <w:tab/>
      </w:r>
      <w:r w:rsidR="00AB4BA9">
        <w:rPr>
          <w:rFonts w:ascii="Times New Roman" w:hAnsi="Times New Roman" w:cs="Times New Roman"/>
          <w:sz w:val="24"/>
          <w:szCs w:val="24"/>
        </w:rPr>
        <w:t>1</w:t>
      </w:r>
    </w:p>
    <w:p w14:paraId="7B7F0031" w14:textId="32CFA692" w:rsidR="00ED1F27" w:rsidRDefault="00ED1F27" w:rsidP="00ED1F27">
      <w:pPr>
        <w:rPr>
          <w:rFonts w:ascii="Times New Roman" w:hAnsi="Times New Roman" w:cs="Times New Roman"/>
          <w:sz w:val="24"/>
          <w:szCs w:val="24"/>
        </w:rPr>
      </w:pPr>
      <w:r>
        <w:rPr>
          <w:rFonts w:ascii="Times New Roman" w:hAnsi="Times New Roman" w:cs="Times New Roman"/>
          <w:sz w:val="24"/>
          <w:szCs w:val="24"/>
        </w:rPr>
        <w:t>Overweight</w:t>
      </w:r>
      <w:r>
        <w:rPr>
          <w:rFonts w:ascii="Times New Roman" w:hAnsi="Times New Roman" w:cs="Times New Roman"/>
          <w:sz w:val="24"/>
          <w:szCs w:val="24"/>
        </w:rPr>
        <w:tab/>
      </w:r>
      <w:r w:rsidR="00AB4BA9">
        <w:rPr>
          <w:rFonts w:ascii="Times New Roman" w:hAnsi="Times New Roman" w:cs="Times New Roman"/>
          <w:sz w:val="24"/>
          <w:szCs w:val="24"/>
        </w:rPr>
        <w:t>0</w:t>
      </w:r>
    </w:p>
    <w:p w14:paraId="75029B4E" w14:textId="63360F8B" w:rsidR="00ED1F27" w:rsidRDefault="00ED1F27" w:rsidP="00ED1F27">
      <w:pPr>
        <w:rPr>
          <w:rFonts w:ascii="Times New Roman" w:hAnsi="Times New Roman" w:cs="Times New Roman"/>
          <w:sz w:val="24"/>
          <w:szCs w:val="24"/>
        </w:rPr>
      </w:pPr>
      <w:r>
        <w:rPr>
          <w:rFonts w:ascii="Times New Roman" w:hAnsi="Times New Roman" w:cs="Times New Roman"/>
          <w:sz w:val="24"/>
          <w:szCs w:val="24"/>
        </w:rPr>
        <w:t>Hold</w:t>
      </w:r>
      <w:r>
        <w:rPr>
          <w:rFonts w:ascii="Times New Roman" w:hAnsi="Times New Roman" w:cs="Times New Roman"/>
          <w:sz w:val="24"/>
          <w:szCs w:val="24"/>
        </w:rPr>
        <w:tab/>
      </w:r>
      <w:r>
        <w:rPr>
          <w:rFonts w:ascii="Times New Roman" w:hAnsi="Times New Roman" w:cs="Times New Roman"/>
          <w:sz w:val="24"/>
          <w:szCs w:val="24"/>
        </w:rPr>
        <w:tab/>
      </w:r>
      <w:r w:rsidR="00AB4BA9">
        <w:rPr>
          <w:rFonts w:ascii="Times New Roman" w:hAnsi="Times New Roman" w:cs="Times New Roman"/>
          <w:sz w:val="24"/>
          <w:szCs w:val="24"/>
        </w:rPr>
        <w:t>6</w:t>
      </w:r>
    </w:p>
    <w:p w14:paraId="3404B933" w14:textId="2BFF45E7" w:rsidR="00ED1F27" w:rsidRDefault="00ED1F27" w:rsidP="00ED1F27">
      <w:pPr>
        <w:rPr>
          <w:rFonts w:ascii="Times New Roman" w:hAnsi="Times New Roman" w:cs="Times New Roman"/>
          <w:sz w:val="24"/>
          <w:szCs w:val="24"/>
        </w:rPr>
      </w:pPr>
      <w:r>
        <w:rPr>
          <w:rFonts w:ascii="Times New Roman" w:hAnsi="Times New Roman" w:cs="Times New Roman"/>
          <w:sz w:val="24"/>
          <w:szCs w:val="24"/>
        </w:rPr>
        <w:t>Underweight</w:t>
      </w:r>
      <w:r>
        <w:rPr>
          <w:rFonts w:ascii="Times New Roman" w:hAnsi="Times New Roman" w:cs="Times New Roman"/>
          <w:sz w:val="24"/>
          <w:szCs w:val="24"/>
        </w:rPr>
        <w:tab/>
      </w:r>
      <w:r w:rsidR="00AB4BA9">
        <w:rPr>
          <w:rFonts w:ascii="Times New Roman" w:hAnsi="Times New Roman" w:cs="Times New Roman"/>
          <w:sz w:val="24"/>
          <w:szCs w:val="24"/>
        </w:rPr>
        <w:t>0</w:t>
      </w:r>
    </w:p>
    <w:p w14:paraId="7060869D" w14:textId="1ED8C095" w:rsidR="00ED1F27" w:rsidRDefault="00ED1F27" w:rsidP="00ED1F27">
      <w:pPr>
        <w:rPr>
          <w:rFonts w:ascii="Times New Roman" w:hAnsi="Times New Roman" w:cs="Times New Roman"/>
          <w:sz w:val="24"/>
          <w:szCs w:val="24"/>
        </w:rPr>
      </w:pPr>
      <w:r>
        <w:rPr>
          <w:rFonts w:ascii="Times New Roman" w:hAnsi="Times New Roman" w:cs="Times New Roman"/>
          <w:sz w:val="24"/>
          <w:szCs w:val="24"/>
        </w:rPr>
        <w:t>Sell</w:t>
      </w:r>
      <w:r>
        <w:rPr>
          <w:rFonts w:ascii="Times New Roman" w:hAnsi="Times New Roman" w:cs="Times New Roman"/>
          <w:sz w:val="24"/>
          <w:szCs w:val="24"/>
        </w:rPr>
        <w:tab/>
      </w:r>
      <w:r>
        <w:rPr>
          <w:rFonts w:ascii="Times New Roman" w:hAnsi="Times New Roman" w:cs="Times New Roman"/>
          <w:sz w:val="24"/>
          <w:szCs w:val="24"/>
        </w:rPr>
        <w:tab/>
      </w:r>
      <w:r w:rsidR="00AB4BA9">
        <w:rPr>
          <w:rFonts w:ascii="Times New Roman" w:hAnsi="Times New Roman" w:cs="Times New Roman"/>
          <w:sz w:val="24"/>
          <w:szCs w:val="24"/>
        </w:rPr>
        <w:t>2</w:t>
      </w:r>
    </w:p>
    <w:p w14:paraId="7C60E92B" w14:textId="6F17705D" w:rsidR="00AB4BA9" w:rsidRDefault="00AB4BA9" w:rsidP="00ED1F27">
      <w:pPr>
        <w:rPr>
          <w:rFonts w:ascii="Times New Roman" w:hAnsi="Times New Roman" w:cs="Times New Roman"/>
          <w:sz w:val="24"/>
          <w:szCs w:val="24"/>
        </w:rPr>
      </w:pPr>
      <w:r>
        <w:rPr>
          <w:noProof/>
        </w:rPr>
        <w:lastRenderedPageBreak/>
        <w:drawing>
          <wp:inline distT="0" distB="0" distL="0" distR="0" wp14:anchorId="0E506CDF" wp14:editId="19E130BD">
            <wp:extent cx="3315970" cy="166502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386668" cy="1700526"/>
                    </a:xfrm>
                    <a:prstGeom prst="rect">
                      <a:avLst/>
                    </a:prstGeom>
                  </pic:spPr>
                </pic:pic>
              </a:graphicData>
            </a:graphic>
          </wp:inline>
        </w:drawing>
      </w:r>
    </w:p>
    <w:p w14:paraId="713E9858" w14:textId="6DF14955" w:rsidR="00AB4BA9" w:rsidRDefault="00AB4BA9" w:rsidP="00ED1F27">
      <w:pPr>
        <w:rPr>
          <w:rFonts w:ascii="Times New Roman" w:hAnsi="Times New Roman" w:cs="Times New Roman"/>
          <w:i/>
          <w:iCs/>
          <w:sz w:val="24"/>
          <w:szCs w:val="24"/>
        </w:rPr>
      </w:pPr>
      <w:r w:rsidRPr="00AB4BA9">
        <w:rPr>
          <w:rFonts w:ascii="Times New Roman" w:hAnsi="Times New Roman" w:cs="Times New Roman"/>
          <w:i/>
          <w:iCs/>
          <w:sz w:val="24"/>
          <w:szCs w:val="24"/>
        </w:rPr>
        <w:t>Based on your research thus far, do you agree or disagree with the Analysts Estimates rating by the MarketWatch approach?</w:t>
      </w:r>
    </w:p>
    <w:p w14:paraId="5C9727DB" w14:textId="05666DE7" w:rsidR="00AB4BA9" w:rsidRDefault="00AB4BA9" w:rsidP="00ED1F27">
      <w:pPr>
        <w:rPr>
          <w:rFonts w:ascii="Times New Roman" w:hAnsi="Times New Roman" w:cs="Times New Roman"/>
          <w:sz w:val="24"/>
          <w:szCs w:val="24"/>
        </w:rPr>
      </w:pPr>
      <w:r>
        <w:rPr>
          <w:rFonts w:ascii="Times New Roman" w:hAnsi="Times New Roman" w:cs="Times New Roman"/>
          <w:sz w:val="24"/>
          <w:szCs w:val="24"/>
        </w:rPr>
        <w:t xml:space="preserve">I agree with the analyst estimates. The company has a zero underweight and overweight rating this makes speculation difficult. The best option for investors would to hold their shares and watch how the market responds. I therefore agree with the consensus made by the analysts and overview in MarketWatch approach. </w:t>
      </w:r>
    </w:p>
    <w:p w14:paraId="4592FBED" w14:textId="6276C76B" w:rsidR="00AB4BA9" w:rsidRDefault="002A0FB9" w:rsidP="00ED1F27">
      <w:pPr>
        <w:rPr>
          <w:rFonts w:ascii="Times New Roman" w:hAnsi="Times New Roman" w:cs="Times New Roman"/>
          <w:i/>
          <w:iCs/>
          <w:sz w:val="24"/>
          <w:szCs w:val="24"/>
        </w:rPr>
      </w:pPr>
      <w:r w:rsidRPr="002A0FB9">
        <w:rPr>
          <w:rFonts w:ascii="Times New Roman" w:hAnsi="Times New Roman" w:cs="Times New Roman"/>
          <w:sz w:val="24"/>
          <w:szCs w:val="24"/>
        </w:rPr>
        <w:t>(</w:t>
      </w:r>
      <w:r w:rsidRPr="002A0FB9">
        <w:rPr>
          <w:rFonts w:ascii="Times New Roman" w:hAnsi="Times New Roman" w:cs="Times New Roman"/>
          <w:i/>
          <w:iCs/>
          <w:sz w:val="24"/>
          <w:szCs w:val="24"/>
        </w:rPr>
        <w:t>2 points) Why or Why not? - In 50 to 80 words, please provide two reasons for why you agree or disagree with the Investing Overview and the Analyst Estimates stock rating for Your Company provided by MarketWatch - in three to five</w:t>
      </w:r>
    </w:p>
    <w:p w14:paraId="01CD2FF6" w14:textId="2D6DA86A" w:rsidR="002A0FB9" w:rsidRPr="002A0FB9" w:rsidRDefault="002A0FB9" w:rsidP="00ED1F27">
      <w:pPr>
        <w:rPr>
          <w:rFonts w:ascii="Times New Roman" w:hAnsi="Times New Roman" w:cs="Times New Roman"/>
          <w:sz w:val="24"/>
          <w:szCs w:val="24"/>
        </w:rPr>
      </w:pPr>
      <w:r>
        <w:rPr>
          <w:rFonts w:ascii="Times New Roman" w:hAnsi="Times New Roman" w:cs="Times New Roman"/>
          <w:sz w:val="24"/>
          <w:szCs w:val="24"/>
        </w:rPr>
        <w:t xml:space="preserve">I agree with the overview and estimates made for </w:t>
      </w:r>
      <w:r w:rsidRPr="002A0FB9">
        <w:rPr>
          <w:rFonts w:ascii="Times New Roman" w:hAnsi="Times New Roman" w:cs="Times New Roman"/>
          <w:sz w:val="24"/>
          <w:szCs w:val="24"/>
        </w:rPr>
        <w:t>Cracker Barrel Old Country Store Inc</w:t>
      </w:r>
      <w:r>
        <w:rPr>
          <w:rFonts w:ascii="Times New Roman" w:hAnsi="Times New Roman" w:cs="Times New Roman"/>
          <w:sz w:val="24"/>
          <w:szCs w:val="24"/>
        </w:rPr>
        <w:t xml:space="preserve"> in the MarketWatch approach. The stock price is </w:t>
      </w:r>
      <w:r w:rsidRPr="002A0FB9">
        <w:rPr>
          <w:rFonts w:ascii="Times New Roman" w:hAnsi="Times New Roman" w:cs="Times New Roman"/>
          <w:sz w:val="24"/>
          <w:szCs w:val="24"/>
        </w:rPr>
        <w:t xml:space="preserve">$164.29 </w:t>
      </w:r>
      <w:r>
        <w:rPr>
          <w:rFonts w:ascii="Times New Roman" w:hAnsi="Times New Roman" w:cs="Times New Roman"/>
          <w:sz w:val="24"/>
          <w:szCs w:val="24"/>
        </w:rPr>
        <w:t xml:space="preserve">which represents a 1.40% increase. The average stock price targets are 164.14. The average stock price target and the current stock price is almost equal. It would be therefore advisable to hold stocks and watch the market behavior to determine whether to buy or sell stocks. </w:t>
      </w:r>
    </w:p>
    <w:sectPr w:rsidR="002A0FB9" w:rsidRPr="002A0F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D65F11"/>
    <w:multiLevelType w:val="hybridMultilevel"/>
    <w:tmpl w:val="4F6E941E"/>
    <w:lvl w:ilvl="0" w:tplc="EE4C8BA8">
      <w:start w:val="1"/>
      <w:numFmt w:val="decimal"/>
      <w:lvlText w:val="%1."/>
      <w:lvlJc w:val="left"/>
      <w:pPr>
        <w:ind w:left="975" w:hanging="61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DF41723"/>
    <w:multiLevelType w:val="hybridMultilevel"/>
    <w:tmpl w:val="A0C4E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5D76C93"/>
    <w:multiLevelType w:val="hybridMultilevel"/>
    <w:tmpl w:val="15D4C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586"/>
    <w:rsid w:val="000310C5"/>
    <w:rsid w:val="00245E69"/>
    <w:rsid w:val="002A0FB9"/>
    <w:rsid w:val="003E4B92"/>
    <w:rsid w:val="003F6FD4"/>
    <w:rsid w:val="00451586"/>
    <w:rsid w:val="004E0450"/>
    <w:rsid w:val="008E7835"/>
    <w:rsid w:val="00937290"/>
    <w:rsid w:val="00AB4BA9"/>
    <w:rsid w:val="00AF6DEF"/>
    <w:rsid w:val="00B53230"/>
    <w:rsid w:val="00D40A46"/>
    <w:rsid w:val="00E03846"/>
    <w:rsid w:val="00ED1F27"/>
    <w:rsid w:val="00F7301F"/>
    <w:rsid w:val="00FA2B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98A34"/>
  <w15:chartTrackingRefBased/>
  <w15:docId w15:val="{552F970D-5244-464D-89A9-918BFF70E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7835"/>
    <w:pPr>
      <w:ind w:left="720"/>
      <w:contextualSpacing/>
    </w:pPr>
  </w:style>
  <w:style w:type="character" w:styleId="Hyperlink">
    <w:name w:val="Hyperlink"/>
    <w:basedOn w:val="DefaultParagraphFont"/>
    <w:uiPriority w:val="99"/>
    <w:unhideWhenUsed/>
    <w:rsid w:val="000310C5"/>
    <w:rPr>
      <w:color w:val="0563C1" w:themeColor="hyperlink"/>
      <w:u w:val="single"/>
    </w:rPr>
  </w:style>
  <w:style w:type="character" w:styleId="UnresolvedMention">
    <w:name w:val="Unresolved Mention"/>
    <w:basedOn w:val="DefaultParagraphFont"/>
    <w:uiPriority w:val="99"/>
    <w:semiHidden/>
    <w:unhideWhenUsed/>
    <w:rsid w:val="000310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3673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rketwatch.com/investing/stock/mar" TargetMode="External"/><Relationship Id="rId13"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marketwatch.com/investing/stock/cbrl/analystestimates?mod=mw_quote_tab"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arketwatch.com/investing/stock/dri/analystestimates?mod=mw_quote_tab" TargetMode="External"/><Relationship Id="rId11" Type="http://schemas.openxmlformats.org/officeDocument/2006/relationships/hyperlink" Target="https://www.marketwatch.com/investing/stock/cbrl?mod=mw_quote_competitors" TargetMode="External"/><Relationship Id="rId5" Type="http://schemas.openxmlformats.org/officeDocument/2006/relationships/hyperlink" Target="https://www.marketwatch.com/investing/stock/dri" TargetMode="Externa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https://www.marketwatch.com/investing/stock/mar/analystestimates?mod=mw_quote_tab"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172</TotalTime>
  <Pages>4</Pages>
  <Words>947</Words>
  <Characters>5404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 mr</dc:creator>
  <cp:keywords/>
  <dc:description/>
  <cp:lastModifiedBy>mr mr</cp:lastModifiedBy>
  <cp:revision>2</cp:revision>
  <dcterms:created xsi:type="dcterms:W3CDTF">2021-05-07T18:16:00Z</dcterms:created>
  <dcterms:modified xsi:type="dcterms:W3CDTF">2021-05-07T21:08:00Z</dcterms:modified>
</cp:coreProperties>
</file>