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483941" w14:textId="07066A26" w:rsidR="00C80E92" w:rsidRDefault="00885A0B" w:rsidP="002A797C">
      <w:pPr>
        <w:jc w:val="both"/>
        <w:rPr>
          <w:b/>
          <w:bCs/>
          <w:sz w:val="24"/>
          <w:szCs w:val="24"/>
        </w:rPr>
      </w:pPr>
      <w:r w:rsidRPr="00885A0B">
        <w:rPr>
          <w:b/>
          <w:bCs/>
          <w:sz w:val="24"/>
          <w:szCs w:val="24"/>
        </w:rPr>
        <w:t>Q1</w:t>
      </w:r>
    </w:p>
    <w:p w14:paraId="04E6F722" w14:textId="2C4EA909" w:rsidR="00885A0B" w:rsidRDefault="00FB4229" w:rsidP="002A797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The intercepts given </w:t>
      </w:r>
      <w:r w:rsidR="00E01594">
        <w:rPr>
          <w:sz w:val="24"/>
          <w:szCs w:val="24"/>
        </w:rPr>
        <w:t>do not</w:t>
      </w:r>
      <w:r>
        <w:rPr>
          <w:sz w:val="24"/>
          <w:szCs w:val="24"/>
        </w:rPr>
        <w:t xml:space="preserve"> explain</w:t>
      </w:r>
      <w:r w:rsidR="00E01594">
        <w:rPr>
          <w:sz w:val="24"/>
          <w:szCs w:val="24"/>
        </w:rPr>
        <w:t xml:space="preserve"> the </w:t>
      </w:r>
      <w:r w:rsidR="005E6A34">
        <w:rPr>
          <w:sz w:val="24"/>
          <w:szCs w:val="24"/>
        </w:rPr>
        <w:t>extent of drawing on savings to cover expenses is</w:t>
      </w:r>
      <w:r>
        <w:rPr>
          <w:sz w:val="24"/>
          <w:szCs w:val="24"/>
        </w:rPr>
        <w:t xml:space="preserve"> against which</w:t>
      </w:r>
      <w:r w:rsidR="00AF0996">
        <w:rPr>
          <w:sz w:val="24"/>
          <w:szCs w:val="24"/>
        </w:rPr>
        <w:t xml:space="preserve"> extent</w:t>
      </w:r>
      <w:r>
        <w:rPr>
          <w:sz w:val="24"/>
          <w:szCs w:val="24"/>
        </w:rPr>
        <w:t>.</w:t>
      </w:r>
      <w:r w:rsidR="005E6A34">
        <w:rPr>
          <w:sz w:val="24"/>
          <w:szCs w:val="24"/>
        </w:rPr>
        <w:t xml:space="preserve"> For example, the intercepts should be like 1|2 or 2|3 etc.</w:t>
      </w:r>
    </w:p>
    <w:p w14:paraId="2ACF55B7" w14:textId="1D84DD8D" w:rsidR="005E6A34" w:rsidRDefault="00D0078F" w:rsidP="002A797C">
      <w:pPr>
        <w:jc w:val="both"/>
        <w:rPr>
          <w:sz w:val="24"/>
          <w:szCs w:val="24"/>
        </w:rPr>
      </w:pPr>
      <w:r>
        <w:rPr>
          <w:sz w:val="24"/>
          <w:szCs w:val="24"/>
        </w:rPr>
        <w:t>The coefficients of the intercepts are not clear whether they are odds</w:t>
      </w:r>
      <w:r w:rsidR="00FB5C68">
        <w:rPr>
          <w:sz w:val="24"/>
          <w:szCs w:val="24"/>
        </w:rPr>
        <w:t>-</w:t>
      </w:r>
      <w:r>
        <w:rPr>
          <w:sz w:val="24"/>
          <w:szCs w:val="24"/>
        </w:rPr>
        <w:t>ratio or log</w:t>
      </w:r>
      <w:r w:rsidR="00FB5C68">
        <w:rPr>
          <w:sz w:val="24"/>
          <w:szCs w:val="24"/>
        </w:rPr>
        <w:t>-</w:t>
      </w:r>
      <w:r>
        <w:rPr>
          <w:sz w:val="24"/>
          <w:szCs w:val="24"/>
        </w:rPr>
        <w:t>odds. The</w:t>
      </w:r>
      <w:r w:rsidR="007C1B4A">
        <w:rPr>
          <w:sz w:val="24"/>
          <w:szCs w:val="24"/>
        </w:rPr>
        <w:t xml:space="preserve"> intercepts, like other variables, also have </w:t>
      </w:r>
      <w:r>
        <w:rPr>
          <w:sz w:val="24"/>
          <w:szCs w:val="24"/>
        </w:rPr>
        <w:t>odds ratio which can be transformed to log</w:t>
      </w:r>
      <w:r w:rsidR="00FB5C68">
        <w:rPr>
          <w:sz w:val="24"/>
          <w:szCs w:val="24"/>
        </w:rPr>
        <w:t>-</w:t>
      </w:r>
      <w:r>
        <w:rPr>
          <w:sz w:val="24"/>
          <w:szCs w:val="24"/>
        </w:rPr>
        <w:t>odds. In the table, it is not clear whether they are odds</w:t>
      </w:r>
      <w:r w:rsidR="00FB5C68">
        <w:rPr>
          <w:sz w:val="24"/>
          <w:szCs w:val="24"/>
        </w:rPr>
        <w:t>-</w:t>
      </w:r>
      <w:r>
        <w:rPr>
          <w:sz w:val="24"/>
          <w:szCs w:val="24"/>
        </w:rPr>
        <w:t>ratio or log</w:t>
      </w:r>
      <w:r w:rsidR="00FB5C68">
        <w:rPr>
          <w:sz w:val="24"/>
          <w:szCs w:val="24"/>
        </w:rPr>
        <w:t>-</w:t>
      </w:r>
      <w:r>
        <w:rPr>
          <w:sz w:val="24"/>
          <w:szCs w:val="24"/>
        </w:rPr>
        <w:t>odds.</w:t>
      </w:r>
    </w:p>
    <w:p w14:paraId="154B1829" w14:textId="7E0AEFB2" w:rsidR="00E45F5B" w:rsidRDefault="00E45F5B" w:rsidP="002A797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The odds-ratio for </w:t>
      </w:r>
      <w:r w:rsidR="000B0C7A">
        <w:rPr>
          <w:sz w:val="24"/>
          <w:szCs w:val="24"/>
        </w:rPr>
        <w:t xml:space="preserve">the </w:t>
      </w:r>
      <w:r>
        <w:rPr>
          <w:sz w:val="24"/>
          <w:szCs w:val="24"/>
        </w:rPr>
        <w:t>self-employed variable is marked with an asterisk to show that it</w:t>
      </w:r>
      <w:r w:rsidR="00A55E0C">
        <w:rPr>
          <w:sz w:val="24"/>
          <w:szCs w:val="24"/>
        </w:rPr>
        <w:t>’</w:t>
      </w:r>
      <w:r>
        <w:rPr>
          <w:sz w:val="24"/>
          <w:szCs w:val="24"/>
        </w:rPr>
        <w:t>s</w:t>
      </w:r>
      <w:r w:rsidR="007C1B4A">
        <w:rPr>
          <w:sz w:val="24"/>
          <w:szCs w:val="24"/>
        </w:rPr>
        <w:t xml:space="preserve"> significant</w:t>
      </w:r>
      <w:r>
        <w:rPr>
          <w:sz w:val="24"/>
          <w:szCs w:val="24"/>
        </w:rPr>
        <w:t>. This is wrong since the confidence interval of the odds-ratio contain 1</w:t>
      </w:r>
      <w:r w:rsidR="00E36506">
        <w:rPr>
          <w:sz w:val="24"/>
          <w:szCs w:val="24"/>
        </w:rPr>
        <w:t xml:space="preserve"> which makes us accept the null hypothesis that states the odds-ratio is equal to one(i.e no relationship)</w:t>
      </w:r>
      <w:r w:rsidR="000B0C7A">
        <w:rPr>
          <w:sz w:val="24"/>
          <w:szCs w:val="24"/>
        </w:rPr>
        <w:t>.</w:t>
      </w:r>
    </w:p>
    <w:p w14:paraId="2BA86C2F" w14:textId="18DE3109" w:rsidR="00885A0B" w:rsidRDefault="00E36506" w:rsidP="002A797C">
      <w:pPr>
        <w:jc w:val="both"/>
        <w:rPr>
          <w:sz w:val="24"/>
          <w:szCs w:val="24"/>
        </w:rPr>
      </w:pPr>
      <w:r>
        <w:rPr>
          <w:sz w:val="24"/>
          <w:szCs w:val="24"/>
        </w:rPr>
        <w:t>Some odds-ratio are negative which is wrong a</w:t>
      </w:r>
      <w:r w:rsidR="000B0C7A">
        <w:rPr>
          <w:sz w:val="24"/>
          <w:szCs w:val="24"/>
        </w:rPr>
        <w:t>s it</w:t>
      </w:r>
      <w:r w:rsidR="00FB5C68">
        <w:rPr>
          <w:sz w:val="24"/>
          <w:szCs w:val="24"/>
        </w:rPr>
        <w:t>’</w:t>
      </w:r>
      <w:r w:rsidR="000B0C7A">
        <w:rPr>
          <w:sz w:val="24"/>
          <w:szCs w:val="24"/>
        </w:rPr>
        <w:t>s</w:t>
      </w:r>
      <w:r>
        <w:rPr>
          <w:sz w:val="24"/>
          <w:szCs w:val="24"/>
        </w:rPr>
        <w:t xml:space="preserve"> not possible</w:t>
      </w:r>
      <w:r w:rsidR="000B0C7A">
        <w:rPr>
          <w:sz w:val="24"/>
          <w:szCs w:val="24"/>
        </w:rPr>
        <w:t xml:space="preserve"> for o</w:t>
      </w:r>
      <w:r>
        <w:rPr>
          <w:sz w:val="24"/>
          <w:szCs w:val="24"/>
        </w:rPr>
        <w:t>dds-rati</w:t>
      </w:r>
      <w:r w:rsidR="000B0C7A">
        <w:rPr>
          <w:sz w:val="24"/>
          <w:szCs w:val="24"/>
        </w:rPr>
        <w:t>o to be negative due to their formula of calculation. Out-of-employment and age variables have negative odd-ratio.</w:t>
      </w:r>
    </w:p>
    <w:p w14:paraId="1259F01F" w14:textId="0BFE34E0" w:rsidR="00270C70" w:rsidRDefault="002414A4" w:rsidP="002A797C">
      <w:pPr>
        <w:jc w:val="both"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>All t</w:t>
      </w:r>
      <w:r w:rsidR="00270C70">
        <w:rPr>
          <w:sz w:val="24"/>
          <w:szCs w:val="24"/>
        </w:rPr>
        <w:t xml:space="preserve">he log-odds are incorrect. This is because log-odds are calculated from odds-ratio using the formula </w:t>
      </w:r>
      <m:oMath>
        <m:r>
          <w:rPr>
            <w:rFonts w:ascii="Cambria Math" w:hAnsi="Cambria Math"/>
            <w:sz w:val="24"/>
            <w:szCs w:val="24"/>
          </w:rPr>
          <m:t>logodds=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ln</m:t>
        </m:r>
        <m:r>
          <w:rPr>
            <w:rFonts w:ascii="Cambria Math" w:hAnsi="Cambria Math"/>
            <w:sz w:val="24"/>
            <w:szCs w:val="24"/>
          </w:rPr>
          <m:t>(oddsratio)</m:t>
        </m:r>
      </m:oMath>
      <w:r w:rsidR="00270C70">
        <w:rPr>
          <w:rFonts w:eastAsiaTheme="minorEastAsia"/>
          <w:sz w:val="24"/>
          <w:szCs w:val="24"/>
        </w:rPr>
        <w:t>.for example the log</w:t>
      </w:r>
      <w:r w:rsidR="00204082">
        <w:rPr>
          <w:rFonts w:eastAsiaTheme="minorEastAsia"/>
          <w:sz w:val="24"/>
          <w:szCs w:val="24"/>
        </w:rPr>
        <w:t>-</w:t>
      </w:r>
      <w:r w:rsidR="00270C70">
        <w:rPr>
          <w:rFonts w:eastAsiaTheme="minorEastAsia"/>
          <w:sz w:val="24"/>
          <w:szCs w:val="24"/>
        </w:rPr>
        <w:t xml:space="preserve">odds of discrimination experience, 1.778 is not equal to </w:t>
      </w:r>
      <m:oMath>
        <m:r>
          <m:rPr>
            <m:sty m:val="p"/>
          </m:rPr>
          <w:rPr>
            <w:rFonts w:ascii="Cambria Math" w:eastAsiaTheme="minorEastAsia" w:hAnsi="Cambria Math"/>
            <w:sz w:val="24"/>
            <w:szCs w:val="24"/>
          </w:rPr>
          <m:t>ln⁡</m:t>
        </m:r>
        <m:r>
          <w:rPr>
            <w:rFonts w:ascii="Cambria Math" w:eastAsiaTheme="minorEastAsia" w:hAnsi="Cambria Math"/>
            <w:sz w:val="24"/>
            <w:szCs w:val="24"/>
          </w:rPr>
          <m:t>(0.574)</m:t>
        </m:r>
      </m:oMath>
      <w:r w:rsidR="00270C70">
        <w:rPr>
          <w:rFonts w:eastAsiaTheme="minorEastAsia"/>
          <w:sz w:val="24"/>
          <w:szCs w:val="24"/>
        </w:rPr>
        <w:t xml:space="preserve"> which is </w:t>
      </w:r>
      <m:oMath>
        <m:r>
          <w:rPr>
            <w:rFonts w:ascii="Cambria Math" w:eastAsiaTheme="minorEastAsia" w:hAnsi="Cambria Math"/>
            <w:sz w:val="24"/>
            <w:szCs w:val="24"/>
          </w:rPr>
          <m:t>-0.555</m:t>
        </m:r>
      </m:oMath>
      <w:r w:rsidR="00270C70">
        <w:rPr>
          <w:rFonts w:eastAsiaTheme="minorEastAsia"/>
          <w:sz w:val="24"/>
          <w:szCs w:val="24"/>
        </w:rPr>
        <w:t xml:space="preserve">. </w:t>
      </w:r>
      <w:r w:rsidR="005A1166">
        <w:rPr>
          <w:rFonts w:eastAsiaTheme="minorEastAsia"/>
          <w:sz w:val="24"/>
          <w:szCs w:val="24"/>
        </w:rPr>
        <w:t>T</w:t>
      </w:r>
      <w:r w:rsidR="00270C70">
        <w:rPr>
          <w:rFonts w:eastAsiaTheme="minorEastAsia"/>
          <w:sz w:val="24"/>
          <w:szCs w:val="24"/>
        </w:rPr>
        <w:t>his is the case with all the other</w:t>
      </w:r>
      <w:r w:rsidR="00D656BB">
        <w:rPr>
          <w:rFonts w:eastAsiaTheme="minorEastAsia"/>
          <w:sz w:val="24"/>
          <w:szCs w:val="24"/>
        </w:rPr>
        <w:t>s</w:t>
      </w:r>
      <w:r w:rsidR="00270C70">
        <w:rPr>
          <w:rFonts w:eastAsiaTheme="minorEastAsia"/>
          <w:sz w:val="24"/>
          <w:szCs w:val="24"/>
        </w:rPr>
        <w:t xml:space="preserve">. </w:t>
      </w:r>
    </w:p>
    <w:p w14:paraId="0722B545" w14:textId="79C97BB5" w:rsidR="00270C70" w:rsidRDefault="00270C70" w:rsidP="002A797C">
      <w:pPr>
        <w:jc w:val="both"/>
        <w:rPr>
          <w:sz w:val="24"/>
          <w:szCs w:val="24"/>
        </w:rPr>
      </w:pPr>
      <w:r>
        <w:rPr>
          <w:sz w:val="24"/>
          <w:szCs w:val="24"/>
        </w:rPr>
        <w:t>The recoding of the levels of employment status</w:t>
      </w:r>
      <w:r w:rsidR="00790FBA">
        <w:rPr>
          <w:sz w:val="24"/>
          <w:szCs w:val="24"/>
        </w:rPr>
        <w:t xml:space="preserve"> variable</w:t>
      </w:r>
      <w:r>
        <w:rPr>
          <w:sz w:val="24"/>
          <w:szCs w:val="24"/>
        </w:rPr>
        <w:t xml:space="preserve"> is wrong</w:t>
      </w:r>
      <w:r w:rsidR="000848DB">
        <w:rPr>
          <w:sz w:val="24"/>
          <w:szCs w:val="24"/>
        </w:rPr>
        <w:t>.</w:t>
      </w:r>
      <w:r>
        <w:rPr>
          <w:sz w:val="24"/>
          <w:szCs w:val="24"/>
        </w:rPr>
        <w:t xml:space="preserve"> The levels are compared against themselves instead of against other levels in the variable. The variable should </w:t>
      </w:r>
      <w:r w:rsidR="00276D35">
        <w:rPr>
          <w:sz w:val="24"/>
          <w:szCs w:val="24"/>
        </w:rPr>
        <w:t>instead</w:t>
      </w:r>
      <w:r>
        <w:rPr>
          <w:sz w:val="24"/>
          <w:szCs w:val="24"/>
        </w:rPr>
        <w:t xml:space="preserve"> </w:t>
      </w:r>
      <w:r w:rsidR="00276D35">
        <w:rPr>
          <w:sz w:val="24"/>
          <w:szCs w:val="24"/>
        </w:rPr>
        <w:t xml:space="preserve">be </w:t>
      </w:r>
      <w:r>
        <w:rPr>
          <w:sz w:val="24"/>
          <w:szCs w:val="24"/>
        </w:rPr>
        <w:t xml:space="preserve">recoded as a categorial variable with </w:t>
      </w:r>
      <w:r w:rsidR="00B542A7">
        <w:rPr>
          <w:sz w:val="24"/>
          <w:szCs w:val="24"/>
        </w:rPr>
        <w:t>four</w:t>
      </w:r>
      <w:r>
        <w:rPr>
          <w:sz w:val="24"/>
          <w:szCs w:val="24"/>
        </w:rPr>
        <w:t xml:space="preserve"> levels</w:t>
      </w:r>
      <w:r w:rsidR="00B542A7">
        <w:rPr>
          <w:sz w:val="24"/>
          <w:szCs w:val="24"/>
        </w:rPr>
        <w:t xml:space="preserve">, </w:t>
      </w:r>
      <w:r>
        <w:rPr>
          <w:sz w:val="24"/>
          <w:szCs w:val="24"/>
        </w:rPr>
        <w:t>one</w:t>
      </w:r>
      <w:r w:rsidR="00B542A7">
        <w:rPr>
          <w:sz w:val="24"/>
          <w:szCs w:val="24"/>
        </w:rPr>
        <w:t xml:space="preserve"> set</w:t>
      </w:r>
      <w:r>
        <w:rPr>
          <w:sz w:val="24"/>
          <w:szCs w:val="24"/>
        </w:rPr>
        <w:t xml:space="preserve"> as the reference level.</w:t>
      </w:r>
    </w:p>
    <w:p w14:paraId="17B088E4" w14:textId="3D20BE2E" w:rsidR="00885A0B" w:rsidRDefault="00885A0B" w:rsidP="002A797C">
      <w:pPr>
        <w:jc w:val="both"/>
        <w:rPr>
          <w:b/>
          <w:bCs/>
          <w:sz w:val="24"/>
          <w:szCs w:val="24"/>
        </w:rPr>
      </w:pPr>
      <w:r w:rsidRPr="00885A0B">
        <w:rPr>
          <w:b/>
          <w:bCs/>
          <w:sz w:val="24"/>
          <w:szCs w:val="24"/>
        </w:rPr>
        <w:t>Q2</w:t>
      </w:r>
    </w:p>
    <w:p w14:paraId="3FF7F295" w14:textId="73F56B6A" w:rsidR="00D241FB" w:rsidRPr="00D241FB" w:rsidRDefault="00D241FB" w:rsidP="002A797C">
      <w:pPr>
        <w:jc w:val="both"/>
        <w:rPr>
          <w:sz w:val="24"/>
          <w:szCs w:val="24"/>
        </w:rPr>
      </w:pPr>
      <w:r>
        <w:rPr>
          <w:sz w:val="24"/>
          <w:szCs w:val="24"/>
        </w:rPr>
        <w:t>Selecting all the correct answers in the list</w:t>
      </w:r>
      <w:r w:rsidR="00EB480B">
        <w:rPr>
          <w:sz w:val="24"/>
          <w:szCs w:val="24"/>
        </w:rPr>
        <w:t xml:space="preserve"> for each question:</w:t>
      </w:r>
    </w:p>
    <w:p w14:paraId="0DD6763C" w14:textId="5017C2DA" w:rsidR="00D241FB" w:rsidRPr="00D241FB" w:rsidRDefault="00D241FB" w:rsidP="002A797C">
      <w:pPr>
        <w:pStyle w:val="ListParagraph"/>
        <w:numPr>
          <w:ilvl w:val="0"/>
          <w:numId w:val="4"/>
        </w:numPr>
        <w:jc w:val="both"/>
        <w:rPr>
          <w:sz w:val="24"/>
          <w:szCs w:val="24"/>
        </w:rPr>
      </w:pPr>
      <w:r w:rsidRPr="00D241FB">
        <w:rPr>
          <w:sz w:val="24"/>
          <w:szCs w:val="24"/>
        </w:rPr>
        <w:t>(a)</w:t>
      </w:r>
      <w:r>
        <w:rPr>
          <w:sz w:val="24"/>
          <w:szCs w:val="24"/>
        </w:rPr>
        <w:t xml:space="preserve"> Missing Data</w:t>
      </w:r>
    </w:p>
    <w:p w14:paraId="0A5D0EB7" w14:textId="1CE8A563" w:rsidR="00D241FB" w:rsidRPr="00D241FB" w:rsidRDefault="00D241FB" w:rsidP="002A797C">
      <w:pPr>
        <w:pStyle w:val="ListParagraph"/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>Provided that the data is MAR, and only the outcome variable has missing values, pursuing complete case analysis is appropriate.</w:t>
      </w:r>
    </w:p>
    <w:p w14:paraId="3923EFF9" w14:textId="718CC72F" w:rsidR="00885A0B" w:rsidRDefault="00D241FB" w:rsidP="002A797C">
      <w:pPr>
        <w:pStyle w:val="ListParagraph"/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>Whether your data i</w:t>
      </w:r>
      <w:r w:rsidR="00321146">
        <w:rPr>
          <w:sz w:val="24"/>
          <w:szCs w:val="24"/>
        </w:rPr>
        <w:t>s</w:t>
      </w:r>
      <w:r>
        <w:rPr>
          <w:sz w:val="24"/>
          <w:szCs w:val="24"/>
        </w:rPr>
        <w:t xml:space="preserve"> MCAR, </w:t>
      </w:r>
      <w:r w:rsidRPr="00D241FB">
        <w:rPr>
          <w:sz w:val="24"/>
          <w:szCs w:val="24"/>
        </w:rPr>
        <w:t>M</w:t>
      </w:r>
      <w:r>
        <w:rPr>
          <w:sz w:val="24"/>
          <w:szCs w:val="24"/>
        </w:rPr>
        <w:t xml:space="preserve">AR, MNAR, is a theoretical question, as most tests of missingness are unreliable </w:t>
      </w:r>
    </w:p>
    <w:p w14:paraId="625AE16E" w14:textId="77777777" w:rsidR="00D241FB" w:rsidRDefault="00D241FB" w:rsidP="002A797C">
      <w:pPr>
        <w:pStyle w:val="ListParagraph"/>
        <w:jc w:val="both"/>
        <w:rPr>
          <w:sz w:val="24"/>
          <w:szCs w:val="24"/>
        </w:rPr>
      </w:pPr>
    </w:p>
    <w:p w14:paraId="6B5B007E" w14:textId="0A9A2485" w:rsidR="00D241FB" w:rsidRPr="00D241FB" w:rsidRDefault="00D241FB" w:rsidP="002A797C">
      <w:pPr>
        <w:pStyle w:val="ListParagraph"/>
        <w:numPr>
          <w:ilvl w:val="0"/>
          <w:numId w:val="9"/>
        </w:numPr>
        <w:jc w:val="both"/>
        <w:rPr>
          <w:sz w:val="24"/>
          <w:szCs w:val="24"/>
        </w:rPr>
      </w:pPr>
      <w:r w:rsidRPr="00D241FB">
        <w:rPr>
          <w:sz w:val="24"/>
          <w:szCs w:val="24"/>
        </w:rPr>
        <w:t>(</w:t>
      </w:r>
      <w:r>
        <w:rPr>
          <w:sz w:val="24"/>
          <w:szCs w:val="24"/>
        </w:rPr>
        <w:t>b</w:t>
      </w:r>
      <w:r w:rsidRPr="00D241FB">
        <w:rPr>
          <w:sz w:val="24"/>
          <w:szCs w:val="24"/>
        </w:rPr>
        <w:t xml:space="preserve">) </w:t>
      </w:r>
      <w:r>
        <w:rPr>
          <w:sz w:val="24"/>
          <w:szCs w:val="24"/>
        </w:rPr>
        <w:t>P-value</w:t>
      </w:r>
    </w:p>
    <w:p w14:paraId="24315E8B" w14:textId="6716D05E" w:rsidR="00885A0B" w:rsidRPr="00322091" w:rsidRDefault="00322091" w:rsidP="002A797C">
      <w:pPr>
        <w:pStyle w:val="ListParagraph"/>
        <w:numPr>
          <w:ilvl w:val="0"/>
          <w:numId w:val="15"/>
        </w:numPr>
        <w:jc w:val="both"/>
        <w:rPr>
          <w:sz w:val="24"/>
          <w:szCs w:val="24"/>
        </w:rPr>
      </w:pPr>
      <w:r>
        <w:rPr>
          <w:sz w:val="24"/>
          <w:szCs w:val="24"/>
        </w:rPr>
        <w:t>None of the above</w:t>
      </w:r>
    </w:p>
    <w:p w14:paraId="39310622" w14:textId="77777777" w:rsidR="009C10C0" w:rsidRDefault="009C10C0" w:rsidP="002A797C">
      <w:pPr>
        <w:jc w:val="both"/>
        <w:rPr>
          <w:sz w:val="24"/>
          <w:szCs w:val="24"/>
        </w:rPr>
      </w:pPr>
    </w:p>
    <w:p w14:paraId="2A56D93B" w14:textId="3AA6C362" w:rsidR="00322091" w:rsidRPr="00322091" w:rsidRDefault="00322091" w:rsidP="002A797C">
      <w:pPr>
        <w:pStyle w:val="ListParagraph"/>
        <w:numPr>
          <w:ilvl w:val="0"/>
          <w:numId w:val="11"/>
        </w:numPr>
        <w:jc w:val="both"/>
        <w:rPr>
          <w:sz w:val="24"/>
          <w:szCs w:val="24"/>
        </w:rPr>
      </w:pPr>
      <w:r w:rsidRPr="00322091">
        <w:rPr>
          <w:sz w:val="24"/>
          <w:szCs w:val="24"/>
        </w:rPr>
        <w:t>(</w:t>
      </w:r>
      <w:r>
        <w:rPr>
          <w:sz w:val="24"/>
          <w:szCs w:val="24"/>
        </w:rPr>
        <w:t>c</w:t>
      </w:r>
      <w:r w:rsidRPr="00322091">
        <w:rPr>
          <w:sz w:val="24"/>
          <w:szCs w:val="24"/>
        </w:rPr>
        <w:t xml:space="preserve">) </w:t>
      </w:r>
      <w:r>
        <w:rPr>
          <w:sz w:val="24"/>
          <w:szCs w:val="24"/>
        </w:rPr>
        <w:t>Surveys</w:t>
      </w:r>
    </w:p>
    <w:p w14:paraId="20EE5DDE" w14:textId="19064088" w:rsidR="00322091" w:rsidRPr="00322091" w:rsidRDefault="00322091" w:rsidP="002A797C">
      <w:pPr>
        <w:pStyle w:val="ListParagraph"/>
        <w:numPr>
          <w:ilvl w:val="0"/>
          <w:numId w:val="13"/>
        </w:numPr>
        <w:jc w:val="both"/>
        <w:rPr>
          <w:sz w:val="24"/>
          <w:szCs w:val="24"/>
        </w:rPr>
      </w:pPr>
      <w:r>
        <w:rPr>
          <w:sz w:val="24"/>
          <w:szCs w:val="24"/>
        </w:rPr>
        <w:t>Quota weights rely on very similar principles to poststratification weights</w:t>
      </w:r>
    </w:p>
    <w:p w14:paraId="699C0B87" w14:textId="384215F4" w:rsidR="00322091" w:rsidRPr="00322091" w:rsidRDefault="00322091" w:rsidP="002A797C">
      <w:pPr>
        <w:pStyle w:val="ListParagraph"/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>The name “probabilistic survey” refers to these surveys’ main features, namely, that each respondent has a certain estimable probability of being selected to participate in the survey.</w:t>
      </w:r>
    </w:p>
    <w:p w14:paraId="6FF9C7B3" w14:textId="7C0DA07D" w:rsidR="00322091" w:rsidRDefault="00322091" w:rsidP="002A797C">
      <w:pPr>
        <w:pStyle w:val="ListParagraph"/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>Random sampling is the key to making the sample representative of the population</w:t>
      </w:r>
    </w:p>
    <w:p w14:paraId="6D550C51" w14:textId="21E796FA" w:rsidR="00322091" w:rsidRPr="00E1005C" w:rsidRDefault="00322091" w:rsidP="002A797C">
      <w:pPr>
        <w:pStyle w:val="ListParagraph"/>
        <w:numPr>
          <w:ilvl w:val="0"/>
          <w:numId w:val="8"/>
        </w:numPr>
        <w:jc w:val="both"/>
        <w:rPr>
          <w:sz w:val="24"/>
          <w:szCs w:val="24"/>
        </w:rPr>
      </w:pPr>
      <w:r>
        <w:rPr>
          <w:sz w:val="24"/>
          <w:szCs w:val="24"/>
        </w:rPr>
        <w:t>Survey population refers to the people who can be realistically sampled.</w:t>
      </w:r>
    </w:p>
    <w:p w14:paraId="7F521260" w14:textId="70D198E9" w:rsidR="00322091" w:rsidRPr="00322091" w:rsidRDefault="00322091" w:rsidP="002A797C">
      <w:pPr>
        <w:pStyle w:val="ListParagraph"/>
        <w:numPr>
          <w:ilvl w:val="0"/>
          <w:numId w:val="12"/>
        </w:numPr>
        <w:jc w:val="both"/>
        <w:rPr>
          <w:sz w:val="24"/>
          <w:szCs w:val="24"/>
        </w:rPr>
      </w:pPr>
      <w:r w:rsidRPr="00322091">
        <w:rPr>
          <w:sz w:val="24"/>
          <w:szCs w:val="24"/>
        </w:rPr>
        <w:lastRenderedPageBreak/>
        <w:t xml:space="preserve">(d) </w:t>
      </w:r>
      <w:r>
        <w:rPr>
          <w:sz w:val="24"/>
          <w:szCs w:val="24"/>
        </w:rPr>
        <w:t>R</w:t>
      </w:r>
    </w:p>
    <w:p w14:paraId="6406C6E8" w14:textId="1955B104" w:rsidR="00322091" w:rsidRDefault="00322091" w:rsidP="002A797C">
      <w:pPr>
        <w:pStyle w:val="ListParagraph"/>
        <w:numPr>
          <w:ilvl w:val="0"/>
          <w:numId w:val="14"/>
        </w:numPr>
        <w:jc w:val="both"/>
        <w:rPr>
          <w:sz w:val="24"/>
          <w:szCs w:val="24"/>
        </w:rPr>
      </w:pPr>
      <w:r>
        <w:rPr>
          <w:sz w:val="24"/>
          <w:szCs w:val="24"/>
        </w:rPr>
        <w:t>One of the main advantages of using R is that all of its packages are constantly maintained by the whole R community (i.e., “no package left behind” policy)</w:t>
      </w:r>
    </w:p>
    <w:p w14:paraId="0A97D867" w14:textId="0B1FF500" w:rsidR="00322091" w:rsidRPr="00322091" w:rsidRDefault="00322091" w:rsidP="002A797C">
      <w:pPr>
        <w:pStyle w:val="ListParagraph"/>
        <w:numPr>
          <w:ilvl w:val="0"/>
          <w:numId w:val="14"/>
        </w:numPr>
        <w:jc w:val="both"/>
        <w:rPr>
          <w:sz w:val="24"/>
          <w:szCs w:val="24"/>
        </w:rPr>
      </w:pPr>
      <w:r>
        <w:rPr>
          <w:sz w:val="24"/>
          <w:szCs w:val="24"/>
        </w:rPr>
        <w:t>R has almost 10,000 packages available to use</w:t>
      </w:r>
    </w:p>
    <w:p w14:paraId="1D8287CC" w14:textId="10E4CAC1" w:rsidR="00885A0B" w:rsidRPr="00E52241" w:rsidRDefault="00AE0BF0" w:rsidP="002A797C">
      <w:pPr>
        <w:pStyle w:val="ListParagraph"/>
        <w:numPr>
          <w:ilvl w:val="0"/>
          <w:numId w:val="16"/>
        </w:numPr>
        <w:jc w:val="both"/>
        <w:rPr>
          <w:sz w:val="24"/>
          <w:szCs w:val="24"/>
        </w:rPr>
      </w:pPr>
      <w:r w:rsidRPr="00AE0BF0">
        <w:rPr>
          <w:sz w:val="24"/>
          <w:szCs w:val="24"/>
        </w:rPr>
        <w:t xml:space="preserve">Without </w:t>
      </w:r>
      <w:r>
        <w:rPr>
          <w:sz w:val="24"/>
          <w:szCs w:val="24"/>
        </w:rPr>
        <w:t>any packages, R and RStudio would not be able to produce any of the regression models discussed in class</w:t>
      </w:r>
    </w:p>
    <w:p w14:paraId="42BE76C0" w14:textId="7D6233BD" w:rsidR="00E576AC" w:rsidRDefault="00885A0B" w:rsidP="002A797C">
      <w:pPr>
        <w:jc w:val="both"/>
        <w:rPr>
          <w:b/>
          <w:bCs/>
          <w:sz w:val="24"/>
          <w:szCs w:val="24"/>
        </w:rPr>
      </w:pPr>
      <w:r w:rsidRPr="00885A0B">
        <w:rPr>
          <w:b/>
          <w:bCs/>
          <w:sz w:val="24"/>
          <w:szCs w:val="24"/>
        </w:rPr>
        <w:t>Q3</w:t>
      </w:r>
    </w:p>
    <w:p w14:paraId="6C1AB7CA" w14:textId="4AFD7E19" w:rsidR="00187235" w:rsidRPr="00187235" w:rsidRDefault="00187235" w:rsidP="002A797C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</w:p>
    <w:p w14:paraId="39B56E4E" w14:textId="335C74B7" w:rsidR="00492E8C" w:rsidRPr="00492E8C" w:rsidRDefault="00282D1F" w:rsidP="002A797C">
      <w:pPr>
        <w:jc w:val="both"/>
        <w:rPr>
          <w:sz w:val="24"/>
          <w:szCs w:val="24"/>
        </w:rPr>
      </w:pPr>
      <w:r>
        <w:rPr>
          <w:sz w:val="24"/>
          <w:szCs w:val="24"/>
        </w:rPr>
        <w:t>Linear model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E576AC" w14:paraId="18229147" w14:textId="77777777" w:rsidTr="00E576AC">
        <w:tc>
          <w:tcPr>
            <w:tcW w:w="1870" w:type="dxa"/>
          </w:tcPr>
          <w:p w14:paraId="2CD3F142" w14:textId="77777777" w:rsidR="00E576AC" w:rsidRDefault="00E576AC" w:rsidP="002A797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70" w:type="dxa"/>
          </w:tcPr>
          <w:p w14:paraId="59DB2F64" w14:textId="314E21A5" w:rsidR="00E576AC" w:rsidRDefault="00E576AC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Estimate</w:t>
            </w:r>
          </w:p>
        </w:tc>
        <w:tc>
          <w:tcPr>
            <w:tcW w:w="1870" w:type="dxa"/>
          </w:tcPr>
          <w:p w14:paraId="48B5F4EE" w14:textId="4DDB60B4" w:rsidR="00E576AC" w:rsidRDefault="00E576AC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Std.Error</w:t>
            </w:r>
          </w:p>
        </w:tc>
        <w:tc>
          <w:tcPr>
            <w:tcW w:w="1870" w:type="dxa"/>
          </w:tcPr>
          <w:p w14:paraId="078233FE" w14:textId="1BC0F61F" w:rsidR="00E576AC" w:rsidRDefault="00E576AC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="000848DB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value</w:t>
            </w:r>
          </w:p>
        </w:tc>
        <w:tc>
          <w:tcPr>
            <w:tcW w:w="1870" w:type="dxa"/>
          </w:tcPr>
          <w:p w14:paraId="29114F79" w14:textId="3C351746" w:rsidR="00E576AC" w:rsidRDefault="00E576AC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Pr(</w:t>
            </w:r>
            <w:r w:rsidR="006375A0">
              <w:rPr>
                <w:sz w:val="24"/>
                <w:szCs w:val="24"/>
              </w:rPr>
              <w:t>&gt;|t|</w:t>
            </w:r>
            <w:r>
              <w:rPr>
                <w:sz w:val="24"/>
                <w:szCs w:val="24"/>
              </w:rPr>
              <w:t>)</w:t>
            </w:r>
          </w:p>
        </w:tc>
      </w:tr>
      <w:tr w:rsidR="00E576AC" w14:paraId="4684EB69" w14:textId="77777777" w:rsidTr="00E576AC">
        <w:tc>
          <w:tcPr>
            <w:tcW w:w="1870" w:type="dxa"/>
          </w:tcPr>
          <w:p w14:paraId="012C0CBD" w14:textId="705D1FB1" w:rsidR="00E576AC" w:rsidRDefault="00E576AC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Intercept</w:t>
            </w:r>
          </w:p>
        </w:tc>
        <w:tc>
          <w:tcPr>
            <w:tcW w:w="1870" w:type="dxa"/>
          </w:tcPr>
          <w:p w14:paraId="11F16E21" w14:textId="37025131" w:rsidR="00E576AC" w:rsidRDefault="006375A0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2504.1614</w:t>
            </w:r>
          </w:p>
        </w:tc>
        <w:tc>
          <w:tcPr>
            <w:tcW w:w="1870" w:type="dxa"/>
          </w:tcPr>
          <w:p w14:paraId="761A95B1" w14:textId="17F76807" w:rsidR="00E576AC" w:rsidRDefault="006375A0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30.6371</w:t>
            </w:r>
          </w:p>
        </w:tc>
        <w:tc>
          <w:tcPr>
            <w:tcW w:w="1870" w:type="dxa"/>
          </w:tcPr>
          <w:p w14:paraId="74EDAB5C" w14:textId="2C142A35" w:rsidR="00E576AC" w:rsidRDefault="006375A0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81.736</w:t>
            </w:r>
          </w:p>
        </w:tc>
        <w:tc>
          <w:tcPr>
            <w:tcW w:w="1870" w:type="dxa"/>
          </w:tcPr>
          <w:p w14:paraId="5CD3DAFC" w14:textId="0FCDE958" w:rsidR="00E576AC" w:rsidRDefault="006375A0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&lt;2e-16***</w:t>
            </w:r>
          </w:p>
        </w:tc>
      </w:tr>
      <w:tr w:rsidR="00E576AC" w14:paraId="6D57C2E1" w14:textId="77777777" w:rsidTr="00E576AC">
        <w:tc>
          <w:tcPr>
            <w:tcW w:w="1870" w:type="dxa"/>
          </w:tcPr>
          <w:p w14:paraId="7447EA44" w14:textId="2C4F257D" w:rsidR="00E576AC" w:rsidRDefault="006375A0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Sex2</w:t>
            </w:r>
          </w:p>
        </w:tc>
        <w:tc>
          <w:tcPr>
            <w:tcW w:w="1870" w:type="dxa"/>
          </w:tcPr>
          <w:p w14:paraId="05F32BB7" w14:textId="7B0688F2" w:rsidR="00E576AC" w:rsidRDefault="006375A0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-608.8884</w:t>
            </w:r>
          </w:p>
        </w:tc>
        <w:tc>
          <w:tcPr>
            <w:tcW w:w="1870" w:type="dxa"/>
          </w:tcPr>
          <w:p w14:paraId="5CE0CC71" w14:textId="0D0260F3" w:rsidR="00E576AC" w:rsidRDefault="006375A0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16.5383</w:t>
            </w:r>
          </w:p>
        </w:tc>
        <w:tc>
          <w:tcPr>
            <w:tcW w:w="1870" w:type="dxa"/>
          </w:tcPr>
          <w:p w14:paraId="370FF766" w14:textId="284F1F5E" w:rsidR="00E576AC" w:rsidRDefault="006375A0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-36.817</w:t>
            </w:r>
          </w:p>
        </w:tc>
        <w:tc>
          <w:tcPr>
            <w:tcW w:w="1870" w:type="dxa"/>
          </w:tcPr>
          <w:p w14:paraId="7A92D08E" w14:textId="697D8B5D" w:rsidR="00E576AC" w:rsidRDefault="006375A0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&lt;2e-16***</w:t>
            </w:r>
          </w:p>
        </w:tc>
      </w:tr>
      <w:tr w:rsidR="00E576AC" w14:paraId="2FB0A740" w14:textId="77777777" w:rsidTr="00E576AC">
        <w:tc>
          <w:tcPr>
            <w:tcW w:w="1870" w:type="dxa"/>
          </w:tcPr>
          <w:p w14:paraId="5ADC3623" w14:textId="4C41AE19" w:rsidR="00E576AC" w:rsidRDefault="006375A0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Age</w:t>
            </w:r>
          </w:p>
        </w:tc>
        <w:tc>
          <w:tcPr>
            <w:tcW w:w="1870" w:type="dxa"/>
          </w:tcPr>
          <w:p w14:paraId="4D15B50E" w14:textId="0251C827" w:rsidR="00E576AC" w:rsidRDefault="006375A0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-18.1171</w:t>
            </w:r>
          </w:p>
        </w:tc>
        <w:tc>
          <w:tcPr>
            <w:tcW w:w="1870" w:type="dxa"/>
          </w:tcPr>
          <w:p w14:paraId="54CFB9D8" w14:textId="610F4B11" w:rsidR="00E576AC" w:rsidRDefault="006375A0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0.4417</w:t>
            </w:r>
          </w:p>
        </w:tc>
        <w:tc>
          <w:tcPr>
            <w:tcW w:w="1870" w:type="dxa"/>
          </w:tcPr>
          <w:p w14:paraId="4019728E" w14:textId="6C8D4074" w:rsidR="00E576AC" w:rsidRDefault="006375A0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-41.019</w:t>
            </w:r>
          </w:p>
        </w:tc>
        <w:tc>
          <w:tcPr>
            <w:tcW w:w="1870" w:type="dxa"/>
          </w:tcPr>
          <w:p w14:paraId="2B4C7852" w14:textId="10586A0C" w:rsidR="00E576AC" w:rsidRDefault="006375A0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&lt;2e-16***</w:t>
            </w:r>
          </w:p>
        </w:tc>
      </w:tr>
      <w:tr w:rsidR="00E576AC" w14:paraId="6D21011A" w14:textId="77777777" w:rsidTr="00E576AC">
        <w:tc>
          <w:tcPr>
            <w:tcW w:w="1870" w:type="dxa"/>
          </w:tcPr>
          <w:p w14:paraId="270D0457" w14:textId="75EFA5EA" w:rsidR="00E576AC" w:rsidRDefault="006375A0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Urban2</w:t>
            </w:r>
          </w:p>
        </w:tc>
        <w:tc>
          <w:tcPr>
            <w:tcW w:w="1870" w:type="dxa"/>
          </w:tcPr>
          <w:p w14:paraId="396C3906" w14:textId="0CD95FFE" w:rsidR="00E576AC" w:rsidRDefault="006375A0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-32.8556</w:t>
            </w:r>
          </w:p>
        </w:tc>
        <w:tc>
          <w:tcPr>
            <w:tcW w:w="1870" w:type="dxa"/>
          </w:tcPr>
          <w:p w14:paraId="07D47699" w14:textId="1464EE99" w:rsidR="00E576AC" w:rsidRDefault="006375A0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19.2575</w:t>
            </w:r>
          </w:p>
        </w:tc>
        <w:tc>
          <w:tcPr>
            <w:tcW w:w="1870" w:type="dxa"/>
          </w:tcPr>
          <w:p w14:paraId="7CD66FC5" w14:textId="1BB25185" w:rsidR="00E576AC" w:rsidRDefault="006375A0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-1.706</w:t>
            </w:r>
          </w:p>
        </w:tc>
        <w:tc>
          <w:tcPr>
            <w:tcW w:w="1870" w:type="dxa"/>
          </w:tcPr>
          <w:p w14:paraId="498ACE81" w14:textId="28A19BD9" w:rsidR="00E576AC" w:rsidRDefault="006375A0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0.088.</w:t>
            </w:r>
          </w:p>
        </w:tc>
      </w:tr>
      <w:tr w:rsidR="00E576AC" w14:paraId="02C34519" w14:textId="77777777" w:rsidTr="00E576AC">
        <w:tc>
          <w:tcPr>
            <w:tcW w:w="1870" w:type="dxa"/>
          </w:tcPr>
          <w:p w14:paraId="26344546" w14:textId="74A9F201" w:rsidR="00E576AC" w:rsidRDefault="006375A0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Smoker2</w:t>
            </w:r>
          </w:p>
        </w:tc>
        <w:tc>
          <w:tcPr>
            <w:tcW w:w="1870" w:type="dxa"/>
          </w:tcPr>
          <w:p w14:paraId="3E52479A" w14:textId="6FDC06F9" w:rsidR="00E576AC" w:rsidRDefault="006375A0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-361.7434</w:t>
            </w:r>
          </w:p>
        </w:tc>
        <w:tc>
          <w:tcPr>
            <w:tcW w:w="1870" w:type="dxa"/>
          </w:tcPr>
          <w:p w14:paraId="7591A91F" w14:textId="6147A313" w:rsidR="00E576AC" w:rsidRDefault="006375A0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24.1423</w:t>
            </w:r>
          </w:p>
        </w:tc>
        <w:tc>
          <w:tcPr>
            <w:tcW w:w="1870" w:type="dxa"/>
          </w:tcPr>
          <w:p w14:paraId="701203B8" w14:textId="2F956838" w:rsidR="00E576AC" w:rsidRDefault="006375A0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-14.984</w:t>
            </w:r>
          </w:p>
        </w:tc>
        <w:tc>
          <w:tcPr>
            <w:tcW w:w="1870" w:type="dxa"/>
          </w:tcPr>
          <w:p w14:paraId="7E25949D" w14:textId="5AE49FA8" w:rsidR="00E576AC" w:rsidRDefault="006375A0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&lt;2e-16***</w:t>
            </w:r>
          </w:p>
        </w:tc>
      </w:tr>
    </w:tbl>
    <w:p w14:paraId="1930DCDA" w14:textId="77777777" w:rsidR="001F3B1C" w:rsidRDefault="001F3B1C" w:rsidP="002A797C">
      <w:pPr>
        <w:jc w:val="both"/>
        <w:rPr>
          <w:sz w:val="24"/>
          <w:szCs w:val="24"/>
        </w:rPr>
      </w:pPr>
    </w:p>
    <w:p w14:paraId="2A8AB976" w14:textId="7CF663CC" w:rsidR="009449CA" w:rsidRDefault="009449CA" w:rsidP="002A797C">
      <w:pPr>
        <w:jc w:val="both"/>
        <w:rPr>
          <w:sz w:val="24"/>
          <w:szCs w:val="24"/>
        </w:rPr>
      </w:pPr>
      <w:r>
        <w:rPr>
          <w:sz w:val="24"/>
          <w:szCs w:val="24"/>
        </w:rPr>
        <w:t>Poisson Model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9449CA" w14:paraId="2591C6C0" w14:textId="77777777" w:rsidTr="009449CA">
        <w:tc>
          <w:tcPr>
            <w:tcW w:w="1870" w:type="dxa"/>
          </w:tcPr>
          <w:p w14:paraId="08969013" w14:textId="77777777" w:rsidR="009449CA" w:rsidRDefault="009449CA" w:rsidP="002A797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70" w:type="dxa"/>
          </w:tcPr>
          <w:p w14:paraId="1321D7E3" w14:textId="291EE684" w:rsidR="009449CA" w:rsidRDefault="009449CA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Estimate</w:t>
            </w:r>
          </w:p>
        </w:tc>
        <w:tc>
          <w:tcPr>
            <w:tcW w:w="1870" w:type="dxa"/>
          </w:tcPr>
          <w:p w14:paraId="1463CEAC" w14:textId="7419BFE4" w:rsidR="009449CA" w:rsidRDefault="009449CA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Std.Error</w:t>
            </w:r>
          </w:p>
        </w:tc>
        <w:tc>
          <w:tcPr>
            <w:tcW w:w="1870" w:type="dxa"/>
          </w:tcPr>
          <w:p w14:paraId="53FC6098" w14:textId="23D5BCCC" w:rsidR="009449CA" w:rsidRDefault="009449CA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="000848DB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value</w:t>
            </w:r>
          </w:p>
        </w:tc>
        <w:tc>
          <w:tcPr>
            <w:tcW w:w="1870" w:type="dxa"/>
          </w:tcPr>
          <w:p w14:paraId="14128555" w14:textId="19CDAF9D" w:rsidR="009449CA" w:rsidRDefault="009449CA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Pr(&gt;|z|)</w:t>
            </w:r>
          </w:p>
        </w:tc>
      </w:tr>
      <w:tr w:rsidR="009449CA" w14:paraId="5A45F0C1" w14:textId="77777777" w:rsidTr="009449CA">
        <w:tc>
          <w:tcPr>
            <w:tcW w:w="1870" w:type="dxa"/>
          </w:tcPr>
          <w:p w14:paraId="6482886B" w14:textId="43A13DEC" w:rsidR="009449CA" w:rsidRDefault="009449CA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Intercept</w:t>
            </w:r>
          </w:p>
        </w:tc>
        <w:tc>
          <w:tcPr>
            <w:tcW w:w="1870" w:type="dxa"/>
          </w:tcPr>
          <w:p w14:paraId="7EB85473" w14:textId="6EB529A5" w:rsidR="009449CA" w:rsidRDefault="00A773D5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8.10906</w:t>
            </w:r>
          </w:p>
        </w:tc>
        <w:tc>
          <w:tcPr>
            <w:tcW w:w="1870" w:type="dxa"/>
          </w:tcPr>
          <w:p w14:paraId="008CA8FB" w14:textId="7043FBD5" w:rsidR="009449CA" w:rsidRDefault="00A773D5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0.0005378</w:t>
            </w:r>
          </w:p>
        </w:tc>
        <w:tc>
          <w:tcPr>
            <w:tcW w:w="1870" w:type="dxa"/>
          </w:tcPr>
          <w:p w14:paraId="2F3B598F" w14:textId="1C1B7E2C" w:rsidR="009449CA" w:rsidRDefault="00A773D5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15075.934</w:t>
            </w:r>
          </w:p>
        </w:tc>
        <w:tc>
          <w:tcPr>
            <w:tcW w:w="1870" w:type="dxa"/>
          </w:tcPr>
          <w:p w14:paraId="12E79B85" w14:textId="235913E9" w:rsidR="009449CA" w:rsidRDefault="00A773D5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&lt;2.22e-16***</w:t>
            </w:r>
          </w:p>
        </w:tc>
      </w:tr>
      <w:tr w:rsidR="009449CA" w14:paraId="6CEE700C" w14:textId="77777777" w:rsidTr="009449CA">
        <w:tc>
          <w:tcPr>
            <w:tcW w:w="1870" w:type="dxa"/>
          </w:tcPr>
          <w:p w14:paraId="4831FD7B" w14:textId="3A385219" w:rsidR="009449CA" w:rsidRDefault="009449CA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Sex2</w:t>
            </w:r>
          </w:p>
        </w:tc>
        <w:tc>
          <w:tcPr>
            <w:tcW w:w="1870" w:type="dxa"/>
          </w:tcPr>
          <w:p w14:paraId="40D64647" w14:textId="6A2615FA" w:rsidR="009449CA" w:rsidRDefault="00A773D5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-0.50523</w:t>
            </w:r>
          </w:p>
        </w:tc>
        <w:tc>
          <w:tcPr>
            <w:tcW w:w="1870" w:type="dxa"/>
          </w:tcPr>
          <w:p w14:paraId="7752EF86" w14:textId="0E610A76" w:rsidR="009449CA" w:rsidRDefault="00A773D5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0.0003128</w:t>
            </w:r>
          </w:p>
        </w:tc>
        <w:tc>
          <w:tcPr>
            <w:tcW w:w="1870" w:type="dxa"/>
          </w:tcPr>
          <w:p w14:paraId="43BBF0CC" w14:textId="76773F90" w:rsidR="009449CA" w:rsidRDefault="00A773D5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-1615.293</w:t>
            </w:r>
          </w:p>
        </w:tc>
        <w:tc>
          <w:tcPr>
            <w:tcW w:w="1870" w:type="dxa"/>
          </w:tcPr>
          <w:p w14:paraId="1C11AB89" w14:textId="2B5D983B" w:rsidR="009449CA" w:rsidRDefault="00A773D5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&lt;2.22e-16***</w:t>
            </w:r>
          </w:p>
        </w:tc>
      </w:tr>
      <w:tr w:rsidR="009449CA" w14:paraId="7E5F4CB6" w14:textId="77777777" w:rsidTr="009449CA">
        <w:tc>
          <w:tcPr>
            <w:tcW w:w="1870" w:type="dxa"/>
          </w:tcPr>
          <w:p w14:paraId="124D6EEE" w14:textId="2E129A73" w:rsidR="009449CA" w:rsidRDefault="009449CA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Age</w:t>
            </w:r>
          </w:p>
        </w:tc>
        <w:tc>
          <w:tcPr>
            <w:tcW w:w="1870" w:type="dxa"/>
          </w:tcPr>
          <w:p w14:paraId="3FA54999" w14:textId="03FBB39C" w:rsidR="009449CA" w:rsidRDefault="00A773D5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-0.01522</w:t>
            </w:r>
          </w:p>
        </w:tc>
        <w:tc>
          <w:tcPr>
            <w:tcW w:w="1870" w:type="dxa"/>
          </w:tcPr>
          <w:p w14:paraId="430541B5" w14:textId="4FB831C1" w:rsidR="009449CA" w:rsidRDefault="00A773D5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0.000008449</w:t>
            </w:r>
          </w:p>
        </w:tc>
        <w:tc>
          <w:tcPr>
            <w:tcW w:w="1870" w:type="dxa"/>
          </w:tcPr>
          <w:p w14:paraId="3BB68F67" w14:textId="64DBF46C" w:rsidR="009449CA" w:rsidRDefault="00A773D5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-1801.831</w:t>
            </w:r>
          </w:p>
        </w:tc>
        <w:tc>
          <w:tcPr>
            <w:tcW w:w="1870" w:type="dxa"/>
          </w:tcPr>
          <w:p w14:paraId="65A8234E" w14:textId="40A5C6F5" w:rsidR="009449CA" w:rsidRDefault="00A773D5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&lt;2.22e-16***</w:t>
            </w:r>
          </w:p>
        </w:tc>
      </w:tr>
      <w:tr w:rsidR="009449CA" w14:paraId="2AF18D6E" w14:textId="77777777" w:rsidTr="009449CA">
        <w:tc>
          <w:tcPr>
            <w:tcW w:w="1870" w:type="dxa"/>
          </w:tcPr>
          <w:p w14:paraId="290ED91B" w14:textId="779B9CE4" w:rsidR="009449CA" w:rsidRDefault="009449CA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Urban2</w:t>
            </w:r>
          </w:p>
        </w:tc>
        <w:tc>
          <w:tcPr>
            <w:tcW w:w="1870" w:type="dxa"/>
          </w:tcPr>
          <w:p w14:paraId="39ABA55E" w14:textId="5A8F07CF" w:rsidR="009449CA" w:rsidRDefault="00A773D5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-0.02632</w:t>
            </w:r>
          </w:p>
        </w:tc>
        <w:tc>
          <w:tcPr>
            <w:tcW w:w="1870" w:type="dxa"/>
          </w:tcPr>
          <w:p w14:paraId="08F3E8B5" w14:textId="2E59C310" w:rsidR="009449CA" w:rsidRDefault="00A773D5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0.0003667</w:t>
            </w:r>
          </w:p>
        </w:tc>
        <w:tc>
          <w:tcPr>
            <w:tcW w:w="1870" w:type="dxa"/>
          </w:tcPr>
          <w:p w14:paraId="10332E44" w14:textId="0693882E" w:rsidR="009449CA" w:rsidRDefault="00A773D5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-71.753</w:t>
            </w:r>
          </w:p>
        </w:tc>
        <w:tc>
          <w:tcPr>
            <w:tcW w:w="1870" w:type="dxa"/>
          </w:tcPr>
          <w:p w14:paraId="16829742" w14:textId="32CE6F55" w:rsidR="009449CA" w:rsidRDefault="00A773D5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&lt;2.22e-16***</w:t>
            </w:r>
          </w:p>
        </w:tc>
      </w:tr>
      <w:tr w:rsidR="009449CA" w14:paraId="05D7AD2F" w14:textId="77777777" w:rsidTr="009449CA">
        <w:tc>
          <w:tcPr>
            <w:tcW w:w="1870" w:type="dxa"/>
          </w:tcPr>
          <w:p w14:paraId="0FCB6F42" w14:textId="5B8F1C63" w:rsidR="009449CA" w:rsidRDefault="009449CA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Smoker2</w:t>
            </w:r>
          </w:p>
        </w:tc>
        <w:tc>
          <w:tcPr>
            <w:tcW w:w="1870" w:type="dxa"/>
          </w:tcPr>
          <w:p w14:paraId="0A77F698" w14:textId="52909456" w:rsidR="009449CA" w:rsidRDefault="00A773D5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-0.31273</w:t>
            </w:r>
          </w:p>
        </w:tc>
        <w:tc>
          <w:tcPr>
            <w:tcW w:w="1870" w:type="dxa"/>
          </w:tcPr>
          <w:p w14:paraId="373BE0DD" w14:textId="12E765CF" w:rsidR="009449CA" w:rsidRDefault="00A773D5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0.0004971</w:t>
            </w:r>
          </w:p>
        </w:tc>
        <w:tc>
          <w:tcPr>
            <w:tcW w:w="1870" w:type="dxa"/>
          </w:tcPr>
          <w:p w14:paraId="0F2E483E" w14:textId="301DE97F" w:rsidR="009449CA" w:rsidRDefault="00A773D5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-629.044</w:t>
            </w:r>
          </w:p>
        </w:tc>
        <w:tc>
          <w:tcPr>
            <w:tcW w:w="1870" w:type="dxa"/>
          </w:tcPr>
          <w:p w14:paraId="7D9630B6" w14:textId="3491F0E9" w:rsidR="009449CA" w:rsidRDefault="00A773D5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&lt;2.22e-16***</w:t>
            </w:r>
          </w:p>
        </w:tc>
      </w:tr>
    </w:tbl>
    <w:p w14:paraId="5DB23DA3" w14:textId="77777777" w:rsidR="00276D35" w:rsidRDefault="00276D35" w:rsidP="002A797C">
      <w:pPr>
        <w:jc w:val="both"/>
        <w:rPr>
          <w:sz w:val="24"/>
          <w:szCs w:val="24"/>
        </w:rPr>
      </w:pPr>
    </w:p>
    <w:p w14:paraId="5E3EC2DC" w14:textId="324525F1" w:rsidR="009449CA" w:rsidRDefault="009449CA" w:rsidP="002A797C">
      <w:pPr>
        <w:jc w:val="both"/>
        <w:rPr>
          <w:sz w:val="24"/>
          <w:szCs w:val="24"/>
        </w:rPr>
      </w:pPr>
      <w:r>
        <w:rPr>
          <w:sz w:val="24"/>
          <w:szCs w:val="24"/>
        </w:rPr>
        <w:t>Negative</w:t>
      </w:r>
      <w:r w:rsidR="0065025D">
        <w:rPr>
          <w:sz w:val="24"/>
          <w:szCs w:val="24"/>
        </w:rPr>
        <w:t>-</w:t>
      </w:r>
      <w:r>
        <w:rPr>
          <w:sz w:val="24"/>
          <w:szCs w:val="24"/>
        </w:rPr>
        <w:t>Binomial Model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9449CA" w14:paraId="493C7460" w14:textId="77777777" w:rsidTr="009449CA">
        <w:tc>
          <w:tcPr>
            <w:tcW w:w="1870" w:type="dxa"/>
          </w:tcPr>
          <w:p w14:paraId="55D492E2" w14:textId="77777777" w:rsidR="009449CA" w:rsidRDefault="009449CA" w:rsidP="002A797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70" w:type="dxa"/>
          </w:tcPr>
          <w:p w14:paraId="5713DE56" w14:textId="014FB391" w:rsidR="009449CA" w:rsidRDefault="008F4371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Estimate</w:t>
            </w:r>
          </w:p>
        </w:tc>
        <w:tc>
          <w:tcPr>
            <w:tcW w:w="1870" w:type="dxa"/>
          </w:tcPr>
          <w:p w14:paraId="30457B36" w14:textId="349A8128" w:rsidR="009449CA" w:rsidRDefault="008F4371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Std.Error</w:t>
            </w:r>
          </w:p>
        </w:tc>
        <w:tc>
          <w:tcPr>
            <w:tcW w:w="1870" w:type="dxa"/>
          </w:tcPr>
          <w:p w14:paraId="749484A8" w14:textId="4CF02A7B" w:rsidR="009449CA" w:rsidRDefault="008F4371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="000848DB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Value</w:t>
            </w:r>
          </w:p>
        </w:tc>
        <w:tc>
          <w:tcPr>
            <w:tcW w:w="1870" w:type="dxa"/>
          </w:tcPr>
          <w:p w14:paraId="00B20A29" w14:textId="4BCC0EF1" w:rsidR="009449CA" w:rsidRDefault="008F4371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Pr(&gt;|z|)</w:t>
            </w:r>
          </w:p>
        </w:tc>
      </w:tr>
      <w:tr w:rsidR="009449CA" w14:paraId="3D27D6B3" w14:textId="77777777" w:rsidTr="009449CA">
        <w:tc>
          <w:tcPr>
            <w:tcW w:w="1870" w:type="dxa"/>
          </w:tcPr>
          <w:p w14:paraId="2F496A88" w14:textId="3F73BA50" w:rsidR="009449CA" w:rsidRDefault="008F4371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Intercept</w:t>
            </w:r>
          </w:p>
        </w:tc>
        <w:tc>
          <w:tcPr>
            <w:tcW w:w="1870" w:type="dxa"/>
          </w:tcPr>
          <w:p w14:paraId="2E88B8AD" w14:textId="4E860C12" w:rsidR="009449CA" w:rsidRDefault="008F4371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8.109</w:t>
            </w:r>
          </w:p>
        </w:tc>
        <w:tc>
          <w:tcPr>
            <w:tcW w:w="1870" w:type="dxa"/>
          </w:tcPr>
          <w:p w14:paraId="4E219372" w14:textId="59CD4E2E" w:rsidR="009449CA" w:rsidRDefault="008F4371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5.380e-04</w:t>
            </w:r>
          </w:p>
        </w:tc>
        <w:tc>
          <w:tcPr>
            <w:tcW w:w="1870" w:type="dxa"/>
          </w:tcPr>
          <w:p w14:paraId="79226B01" w14:textId="382FD545" w:rsidR="009449CA" w:rsidRDefault="008F4371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15073.90</w:t>
            </w:r>
          </w:p>
        </w:tc>
        <w:tc>
          <w:tcPr>
            <w:tcW w:w="1870" w:type="dxa"/>
          </w:tcPr>
          <w:p w14:paraId="38700976" w14:textId="614DEFE7" w:rsidR="009449CA" w:rsidRDefault="008F4371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&lt;2e-16***</w:t>
            </w:r>
          </w:p>
        </w:tc>
      </w:tr>
      <w:tr w:rsidR="009449CA" w14:paraId="489C4175" w14:textId="77777777" w:rsidTr="009449CA">
        <w:tc>
          <w:tcPr>
            <w:tcW w:w="1870" w:type="dxa"/>
          </w:tcPr>
          <w:p w14:paraId="3C645AE8" w14:textId="01E7797F" w:rsidR="009449CA" w:rsidRDefault="008F4371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Sex2</w:t>
            </w:r>
          </w:p>
        </w:tc>
        <w:tc>
          <w:tcPr>
            <w:tcW w:w="1870" w:type="dxa"/>
          </w:tcPr>
          <w:p w14:paraId="710053DD" w14:textId="732715D4" w:rsidR="009449CA" w:rsidRDefault="008F4371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-5.052e-01</w:t>
            </w:r>
          </w:p>
        </w:tc>
        <w:tc>
          <w:tcPr>
            <w:tcW w:w="1870" w:type="dxa"/>
          </w:tcPr>
          <w:p w14:paraId="349E4078" w14:textId="0CF6FA26" w:rsidR="009449CA" w:rsidRDefault="008F4371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3.128e-04</w:t>
            </w:r>
          </w:p>
        </w:tc>
        <w:tc>
          <w:tcPr>
            <w:tcW w:w="1870" w:type="dxa"/>
          </w:tcPr>
          <w:p w14:paraId="361C06BF" w14:textId="7AEF7CE5" w:rsidR="009449CA" w:rsidRDefault="008F4371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-1615.11</w:t>
            </w:r>
          </w:p>
        </w:tc>
        <w:tc>
          <w:tcPr>
            <w:tcW w:w="1870" w:type="dxa"/>
          </w:tcPr>
          <w:p w14:paraId="6C3BAE57" w14:textId="05F95BC5" w:rsidR="009449CA" w:rsidRDefault="008F4371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&lt;2e-16***</w:t>
            </w:r>
          </w:p>
        </w:tc>
      </w:tr>
      <w:tr w:rsidR="009449CA" w14:paraId="2DA739C4" w14:textId="77777777" w:rsidTr="009449CA">
        <w:tc>
          <w:tcPr>
            <w:tcW w:w="1870" w:type="dxa"/>
          </w:tcPr>
          <w:p w14:paraId="2D87F71A" w14:textId="0FFABEBD" w:rsidR="009449CA" w:rsidRDefault="008F4371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Age</w:t>
            </w:r>
          </w:p>
        </w:tc>
        <w:tc>
          <w:tcPr>
            <w:tcW w:w="1870" w:type="dxa"/>
          </w:tcPr>
          <w:p w14:paraId="541F72DE" w14:textId="09418C83" w:rsidR="009449CA" w:rsidRDefault="008F4371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-1.523e-02</w:t>
            </w:r>
          </w:p>
        </w:tc>
        <w:tc>
          <w:tcPr>
            <w:tcW w:w="1870" w:type="dxa"/>
          </w:tcPr>
          <w:p w14:paraId="558680FE" w14:textId="1EA21A88" w:rsidR="009449CA" w:rsidRDefault="008F4371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8.451e-06</w:t>
            </w:r>
          </w:p>
        </w:tc>
        <w:tc>
          <w:tcPr>
            <w:tcW w:w="1870" w:type="dxa"/>
          </w:tcPr>
          <w:p w14:paraId="240F8204" w14:textId="4AACFCEC" w:rsidR="009449CA" w:rsidRDefault="008F4371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-1801.85</w:t>
            </w:r>
          </w:p>
        </w:tc>
        <w:tc>
          <w:tcPr>
            <w:tcW w:w="1870" w:type="dxa"/>
          </w:tcPr>
          <w:p w14:paraId="01FBA2F5" w14:textId="5B0889C0" w:rsidR="009449CA" w:rsidRDefault="008F4371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&lt;2e-16***</w:t>
            </w:r>
          </w:p>
        </w:tc>
      </w:tr>
      <w:tr w:rsidR="009449CA" w14:paraId="52FE9873" w14:textId="77777777" w:rsidTr="009449CA">
        <w:tc>
          <w:tcPr>
            <w:tcW w:w="1870" w:type="dxa"/>
          </w:tcPr>
          <w:p w14:paraId="035FE6DB" w14:textId="5755031C" w:rsidR="009449CA" w:rsidRDefault="008F4371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Urban2</w:t>
            </w:r>
          </w:p>
        </w:tc>
        <w:tc>
          <w:tcPr>
            <w:tcW w:w="1870" w:type="dxa"/>
          </w:tcPr>
          <w:p w14:paraId="11281117" w14:textId="58C01C99" w:rsidR="009449CA" w:rsidRDefault="008F4371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-2.632e-02</w:t>
            </w:r>
          </w:p>
        </w:tc>
        <w:tc>
          <w:tcPr>
            <w:tcW w:w="1870" w:type="dxa"/>
          </w:tcPr>
          <w:p w14:paraId="4924554E" w14:textId="1DE89D43" w:rsidR="009449CA" w:rsidRDefault="008F4371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3.668e-04</w:t>
            </w:r>
          </w:p>
        </w:tc>
        <w:tc>
          <w:tcPr>
            <w:tcW w:w="1870" w:type="dxa"/>
          </w:tcPr>
          <w:p w14:paraId="11E962C9" w14:textId="6BA8ECCD" w:rsidR="009449CA" w:rsidRDefault="008F4371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-71.76</w:t>
            </w:r>
          </w:p>
        </w:tc>
        <w:tc>
          <w:tcPr>
            <w:tcW w:w="1870" w:type="dxa"/>
          </w:tcPr>
          <w:p w14:paraId="417F7D81" w14:textId="6BEF5E5F" w:rsidR="009449CA" w:rsidRDefault="008F4371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&lt;2e-16***</w:t>
            </w:r>
          </w:p>
        </w:tc>
      </w:tr>
      <w:tr w:rsidR="009449CA" w14:paraId="0DD54E06" w14:textId="77777777" w:rsidTr="009449CA">
        <w:tc>
          <w:tcPr>
            <w:tcW w:w="1870" w:type="dxa"/>
          </w:tcPr>
          <w:p w14:paraId="0C2B64C6" w14:textId="0AF2A567" w:rsidR="009449CA" w:rsidRDefault="008F4371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Smoker2</w:t>
            </w:r>
          </w:p>
        </w:tc>
        <w:tc>
          <w:tcPr>
            <w:tcW w:w="1870" w:type="dxa"/>
          </w:tcPr>
          <w:p w14:paraId="77C5B01B" w14:textId="41A7FF43" w:rsidR="009449CA" w:rsidRDefault="008F4371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-3.127e-01</w:t>
            </w:r>
          </w:p>
        </w:tc>
        <w:tc>
          <w:tcPr>
            <w:tcW w:w="1870" w:type="dxa"/>
          </w:tcPr>
          <w:p w14:paraId="7601F424" w14:textId="01D01F67" w:rsidR="009449CA" w:rsidRDefault="008F4371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4.972e-04</w:t>
            </w:r>
          </w:p>
        </w:tc>
        <w:tc>
          <w:tcPr>
            <w:tcW w:w="1870" w:type="dxa"/>
          </w:tcPr>
          <w:p w14:paraId="43FFFE7E" w14:textId="25E292B6" w:rsidR="009449CA" w:rsidRDefault="008F4371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-628.99</w:t>
            </w:r>
          </w:p>
        </w:tc>
        <w:tc>
          <w:tcPr>
            <w:tcW w:w="1870" w:type="dxa"/>
          </w:tcPr>
          <w:p w14:paraId="4ED2F386" w14:textId="2AE8FA1E" w:rsidR="009449CA" w:rsidRDefault="008F4371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&lt;2e-16***</w:t>
            </w:r>
          </w:p>
        </w:tc>
      </w:tr>
    </w:tbl>
    <w:p w14:paraId="4CE78A4B" w14:textId="5CE20B07" w:rsidR="00492E8C" w:rsidRDefault="00492E8C" w:rsidP="002A797C">
      <w:pPr>
        <w:jc w:val="both"/>
        <w:rPr>
          <w:sz w:val="24"/>
          <w:szCs w:val="24"/>
        </w:rPr>
      </w:pPr>
    </w:p>
    <w:p w14:paraId="66CDFCAF" w14:textId="4C97A932" w:rsidR="00D9087D" w:rsidRDefault="00D9087D" w:rsidP="002A797C">
      <w:pPr>
        <w:jc w:val="both"/>
        <w:rPr>
          <w:sz w:val="24"/>
          <w:szCs w:val="24"/>
        </w:rPr>
      </w:pPr>
    </w:p>
    <w:p w14:paraId="7142BBBA" w14:textId="77777777" w:rsidR="00E1005C" w:rsidRDefault="00E1005C" w:rsidP="002A797C">
      <w:pPr>
        <w:jc w:val="both"/>
        <w:rPr>
          <w:sz w:val="24"/>
          <w:szCs w:val="24"/>
        </w:rPr>
      </w:pPr>
    </w:p>
    <w:p w14:paraId="2653D30D" w14:textId="77777777" w:rsidR="00E1005C" w:rsidRDefault="00E1005C" w:rsidP="002A797C">
      <w:pPr>
        <w:jc w:val="both"/>
        <w:rPr>
          <w:sz w:val="24"/>
          <w:szCs w:val="24"/>
        </w:rPr>
      </w:pPr>
    </w:p>
    <w:p w14:paraId="506E2474" w14:textId="099BA5AF" w:rsidR="00187235" w:rsidRDefault="00187235" w:rsidP="002A797C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</w:p>
    <w:p w14:paraId="4F5E0286" w14:textId="286CAD05" w:rsidR="00187235" w:rsidRPr="00B26428" w:rsidRDefault="007B4B81" w:rsidP="002A797C">
      <w:pPr>
        <w:jc w:val="both"/>
        <w:rPr>
          <w:i/>
          <w:iCs/>
          <w:sz w:val="24"/>
          <w:szCs w:val="24"/>
        </w:rPr>
      </w:pPr>
      <w:r w:rsidRPr="00B26428">
        <w:rPr>
          <w:i/>
          <w:iCs/>
          <w:sz w:val="24"/>
          <w:szCs w:val="24"/>
        </w:rPr>
        <w:t>Linear Mo</w:t>
      </w:r>
      <w:r w:rsidR="005A1166">
        <w:rPr>
          <w:i/>
          <w:iCs/>
          <w:sz w:val="24"/>
          <w:szCs w:val="24"/>
        </w:rPr>
        <w:t>d</w:t>
      </w:r>
      <w:r w:rsidRPr="00B26428">
        <w:rPr>
          <w:i/>
          <w:iCs/>
          <w:sz w:val="24"/>
          <w:szCs w:val="24"/>
        </w:rPr>
        <w:t>el</w:t>
      </w:r>
    </w:p>
    <w:p w14:paraId="265E69B9" w14:textId="0A9422D2" w:rsidR="00D0700B" w:rsidRDefault="0019777A" w:rsidP="00D0700B">
      <w:pPr>
        <w:jc w:val="both"/>
        <w:rPr>
          <w:sz w:val="24"/>
          <w:szCs w:val="24"/>
        </w:rPr>
      </w:pPr>
      <w:r>
        <w:rPr>
          <w:sz w:val="24"/>
          <w:szCs w:val="24"/>
        </w:rPr>
        <w:t>The intercept of this model, 2504.1614</w:t>
      </w:r>
      <w:r w:rsidR="00A55E0C">
        <w:rPr>
          <w:sz w:val="24"/>
          <w:szCs w:val="24"/>
        </w:rPr>
        <w:t>,</w:t>
      </w:r>
      <w:r>
        <w:rPr>
          <w:sz w:val="24"/>
          <w:szCs w:val="24"/>
        </w:rPr>
        <w:t xml:space="preserve"> is the value of the gross mon</w:t>
      </w:r>
      <w:r w:rsidR="00A55E0C">
        <w:rPr>
          <w:sz w:val="24"/>
          <w:szCs w:val="24"/>
        </w:rPr>
        <w:t>th</w:t>
      </w:r>
      <w:r>
        <w:rPr>
          <w:sz w:val="24"/>
          <w:szCs w:val="24"/>
        </w:rPr>
        <w:t>ly pay when all other variables are zero. A</w:t>
      </w:r>
      <w:r w:rsidR="00E45FAF">
        <w:rPr>
          <w:sz w:val="24"/>
          <w:szCs w:val="24"/>
        </w:rPr>
        <w:t xml:space="preserve">ll the regression coefficients of the explanatory variables reduce the value of the gross monthly pay with each unit increase in the variables. </w:t>
      </w:r>
      <w:r w:rsidR="00E05D0A">
        <w:rPr>
          <w:sz w:val="24"/>
          <w:szCs w:val="24"/>
        </w:rPr>
        <w:t xml:space="preserve">Age reduces </w:t>
      </w:r>
      <w:r w:rsidR="00E45FAF">
        <w:rPr>
          <w:sz w:val="24"/>
          <w:szCs w:val="24"/>
        </w:rPr>
        <w:t xml:space="preserve">it by </w:t>
      </w:r>
      <w:r w:rsidR="00E05D0A">
        <w:rPr>
          <w:sz w:val="24"/>
          <w:szCs w:val="24"/>
        </w:rPr>
        <w:t>18.1171</w:t>
      </w:r>
      <w:r w:rsidR="00E45FAF">
        <w:rPr>
          <w:sz w:val="24"/>
          <w:szCs w:val="24"/>
        </w:rPr>
        <w:t>, l</w:t>
      </w:r>
      <w:r w:rsidR="0081045E">
        <w:rPr>
          <w:sz w:val="24"/>
          <w:szCs w:val="24"/>
        </w:rPr>
        <w:t xml:space="preserve">iving in the urban areas </w:t>
      </w:r>
      <w:r w:rsidR="00E45FAF">
        <w:rPr>
          <w:sz w:val="24"/>
          <w:szCs w:val="24"/>
        </w:rPr>
        <w:t xml:space="preserve">by </w:t>
      </w:r>
      <w:r w:rsidR="0081045E">
        <w:rPr>
          <w:sz w:val="24"/>
          <w:szCs w:val="24"/>
        </w:rPr>
        <w:t>32.8556 and</w:t>
      </w:r>
      <w:r w:rsidR="00E45FAF">
        <w:rPr>
          <w:sz w:val="24"/>
          <w:szCs w:val="24"/>
        </w:rPr>
        <w:t xml:space="preserve"> Being of the female sex and a smoker by 608.8884</w:t>
      </w:r>
      <w:r w:rsidR="00D0700B">
        <w:rPr>
          <w:sz w:val="24"/>
          <w:szCs w:val="24"/>
        </w:rPr>
        <w:t xml:space="preserve"> and 361.7434 respectively.</w:t>
      </w:r>
    </w:p>
    <w:p w14:paraId="398DA566" w14:textId="29FFB771" w:rsidR="00492E8C" w:rsidRDefault="000503CC" w:rsidP="00D0700B">
      <w:pPr>
        <w:jc w:val="both"/>
        <w:rPr>
          <w:sz w:val="24"/>
          <w:szCs w:val="24"/>
        </w:rPr>
      </w:pPr>
      <w:r>
        <w:rPr>
          <w:sz w:val="24"/>
          <w:szCs w:val="24"/>
        </w:rPr>
        <w:t>At 5% significance level</w:t>
      </w:r>
      <w:r w:rsidR="00A55E0C">
        <w:rPr>
          <w:sz w:val="24"/>
          <w:szCs w:val="24"/>
        </w:rPr>
        <w:t>, a</w:t>
      </w:r>
      <w:r>
        <w:rPr>
          <w:sz w:val="24"/>
          <w:szCs w:val="24"/>
        </w:rPr>
        <w:t>ll the variables are significant in the model except urban since it has a p</w:t>
      </w:r>
      <w:r w:rsidR="0015728A">
        <w:rPr>
          <w:sz w:val="24"/>
          <w:szCs w:val="24"/>
        </w:rPr>
        <w:t>-</w:t>
      </w:r>
      <w:r>
        <w:rPr>
          <w:sz w:val="24"/>
          <w:szCs w:val="24"/>
        </w:rPr>
        <w:t xml:space="preserve">value </w:t>
      </w:r>
      <w:r w:rsidR="00321146">
        <w:rPr>
          <w:sz w:val="24"/>
          <w:szCs w:val="24"/>
        </w:rPr>
        <w:t xml:space="preserve">of </w:t>
      </w:r>
      <w:r>
        <w:rPr>
          <w:sz w:val="24"/>
          <w:szCs w:val="24"/>
        </w:rPr>
        <w:t>0.088</w:t>
      </w:r>
      <w:r w:rsidR="00A55E0C">
        <w:rPr>
          <w:sz w:val="24"/>
          <w:szCs w:val="24"/>
        </w:rPr>
        <w:t xml:space="preserve"> which is greater than the 5%</w:t>
      </w:r>
      <w:r>
        <w:rPr>
          <w:sz w:val="24"/>
          <w:szCs w:val="24"/>
        </w:rPr>
        <w:t>.</w:t>
      </w:r>
      <w:r w:rsidR="00993241">
        <w:rPr>
          <w:sz w:val="24"/>
          <w:szCs w:val="24"/>
        </w:rPr>
        <w:t xml:space="preserve"> The 95% confidence intervals present the 95% probability of the intervals containing the true values of the coefficients. </w:t>
      </w:r>
      <w:r w:rsidR="00470B3C">
        <w:rPr>
          <w:sz w:val="24"/>
          <w:szCs w:val="24"/>
        </w:rPr>
        <w:t>Variable urban</w:t>
      </w:r>
      <w:r w:rsidR="002416DC">
        <w:rPr>
          <w:sz w:val="24"/>
          <w:szCs w:val="24"/>
        </w:rPr>
        <w:t xml:space="preserve"> </w:t>
      </w:r>
      <w:r w:rsidR="00470B3C">
        <w:rPr>
          <w:sz w:val="24"/>
          <w:szCs w:val="24"/>
        </w:rPr>
        <w:t xml:space="preserve">interval </w:t>
      </w:r>
      <w:r w:rsidR="00993241">
        <w:rPr>
          <w:sz w:val="24"/>
          <w:szCs w:val="24"/>
        </w:rPr>
        <w:t xml:space="preserve">contain zero </w:t>
      </w:r>
      <w:r w:rsidR="00D0700B">
        <w:rPr>
          <w:sz w:val="24"/>
          <w:szCs w:val="24"/>
        </w:rPr>
        <w:t xml:space="preserve">supporting the null hypothesis that </w:t>
      </w:r>
      <w:r w:rsidR="00470B3C">
        <w:rPr>
          <w:sz w:val="24"/>
          <w:szCs w:val="24"/>
        </w:rPr>
        <w:t>its</w:t>
      </w:r>
      <w:r w:rsidR="00D0700B">
        <w:rPr>
          <w:sz w:val="24"/>
          <w:szCs w:val="24"/>
        </w:rPr>
        <w:t xml:space="preserve"> coefficient is zero hence insignificant.</w:t>
      </w:r>
      <w:r w:rsidR="00993241">
        <w:rPr>
          <w:sz w:val="24"/>
          <w:szCs w:val="24"/>
        </w:rPr>
        <w:t xml:space="preserve"> </w:t>
      </w:r>
      <w:r w:rsidR="00D0700B">
        <w:rPr>
          <w:sz w:val="24"/>
          <w:szCs w:val="24"/>
        </w:rPr>
        <w:t xml:space="preserve"> </w:t>
      </w:r>
      <w:r w:rsidR="00993241">
        <w:rPr>
          <w:sz w:val="24"/>
          <w:szCs w:val="24"/>
        </w:rPr>
        <w:t>The table below presents the intervals.</w:t>
      </w:r>
    </w:p>
    <w:tbl>
      <w:tblPr>
        <w:tblStyle w:val="TableGrid"/>
        <w:tblW w:w="7013" w:type="dxa"/>
        <w:tblLook w:val="04A0" w:firstRow="1" w:lastRow="0" w:firstColumn="1" w:lastColumn="0" w:noHBand="0" w:noVBand="1"/>
      </w:tblPr>
      <w:tblGrid>
        <w:gridCol w:w="2337"/>
        <w:gridCol w:w="2338"/>
        <w:gridCol w:w="2338"/>
      </w:tblGrid>
      <w:tr w:rsidR="00BC4CE4" w14:paraId="38F44D89" w14:textId="77777777" w:rsidTr="00BC4CE4">
        <w:tc>
          <w:tcPr>
            <w:tcW w:w="2337" w:type="dxa"/>
          </w:tcPr>
          <w:p w14:paraId="621F16A3" w14:textId="77777777" w:rsidR="00BC4CE4" w:rsidRDefault="00BC4CE4" w:rsidP="002A797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38" w:type="dxa"/>
          </w:tcPr>
          <w:p w14:paraId="4D55DAFB" w14:textId="548535F4" w:rsidR="00BC4CE4" w:rsidRDefault="00BC4CE4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2.5%</w:t>
            </w:r>
          </w:p>
        </w:tc>
        <w:tc>
          <w:tcPr>
            <w:tcW w:w="2338" w:type="dxa"/>
          </w:tcPr>
          <w:p w14:paraId="71BE9F5B" w14:textId="696697A7" w:rsidR="00BC4CE4" w:rsidRDefault="00BC4CE4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97.5%</w:t>
            </w:r>
          </w:p>
        </w:tc>
      </w:tr>
      <w:tr w:rsidR="00BC4CE4" w14:paraId="4A134D39" w14:textId="77777777" w:rsidTr="00BC4CE4">
        <w:tc>
          <w:tcPr>
            <w:tcW w:w="2337" w:type="dxa"/>
          </w:tcPr>
          <w:p w14:paraId="03A78838" w14:textId="0EBE3E57" w:rsidR="00BC4CE4" w:rsidRDefault="00BC4CE4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Intercept</w:t>
            </w:r>
          </w:p>
        </w:tc>
        <w:tc>
          <w:tcPr>
            <w:tcW w:w="2338" w:type="dxa"/>
          </w:tcPr>
          <w:p w14:paraId="7DF799E2" w14:textId="6259C088" w:rsidR="00BC4CE4" w:rsidRDefault="00BC4CE4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2444.11381</w:t>
            </w:r>
          </w:p>
        </w:tc>
        <w:tc>
          <w:tcPr>
            <w:tcW w:w="2338" w:type="dxa"/>
          </w:tcPr>
          <w:p w14:paraId="1ED770E9" w14:textId="58B2010F" w:rsidR="00BC4CE4" w:rsidRDefault="00BC4CE4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2564.20893</w:t>
            </w:r>
          </w:p>
        </w:tc>
      </w:tr>
      <w:tr w:rsidR="00BC4CE4" w14:paraId="31E0E8D4" w14:textId="77777777" w:rsidTr="00BC4CE4">
        <w:tc>
          <w:tcPr>
            <w:tcW w:w="2337" w:type="dxa"/>
          </w:tcPr>
          <w:p w14:paraId="6301306D" w14:textId="0E2393BC" w:rsidR="00BC4CE4" w:rsidRDefault="00BC4CE4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Sex2</w:t>
            </w:r>
          </w:p>
        </w:tc>
        <w:tc>
          <w:tcPr>
            <w:tcW w:w="2338" w:type="dxa"/>
          </w:tcPr>
          <w:p w14:paraId="0D8F37C7" w14:textId="7B5A85E1" w:rsidR="00BC4CE4" w:rsidRDefault="00BC4CE4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-641.30292</w:t>
            </w:r>
          </w:p>
        </w:tc>
        <w:tc>
          <w:tcPr>
            <w:tcW w:w="2338" w:type="dxa"/>
          </w:tcPr>
          <w:p w14:paraId="4A5B7694" w14:textId="2FC4BFDB" w:rsidR="00BC4CE4" w:rsidRDefault="00BC4CE4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-576.47379</w:t>
            </w:r>
          </w:p>
        </w:tc>
      </w:tr>
      <w:tr w:rsidR="00BC4CE4" w14:paraId="46B5967A" w14:textId="77777777" w:rsidTr="00BC4CE4">
        <w:tc>
          <w:tcPr>
            <w:tcW w:w="2337" w:type="dxa"/>
          </w:tcPr>
          <w:p w14:paraId="6B2C4B23" w14:textId="1772CA7F" w:rsidR="00BC4CE4" w:rsidRDefault="00BC4CE4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Age</w:t>
            </w:r>
          </w:p>
        </w:tc>
        <w:tc>
          <w:tcPr>
            <w:tcW w:w="2338" w:type="dxa"/>
          </w:tcPr>
          <w:p w14:paraId="13854859" w14:textId="007E1C4B" w:rsidR="00BC4CE4" w:rsidRDefault="00BC4CE4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-18.98277</w:t>
            </w:r>
          </w:p>
        </w:tc>
        <w:tc>
          <w:tcPr>
            <w:tcW w:w="2338" w:type="dxa"/>
          </w:tcPr>
          <w:p w14:paraId="7B354C1B" w14:textId="6597D176" w:rsidR="00BC4CE4" w:rsidRDefault="00BC4CE4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-17.25144</w:t>
            </w:r>
          </w:p>
        </w:tc>
      </w:tr>
      <w:tr w:rsidR="00BC4CE4" w14:paraId="091C630C" w14:textId="77777777" w:rsidTr="00BC4CE4">
        <w:tc>
          <w:tcPr>
            <w:tcW w:w="2337" w:type="dxa"/>
          </w:tcPr>
          <w:p w14:paraId="5B0E08E3" w14:textId="0C7E8161" w:rsidR="00BC4CE4" w:rsidRDefault="00BC4CE4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Urban2</w:t>
            </w:r>
          </w:p>
        </w:tc>
        <w:tc>
          <w:tcPr>
            <w:tcW w:w="2338" w:type="dxa"/>
          </w:tcPr>
          <w:p w14:paraId="2BF9F61B" w14:textId="2CAB607A" w:rsidR="00BC4CE4" w:rsidRDefault="00BC4CE4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-70.59953</w:t>
            </w:r>
          </w:p>
        </w:tc>
        <w:tc>
          <w:tcPr>
            <w:tcW w:w="2338" w:type="dxa"/>
          </w:tcPr>
          <w:p w14:paraId="2F632202" w14:textId="07EAE078" w:rsidR="00BC4CE4" w:rsidRDefault="00BC4CE4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4.88833</w:t>
            </w:r>
          </w:p>
        </w:tc>
      </w:tr>
      <w:tr w:rsidR="00BC4CE4" w14:paraId="01547E2F" w14:textId="77777777" w:rsidTr="00BC4CE4">
        <w:tc>
          <w:tcPr>
            <w:tcW w:w="2337" w:type="dxa"/>
          </w:tcPr>
          <w:p w14:paraId="08FB4A70" w14:textId="7348CA5B" w:rsidR="00BC4CE4" w:rsidRDefault="00BC4CE4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Smoker2</w:t>
            </w:r>
          </w:p>
        </w:tc>
        <w:tc>
          <w:tcPr>
            <w:tcW w:w="2338" w:type="dxa"/>
          </w:tcPr>
          <w:p w14:paraId="783C968A" w14:textId="0253E824" w:rsidR="00BC4CE4" w:rsidRDefault="00BC4CE4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-409.06145</w:t>
            </w:r>
          </w:p>
        </w:tc>
        <w:tc>
          <w:tcPr>
            <w:tcW w:w="2338" w:type="dxa"/>
          </w:tcPr>
          <w:p w14:paraId="476824B1" w14:textId="580D0E4F" w:rsidR="00BC4CE4" w:rsidRDefault="00BC4CE4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-314.42544</w:t>
            </w:r>
          </w:p>
        </w:tc>
      </w:tr>
    </w:tbl>
    <w:p w14:paraId="5680D193" w14:textId="77777777" w:rsidR="00D0700B" w:rsidRDefault="00D0700B" w:rsidP="002A797C">
      <w:pPr>
        <w:jc w:val="both"/>
        <w:rPr>
          <w:sz w:val="24"/>
          <w:szCs w:val="24"/>
        </w:rPr>
      </w:pPr>
    </w:p>
    <w:p w14:paraId="4EA80F6F" w14:textId="01D82E44" w:rsidR="008D3809" w:rsidRPr="00B26428" w:rsidRDefault="008D3809" w:rsidP="002A797C">
      <w:pPr>
        <w:jc w:val="both"/>
        <w:rPr>
          <w:i/>
          <w:iCs/>
          <w:sz w:val="24"/>
          <w:szCs w:val="24"/>
        </w:rPr>
      </w:pPr>
      <w:r w:rsidRPr="00B26428">
        <w:rPr>
          <w:i/>
          <w:iCs/>
          <w:sz w:val="24"/>
          <w:szCs w:val="24"/>
        </w:rPr>
        <w:t>Poisson Model</w:t>
      </w:r>
    </w:p>
    <w:p w14:paraId="0617D101" w14:textId="164B5591" w:rsidR="00282D1F" w:rsidRDefault="003D44C5" w:rsidP="002A797C">
      <w:pPr>
        <w:jc w:val="both"/>
        <w:rPr>
          <w:sz w:val="24"/>
          <w:szCs w:val="24"/>
        </w:rPr>
      </w:pPr>
      <w:r>
        <w:rPr>
          <w:sz w:val="24"/>
          <w:szCs w:val="24"/>
        </w:rPr>
        <w:t>The regression coefficients</w:t>
      </w:r>
      <w:r w:rsidR="00462B94">
        <w:rPr>
          <w:sz w:val="24"/>
          <w:szCs w:val="24"/>
        </w:rPr>
        <w:t>(</w:t>
      </w:r>
      <w:r>
        <w:rPr>
          <w:sz w:val="24"/>
          <w:szCs w:val="24"/>
        </w:rPr>
        <w:t>rate</w:t>
      </w:r>
      <w:r w:rsidR="00505C19">
        <w:rPr>
          <w:sz w:val="24"/>
          <w:szCs w:val="24"/>
        </w:rPr>
        <w:t xml:space="preserve"> </w:t>
      </w:r>
      <w:r>
        <w:rPr>
          <w:sz w:val="24"/>
          <w:szCs w:val="24"/>
        </w:rPr>
        <w:t>ratios</w:t>
      </w:r>
      <w:r w:rsidR="00462B94">
        <w:rPr>
          <w:sz w:val="24"/>
          <w:szCs w:val="24"/>
        </w:rPr>
        <w:t>),</w:t>
      </w:r>
      <w:r>
        <w:rPr>
          <w:sz w:val="24"/>
          <w:szCs w:val="24"/>
        </w:rPr>
        <w:t xml:space="preserve"> represent the number of times an outcome can</w:t>
      </w:r>
      <w:r w:rsidR="00462B94">
        <w:rPr>
          <w:sz w:val="24"/>
          <w:szCs w:val="24"/>
        </w:rPr>
        <w:t xml:space="preserve"> or cannot</w:t>
      </w:r>
      <w:r>
        <w:rPr>
          <w:sz w:val="24"/>
          <w:szCs w:val="24"/>
        </w:rPr>
        <w:t xml:space="preserve"> occur. The regression coefficient of sex means that all else held constant, being female decreases the gross monthly pay by 0.505%, that of age mean</w:t>
      </w:r>
      <w:r w:rsidR="00321146">
        <w:rPr>
          <w:sz w:val="24"/>
          <w:szCs w:val="24"/>
        </w:rPr>
        <w:t>s</w:t>
      </w:r>
      <w:r>
        <w:rPr>
          <w:sz w:val="24"/>
          <w:szCs w:val="24"/>
        </w:rPr>
        <w:t xml:space="preserve"> that a year increase in age decreases </w:t>
      </w:r>
      <w:r w:rsidR="00462B94">
        <w:rPr>
          <w:sz w:val="24"/>
          <w:szCs w:val="24"/>
        </w:rPr>
        <w:t xml:space="preserve">it </w:t>
      </w:r>
      <w:r>
        <w:rPr>
          <w:sz w:val="24"/>
          <w:szCs w:val="24"/>
        </w:rPr>
        <w:t xml:space="preserve">by 0.015%. Living in </w:t>
      </w:r>
      <w:r w:rsidR="00D656BB">
        <w:rPr>
          <w:sz w:val="24"/>
          <w:szCs w:val="24"/>
        </w:rPr>
        <w:t xml:space="preserve">the </w:t>
      </w:r>
      <w:r>
        <w:rPr>
          <w:sz w:val="24"/>
          <w:szCs w:val="24"/>
        </w:rPr>
        <w:t xml:space="preserve">urban decreases </w:t>
      </w:r>
      <w:r w:rsidR="007B2A5F">
        <w:rPr>
          <w:sz w:val="24"/>
          <w:szCs w:val="24"/>
        </w:rPr>
        <w:t>it</w:t>
      </w:r>
      <w:r>
        <w:rPr>
          <w:sz w:val="24"/>
          <w:szCs w:val="24"/>
        </w:rPr>
        <w:t xml:space="preserve"> by 0.026% and </w:t>
      </w:r>
      <w:r w:rsidR="003B1451">
        <w:rPr>
          <w:sz w:val="24"/>
          <w:szCs w:val="24"/>
        </w:rPr>
        <w:t>smoking</w:t>
      </w:r>
      <w:r>
        <w:rPr>
          <w:sz w:val="24"/>
          <w:szCs w:val="24"/>
        </w:rPr>
        <w:t xml:space="preserve"> decreases </w:t>
      </w:r>
      <w:r w:rsidR="007B2A5F">
        <w:rPr>
          <w:sz w:val="24"/>
          <w:szCs w:val="24"/>
        </w:rPr>
        <w:t>it</w:t>
      </w:r>
      <w:r>
        <w:rPr>
          <w:sz w:val="24"/>
          <w:szCs w:val="24"/>
        </w:rPr>
        <w:t xml:space="preserve"> by 0.313%.</w:t>
      </w:r>
      <w:r w:rsidR="008618C0">
        <w:rPr>
          <w:sz w:val="24"/>
          <w:szCs w:val="24"/>
        </w:rPr>
        <w:t xml:space="preserve"> </w:t>
      </w:r>
      <w:r w:rsidR="003B1451">
        <w:rPr>
          <w:sz w:val="24"/>
          <w:szCs w:val="24"/>
        </w:rPr>
        <w:t>W</w:t>
      </w:r>
      <w:r w:rsidR="008E3597">
        <w:rPr>
          <w:sz w:val="24"/>
          <w:szCs w:val="24"/>
        </w:rPr>
        <w:t xml:space="preserve">e exponentiate </w:t>
      </w:r>
      <w:r w:rsidR="003B1451">
        <w:rPr>
          <w:sz w:val="24"/>
          <w:szCs w:val="24"/>
        </w:rPr>
        <w:t>the</w:t>
      </w:r>
      <w:r w:rsidR="00D656BB">
        <w:rPr>
          <w:sz w:val="24"/>
          <w:szCs w:val="24"/>
        </w:rPr>
        <w:t xml:space="preserve"> intercept and</w:t>
      </w:r>
      <w:r w:rsidR="008E3597">
        <w:rPr>
          <w:sz w:val="24"/>
          <w:szCs w:val="24"/>
        </w:rPr>
        <w:t xml:space="preserve"> interpret </w:t>
      </w:r>
      <w:r w:rsidR="0065025D">
        <w:rPr>
          <w:sz w:val="24"/>
          <w:szCs w:val="24"/>
        </w:rPr>
        <w:t>it as</w:t>
      </w:r>
      <w:r w:rsidR="008E3597">
        <w:rPr>
          <w:sz w:val="24"/>
          <w:szCs w:val="24"/>
        </w:rPr>
        <w:t xml:space="preserve"> the value of the gross monthly pay</w:t>
      </w:r>
      <w:r w:rsidR="00B26428">
        <w:rPr>
          <w:sz w:val="24"/>
          <w:szCs w:val="24"/>
        </w:rPr>
        <w:t xml:space="preserve">(3324.48) </w:t>
      </w:r>
      <w:r w:rsidR="008E3597">
        <w:rPr>
          <w:sz w:val="24"/>
          <w:szCs w:val="24"/>
        </w:rPr>
        <w:t>when all other variables are zero.</w:t>
      </w:r>
    </w:p>
    <w:p w14:paraId="4301983A" w14:textId="770B54E4" w:rsidR="003D44C5" w:rsidRDefault="008618C0" w:rsidP="002A797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The p-values of </w:t>
      </w:r>
      <w:r w:rsidR="00D656BB">
        <w:rPr>
          <w:sz w:val="24"/>
          <w:szCs w:val="24"/>
        </w:rPr>
        <w:t xml:space="preserve">all </w:t>
      </w:r>
      <w:r>
        <w:rPr>
          <w:sz w:val="24"/>
          <w:szCs w:val="24"/>
        </w:rPr>
        <w:t xml:space="preserve">the coefficients show </w:t>
      </w:r>
      <w:r w:rsidR="00D656BB">
        <w:rPr>
          <w:sz w:val="24"/>
          <w:szCs w:val="24"/>
        </w:rPr>
        <w:t>they</w:t>
      </w:r>
      <w:r>
        <w:rPr>
          <w:sz w:val="24"/>
          <w:szCs w:val="24"/>
        </w:rPr>
        <w:t xml:space="preserve"> are significant under the 5% significance</w:t>
      </w:r>
      <w:r w:rsidR="00470B3C">
        <w:rPr>
          <w:sz w:val="24"/>
          <w:szCs w:val="24"/>
        </w:rPr>
        <w:t xml:space="preserve"> </w:t>
      </w:r>
      <w:r>
        <w:rPr>
          <w:sz w:val="24"/>
          <w:szCs w:val="24"/>
        </w:rPr>
        <w:t>level</w:t>
      </w:r>
      <w:r w:rsidR="00361FE9">
        <w:rPr>
          <w:sz w:val="24"/>
          <w:szCs w:val="24"/>
        </w:rPr>
        <w:t xml:space="preserve">. The 95% confidence interval of the coefficients is the 95% probability </w:t>
      </w:r>
      <w:r w:rsidR="00505C19">
        <w:rPr>
          <w:sz w:val="24"/>
          <w:szCs w:val="24"/>
        </w:rPr>
        <w:t>of the interval containing the true coefficient values</w:t>
      </w:r>
      <w:r w:rsidR="00361FE9">
        <w:rPr>
          <w:sz w:val="24"/>
          <w:szCs w:val="24"/>
        </w:rPr>
        <w:t>. The table below presents the</w:t>
      </w:r>
      <w:r w:rsidR="00505C19">
        <w:rPr>
          <w:sz w:val="24"/>
          <w:szCs w:val="24"/>
        </w:rPr>
        <w:t>m</w:t>
      </w:r>
      <w:r w:rsidR="00361FE9">
        <w:rPr>
          <w:sz w:val="24"/>
          <w:szCs w:val="24"/>
        </w:rPr>
        <w:t>.</w:t>
      </w:r>
      <w:r w:rsidR="00474CEA">
        <w:rPr>
          <w:sz w:val="24"/>
          <w:szCs w:val="24"/>
        </w:rPr>
        <w:t xml:space="preserve"> None of the interval</w:t>
      </w:r>
      <w:r w:rsidR="00321146">
        <w:rPr>
          <w:sz w:val="24"/>
          <w:szCs w:val="24"/>
        </w:rPr>
        <w:t>s</w:t>
      </w:r>
      <w:r w:rsidR="00474CEA">
        <w:rPr>
          <w:sz w:val="24"/>
          <w:szCs w:val="24"/>
        </w:rPr>
        <w:t xml:space="preserve"> contain 1 which mean insignificant result, further supporting the p-values</w:t>
      </w:r>
      <w:r w:rsidR="00462B94">
        <w:rPr>
          <w:sz w:val="24"/>
          <w:szCs w:val="24"/>
        </w:rPr>
        <w:t xml:space="preserve"> conclusion</w:t>
      </w:r>
      <w:r w:rsidR="00474CEA">
        <w:rPr>
          <w:sz w:val="24"/>
          <w:szCs w:val="24"/>
        </w:rPr>
        <w:t>.</w:t>
      </w:r>
    </w:p>
    <w:tbl>
      <w:tblPr>
        <w:tblStyle w:val="TableGrid"/>
        <w:tblW w:w="7013" w:type="dxa"/>
        <w:tblLook w:val="04A0" w:firstRow="1" w:lastRow="0" w:firstColumn="1" w:lastColumn="0" w:noHBand="0" w:noVBand="1"/>
      </w:tblPr>
      <w:tblGrid>
        <w:gridCol w:w="2337"/>
        <w:gridCol w:w="2338"/>
        <w:gridCol w:w="2338"/>
      </w:tblGrid>
      <w:tr w:rsidR="00BC4CE4" w14:paraId="4BA7F481" w14:textId="77777777" w:rsidTr="00BC4CE4">
        <w:tc>
          <w:tcPr>
            <w:tcW w:w="2337" w:type="dxa"/>
          </w:tcPr>
          <w:p w14:paraId="33B16B82" w14:textId="77777777" w:rsidR="00BC4CE4" w:rsidRDefault="00BC4CE4" w:rsidP="002A797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38" w:type="dxa"/>
          </w:tcPr>
          <w:p w14:paraId="2A6A79D5" w14:textId="77777777" w:rsidR="00BC4CE4" w:rsidRDefault="00BC4CE4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2.5%</w:t>
            </w:r>
          </w:p>
        </w:tc>
        <w:tc>
          <w:tcPr>
            <w:tcW w:w="2338" w:type="dxa"/>
          </w:tcPr>
          <w:p w14:paraId="51D0A071" w14:textId="77777777" w:rsidR="00BC4CE4" w:rsidRDefault="00BC4CE4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97.5%</w:t>
            </w:r>
          </w:p>
        </w:tc>
      </w:tr>
      <w:tr w:rsidR="00BC4CE4" w14:paraId="3BB88295" w14:textId="77777777" w:rsidTr="00BC4CE4">
        <w:tc>
          <w:tcPr>
            <w:tcW w:w="2337" w:type="dxa"/>
          </w:tcPr>
          <w:p w14:paraId="055BD075" w14:textId="2AFDD65A" w:rsidR="00BC4CE4" w:rsidRDefault="00BC4CE4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Intercept</w:t>
            </w:r>
          </w:p>
        </w:tc>
        <w:tc>
          <w:tcPr>
            <w:tcW w:w="2338" w:type="dxa"/>
          </w:tcPr>
          <w:p w14:paraId="2187777C" w14:textId="5CF68207" w:rsidR="00BC4CE4" w:rsidRDefault="00BC4CE4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8.10801</w:t>
            </w:r>
          </w:p>
        </w:tc>
        <w:tc>
          <w:tcPr>
            <w:tcW w:w="2338" w:type="dxa"/>
          </w:tcPr>
          <w:p w14:paraId="64FF9308" w14:textId="377460D6" w:rsidR="00BC4CE4" w:rsidRDefault="00BC4CE4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8.11012</w:t>
            </w:r>
          </w:p>
        </w:tc>
      </w:tr>
      <w:tr w:rsidR="00BC4CE4" w14:paraId="4609204E" w14:textId="77777777" w:rsidTr="00BC4CE4">
        <w:tc>
          <w:tcPr>
            <w:tcW w:w="2337" w:type="dxa"/>
          </w:tcPr>
          <w:p w14:paraId="30765E74" w14:textId="3E0CC4E9" w:rsidR="00BC4CE4" w:rsidRDefault="00BC4CE4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Sex2</w:t>
            </w:r>
          </w:p>
        </w:tc>
        <w:tc>
          <w:tcPr>
            <w:tcW w:w="2338" w:type="dxa"/>
          </w:tcPr>
          <w:p w14:paraId="02A7BE7C" w14:textId="180A3922" w:rsidR="00BC4CE4" w:rsidRDefault="00BC4CE4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-0.50584</w:t>
            </w:r>
          </w:p>
        </w:tc>
        <w:tc>
          <w:tcPr>
            <w:tcW w:w="2338" w:type="dxa"/>
          </w:tcPr>
          <w:p w14:paraId="784339B0" w14:textId="3E55BCDA" w:rsidR="00BC4CE4" w:rsidRDefault="00BC4CE4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-0.50462</w:t>
            </w:r>
          </w:p>
        </w:tc>
      </w:tr>
      <w:tr w:rsidR="00BC4CE4" w14:paraId="7ECB060B" w14:textId="77777777" w:rsidTr="00BC4CE4">
        <w:tc>
          <w:tcPr>
            <w:tcW w:w="2337" w:type="dxa"/>
          </w:tcPr>
          <w:p w14:paraId="67293B8E" w14:textId="1806134C" w:rsidR="00BC4CE4" w:rsidRDefault="00BC4CE4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Age</w:t>
            </w:r>
          </w:p>
        </w:tc>
        <w:tc>
          <w:tcPr>
            <w:tcW w:w="2338" w:type="dxa"/>
          </w:tcPr>
          <w:p w14:paraId="01ACD9D8" w14:textId="76ADB8F3" w:rsidR="00BC4CE4" w:rsidRDefault="00BC4CE4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-0.01524</w:t>
            </w:r>
          </w:p>
        </w:tc>
        <w:tc>
          <w:tcPr>
            <w:tcW w:w="2338" w:type="dxa"/>
          </w:tcPr>
          <w:p w14:paraId="5F2DE585" w14:textId="1248DEA2" w:rsidR="00BC4CE4" w:rsidRDefault="00BC4CE4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-0.01520</w:t>
            </w:r>
          </w:p>
        </w:tc>
      </w:tr>
      <w:tr w:rsidR="00BC4CE4" w14:paraId="6A51896D" w14:textId="77777777" w:rsidTr="00BC4CE4">
        <w:tc>
          <w:tcPr>
            <w:tcW w:w="2337" w:type="dxa"/>
          </w:tcPr>
          <w:p w14:paraId="4DB3C5F6" w14:textId="1B56EFE0" w:rsidR="00BC4CE4" w:rsidRDefault="00BC4CE4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Urban2</w:t>
            </w:r>
          </w:p>
        </w:tc>
        <w:tc>
          <w:tcPr>
            <w:tcW w:w="2338" w:type="dxa"/>
          </w:tcPr>
          <w:p w14:paraId="147D1891" w14:textId="52A63B09" w:rsidR="00BC4CE4" w:rsidRDefault="00BC4CE4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-0.02703</w:t>
            </w:r>
          </w:p>
        </w:tc>
        <w:tc>
          <w:tcPr>
            <w:tcW w:w="2338" w:type="dxa"/>
          </w:tcPr>
          <w:p w14:paraId="1E241BF7" w14:textId="487A100E" w:rsidR="00BC4CE4" w:rsidRDefault="00BC4CE4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-0.02559 </w:t>
            </w:r>
          </w:p>
        </w:tc>
      </w:tr>
      <w:tr w:rsidR="00BC4CE4" w14:paraId="7F975D0B" w14:textId="77777777" w:rsidTr="00BC4CE4">
        <w:tc>
          <w:tcPr>
            <w:tcW w:w="2337" w:type="dxa"/>
          </w:tcPr>
          <w:p w14:paraId="55120B5D" w14:textId="5793B4A0" w:rsidR="00BC4CE4" w:rsidRDefault="00BC4CE4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Smoker2</w:t>
            </w:r>
          </w:p>
        </w:tc>
        <w:tc>
          <w:tcPr>
            <w:tcW w:w="2338" w:type="dxa"/>
          </w:tcPr>
          <w:p w14:paraId="421EBB5B" w14:textId="608398F7" w:rsidR="00BC4CE4" w:rsidRDefault="00BC4CE4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-0.31370</w:t>
            </w:r>
          </w:p>
        </w:tc>
        <w:tc>
          <w:tcPr>
            <w:tcW w:w="2338" w:type="dxa"/>
          </w:tcPr>
          <w:p w14:paraId="30065FD6" w14:textId="17E27E68" w:rsidR="00BC4CE4" w:rsidRDefault="00BC4CE4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-0.31175</w:t>
            </w:r>
          </w:p>
        </w:tc>
      </w:tr>
    </w:tbl>
    <w:p w14:paraId="53D56733" w14:textId="77777777" w:rsidR="00470B3C" w:rsidRDefault="00470B3C" w:rsidP="002A797C">
      <w:pPr>
        <w:jc w:val="both"/>
        <w:rPr>
          <w:i/>
          <w:iCs/>
          <w:sz w:val="24"/>
          <w:szCs w:val="24"/>
        </w:rPr>
      </w:pPr>
    </w:p>
    <w:p w14:paraId="4BFB2873" w14:textId="13DE57A7" w:rsidR="00A8394F" w:rsidRPr="00B26428" w:rsidRDefault="00A8394F" w:rsidP="002A797C">
      <w:pPr>
        <w:jc w:val="both"/>
        <w:rPr>
          <w:i/>
          <w:iCs/>
          <w:sz w:val="24"/>
          <w:szCs w:val="24"/>
        </w:rPr>
      </w:pPr>
      <w:r w:rsidRPr="00B26428">
        <w:rPr>
          <w:i/>
          <w:iCs/>
          <w:sz w:val="24"/>
          <w:szCs w:val="24"/>
        </w:rPr>
        <w:lastRenderedPageBreak/>
        <w:t>Negative</w:t>
      </w:r>
      <w:r w:rsidR="00E1005C">
        <w:rPr>
          <w:i/>
          <w:iCs/>
          <w:sz w:val="24"/>
          <w:szCs w:val="24"/>
        </w:rPr>
        <w:t>-</w:t>
      </w:r>
      <w:r w:rsidRPr="00B26428">
        <w:rPr>
          <w:i/>
          <w:iCs/>
          <w:sz w:val="24"/>
          <w:szCs w:val="24"/>
        </w:rPr>
        <w:t>Binomial Model</w:t>
      </w:r>
    </w:p>
    <w:p w14:paraId="60173864" w14:textId="2024ED68" w:rsidR="00A8394F" w:rsidRDefault="00CE7A10" w:rsidP="002A797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The regression coefficients </w:t>
      </w:r>
      <w:r w:rsidR="003277D5">
        <w:rPr>
          <w:sz w:val="24"/>
          <w:szCs w:val="24"/>
        </w:rPr>
        <w:t>of this model mean,</w:t>
      </w:r>
      <w:r w:rsidR="00784942">
        <w:rPr>
          <w:sz w:val="24"/>
          <w:szCs w:val="24"/>
        </w:rPr>
        <w:t xml:space="preserve"> for a one unit change in the explanatory variable, the value of the log of the response variable is expected to change by the </w:t>
      </w:r>
      <w:r w:rsidR="00944888">
        <w:rPr>
          <w:sz w:val="24"/>
          <w:szCs w:val="24"/>
        </w:rPr>
        <w:t xml:space="preserve">value of the </w:t>
      </w:r>
      <w:r w:rsidR="00784942">
        <w:rPr>
          <w:sz w:val="24"/>
          <w:szCs w:val="24"/>
        </w:rPr>
        <w:t>coefficient</w:t>
      </w:r>
      <w:r w:rsidR="00D93A86">
        <w:rPr>
          <w:sz w:val="24"/>
          <w:szCs w:val="24"/>
        </w:rPr>
        <w:t>. Thus</w:t>
      </w:r>
      <w:r w:rsidR="005900D4">
        <w:rPr>
          <w:sz w:val="24"/>
          <w:szCs w:val="24"/>
        </w:rPr>
        <w:t>,</w:t>
      </w:r>
      <w:r w:rsidR="00D93A86">
        <w:rPr>
          <w:sz w:val="24"/>
          <w:szCs w:val="24"/>
        </w:rPr>
        <w:t xml:space="preserve"> the log count of the gross monthly pay is expected to decrease by 0.5052 if the respondent is female, decrease by 0.01523 for a one</w:t>
      </w:r>
      <w:r w:rsidR="005954BC">
        <w:rPr>
          <w:sz w:val="24"/>
          <w:szCs w:val="24"/>
        </w:rPr>
        <w:t>-</w:t>
      </w:r>
      <w:r w:rsidR="00D93A86">
        <w:rPr>
          <w:sz w:val="24"/>
          <w:szCs w:val="24"/>
        </w:rPr>
        <w:t>year increase in age, decrease by 0.02632 if respondent lives in urban and decrease by 0.3127 if respondent smoke</w:t>
      </w:r>
      <w:r w:rsidR="000B04C9">
        <w:rPr>
          <w:sz w:val="24"/>
          <w:szCs w:val="24"/>
        </w:rPr>
        <w:t>s</w:t>
      </w:r>
      <w:r w:rsidR="00D93A86">
        <w:rPr>
          <w:sz w:val="24"/>
          <w:szCs w:val="24"/>
        </w:rPr>
        <w:t>.</w:t>
      </w:r>
      <w:r w:rsidR="00B26428">
        <w:rPr>
          <w:sz w:val="24"/>
          <w:szCs w:val="24"/>
        </w:rPr>
        <w:t xml:space="preserve"> Exponentiating the intercept, we get 3324.88</w:t>
      </w:r>
      <w:r w:rsidR="00C24B68">
        <w:rPr>
          <w:sz w:val="24"/>
          <w:szCs w:val="24"/>
        </w:rPr>
        <w:t>,</w:t>
      </w:r>
      <w:r w:rsidR="00B26428">
        <w:rPr>
          <w:sz w:val="24"/>
          <w:szCs w:val="24"/>
        </w:rPr>
        <w:t xml:space="preserve"> the value of the gross pay when all other variables are zero.</w:t>
      </w:r>
    </w:p>
    <w:p w14:paraId="47DFFF56" w14:textId="2BF73415" w:rsidR="00D93A86" w:rsidRDefault="005900D4" w:rsidP="002A797C">
      <w:pPr>
        <w:jc w:val="both"/>
        <w:rPr>
          <w:sz w:val="24"/>
          <w:szCs w:val="24"/>
        </w:rPr>
      </w:pPr>
      <w:r>
        <w:rPr>
          <w:sz w:val="24"/>
          <w:szCs w:val="24"/>
        </w:rPr>
        <w:t>The 95% confidence interval</w:t>
      </w:r>
      <w:r w:rsidR="00C24B68">
        <w:rPr>
          <w:sz w:val="24"/>
          <w:szCs w:val="24"/>
        </w:rPr>
        <w:t>s</w:t>
      </w:r>
      <w:r>
        <w:rPr>
          <w:sz w:val="24"/>
          <w:szCs w:val="24"/>
        </w:rPr>
        <w:t xml:space="preserve"> present the 95% probability of the value of the regression coefficients lying in th</w:t>
      </w:r>
      <w:r w:rsidR="00C24B68">
        <w:rPr>
          <w:sz w:val="24"/>
          <w:szCs w:val="24"/>
        </w:rPr>
        <w:t xml:space="preserve">ese </w:t>
      </w:r>
      <w:r>
        <w:rPr>
          <w:sz w:val="24"/>
          <w:szCs w:val="24"/>
        </w:rPr>
        <w:t>interval</w:t>
      </w:r>
      <w:r w:rsidR="00C24B68">
        <w:rPr>
          <w:sz w:val="24"/>
          <w:szCs w:val="24"/>
        </w:rPr>
        <w:t>s</w:t>
      </w:r>
      <w:r>
        <w:rPr>
          <w:sz w:val="24"/>
          <w:szCs w:val="24"/>
        </w:rPr>
        <w:t>. The table below presents the</w:t>
      </w:r>
      <w:r w:rsidR="00C24B68">
        <w:rPr>
          <w:sz w:val="24"/>
          <w:szCs w:val="24"/>
        </w:rPr>
        <w:t>m</w:t>
      </w:r>
      <w:r>
        <w:rPr>
          <w:sz w:val="24"/>
          <w:szCs w:val="24"/>
        </w:rPr>
        <w:t>.</w:t>
      </w:r>
      <w:r w:rsidR="00502D9B">
        <w:rPr>
          <w:sz w:val="24"/>
          <w:szCs w:val="24"/>
        </w:rPr>
        <w:t xml:space="preserve"> The p-values of the regression coefficients are less than the significance level</w:t>
      </w:r>
      <w:r w:rsidR="002A797C">
        <w:rPr>
          <w:sz w:val="24"/>
          <w:szCs w:val="24"/>
        </w:rPr>
        <w:t>(</w:t>
      </w:r>
      <w:r w:rsidR="00502D9B">
        <w:rPr>
          <w:sz w:val="24"/>
          <w:szCs w:val="24"/>
        </w:rPr>
        <w:t>5%</w:t>
      </w:r>
      <w:r w:rsidR="002A797C">
        <w:rPr>
          <w:sz w:val="24"/>
          <w:szCs w:val="24"/>
        </w:rPr>
        <w:t>)</w:t>
      </w:r>
      <w:r w:rsidR="00502D9B">
        <w:rPr>
          <w:sz w:val="24"/>
          <w:szCs w:val="24"/>
        </w:rPr>
        <w:t xml:space="preserve"> </w:t>
      </w:r>
      <w:r w:rsidR="00B542A7">
        <w:rPr>
          <w:sz w:val="24"/>
          <w:szCs w:val="24"/>
        </w:rPr>
        <w:t>meaning</w:t>
      </w:r>
      <w:r w:rsidR="00502D9B">
        <w:rPr>
          <w:sz w:val="24"/>
          <w:szCs w:val="24"/>
        </w:rPr>
        <w:t xml:space="preserve"> the variables are significant in the model</w:t>
      </w:r>
      <w:r w:rsidR="00531F9B">
        <w:rPr>
          <w:sz w:val="24"/>
          <w:szCs w:val="24"/>
        </w:rPr>
        <w:t xml:space="preserve">. </w:t>
      </w:r>
    </w:p>
    <w:tbl>
      <w:tblPr>
        <w:tblStyle w:val="TableGrid"/>
        <w:tblW w:w="7013" w:type="dxa"/>
        <w:tblLook w:val="04A0" w:firstRow="1" w:lastRow="0" w:firstColumn="1" w:lastColumn="0" w:noHBand="0" w:noVBand="1"/>
      </w:tblPr>
      <w:tblGrid>
        <w:gridCol w:w="2337"/>
        <w:gridCol w:w="2338"/>
        <w:gridCol w:w="2338"/>
      </w:tblGrid>
      <w:tr w:rsidR="00BC4CE4" w14:paraId="304C9906" w14:textId="77777777" w:rsidTr="00BC4CE4">
        <w:tc>
          <w:tcPr>
            <w:tcW w:w="2337" w:type="dxa"/>
          </w:tcPr>
          <w:p w14:paraId="27669E59" w14:textId="77777777" w:rsidR="00BC4CE4" w:rsidRDefault="00BC4CE4" w:rsidP="002A797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38" w:type="dxa"/>
          </w:tcPr>
          <w:p w14:paraId="69F7B2C7" w14:textId="77777777" w:rsidR="00BC4CE4" w:rsidRDefault="00BC4CE4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2.5%</w:t>
            </w:r>
          </w:p>
        </w:tc>
        <w:tc>
          <w:tcPr>
            <w:tcW w:w="2338" w:type="dxa"/>
          </w:tcPr>
          <w:p w14:paraId="5E925ED2" w14:textId="77777777" w:rsidR="00BC4CE4" w:rsidRDefault="00BC4CE4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97.5%</w:t>
            </w:r>
          </w:p>
        </w:tc>
      </w:tr>
      <w:tr w:rsidR="00BC4CE4" w14:paraId="6B2A237B" w14:textId="77777777" w:rsidTr="00BC4CE4">
        <w:tc>
          <w:tcPr>
            <w:tcW w:w="2337" w:type="dxa"/>
          </w:tcPr>
          <w:p w14:paraId="059742E4" w14:textId="77777777" w:rsidR="00BC4CE4" w:rsidRDefault="00BC4CE4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Intercept</w:t>
            </w:r>
          </w:p>
        </w:tc>
        <w:tc>
          <w:tcPr>
            <w:tcW w:w="2338" w:type="dxa"/>
          </w:tcPr>
          <w:p w14:paraId="3C95E542" w14:textId="3614AE13" w:rsidR="00BC4CE4" w:rsidRDefault="00BC4CE4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8.10813</w:t>
            </w:r>
          </w:p>
        </w:tc>
        <w:tc>
          <w:tcPr>
            <w:tcW w:w="2338" w:type="dxa"/>
          </w:tcPr>
          <w:p w14:paraId="5D88FBA0" w14:textId="1724C30A" w:rsidR="00BC4CE4" w:rsidRDefault="00BC4CE4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8.11024</w:t>
            </w:r>
          </w:p>
        </w:tc>
      </w:tr>
      <w:tr w:rsidR="00BC4CE4" w14:paraId="65B344CF" w14:textId="77777777" w:rsidTr="00BC4CE4">
        <w:tc>
          <w:tcPr>
            <w:tcW w:w="2337" w:type="dxa"/>
          </w:tcPr>
          <w:p w14:paraId="4AA01746" w14:textId="77777777" w:rsidR="00BC4CE4" w:rsidRDefault="00BC4CE4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Sex2</w:t>
            </w:r>
          </w:p>
        </w:tc>
        <w:tc>
          <w:tcPr>
            <w:tcW w:w="2338" w:type="dxa"/>
          </w:tcPr>
          <w:p w14:paraId="5D453A6C" w14:textId="63AE703D" w:rsidR="00BC4CE4" w:rsidRDefault="00BC4CE4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-0.50585</w:t>
            </w:r>
          </w:p>
        </w:tc>
        <w:tc>
          <w:tcPr>
            <w:tcW w:w="2338" w:type="dxa"/>
          </w:tcPr>
          <w:p w14:paraId="43DF39A5" w14:textId="054DDD05" w:rsidR="00BC4CE4" w:rsidRDefault="00BC4CE4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-0.50463</w:t>
            </w:r>
          </w:p>
        </w:tc>
      </w:tr>
      <w:tr w:rsidR="00BC4CE4" w14:paraId="70903BFD" w14:textId="77777777" w:rsidTr="00BC4CE4">
        <w:tc>
          <w:tcPr>
            <w:tcW w:w="2337" w:type="dxa"/>
          </w:tcPr>
          <w:p w14:paraId="2963992F" w14:textId="77777777" w:rsidR="00BC4CE4" w:rsidRDefault="00BC4CE4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Age</w:t>
            </w:r>
          </w:p>
        </w:tc>
        <w:tc>
          <w:tcPr>
            <w:tcW w:w="2338" w:type="dxa"/>
          </w:tcPr>
          <w:p w14:paraId="11954CC3" w14:textId="237C01EB" w:rsidR="00BC4CE4" w:rsidRDefault="00BC4CE4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-0.01524</w:t>
            </w:r>
          </w:p>
        </w:tc>
        <w:tc>
          <w:tcPr>
            <w:tcW w:w="2338" w:type="dxa"/>
          </w:tcPr>
          <w:p w14:paraId="27AE9B80" w14:textId="071D2CD7" w:rsidR="00BC4CE4" w:rsidRDefault="00BC4CE4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-0.01521</w:t>
            </w:r>
          </w:p>
        </w:tc>
      </w:tr>
      <w:tr w:rsidR="00BC4CE4" w14:paraId="50C19FE6" w14:textId="77777777" w:rsidTr="00BC4CE4">
        <w:tc>
          <w:tcPr>
            <w:tcW w:w="2337" w:type="dxa"/>
          </w:tcPr>
          <w:p w14:paraId="685A457B" w14:textId="77777777" w:rsidR="00BC4CE4" w:rsidRDefault="00BC4CE4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Urban2</w:t>
            </w:r>
          </w:p>
        </w:tc>
        <w:tc>
          <w:tcPr>
            <w:tcW w:w="2338" w:type="dxa"/>
          </w:tcPr>
          <w:p w14:paraId="2A246E29" w14:textId="64CD41BD" w:rsidR="00BC4CE4" w:rsidRDefault="00BC4CE4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-0.02704</w:t>
            </w:r>
          </w:p>
        </w:tc>
        <w:tc>
          <w:tcPr>
            <w:tcW w:w="2338" w:type="dxa"/>
          </w:tcPr>
          <w:p w14:paraId="52A2F5EE" w14:textId="3D26732C" w:rsidR="00BC4CE4" w:rsidRDefault="00BC4CE4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-0.02560</w:t>
            </w:r>
          </w:p>
        </w:tc>
      </w:tr>
      <w:tr w:rsidR="00BC4CE4" w14:paraId="4B9090F2" w14:textId="77777777" w:rsidTr="00BC4CE4">
        <w:tc>
          <w:tcPr>
            <w:tcW w:w="2337" w:type="dxa"/>
          </w:tcPr>
          <w:p w14:paraId="2F201EBC" w14:textId="77777777" w:rsidR="00BC4CE4" w:rsidRDefault="00BC4CE4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Smoker2</w:t>
            </w:r>
          </w:p>
        </w:tc>
        <w:tc>
          <w:tcPr>
            <w:tcW w:w="2338" w:type="dxa"/>
          </w:tcPr>
          <w:p w14:paraId="27633617" w14:textId="3F5DD8AE" w:rsidR="00BC4CE4" w:rsidRDefault="00BC4CE4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-0.31371</w:t>
            </w:r>
          </w:p>
        </w:tc>
        <w:tc>
          <w:tcPr>
            <w:tcW w:w="2338" w:type="dxa"/>
          </w:tcPr>
          <w:p w14:paraId="241EC5A2" w14:textId="0D381FBE" w:rsidR="00BC4CE4" w:rsidRDefault="00BC4CE4" w:rsidP="002A79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-0.31176</w:t>
            </w:r>
          </w:p>
        </w:tc>
      </w:tr>
    </w:tbl>
    <w:p w14:paraId="192992B1" w14:textId="77777777" w:rsidR="005954BC" w:rsidRDefault="005954BC" w:rsidP="002A797C">
      <w:pPr>
        <w:jc w:val="both"/>
        <w:rPr>
          <w:sz w:val="24"/>
          <w:szCs w:val="24"/>
        </w:rPr>
      </w:pPr>
    </w:p>
    <w:p w14:paraId="63BC56A8" w14:textId="47020E6A" w:rsidR="00CE7A10" w:rsidRPr="00CE7A10" w:rsidRDefault="00CE7A10" w:rsidP="002A797C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</w:p>
    <w:p w14:paraId="365BD0EE" w14:textId="08AB3270" w:rsidR="005954BC" w:rsidRDefault="00DE092A" w:rsidP="002A797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The gross monthly pay is a count variable </w:t>
      </w:r>
      <w:r w:rsidR="00321146">
        <w:rPr>
          <w:sz w:val="24"/>
          <w:szCs w:val="24"/>
        </w:rPr>
        <w:t>that</w:t>
      </w:r>
      <w:r>
        <w:rPr>
          <w:sz w:val="24"/>
          <w:szCs w:val="24"/>
        </w:rPr>
        <w:t xml:space="preserve"> can</w:t>
      </w:r>
      <w:r w:rsidR="009124B8">
        <w:rPr>
          <w:sz w:val="24"/>
          <w:szCs w:val="24"/>
        </w:rPr>
        <w:t>not</w:t>
      </w:r>
      <w:r>
        <w:rPr>
          <w:sz w:val="24"/>
          <w:szCs w:val="24"/>
        </w:rPr>
        <w:t xml:space="preserve"> be less than zero. Therefore</w:t>
      </w:r>
      <w:r w:rsidR="00321146">
        <w:rPr>
          <w:sz w:val="24"/>
          <w:szCs w:val="24"/>
        </w:rPr>
        <w:t>,</w:t>
      </w:r>
      <w:r>
        <w:rPr>
          <w:sz w:val="24"/>
          <w:szCs w:val="24"/>
        </w:rPr>
        <w:t xml:space="preserve"> using </w:t>
      </w:r>
      <w:r w:rsidR="00321146">
        <w:rPr>
          <w:sz w:val="24"/>
          <w:szCs w:val="24"/>
        </w:rPr>
        <w:t xml:space="preserve">a </w:t>
      </w:r>
      <w:r>
        <w:rPr>
          <w:sz w:val="24"/>
          <w:szCs w:val="24"/>
        </w:rPr>
        <w:t xml:space="preserve">linear regression model is </w:t>
      </w:r>
      <w:r w:rsidR="00FC2225">
        <w:rPr>
          <w:sz w:val="24"/>
          <w:szCs w:val="24"/>
        </w:rPr>
        <w:t>in</w:t>
      </w:r>
      <w:r>
        <w:rPr>
          <w:sz w:val="24"/>
          <w:szCs w:val="24"/>
        </w:rPr>
        <w:t>appropriate. Instead</w:t>
      </w:r>
      <w:r w:rsidR="00321146">
        <w:rPr>
          <w:sz w:val="24"/>
          <w:szCs w:val="24"/>
        </w:rPr>
        <w:t>,</w:t>
      </w:r>
      <w:r>
        <w:rPr>
          <w:sz w:val="24"/>
          <w:szCs w:val="24"/>
        </w:rPr>
        <w:t xml:space="preserve"> we should use</w:t>
      </w:r>
      <w:r w:rsidR="005954BC">
        <w:rPr>
          <w:sz w:val="24"/>
          <w:szCs w:val="24"/>
        </w:rPr>
        <w:t xml:space="preserve"> the</w:t>
      </w:r>
      <w:r>
        <w:rPr>
          <w:sz w:val="24"/>
          <w:szCs w:val="24"/>
        </w:rPr>
        <w:t xml:space="preserve"> count models</w:t>
      </w:r>
      <w:r w:rsidR="005954BC">
        <w:rPr>
          <w:sz w:val="24"/>
          <w:szCs w:val="24"/>
        </w:rPr>
        <w:t>, Poisson and negative</w:t>
      </w:r>
      <w:r w:rsidR="00FC2225">
        <w:rPr>
          <w:sz w:val="24"/>
          <w:szCs w:val="24"/>
        </w:rPr>
        <w:t>-</w:t>
      </w:r>
      <w:r w:rsidR="005954BC">
        <w:rPr>
          <w:sz w:val="24"/>
          <w:szCs w:val="24"/>
        </w:rPr>
        <w:t>binomial models</w:t>
      </w:r>
      <w:r>
        <w:rPr>
          <w:sz w:val="24"/>
          <w:szCs w:val="24"/>
        </w:rPr>
        <w:t xml:space="preserve">. The </w:t>
      </w:r>
      <w:r w:rsidR="00710E72">
        <w:rPr>
          <w:sz w:val="24"/>
          <w:szCs w:val="24"/>
        </w:rPr>
        <w:t>P</w:t>
      </w:r>
      <w:r>
        <w:rPr>
          <w:sz w:val="24"/>
          <w:szCs w:val="24"/>
        </w:rPr>
        <w:t>oisson</w:t>
      </w:r>
      <w:r w:rsidR="005954B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model is appropriate for data </w:t>
      </w:r>
      <w:r w:rsidR="005954BC">
        <w:rPr>
          <w:sz w:val="24"/>
          <w:szCs w:val="24"/>
        </w:rPr>
        <w:t xml:space="preserve">with </w:t>
      </w:r>
      <w:r>
        <w:rPr>
          <w:sz w:val="24"/>
          <w:szCs w:val="24"/>
        </w:rPr>
        <w:t>equal mean and variance. When the data is over</w:t>
      </w:r>
      <w:r w:rsidR="00321146">
        <w:rPr>
          <w:sz w:val="24"/>
          <w:szCs w:val="24"/>
        </w:rPr>
        <w:t>-</w:t>
      </w:r>
      <w:r>
        <w:rPr>
          <w:sz w:val="24"/>
          <w:szCs w:val="24"/>
        </w:rPr>
        <w:t>dispersed</w:t>
      </w:r>
      <w:r w:rsidR="005954BC">
        <w:rPr>
          <w:sz w:val="24"/>
          <w:szCs w:val="24"/>
        </w:rPr>
        <w:t>,</w:t>
      </w:r>
      <w:r>
        <w:rPr>
          <w:sz w:val="24"/>
          <w:szCs w:val="24"/>
        </w:rPr>
        <w:t xml:space="preserve"> the negative binomial model is the </w:t>
      </w:r>
      <w:r w:rsidR="00FC2225">
        <w:rPr>
          <w:sz w:val="24"/>
          <w:szCs w:val="24"/>
        </w:rPr>
        <w:t>most</w:t>
      </w:r>
      <w:r>
        <w:rPr>
          <w:sz w:val="24"/>
          <w:szCs w:val="24"/>
        </w:rPr>
        <w:t xml:space="preserve"> suitable. the response variable in our data is highly over</w:t>
      </w:r>
      <w:r w:rsidR="00321146">
        <w:rPr>
          <w:sz w:val="24"/>
          <w:szCs w:val="24"/>
        </w:rPr>
        <w:t>-</w:t>
      </w:r>
      <w:r>
        <w:rPr>
          <w:sz w:val="24"/>
          <w:szCs w:val="24"/>
        </w:rPr>
        <w:t>dispersed with the variance being 2142 times greater than the mean. Therefore, the negative</w:t>
      </w:r>
      <w:r w:rsidR="00E1005C">
        <w:rPr>
          <w:sz w:val="24"/>
          <w:szCs w:val="24"/>
        </w:rPr>
        <w:t>-</w:t>
      </w:r>
      <w:r>
        <w:rPr>
          <w:sz w:val="24"/>
          <w:szCs w:val="24"/>
        </w:rPr>
        <w:t xml:space="preserve">binomial model is the best. To further support this, </w:t>
      </w:r>
      <w:r w:rsidR="00FC2225">
        <w:rPr>
          <w:sz w:val="24"/>
          <w:szCs w:val="24"/>
        </w:rPr>
        <w:t>the pseudo r-squared value of the negative-binomial model was the highest.</w:t>
      </w:r>
      <w:r w:rsidR="0017540A">
        <w:rPr>
          <w:sz w:val="24"/>
          <w:szCs w:val="24"/>
        </w:rPr>
        <w:t xml:space="preserve"> </w:t>
      </w:r>
      <w:r w:rsidR="002A5087">
        <w:rPr>
          <w:sz w:val="24"/>
          <w:szCs w:val="24"/>
        </w:rPr>
        <w:t xml:space="preserve">The linear model had </w:t>
      </w:r>
      <w:r w:rsidR="002A5087">
        <w:rPr>
          <w:sz w:val="24"/>
          <w:szCs w:val="24"/>
        </w:rPr>
        <w:t>8.1803%</w:t>
      </w:r>
      <w:r w:rsidR="002A5087">
        <w:rPr>
          <w:sz w:val="24"/>
          <w:szCs w:val="24"/>
        </w:rPr>
        <w:t xml:space="preserve">(adjusted r squared), Poisson model </w:t>
      </w:r>
      <w:r w:rsidR="002A5087">
        <w:rPr>
          <w:sz w:val="24"/>
          <w:szCs w:val="24"/>
        </w:rPr>
        <w:t>8.9127%</w:t>
      </w:r>
      <w:r w:rsidR="002A5087">
        <w:rPr>
          <w:sz w:val="24"/>
          <w:szCs w:val="24"/>
        </w:rPr>
        <w:t xml:space="preserve"> and negative-binomial model</w:t>
      </w:r>
      <w:r w:rsidR="002A5087">
        <w:rPr>
          <w:sz w:val="24"/>
          <w:szCs w:val="24"/>
        </w:rPr>
        <w:t xml:space="preserve"> 8.9138%</w:t>
      </w:r>
      <w:r w:rsidR="002A5087">
        <w:rPr>
          <w:sz w:val="24"/>
          <w:szCs w:val="24"/>
        </w:rPr>
        <w:t>.</w:t>
      </w:r>
    </w:p>
    <w:p w14:paraId="6D01F583" w14:textId="77777777" w:rsidR="002A5087" w:rsidRDefault="002A5087" w:rsidP="002A797C">
      <w:pPr>
        <w:jc w:val="both"/>
        <w:rPr>
          <w:sz w:val="24"/>
          <w:szCs w:val="24"/>
        </w:rPr>
      </w:pPr>
    </w:p>
    <w:p w14:paraId="791BA084" w14:textId="6408EACA" w:rsidR="000871FB" w:rsidRPr="000871FB" w:rsidRDefault="000871FB" w:rsidP="002A797C">
      <w:pPr>
        <w:pStyle w:val="ListParagraph"/>
        <w:numPr>
          <w:ilvl w:val="0"/>
          <w:numId w:val="1"/>
        </w:numPr>
        <w:jc w:val="both"/>
        <w:rPr>
          <w:b/>
          <w:bCs/>
          <w:sz w:val="24"/>
          <w:szCs w:val="24"/>
        </w:rPr>
      </w:pPr>
    </w:p>
    <w:p w14:paraId="0B669B64" w14:textId="1E2198B7" w:rsidR="005A1166" w:rsidRDefault="007E61A0" w:rsidP="002A797C">
      <w:pPr>
        <w:jc w:val="both"/>
        <w:rPr>
          <w:sz w:val="24"/>
          <w:szCs w:val="24"/>
        </w:rPr>
      </w:pPr>
      <w:r>
        <w:rPr>
          <w:sz w:val="24"/>
          <w:szCs w:val="24"/>
        </w:rPr>
        <w:t>This model tells how each different factors of a respondent</w:t>
      </w:r>
      <w:r w:rsidR="00EB480B">
        <w:rPr>
          <w:sz w:val="24"/>
          <w:szCs w:val="24"/>
        </w:rPr>
        <w:t xml:space="preserve"> recorded</w:t>
      </w:r>
      <w:r>
        <w:rPr>
          <w:sz w:val="24"/>
          <w:szCs w:val="24"/>
        </w:rPr>
        <w:t xml:space="preserve"> affect the amount of the monthly income of the respondent. The model has</w:t>
      </w:r>
      <w:r w:rsidR="002A508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significant </w:t>
      </w:r>
      <w:r w:rsidR="002A5087">
        <w:rPr>
          <w:sz w:val="24"/>
          <w:szCs w:val="24"/>
        </w:rPr>
        <w:t>regression coefficient</w:t>
      </w:r>
      <w:r w:rsidR="002A5087">
        <w:rPr>
          <w:sz w:val="24"/>
          <w:szCs w:val="24"/>
        </w:rPr>
        <w:t xml:space="preserve">s </w:t>
      </w:r>
      <w:r>
        <w:rPr>
          <w:sz w:val="24"/>
          <w:szCs w:val="24"/>
        </w:rPr>
        <w:t xml:space="preserve">which means that these factors have an </w:t>
      </w:r>
      <w:r w:rsidR="003E415C">
        <w:rPr>
          <w:sz w:val="24"/>
          <w:szCs w:val="24"/>
        </w:rPr>
        <w:t>i</w:t>
      </w:r>
      <w:r>
        <w:rPr>
          <w:sz w:val="24"/>
          <w:szCs w:val="24"/>
        </w:rPr>
        <w:t xml:space="preserve">mpact on the amount of income. The type and magnitude of the impact were discussed. This model can be used to forecast </w:t>
      </w:r>
      <w:r w:rsidR="00E22C17">
        <w:rPr>
          <w:sz w:val="24"/>
          <w:szCs w:val="24"/>
        </w:rPr>
        <w:t>an individual’s</w:t>
      </w:r>
      <w:r>
        <w:rPr>
          <w:sz w:val="24"/>
          <w:szCs w:val="24"/>
        </w:rPr>
        <w:t xml:space="preserve"> income </w:t>
      </w:r>
      <w:r w:rsidR="00E22C17">
        <w:rPr>
          <w:sz w:val="24"/>
          <w:szCs w:val="24"/>
        </w:rPr>
        <w:t xml:space="preserve">amount </w:t>
      </w:r>
      <w:r>
        <w:rPr>
          <w:sz w:val="24"/>
          <w:szCs w:val="24"/>
        </w:rPr>
        <w:t xml:space="preserve">given his sex, age, </w:t>
      </w:r>
      <w:r w:rsidR="002A5087">
        <w:rPr>
          <w:sz w:val="24"/>
          <w:szCs w:val="24"/>
        </w:rPr>
        <w:t>residence area</w:t>
      </w:r>
      <w:r>
        <w:rPr>
          <w:sz w:val="24"/>
          <w:szCs w:val="24"/>
        </w:rPr>
        <w:t xml:space="preserve"> and smoking habit with a forecasting accuracy of 8.9138%. </w:t>
      </w:r>
      <w:r w:rsidR="00D56E92">
        <w:rPr>
          <w:sz w:val="24"/>
          <w:szCs w:val="24"/>
        </w:rPr>
        <w:t>T</w:t>
      </w:r>
      <w:r w:rsidR="00BC4CE4">
        <w:rPr>
          <w:sz w:val="24"/>
          <w:szCs w:val="24"/>
        </w:rPr>
        <w:t>o improve the</w:t>
      </w:r>
      <w:r w:rsidR="00204082">
        <w:rPr>
          <w:sz w:val="24"/>
          <w:szCs w:val="24"/>
        </w:rPr>
        <w:t xml:space="preserve"> accuracy</w:t>
      </w:r>
      <w:r w:rsidR="00BC4CE4">
        <w:rPr>
          <w:sz w:val="24"/>
          <w:szCs w:val="24"/>
        </w:rPr>
        <w:t>, we should consider adding more explanatory variables.</w:t>
      </w:r>
    </w:p>
    <w:p w14:paraId="69E34794" w14:textId="77777777" w:rsidR="00D0700B" w:rsidRDefault="00D0700B" w:rsidP="002A797C">
      <w:pPr>
        <w:jc w:val="both"/>
        <w:rPr>
          <w:sz w:val="24"/>
          <w:szCs w:val="24"/>
        </w:rPr>
      </w:pPr>
    </w:p>
    <w:sectPr w:rsidR="00D070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4073FB"/>
    <w:multiLevelType w:val="hybridMultilevel"/>
    <w:tmpl w:val="EF7C2DFA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220B3C"/>
    <w:multiLevelType w:val="hybridMultilevel"/>
    <w:tmpl w:val="C2D03B1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285F1A"/>
    <w:multiLevelType w:val="hybridMultilevel"/>
    <w:tmpl w:val="494A318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4B1354"/>
    <w:multiLevelType w:val="hybridMultilevel"/>
    <w:tmpl w:val="795E95FC"/>
    <w:lvl w:ilvl="0" w:tplc="0409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98540A"/>
    <w:multiLevelType w:val="hybridMultilevel"/>
    <w:tmpl w:val="6E788074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843D7F"/>
    <w:multiLevelType w:val="hybridMultilevel"/>
    <w:tmpl w:val="62EED934"/>
    <w:lvl w:ilvl="0" w:tplc="B1CA44E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B4552F"/>
    <w:multiLevelType w:val="hybridMultilevel"/>
    <w:tmpl w:val="B71EA298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4D59D3"/>
    <w:multiLevelType w:val="hybridMultilevel"/>
    <w:tmpl w:val="F0AA5B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031DDA"/>
    <w:multiLevelType w:val="hybridMultilevel"/>
    <w:tmpl w:val="0C7EAD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54396D"/>
    <w:multiLevelType w:val="hybridMultilevel"/>
    <w:tmpl w:val="140A11E6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AE48C3"/>
    <w:multiLevelType w:val="hybridMultilevel"/>
    <w:tmpl w:val="DEA4F07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8D570C"/>
    <w:multiLevelType w:val="hybridMultilevel"/>
    <w:tmpl w:val="7A8A6B6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B712AF"/>
    <w:multiLevelType w:val="hybridMultilevel"/>
    <w:tmpl w:val="E7EE4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E31A7D"/>
    <w:multiLevelType w:val="hybridMultilevel"/>
    <w:tmpl w:val="C114B2D8"/>
    <w:lvl w:ilvl="0" w:tplc="04090017">
      <w:start w:val="6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BD31D5"/>
    <w:multiLevelType w:val="hybridMultilevel"/>
    <w:tmpl w:val="9CA860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B61E8C"/>
    <w:multiLevelType w:val="hybridMultilevel"/>
    <w:tmpl w:val="0B9A8912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B2619A"/>
    <w:multiLevelType w:val="hybridMultilevel"/>
    <w:tmpl w:val="2AEE71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15"/>
  </w:num>
  <w:num w:numId="5">
    <w:abstractNumId w:val="1"/>
  </w:num>
  <w:num w:numId="6">
    <w:abstractNumId w:val="8"/>
  </w:num>
  <w:num w:numId="7">
    <w:abstractNumId w:val="5"/>
  </w:num>
  <w:num w:numId="8">
    <w:abstractNumId w:val="16"/>
  </w:num>
  <w:num w:numId="9">
    <w:abstractNumId w:val="0"/>
  </w:num>
  <w:num w:numId="10">
    <w:abstractNumId w:val="14"/>
  </w:num>
  <w:num w:numId="11">
    <w:abstractNumId w:val="9"/>
  </w:num>
  <w:num w:numId="12">
    <w:abstractNumId w:val="6"/>
  </w:num>
  <w:num w:numId="13">
    <w:abstractNumId w:val="11"/>
  </w:num>
  <w:num w:numId="14">
    <w:abstractNumId w:val="10"/>
  </w:num>
  <w:num w:numId="15">
    <w:abstractNumId w:val="13"/>
  </w:num>
  <w:num w:numId="16">
    <w:abstractNumId w:val="3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GwtDA3MjSzNDAyMzZT0lEKTi0uzszPAymwqAUAnaBLkywAAAA="/>
  </w:docVars>
  <w:rsids>
    <w:rsidRoot w:val="00C80E92"/>
    <w:rsid w:val="000503CC"/>
    <w:rsid w:val="00082BC6"/>
    <w:rsid w:val="000848DB"/>
    <w:rsid w:val="000871FB"/>
    <w:rsid w:val="000A42FF"/>
    <w:rsid w:val="000B04C9"/>
    <w:rsid w:val="000B0C7A"/>
    <w:rsid w:val="000C7864"/>
    <w:rsid w:val="000F5C53"/>
    <w:rsid w:val="00104C5B"/>
    <w:rsid w:val="0015728A"/>
    <w:rsid w:val="0017540A"/>
    <w:rsid w:val="00187235"/>
    <w:rsid w:val="0019777A"/>
    <w:rsid w:val="001F3B1C"/>
    <w:rsid w:val="00204082"/>
    <w:rsid w:val="002414A4"/>
    <w:rsid w:val="002416DC"/>
    <w:rsid w:val="00270C70"/>
    <w:rsid w:val="00276D35"/>
    <w:rsid w:val="002828E0"/>
    <w:rsid w:val="00282D1F"/>
    <w:rsid w:val="002A5087"/>
    <w:rsid w:val="002A797C"/>
    <w:rsid w:val="002E2CA2"/>
    <w:rsid w:val="00321146"/>
    <w:rsid w:val="00322091"/>
    <w:rsid w:val="0032534A"/>
    <w:rsid w:val="003277D5"/>
    <w:rsid w:val="00361FE9"/>
    <w:rsid w:val="003B1451"/>
    <w:rsid w:val="003D44C5"/>
    <w:rsid w:val="003E415C"/>
    <w:rsid w:val="00462B94"/>
    <w:rsid w:val="00463EB0"/>
    <w:rsid w:val="00470B3C"/>
    <w:rsid w:val="00474CEA"/>
    <w:rsid w:val="00492E8C"/>
    <w:rsid w:val="004A2142"/>
    <w:rsid w:val="004E6B51"/>
    <w:rsid w:val="00502D9B"/>
    <w:rsid w:val="00505C19"/>
    <w:rsid w:val="00531F9B"/>
    <w:rsid w:val="00577CA4"/>
    <w:rsid w:val="005900D4"/>
    <w:rsid w:val="005954BC"/>
    <w:rsid w:val="005A1166"/>
    <w:rsid w:val="005D3FC8"/>
    <w:rsid w:val="005D556C"/>
    <w:rsid w:val="005E6A34"/>
    <w:rsid w:val="005E7CA4"/>
    <w:rsid w:val="0060470C"/>
    <w:rsid w:val="00612438"/>
    <w:rsid w:val="006375A0"/>
    <w:rsid w:val="0065025D"/>
    <w:rsid w:val="006E5F11"/>
    <w:rsid w:val="00710E72"/>
    <w:rsid w:val="00784942"/>
    <w:rsid w:val="00790FBA"/>
    <w:rsid w:val="007B2A5F"/>
    <w:rsid w:val="007B4B81"/>
    <w:rsid w:val="007C1B4A"/>
    <w:rsid w:val="007E61A0"/>
    <w:rsid w:val="0081045E"/>
    <w:rsid w:val="0084023D"/>
    <w:rsid w:val="008559D2"/>
    <w:rsid w:val="0086175B"/>
    <w:rsid w:val="008618C0"/>
    <w:rsid w:val="00885A0B"/>
    <w:rsid w:val="008D3809"/>
    <w:rsid w:val="008E3597"/>
    <w:rsid w:val="008F4371"/>
    <w:rsid w:val="009124B8"/>
    <w:rsid w:val="00944888"/>
    <w:rsid w:val="009449CA"/>
    <w:rsid w:val="009473E3"/>
    <w:rsid w:val="00993241"/>
    <w:rsid w:val="009A2011"/>
    <w:rsid w:val="009C10C0"/>
    <w:rsid w:val="009D3168"/>
    <w:rsid w:val="00A55E0C"/>
    <w:rsid w:val="00A567CC"/>
    <w:rsid w:val="00A65E20"/>
    <w:rsid w:val="00A74DD5"/>
    <w:rsid w:val="00A773D5"/>
    <w:rsid w:val="00A8394F"/>
    <w:rsid w:val="00AE0BF0"/>
    <w:rsid w:val="00AF0996"/>
    <w:rsid w:val="00B26428"/>
    <w:rsid w:val="00B542A7"/>
    <w:rsid w:val="00B610C0"/>
    <w:rsid w:val="00B93E51"/>
    <w:rsid w:val="00BC4CE4"/>
    <w:rsid w:val="00C24B68"/>
    <w:rsid w:val="00C76D49"/>
    <w:rsid w:val="00C80E92"/>
    <w:rsid w:val="00CA44E2"/>
    <w:rsid w:val="00CE7A10"/>
    <w:rsid w:val="00CF62F4"/>
    <w:rsid w:val="00D0078F"/>
    <w:rsid w:val="00D0700B"/>
    <w:rsid w:val="00D241FB"/>
    <w:rsid w:val="00D56E92"/>
    <w:rsid w:val="00D656BB"/>
    <w:rsid w:val="00D9087D"/>
    <w:rsid w:val="00D93A86"/>
    <w:rsid w:val="00DE092A"/>
    <w:rsid w:val="00E01594"/>
    <w:rsid w:val="00E05D0A"/>
    <w:rsid w:val="00E1005C"/>
    <w:rsid w:val="00E22C17"/>
    <w:rsid w:val="00E233E4"/>
    <w:rsid w:val="00E36506"/>
    <w:rsid w:val="00E45F5B"/>
    <w:rsid w:val="00E45FAF"/>
    <w:rsid w:val="00E52241"/>
    <w:rsid w:val="00E576AC"/>
    <w:rsid w:val="00EB480B"/>
    <w:rsid w:val="00EB5F9E"/>
    <w:rsid w:val="00F1601E"/>
    <w:rsid w:val="00F6382F"/>
    <w:rsid w:val="00F72F79"/>
    <w:rsid w:val="00FB4229"/>
    <w:rsid w:val="00FB5C68"/>
    <w:rsid w:val="00FC2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6A015D"/>
  <w15:chartTrackingRefBased/>
  <w15:docId w15:val="{C18D7244-0FC7-4048-A75D-2D9FE55FE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576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576AC"/>
    <w:rPr>
      <w:rFonts w:ascii="Courier New" w:eastAsia="Times New Roman" w:hAnsi="Courier New" w:cs="Courier New"/>
      <w:sz w:val="20"/>
      <w:szCs w:val="20"/>
    </w:rPr>
  </w:style>
  <w:style w:type="character" w:customStyle="1" w:styleId="ggboefpdpvb">
    <w:name w:val="ggboefpdpvb"/>
    <w:basedOn w:val="DefaultParagraphFont"/>
    <w:rsid w:val="00E576AC"/>
  </w:style>
  <w:style w:type="table" w:styleId="TableGrid">
    <w:name w:val="Table Grid"/>
    <w:basedOn w:val="TableNormal"/>
    <w:uiPriority w:val="39"/>
    <w:rsid w:val="00E57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87235"/>
    <w:pPr>
      <w:ind w:left="720"/>
      <w:contextualSpacing/>
    </w:pPr>
  </w:style>
  <w:style w:type="character" w:customStyle="1" w:styleId="ggboefpdjvb">
    <w:name w:val="ggboefpdjvb"/>
    <w:basedOn w:val="DefaultParagraphFont"/>
    <w:rsid w:val="00993241"/>
  </w:style>
  <w:style w:type="character" w:customStyle="1" w:styleId="ggboefpdfvb">
    <w:name w:val="ggboefpdfvb"/>
    <w:basedOn w:val="DefaultParagraphFont"/>
    <w:rsid w:val="000871FB"/>
  </w:style>
  <w:style w:type="character" w:customStyle="1" w:styleId="ggboefpdfwb">
    <w:name w:val="ggboefpdfwb"/>
    <w:basedOn w:val="DefaultParagraphFont"/>
    <w:rsid w:val="000871FB"/>
  </w:style>
  <w:style w:type="character" w:styleId="PlaceholderText">
    <w:name w:val="Placeholder Text"/>
    <w:basedOn w:val="DefaultParagraphFont"/>
    <w:uiPriority w:val="99"/>
    <w:semiHidden/>
    <w:rsid w:val="00270C7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5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2616</TotalTime>
  <Pages>4</Pages>
  <Words>1161</Words>
  <Characters>6624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BENSON MUNENE</dc:creator>
  <cp:keywords/>
  <dc:description/>
  <cp:lastModifiedBy>BENSON MUNENE</cp:lastModifiedBy>
  <cp:revision>97</cp:revision>
  <dcterms:created xsi:type="dcterms:W3CDTF">2021-04-27T09:47:00Z</dcterms:created>
  <dcterms:modified xsi:type="dcterms:W3CDTF">2021-05-03T17:27:00Z</dcterms:modified>
</cp:coreProperties>
</file>