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E14F5" w:rsidRDefault="00402904">
      <w:r>
        <w:t>CLEFT PALATE ONLINE ASSIGNMENT DUE 5/11/2021</w:t>
      </w:r>
    </w:p>
    <w:p w:rsidR="00402904" w:rsidRDefault="007E35F3">
      <w:pPr>
        <w:rPr>
          <w:color w:val="202124"/>
          <w:shd w:val="clear" w:color="auto" w:fill="FFFFFF"/>
        </w:rPr>
      </w:pPr>
      <w:r>
        <w:t xml:space="preserve">According to the article, </w:t>
      </w:r>
      <w:r>
        <w:t>velopharyngeal dysfunction</w:t>
      </w:r>
      <w:r>
        <w:t xml:space="preserve"> (VPD) causes resonance and speech problems in children with cleft palate history and children without cleft palate history. V</w:t>
      </w:r>
      <w:r>
        <w:t>elopharyngeal dysfunction</w:t>
      </w:r>
      <w:r>
        <w:t xml:space="preserve"> is caused by structural or functional abnormalities of the soft palate and </w:t>
      </w:r>
      <w:r>
        <w:rPr>
          <w:color w:val="202124"/>
          <w:shd w:val="clear" w:color="auto" w:fill="FFFFFF"/>
        </w:rPr>
        <w:t>pharyngeal muscles</w:t>
      </w:r>
      <w:r>
        <w:rPr>
          <w:color w:val="202124"/>
          <w:shd w:val="clear" w:color="auto" w:fill="FFFFFF"/>
        </w:rPr>
        <w:t xml:space="preserve"> which inadequately separates the oral and nasal cavities during speech or swallowing. Speech therapy can only be used to change abnormal function and not abnormal structure. </w:t>
      </w:r>
      <w:r w:rsidR="006E2C2E">
        <w:rPr>
          <w:color w:val="202124"/>
          <w:shd w:val="clear" w:color="auto" w:fill="FFFFFF"/>
        </w:rPr>
        <w:t xml:space="preserve">Therapy is only considered appropriate when the patient illustrates compensatory articulation productions, mild or inconsistent nasal rustle, phonemic-specific nasal air emission or hyper nasality, hyper nasality caused by </w:t>
      </w:r>
      <w:r w:rsidR="006E2C2E">
        <w:t>dysarthria or apraxia</w:t>
      </w:r>
      <w:r w:rsidR="006E2C2E">
        <w:rPr>
          <w:color w:val="202124"/>
          <w:shd w:val="clear" w:color="auto" w:fill="FFFFFF"/>
        </w:rPr>
        <w:t xml:space="preserve"> or improvement with change of articulation or with simulation</w:t>
      </w:r>
      <w:r w:rsidR="004C2682">
        <w:rPr>
          <w:color w:val="202124"/>
          <w:shd w:val="clear" w:color="auto" w:fill="FFFFFF"/>
        </w:rPr>
        <w:t xml:space="preserve">. In the case of surgical correction </w:t>
      </w:r>
      <w:r w:rsidR="004C2682">
        <w:t>of the velopharyngeal mechanism</w:t>
      </w:r>
      <w:r w:rsidR="004C2682">
        <w:rPr>
          <w:color w:val="202124"/>
          <w:shd w:val="clear" w:color="auto" w:fill="FFFFFF"/>
        </w:rPr>
        <w:t xml:space="preserve">, therapy is appropriate if the changing of the structure does not change </w:t>
      </w:r>
      <w:r w:rsidR="00B93543">
        <w:rPr>
          <w:color w:val="202124"/>
          <w:shd w:val="clear" w:color="auto" w:fill="FFFFFF"/>
        </w:rPr>
        <w:t xml:space="preserve">the </w:t>
      </w:r>
      <w:r w:rsidR="004C2682">
        <w:rPr>
          <w:color w:val="202124"/>
          <w:shd w:val="clear" w:color="auto" w:fill="FFFFFF"/>
        </w:rPr>
        <w:t>function, if there is a need to correct compens</w:t>
      </w:r>
      <w:r w:rsidR="00B93543">
        <w:rPr>
          <w:color w:val="202124"/>
          <w:shd w:val="clear" w:color="auto" w:fill="FFFFFF"/>
        </w:rPr>
        <w:t xml:space="preserve">atory productions </w:t>
      </w:r>
      <w:r w:rsidR="004C2682">
        <w:rPr>
          <w:color w:val="202124"/>
          <w:shd w:val="clear" w:color="auto" w:fill="FFFFFF"/>
        </w:rPr>
        <w:t>the patient should be taught appropriate articulatory placement and oral airflow.</w:t>
      </w:r>
      <w:r w:rsidR="00EC233C">
        <w:rPr>
          <w:color w:val="202124"/>
          <w:shd w:val="clear" w:color="auto" w:fill="FFFFFF"/>
        </w:rPr>
        <w:t xml:space="preserve"> Therapy is usually not appropriate in cases where </w:t>
      </w:r>
      <w:r w:rsidR="00EC233C" w:rsidRPr="00EC233C">
        <w:rPr>
          <w:color w:val="202124"/>
          <w:shd w:val="clear" w:color="auto" w:fill="FFFFFF"/>
        </w:rPr>
        <w:t>characteristics are normally caused by a signif</w:t>
      </w:r>
      <w:r w:rsidR="00DB1330">
        <w:rPr>
          <w:color w:val="202124"/>
          <w:shd w:val="clear" w:color="auto" w:fill="FFFFFF"/>
        </w:rPr>
        <w:t>icant velopharyngeal opening as in</w:t>
      </w:r>
      <w:r w:rsidR="00EC233C" w:rsidRPr="00EC233C">
        <w:rPr>
          <w:color w:val="202124"/>
          <w:shd w:val="clear" w:color="auto" w:fill="FFFFFF"/>
        </w:rPr>
        <w:t xml:space="preserve"> hyper</w:t>
      </w:r>
      <w:r w:rsidR="00DB1330">
        <w:rPr>
          <w:color w:val="202124"/>
          <w:shd w:val="clear" w:color="auto" w:fill="FFFFFF"/>
        </w:rPr>
        <w:t xml:space="preserve"> </w:t>
      </w:r>
      <w:r w:rsidR="00EC233C" w:rsidRPr="00EC233C">
        <w:rPr>
          <w:color w:val="202124"/>
          <w:shd w:val="clear" w:color="auto" w:fill="FFFFFF"/>
        </w:rPr>
        <w:t>nasality and unobstructed nasal emission.</w:t>
      </w:r>
      <w:r w:rsidR="00DB1330">
        <w:rPr>
          <w:color w:val="202124"/>
          <w:shd w:val="clear" w:color="auto" w:fill="FFFFFF"/>
        </w:rPr>
        <w:t xml:space="preserve"> </w:t>
      </w:r>
      <w:r w:rsidR="005076E0" w:rsidRPr="005076E0">
        <w:rPr>
          <w:color w:val="202124"/>
          <w:shd w:val="clear" w:color="auto" w:fill="FFFFFF"/>
        </w:rPr>
        <w:t>The following are not candidates for therapy: Obligatory defects, since the issue is abnormal structure rather than abnormal function. In these cases, repairing the structure is necessary.</w:t>
      </w:r>
    </w:p>
    <w:p w:rsidR="00E00D71" w:rsidRDefault="0046505A">
      <w:r w:rsidRPr="0046505A">
        <w:t>A nasopharyngoscopy is a surgical technique that looks at the inside of the nose and mouth. A fiberoptic device called a lightweight fiberoptic nasopharyngoscope is implanted through the nose and used to inspect both the nose and the back of the throat.</w:t>
      </w:r>
      <w:r>
        <w:t xml:space="preserve"> </w:t>
      </w:r>
      <w:r w:rsidR="000365C1" w:rsidRPr="000365C1">
        <w:t>Electropalatography is a t</w:t>
      </w:r>
      <w:r w:rsidR="00B93543">
        <w:t>echnique for monitoring contact</w:t>
      </w:r>
      <w:r w:rsidR="000365C1" w:rsidRPr="000365C1">
        <w:t xml:space="preserve"> between the tongue and the hard palate, specifically through articulation and speech. A specially designed artificial palate is moulded to suit against the hard palate of a speaker. Electrodes are exposed to the lingual surface on the artificial palate.</w:t>
      </w:r>
      <w:r w:rsidR="000365C1">
        <w:t xml:space="preserve"> </w:t>
      </w:r>
      <w:r w:rsidR="000365C1" w:rsidRPr="000365C1">
        <w:t>A nasometer's aim is to quantify and provide guidance on the presence of nasality in speech output (nasalance). It is often used to measure the level of nasal escape in children with cleft palates and to provide guidance during counselling and other therapeutic applications.</w:t>
      </w:r>
      <w:r w:rsidR="000365C1">
        <w:t xml:space="preserve"> </w:t>
      </w:r>
      <w:r w:rsidR="000365C1" w:rsidRPr="000365C1">
        <w:t xml:space="preserve">Biofeedback is a tool that teaches you how </w:t>
      </w:r>
      <w:r w:rsidR="00B93543">
        <w:t>to regulate certain of the bodily</w:t>
      </w:r>
      <w:bookmarkStart w:id="0" w:name="_GoBack"/>
      <w:bookmarkEnd w:id="0"/>
      <w:r w:rsidR="000365C1" w:rsidRPr="000365C1">
        <w:t xml:space="preserve"> functions.</w:t>
      </w:r>
      <w:r w:rsidR="00406811">
        <w:t xml:space="preserve"> The four article biofeedback tools for nasality and weak consonants are auditory feedback, visual feedback, tactile-</w:t>
      </w:r>
      <w:proofErr w:type="spellStart"/>
      <w:r w:rsidR="00406811">
        <w:t>kinesthetic</w:t>
      </w:r>
      <w:proofErr w:type="spellEnd"/>
      <w:r w:rsidR="00406811">
        <w:t xml:space="preserve"> feedback and tactile feedback. Auditory feedback </w:t>
      </w:r>
      <w:r w:rsidR="00406811" w:rsidRPr="00406811">
        <w:t>Increase</w:t>
      </w:r>
      <w:r w:rsidR="00406811">
        <w:t>s</w:t>
      </w:r>
      <w:r w:rsidR="00406811" w:rsidRPr="00406811">
        <w:t xml:space="preserve"> nasality sensitivity by showing various recordings of natural </w:t>
      </w:r>
      <w:r w:rsidR="00406811">
        <w:t>and nasal speech on audio files enabling</w:t>
      </w:r>
      <w:r w:rsidR="00406811" w:rsidRPr="00406811">
        <w:t xml:space="preserve"> the child to hear his or her own recorded voice.</w:t>
      </w:r>
      <w:r w:rsidR="00DF23DD">
        <w:t xml:space="preserve"> </w:t>
      </w:r>
      <w:r w:rsidR="00DF23DD" w:rsidRPr="00DF23DD">
        <w:t xml:space="preserve">The </w:t>
      </w:r>
      <w:proofErr w:type="spellStart"/>
      <w:r w:rsidR="00DF23DD" w:rsidRPr="00DF23DD">
        <w:t>Nasometer</w:t>
      </w:r>
      <w:proofErr w:type="spellEnd"/>
      <w:r w:rsidR="00DF23DD" w:rsidRPr="00DF23DD">
        <w:t xml:space="preserve"> is an outstanding tool for providing visual biofeedback on resonance.</w:t>
      </w:r>
      <w:r w:rsidR="00DF23DD">
        <w:t xml:space="preserve"> </w:t>
      </w:r>
      <w:r w:rsidR="00DF23DD" w:rsidRPr="00DF23DD">
        <w:t>When accessible, nasopharyngoscopy can also be utilized as biofeedback method to facilitate velopharyngeal closure.</w:t>
      </w:r>
      <w:r w:rsidR="00DF23DD">
        <w:t xml:space="preserve"> </w:t>
      </w:r>
    </w:p>
    <w:sectPr w:rsidR="00E00D71">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02904"/>
    <w:rsid w:val="000365C1"/>
    <w:rsid w:val="00402904"/>
    <w:rsid w:val="00406811"/>
    <w:rsid w:val="0046505A"/>
    <w:rsid w:val="004C2682"/>
    <w:rsid w:val="005076E0"/>
    <w:rsid w:val="006E2C2E"/>
    <w:rsid w:val="007E35F3"/>
    <w:rsid w:val="00B93543"/>
    <w:rsid w:val="00CE14F5"/>
    <w:rsid w:val="00DB1330"/>
    <w:rsid w:val="00DF23DD"/>
    <w:rsid w:val="00E00D71"/>
    <w:rsid w:val="00EC233C"/>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8456DE03-C122-486F-81FA-2284E0479FD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Theme="minorHAnsi" w:hAnsi="Arial" w:cs="Arial"/>
        <w:sz w:val="24"/>
        <w:szCs w:val="22"/>
        <w:lang w:val="en-ZA"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184</TotalTime>
  <Pages>1</Pages>
  <Words>441</Words>
  <Characters>2514</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2950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KAJAL RAMNARAIN</dc:creator>
  <cp:keywords/>
  <dc:description/>
  <cp:lastModifiedBy>KAJAL RAMNARAIN</cp:lastModifiedBy>
  <cp:revision>11</cp:revision>
  <dcterms:created xsi:type="dcterms:W3CDTF">2021-05-07T15:56:00Z</dcterms:created>
  <dcterms:modified xsi:type="dcterms:W3CDTF">2021-05-07T19:00:00Z</dcterms:modified>
</cp:coreProperties>
</file>