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9EB6A"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1B2CC32A"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225DD948"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1CA11132"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072E63F0"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767B7271"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1CF47678"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45742F3E"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20664194"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7B7C5A78" w14:textId="49A37FAF" w:rsidR="00002DE5" w:rsidRPr="00625537" w:rsidRDefault="008C5660" w:rsidP="00625537">
      <w:pPr>
        <w:spacing w:after="0" w:line="480" w:lineRule="auto"/>
        <w:jc w:val="center"/>
        <w:rPr>
          <w:rFonts w:ascii="Times New Roman" w:hAnsi="Times New Roman" w:cs="Times New Roman"/>
          <w:sz w:val="24"/>
          <w:szCs w:val="24"/>
          <w:lang w:val="en-US"/>
        </w:rPr>
      </w:pPr>
      <w:r w:rsidRPr="00625537">
        <w:rPr>
          <w:rFonts w:ascii="Times New Roman" w:hAnsi="Times New Roman" w:cs="Times New Roman"/>
          <w:sz w:val="24"/>
          <w:szCs w:val="24"/>
          <w:lang w:val="en-US"/>
        </w:rPr>
        <w:t>Atheism and Christianity Discussion</w:t>
      </w:r>
    </w:p>
    <w:p w14:paraId="53A38E76" w14:textId="74DEC797" w:rsidR="008C5660" w:rsidRPr="00625537" w:rsidRDefault="008C5660" w:rsidP="00625537">
      <w:pPr>
        <w:spacing w:after="0" w:line="480" w:lineRule="auto"/>
        <w:jc w:val="center"/>
        <w:rPr>
          <w:rFonts w:ascii="Times New Roman" w:hAnsi="Times New Roman" w:cs="Times New Roman"/>
          <w:sz w:val="24"/>
          <w:szCs w:val="24"/>
          <w:lang w:val="en-US"/>
        </w:rPr>
      </w:pPr>
      <w:r w:rsidRPr="00625537">
        <w:rPr>
          <w:rFonts w:ascii="Times New Roman" w:hAnsi="Times New Roman" w:cs="Times New Roman"/>
          <w:sz w:val="24"/>
          <w:szCs w:val="24"/>
          <w:lang w:val="en-US"/>
        </w:rPr>
        <w:t>Student's Name</w:t>
      </w:r>
    </w:p>
    <w:p w14:paraId="6CD9E10B" w14:textId="61D6156A" w:rsidR="008C5660" w:rsidRPr="00625537" w:rsidRDefault="008C5660" w:rsidP="00625537">
      <w:pPr>
        <w:spacing w:after="0" w:line="480" w:lineRule="auto"/>
        <w:jc w:val="center"/>
        <w:rPr>
          <w:rFonts w:ascii="Times New Roman" w:hAnsi="Times New Roman" w:cs="Times New Roman"/>
          <w:sz w:val="24"/>
          <w:szCs w:val="24"/>
          <w:lang w:val="en-US"/>
        </w:rPr>
      </w:pPr>
      <w:r w:rsidRPr="00625537">
        <w:rPr>
          <w:rFonts w:ascii="Times New Roman" w:hAnsi="Times New Roman" w:cs="Times New Roman"/>
          <w:sz w:val="24"/>
          <w:szCs w:val="24"/>
          <w:lang w:val="en-US"/>
        </w:rPr>
        <w:t>Institutional Affiliation</w:t>
      </w:r>
    </w:p>
    <w:p w14:paraId="6D0066A3" w14:textId="436E60F8" w:rsidR="008C5660" w:rsidRPr="00625537" w:rsidRDefault="008C5660" w:rsidP="00625537">
      <w:pPr>
        <w:spacing w:after="0" w:line="480" w:lineRule="auto"/>
        <w:jc w:val="center"/>
        <w:rPr>
          <w:rFonts w:ascii="Times New Roman" w:hAnsi="Times New Roman" w:cs="Times New Roman"/>
          <w:sz w:val="24"/>
          <w:szCs w:val="24"/>
          <w:lang w:val="en-US"/>
        </w:rPr>
      </w:pPr>
    </w:p>
    <w:p w14:paraId="7C8AD757" w14:textId="75742F38" w:rsidR="008C5660" w:rsidRPr="00625537" w:rsidRDefault="008C5660" w:rsidP="00625537">
      <w:pPr>
        <w:spacing w:after="0" w:line="480" w:lineRule="auto"/>
        <w:jc w:val="center"/>
        <w:rPr>
          <w:rFonts w:ascii="Times New Roman" w:hAnsi="Times New Roman" w:cs="Times New Roman"/>
          <w:sz w:val="24"/>
          <w:szCs w:val="24"/>
          <w:lang w:val="en-US"/>
        </w:rPr>
      </w:pPr>
    </w:p>
    <w:p w14:paraId="0544790C" w14:textId="2EE48505" w:rsidR="008C5660" w:rsidRPr="00625537" w:rsidRDefault="008C5660" w:rsidP="00625537">
      <w:pPr>
        <w:spacing w:after="0" w:line="480" w:lineRule="auto"/>
        <w:jc w:val="center"/>
        <w:rPr>
          <w:rFonts w:ascii="Times New Roman" w:hAnsi="Times New Roman" w:cs="Times New Roman"/>
          <w:sz w:val="24"/>
          <w:szCs w:val="24"/>
          <w:lang w:val="en-US"/>
        </w:rPr>
      </w:pPr>
    </w:p>
    <w:p w14:paraId="0FCFEB7C" w14:textId="36899F48" w:rsidR="008C5660" w:rsidRPr="00625537" w:rsidRDefault="008C5660" w:rsidP="00625537">
      <w:pPr>
        <w:spacing w:after="0" w:line="480" w:lineRule="auto"/>
        <w:jc w:val="center"/>
        <w:rPr>
          <w:rFonts w:ascii="Times New Roman" w:hAnsi="Times New Roman" w:cs="Times New Roman"/>
          <w:sz w:val="24"/>
          <w:szCs w:val="24"/>
          <w:lang w:val="en-US"/>
        </w:rPr>
      </w:pPr>
    </w:p>
    <w:p w14:paraId="58B05F94" w14:textId="014F831E" w:rsidR="008C5660" w:rsidRPr="00625537" w:rsidRDefault="008C5660" w:rsidP="00625537">
      <w:pPr>
        <w:spacing w:after="0" w:line="480" w:lineRule="auto"/>
        <w:jc w:val="center"/>
        <w:rPr>
          <w:rFonts w:ascii="Times New Roman" w:hAnsi="Times New Roman" w:cs="Times New Roman"/>
          <w:sz w:val="24"/>
          <w:szCs w:val="24"/>
          <w:lang w:val="en-US"/>
        </w:rPr>
      </w:pPr>
    </w:p>
    <w:p w14:paraId="6D16A32D" w14:textId="187EF973" w:rsidR="008C5660" w:rsidRPr="00625537" w:rsidRDefault="008C5660" w:rsidP="00625537">
      <w:pPr>
        <w:spacing w:after="0" w:line="480" w:lineRule="auto"/>
        <w:rPr>
          <w:rFonts w:ascii="Times New Roman" w:hAnsi="Times New Roman" w:cs="Times New Roman"/>
          <w:sz w:val="24"/>
          <w:szCs w:val="24"/>
          <w:lang w:val="en-US"/>
        </w:rPr>
      </w:pPr>
    </w:p>
    <w:p w14:paraId="14CEB996" w14:textId="77777777" w:rsidR="00F9190F" w:rsidRDefault="00F9190F">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5A346D3E" w14:textId="14F4F7AF" w:rsidR="008C5660" w:rsidRPr="00625537" w:rsidRDefault="008C5660" w:rsidP="00625537">
      <w:pPr>
        <w:pStyle w:val="ListParagraph"/>
        <w:numPr>
          <w:ilvl w:val="0"/>
          <w:numId w:val="1"/>
        </w:numPr>
        <w:spacing w:after="0" w:line="480" w:lineRule="auto"/>
        <w:rPr>
          <w:rFonts w:ascii="Times New Roman" w:hAnsi="Times New Roman" w:cs="Times New Roman"/>
          <w:b/>
          <w:bCs/>
          <w:sz w:val="24"/>
          <w:szCs w:val="24"/>
          <w:lang w:val="en-US"/>
        </w:rPr>
      </w:pPr>
      <w:r w:rsidRPr="00625537">
        <w:rPr>
          <w:rFonts w:ascii="Times New Roman" w:hAnsi="Times New Roman" w:cs="Times New Roman"/>
          <w:b/>
          <w:bCs/>
          <w:sz w:val="24"/>
          <w:szCs w:val="24"/>
          <w:lang w:val="en-US"/>
        </w:rPr>
        <w:lastRenderedPageBreak/>
        <w:t>Where do atheism and Christianity agree and disagree on views of the origin of the universe? What difference might someone's belief about the origin of the universe make in how that person lives his or her life?</w:t>
      </w:r>
    </w:p>
    <w:p w14:paraId="6C3FA31F" w14:textId="77777777" w:rsidR="004A32EF" w:rsidRPr="00625537" w:rsidRDefault="008C5660" w:rsidP="00625537">
      <w:pPr>
        <w:spacing w:after="0" w:line="480" w:lineRule="auto"/>
        <w:ind w:firstLine="709"/>
        <w:rPr>
          <w:rFonts w:ascii="Times New Roman" w:hAnsi="Times New Roman" w:cs="Times New Roman"/>
          <w:sz w:val="24"/>
          <w:szCs w:val="24"/>
          <w:lang w:val="en-US"/>
        </w:rPr>
      </w:pPr>
      <w:r w:rsidRPr="00625537">
        <w:rPr>
          <w:rFonts w:ascii="Times New Roman" w:hAnsi="Times New Roman" w:cs="Times New Roman"/>
          <w:sz w:val="24"/>
          <w:szCs w:val="24"/>
          <w:lang w:val="en-US"/>
        </w:rPr>
        <w:t>The origins of man and the cosmos have always been a debate for humanity. Various hypotheses have been proposed to explain the origin of the universe. As such, there exists a notable difference between theories presented by Christianity and Atheism. Primarily, Atheists do not believe in the existence of an omnipotent being</w:t>
      </w:r>
      <w:r w:rsidRPr="00625537">
        <w:rPr>
          <w:rFonts w:ascii="Times New Roman" w:hAnsi="Times New Roman" w:cs="Times New Roman"/>
          <w:color w:val="000000"/>
          <w:sz w:val="24"/>
          <w:szCs w:val="24"/>
          <w:shd w:val="clear" w:color="auto" w:fill="FFFFFF"/>
        </w:rPr>
        <w:t xml:space="preserve"> </w:t>
      </w:r>
      <w:r w:rsidRPr="00625537">
        <w:rPr>
          <w:rFonts w:ascii="Times New Roman" w:hAnsi="Times New Roman" w:cs="Times New Roman"/>
          <w:sz w:val="24"/>
          <w:szCs w:val="24"/>
        </w:rPr>
        <w:t>("Atheism/Theism," n.d.)</w:t>
      </w:r>
      <w:r w:rsidRPr="00625537">
        <w:rPr>
          <w:rFonts w:ascii="Times New Roman" w:hAnsi="Times New Roman" w:cs="Times New Roman"/>
          <w:sz w:val="24"/>
          <w:szCs w:val="24"/>
          <w:lang w:val="en-US"/>
        </w:rPr>
        <w:t>. On the other hand, Christians are believers in the presence of God and are adherents of the teachings of Jesus Christ. Christians believe that God is all-powerful and made the world and everything in it through commands in seven days. They explain that the entire universe was made in a logical order and that man was bestowed the duty of maintaining and looking after that order.</w:t>
      </w:r>
    </w:p>
    <w:p w14:paraId="75C71F21" w14:textId="209F2918" w:rsidR="008C5660" w:rsidRPr="00625537" w:rsidRDefault="008C5660" w:rsidP="00625537">
      <w:pPr>
        <w:spacing w:after="0" w:line="480" w:lineRule="auto"/>
        <w:ind w:firstLine="709"/>
        <w:rPr>
          <w:rFonts w:ascii="Times New Roman" w:hAnsi="Times New Roman" w:cs="Times New Roman"/>
          <w:sz w:val="24"/>
          <w:szCs w:val="24"/>
          <w:lang w:val="en-US"/>
        </w:rPr>
      </w:pPr>
      <w:r w:rsidRPr="00625537">
        <w:rPr>
          <w:rFonts w:ascii="Times New Roman" w:hAnsi="Times New Roman" w:cs="Times New Roman"/>
          <w:sz w:val="24"/>
          <w:szCs w:val="24"/>
          <w:lang w:val="en-US"/>
        </w:rPr>
        <w:t xml:space="preserve">Contrarily, Atheists use metaphysical and empirical dimensions to describe the origin of the universe. As expected with science, </w:t>
      </w:r>
      <w:r w:rsidR="004A32EF" w:rsidRPr="00625537">
        <w:rPr>
          <w:rFonts w:ascii="Times New Roman" w:hAnsi="Times New Roman" w:cs="Times New Roman"/>
          <w:sz w:val="24"/>
          <w:szCs w:val="24"/>
          <w:lang w:val="en-US"/>
        </w:rPr>
        <w:t>i</w:t>
      </w:r>
      <w:r w:rsidRPr="00625537">
        <w:rPr>
          <w:rFonts w:ascii="Times New Roman" w:hAnsi="Times New Roman" w:cs="Times New Roman"/>
          <w:sz w:val="24"/>
          <w:szCs w:val="24"/>
          <w:lang w:val="en-US"/>
        </w:rPr>
        <w:t xml:space="preserve">ndividual opinions may differ. Still, most believe in the Big Bang theory. Although the two groups disagree on who made the universe, they both explain that the universe came to be due to impressive processes.  A person's belief about the origin of the universe can impact how a person lives their life since it will dictate the type of faith and relationship with religion. If a person believes that God exists and made the universe, then the person will live or try to live in a way that pleases the creator. An atheist who does not believe in creation does not have to conform to scriptures or religious teachings. </w:t>
      </w:r>
    </w:p>
    <w:p w14:paraId="00FD1229" w14:textId="6D47D288" w:rsidR="008C5660" w:rsidRPr="00625537" w:rsidRDefault="008C5660" w:rsidP="00625537">
      <w:pPr>
        <w:pStyle w:val="ListParagraph"/>
        <w:numPr>
          <w:ilvl w:val="0"/>
          <w:numId w:val="1"/>
        </w:numPr>
        <w:spacing w:after="0" w:line="480" w:lineRule="auto"/>
        <w:rPr>
          <w:rFonts w:ascii="Times New Roman" w:hAnsi="Times New Roman" w:cs="Times New Roman"/>
          <w:b/>
          <w:bCs/>
          <w:sz w:val="24"/>
          <w:szCs w:val="24"/>
          <w:lang w:val="en-US"/>
        </w:rPr>
      </w:pPr>
      <w:r w:rsidRPr="00625537">
        <w:rPr>
          <w:rFonts w:ascii="Times New Roman" w:hAnsi="Times New Roman" w:cs="Times New Roman"/>
          <w:b/>
          <w:bCs/>
          <w:sz w:val="24"/>
          <w:szCs w:val="24"/>
          <w:lang w:val="en-US"/>
        </w:rPr>
        <w:t>Using at least three characteristics of God, explain who God is to the Christian. Why are the characteristics of God so important to the Christian worldview?</w:t>
      </w:r>
    </w:p>
    <w:p w14:paraId="7764ACF4" w14:textId="42D394DD" w:rsidR="008C5660" w:rsidRPr="00625537" w:rsidRDefault="008C5660" w:rsidP="00625537">
      <w:pPr>
        <w:spacing w:after="0" w:line="480" w:lineRule="auto"/>
        <w:ind w:firstLine="709"/>
        <w:rPr>
          <w:rFonts w:ascii="Times New Roman" w:hAnsi="Times New Roman" w:cs="Times New Roman"/>
          <w:sz w:val="24"/>
          <w:szCs w:val="24"/>
          <w:lang w:val="en-US"/>
        </w:rPr>
      </w:pPr>
      <w:r w:rsidRPr="00625537">
        <w:rPr>
          <w:rFonts w:ascii="Times New Roman" w:hAnsi="Times New Roman" w:cs="Times New Roman"/>
          <w:sz w:val="24"/>
          <w:szCs w:val="24"/>
          <w:lang w:val="en-US"/>
        </w:rPr>
        <w:t>Christians summarize God in three attributes. He is omniscient, omnipotent and omnipresent. By omnipotent, Christians believe that God is all-powerful</w:t>
      </w:r>
      <w:r w:rsidRPr="00625537">
        <w:rPr>
          <w:rFonts w:ascii="Times New Roman" w:hAnsi="Times New Roman" w:cs="Times New Roman"/>
          <w:color w:val="000000"/>
          <w:sz w:val="24"/>
          <w:szCs w:val="24"/>
          <w:shd w:val="clear" w:color="auto" w:fill="FFFFFF"/>
        </w:rPr>
        <w:t xml:space="preserve"> </w:t>
      </w:r>
      <w:r w:rsidRPr="00625537">
        <w:rPr>
          <w:rFonts w:ascii="Times New Roman" w:hAnsi="Times New Roman" w:cs="Times New Roman"/>
          <w:sz w:val="24"/>
          <w:szCs w:val="24"/>
        </w:rPr>
        <w:t>(Pecorino, 2021)</w:t>
      </w:r>
      <w:r w:rsidRPr="00625537">
        <w:rPr>
          <w:rFonts w:ascii="Times New Roman" w:hAnsi="Times New Roman" w:cs="Times New Roman"/>
          <w:sz w:val="24"/>
          <w:szCs w:val="24"/>
          <w:lang w:val="en-US"/>
        </w:rPr>
        <w:t xml:space="preserve">.  </w:t>
      </w:r>
      <w:r w:rsidRPr="00625537">
        <w:rPr>
          <w:rFonts w:ascii="Times New Roman" w:hAnsi="Times New Roman" w:cs="Times New Roman"/>
          <w:sz w:val="24"/>
          <w:szCs w:val="24"/>
          <w:lang w:val="en-US"/>
        </w:rPr>
        <w:lastRenderedPageBreak/>
        <w:t>He is all-knowing (omniscient). God does his work invincibly with all this might and power but is always present (omnipresent)</w:t>
      </w:r>
      <w:r w:rsidRPr="00625537">
        <w:rPr>
          <w:rFonts w:ascii="Times New Roman" w:hAnsi="Times New Roman" w:cs="Times New Roman"/>
          <w:color w:val="000000"/>
          <w:sz w:val="24"/>
          <w:szCs w:val="24"/>
          <w:shd w:val="clear" w:color="auto" w:fill="FFFFFF"/>
        </w:rPr>
        <w:t xml:space="preserve"> </w:t>
      </w:r>
      <w:r w:rsidRPr="00625537">
        <w:rPr>
          <w:rFonts w:ascii="Times New Roman" w:hAnsi="Times New Roman" w:cs="Times New Roman"/>
          <w:sz w:val="24"/>
          <w:szCs w:val="24"/>
        </w:rPr>
        <w:t>(Pecorino, 2021)</w:t>
      </w:r>
      <w:r w:rsidRPr="00625537">
        <w:rPr>
          <w:rFonts w:ascii="Times New Roman" w:hAnsi="Times New Roman" w:cs="Times New Roman"/>
          <w:sz w:val="24"/>
          <w:szCs w:val="24"/>
          <w:lang w:val="en-US"/>
        </w:rPr>
        <w:t>. The characteristics are important to Christians because they build on who God, the creator, is. It is easier to relate to a being with attributes, as one can relate part of their lives and occurrences to who he is. For example, when a person gets saved from an accident, he or she may connect the instance to the omnipresent God.</w:t>
      </w:r>
    </w:p>
    <w:p w14:paraId="197BE3CB" w14:textId="40DE9134" w:rsidR="008C5660" w:rsidRPr="00625537" w:rsidRDefault="008C5660" w:rsidP="00625537">
      <w:pPr>
        <w:spacing w:after="0" w:line="480" w:lineRule="auto"/>
        <w:jc w:val="center"/>
        <w:rPr>
          <w:rFonts w:ascii="Times New Roman" w:hAnsi="Times New Roman" w:cs="Times New Roman"/>
          <w:sz w:val="24"/>
          <w:szCs w:val="24"/>
          <w:lang w:val="en-US"/>
        </w:rPr>
      </w:pPr>
    </w:p>
    <w:p w14:paraId="3575430B" w14:textId="6E99DDF3" w:rsidR="008C5660" w:rsidRPr="00625537" w:rsidRDefault="008C5660" w:rsidP="00625537">
      <w:pPr>
        <w:spacing w:after="0" w:line="480" w:lineRule="auto"/>
        <w:jc w:val="center"/>
        <w:rPr>
          <w:rFonts w:ascii="Times New Roman" w:hAnsi="Times New Roman" w:cs="Times New Roman"/>
          <w:sz w:val="24"/>
          <w:szCs w:val="24"/>
          <w:lang w:val="en-US"/>
        </w:rPr>
      </w:pPr>
    </w:p>
    <w:p w14:paraId="1FE4B521" w14:textId="24058496" w:rsidR="008C5660" w:rsidRPr="00625537" w:rsidRDefault="008C5660" w:rsidP="00625537">
      <w:pPr>
        <w:spacing w:after="0" w:line="480" w:lineRule="auto"/>
        <w:jc w:val="center"/>
        <w:rPr>
          <w:rFonts w:ascii="Times New Roman" w:hAnsi="Times New Roman" w:cs="Times New Roman"/>
          <w:sz w:val="24"/>
          <w:szCs w:val="24"/>
          <w:lang w:val="en-US"/>
        </w:rPr>
      </w:pPr>
    </w:p>
    <w:p w14:paraId="02BC40EB" w14:textId="0B13235C" w:rsidR="008C5660" w:rsidRPr="00625537" w:rsidRDefault="008C5660" w:rsidP="00625537">
      <w:pPr>
        <w:spacing w:after="0" w:line="480" w:lineRule="auto"/>
        <w:jc w:val="center"/>
        <w:rPr>
          <w:rFonts w:ascii="Times New Roman" w:hAnsi="Times New Roman" w:cs="Times New Roman"/>
          <w:sz w:val="24"/>
          <w:szCs w:val="24"/>
          <w:lang w:val="en-US"/>
        </w:rPr>
      </w:pPr>
    </w:p>
    <w:p w14:paraId="78402570" w14:textId="4A02C5DD" w:rsidR="008C5660" w:rsidRPr="00625537" w:rsidRDefault="008C5660" w:rsidP="00625537">
      <w:pPr>
        <w:spacing w:after="0" w:line="480" w:lineRule="auto"/>
        <w:jc w:val="center"/>
        <w:rPr>
          <w:rFonts w:ascii="Times New Roman" w:hAnsi="Times New Roman" w:cs="Times New Roman"/>
          <w:sz w:val="24"/>
          <w:szCs w:val="24"/>
          <w:lang w:val="en-US"/>
        </w:rPr>
      </w:pPr>
    </w:p>
    <w:p w14:paraId="676D987B" w14:textId="2D4B68CE" w:rsidR="008C5660" w:rsidRPr="00625537" w:rsidRDefault="008C5660" w:rsidP="00625537">
      <w:pPr>
        <w:spacing w:after="0" w:line="480" w:lineRule="auto"/>
        <w:jc w:val="center"/>
        <w:rPr>
          <w:rFonts w:ascii="Times New Roman" w:hAnsi="Times New Roman" w:cs="Times New Roman"/>
          <w:sz w:val="24"/>
          <w:szCs w:val="24"/>
          <w:lang w:val="en-US"/>
        </w:rPr>
      </w:pPr>
    </w:p>
    <w:p w14:paraId="41006A6C" w14:textId="47FF84EE" w:rsidR="008C5660" w:rsidRPr="00625537" w:rsidRDefault="008C5660" w:rsidP="00625537">
      <w:pPr>
        <w:spacing w:after="0" w:line="480" w:lineRule="auto"/>
        <w:jc w:val="center"/>
        <w:rPr>
          <w:rFonts w:ascii="Times New Roman" w:hAnsi="Times New Roman" w:cs="Times New Roman"/>
          <w:sz w:val="24"/>
          <w:szCs w:val="24"/>
          <w:lang w:val="en-US"/>
        </w:rPr>
      </w:pPr>
    </w:p>
    <w:p w14:paraId="309B742E" w14:textId="56C4DAC2" w:rsidR="008C5660" w:rsidRPr="00625537" w:rsidRDefault="008C5660" w:rsidP="00625537">
      <w:pPr>
        <w:spacing w:after="0" w:line="480" w:lineRule="auto"/>
        <w:jc w:val="center"/>
        <w:rPr>
          <w:rFonts w:ascii="Times New Roman" w:hAnsi="Times New Roman" w:cs="Times New Roman"/>
          <w:sz w:val="24"/>
          <w:szCs w:val="24"/>
          <w:lang w:val="en-US"/>
        </w:rPr>
      </w:pPr>
    </w:p>
    <w:p w14:paraId="59091A58" w14:textId="4D4481F4" w:rsidR="008C5660" w:rsidRPr="00625537" w:rsidRDefault="008C5660" w:rsidP="00625537">
      <w:pPr>
        <w:spacing w:after="0" w:line="480" w:lineRule="auto"/>
        <w:jc w:val="center"/>
        <w:rPr>
          <w:rFonts w:ascii="Times New Roman" w:hAnsi="Times New Roman" w:cs="Times New Roman"/>
          <w:sz w:val="24"/>
          <w:szCs w:val="24"/>
          <w:lang w:val="en-US"/>
        </w:rPr>
      </w:pPr>
    </w:p>
    <w:p w14:paraId="583A3B44" w14:textId="4D00806F" w:rsidR="008C5660" w:rsidRPr="00625537" w:rsidRDefault="008C5660" w:rsidP="00625537">
      <w:pPr>
        <w:spacing w:after="0" w:line="480" w:lineRule="auto"/>
        <w:jc w:val="center"/>
        <w:rPr>
          <w:rFonts w:ascii="Times New Roman" w:hAnsi="Times New Roman" w:cs="Times New Roman"/>
          <w:sz w:val="24"/>
          <w:szCs w:val="24"/>
          <w:lang w:val="en-US"/>
        </w:rPr>
      </w:pPr>
    </w:p>
    <w:p w14:paraId="274C0F46" w14:textId="2BF2A7F4" w:rsidR="008C5660" w:rsidRPr="00625537" w:rsidRDefault="008C5660" w:rsidP="00625537">
      <w:pPr>
        <w:spacing w:after="0" w:line="480" w:lineRule="auto"/>
        <w:jc w:val="center"/>
        <w:rPr>
          <w:rFonts w:ascii="Times New Roman" w:hAnsi="Times New Roman" w:cs="Times New Roman"/>
          <w:sz w:val="24"/>
          <w:szCs w:val="24"/>
          <w:lang w:val="en-US"/>
        </w:rPr>
      </w:pPr>
    </w:p>
    <w:p w14:paraId="172205F9" w14:textId="0F4BDC21" w:rsidR="008C5660" w:rsidRPr="00625537" w:rsidRDefault="008C5660" w:rsidP="00625537">
      <w:pPr>
        <w:spacing w:after="0" w:line="480" w:lineRule="auto"/>
        <w:jc w:val="center"/>
        <w:rPr>
          <w:rFonts w:ascii="Times New Roman" w:hAnsi="Times New Roman" w:cs="Times New Roman"/>
          <w:sz w:val="24"/>
          <w:szCs w:val="24"/>
          <w:lang w:val="en-US"/>
        </w:rPr>
      </w:pPr>
    </w:p>
    <w:p w14:paraId="6C489A14" w14:textId="77777777" w:rsidR="008C5660" w:rsidRPr="00625537" w:rsidRDefault="008C5660" w:rsidP="00625537">
      <w:pPr>
        <w:spacing w:after="0" w:line="480" w:lineRule="auto"/>
        <w:jc w:val="center"/>
        <w:rPr>
          <w:rFonts w:ascii="Times New Roman" w:hAnsi="Times New Roman" w:cs="Times New Roman"/>
          <w:sz w:val="24"/>
          <w:szCs w:val="24"/>
          <w:lang w:val="en-US"/>
        </w:rPr>
      </w:pPr>
    </w:p>
    <w:p w14:paraId="3DC74D0E" w14:textId="77777777" w:rsidR="00625537" w:rsidRDefault="00625537">
      <w:pPr>
        <w:rPr>
          <w:rFonts w:ascii="Times New Roman" w:hAnsi="Times New Roman" w:cs="Times New Roman"/>
          <w:sz w:val="24"/>
          <w:szCs w:val="24"/>
        </w:rPr>
      </w:pPr>
      <w:r>
        <w:rPr>
          <w:rFonts w:ascii="Times New Roman" w:hAnsi="Times New Roman" w:cs="Times New Roman"/>
          <w:sz w:val="24"/>
          <w:szCs w:val="24"/>
        </w:rPr>
        <w:br w:type="page"/>
      </w:r>
    </w:p>
    <w:p w14:paraId="41CAC239" w14:textId="0AF6EBF8" w:rsidR="008C5660" w:rsidRPr="00625537" w:rsidRDefault="008C5660" w:rsidP="00625537">
      <w:pPr>
        <w:spacing w:after="0" w:line="480" w:lineRule="auto"/>
        <w:jc w:val="center"/>
        <w:rPr>
          <w:rFonts w:ascii="Times New Roman" w:hAnsi="Times New Roman" w:cs="Times New Roman"/>
          <w:sz w:val="24"/>
          <w:szCs w:val="24"/>
        </w:rPr>
      </w:pPr>
      <w:r w:rsidRPr="00625537">
        <w:rPr>
          <w:rFonts w:ascii="Times New Roman" w:hAnsi="Times New Roman" w:cs="Times New Roman"/>
          <w:sz w:val="24"/>
          <w:szCs w:val="24"/>
        </w:rPr>
        <w:lastRenderedPageBreak/>
        <w:t>References</w:t>
      </w:r>
    </w:p>
    <w:p w14:paraId="13358768" w14:textId="007F5A0A" w:rsidR="008C5660" w:rsidRPr="00625537" w:rsidRDefault="008C5660" w:rsidP="00625537">
      <w:pPr>
        <w:spacing w:after="0" w:line="480" w:lineRule="auto"/>
        <w:ind w:left="720" w:hanging="720"/>
        <w:rPr>
          <w:rFonts w:ascii="Times New Roman" w:hAnsi="Times New Roman" w:cs="Times New Roman"/>
          <w:sz w:val="24"/>
          <w:szCs w:val="24"/>
        </w:rPr>
      </w:pPr>
      <w:r w:rsidRPr="00625537">
        <w:rPr>
          <w:rFonts w:ascii="Times New Roman" w:hAnsi="Times New Roman" w:cs="Times New Roman"/>
          <w:sz w:val="24"/>
          <w:szCs w:val="24"/>
        </w:rPr>
        <w:t xml:space="preserve">Atheism/Theism. Retrieved 8 May 2021, from </w:t>
      </w:r>
      <w:hyperlink r:id="rId7" w:history="1">
        <w:r w:rsidRPr="00625537">
          <w:rPr>
            <w:rStyle w:val="Hyperlink"/>
            <w:rFonts w:ascii="Times New Roman" w:hAnsi="Times New Roman" w:cs="Times New Roman"/>
            <w:sz w:val="24"/>
            <w:szCs w:val="24"/>
          </w:rPr>
          <w:t>https://www.siue.edu/~evailat/intro-atheism.htm</w:t>
        </w:r>
      </w:hyperlink>
    </w:p>
    <w:p w14:paraId="38089D10" w14:textId="432C3D39" w:rsidR="008C5660" w:rsidRPr="00625537" w:rsidRDefault="008C5660" w:rsidP="00625537">
      <w:pPr>
        <w:spacing w:after="0" w:line="480" w:lineRule="auto"/>
        <w:ind w:left="720" w:hanging="720"/>
        <w:rPr>
          <w:rFonts w:ascii="Times New Roman" w:hAnsi="Times New Roman" w:cs="Times New Roman"/>
          <w:sz w:val="24"/>
          <w:szCs w:val="24"/>
        </w:rPr>
      </w:pPr>
      <w:r w:rsidRPr="00625537">
        <w:rPr>
          <w:rFonts w:ascii="Times New Roman" w:hAnsi="Times New Roman" w:cs="Times New Roman"/>
          <w:sz w:val="24"/>
          <w:szCs w:val="24"/>
        </w:rPr>
        <w:t>Pecorino, P. (2021). The Attributes of God. Retrieved 8 May 2021, from https://www.qcc.cuny.edu/socialsciences/ppecorino/phil_of_religion_text/CHAPTER_1_OVERVIEW/Attributes_of_God.htm#:</w:t>
      </w:r>
    </w:p>
    <w:p w14:paraId="2654A296" w14:textId="17EE22F2" w:rsidR="008C5660" w:rsidRPr="00625537" w:rsidRDefault="008C5660" w:rsidP="00625537">
      <w:pPr>
        <w:spacing w:after="0" w:line="480" w:lineRule="auto"/>
        <w:jc w:val="center"/>
        <w:rPr>
          <w:rFonts w:ascii="Times New Roman" w:hAnsi="Times New Roman" w:cs="Times New Roman"/>
          <w:sz w:val="24"/>
          <w:szCs w:val="24"/>
          <w:lang w:val="en-US"/>
        </w:rPr>
      </w:pPr>
    </w:p>
    <w:p w14:paraId="25BF5836" w14:textId="77777777" w:rsidR="008C5660" w:rsidRPr="00625537" w:rsidRDefault="008C5660" w:rsidP="00625537">
      <w:pPr>
        <w:spacing w:after="0" w:line="480" w:lineRule="auto"/>
        <w:rPr>
          <w:rFonts w:ascii="Times New Roman" w:hAnsi="Times New Roman" w:cs="Times New Roman"/>
          <w:sz w:val="24"/>
          <w:szCs w:val="24"/>
          <w:lang w:val="en-US"/>
        </w:rPr>
      </w:pPr>
    </w:p>
    <w:sectPr w:rsidR="008C5660" w:rsidRPr="00625537" w:rsidSect="008C5660">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C7242" w14:textId="77777777" w:rsidR="000D32BA" w:rsidRDefault="000D32BA" w:rsidP="008C5660">
      <w:pPr>
        <w:spacing w:after="0" w:line="240" w:lineRule="auto"/>
      </w:pPr>
      <w:r>
        <w:separator/>
      </w:r>
    </w:p>
  </w:endnote>
  <w:endnote w:type="continuationSeparator" w:id="0">
    <w:p w14:paraId="450835A7" w14:textId="77777777" w:rsidR="000D32BA" w:rsidRDefault="000D32BA" w:rsidP="008C5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0CB51" w14:textId="77777777" w:rsidR="000D32BA" w:rsidRDefault="000D32BA" w:rsidP="008C5660">
      <w:pPr>
        <w:spacing w:after="0" w:line="240" w:lineRule="auto"/>
      </w:pPr>
      <w:r>
        <w:separator/>
      </w:r>
    </w:p>
  </w:footnote>
  <w:footnote w:type="continuationSeparator" w:id="0">
    <w:p w14:paraId="42AB886D" w14:textId="77777777" w:rsidR="000D32BA" w:rsidRDefault="000D32BA" w:rsidP="008C56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9202E" w14:textId="230D3011" w:rsidR="008C5660" w:rsidRPr="008C5660" w:rsidRDefault="008C5660">
    <w:pPr>
      <w:pStyle w:val="Header"/>
      <w:jc w:val="right"/>
      <w:rPr>
        <w:rFonts w:ascii="Times New Roman" w:hAnsi="Times New Roman" w:cs="Times New Roman"/>
        <w:sz w:val="24"/>
        <w:szCs w:val="24"/>
      </w:rPr>
    </w:pPr>
    <w:r w:rsidRPr="008C5660">
      <w:rPr>
        <w:rFonts w:ascii="Times New Roman" w:hAnsi="Times New Roman" w:cs="Times New Roman"/>
        <w:sz w:val="24"/>
        <w:szCs w:val="24"/>
        <w:lang w:val="en-US"/>
      </w:rPr>
      <w:t>ATHEISM AND CHRISTIANITY DISCUSSION</w:t>
    </w:r>
    <w:r w:rsidRPr="008C5660">
      <w:rPr>
        <w:rFonts w:ascii="Times New Roman" w:hAnsi="Times New Roman" w:cs="Times New Roman"/>
        <w:sz w:val="24"/>
        <w:szCs w:val="24"/>
        <w:lang w:val="en-US"/>
      </w:rPr>
      <w:tab/>
    </w:r>
    <w:sdt>
      <w:sdtPr>
        <w:rPr>
          <w:rFonts w:ascii="Times New Roman" w:hAnsi="Times New Roman" w:cs="Times New Roman"/>
          <w:sz w:val="24"/>
          <w:szCs w:val="24"/>
        </w:rPr>
        <w:id w:val="-220976355"/>
        <w:docPartObj>
          <w:docPartGallery w:val="Page Numbers (Top of Page)"/>
          <w:docPartUnique/>
        </w:docPartObj>
      </w:sdtPr>
      <w:sdtEndPr>
        <w:rPr>
          <w:noProof/>
        </w:rPr>
      </w:sdtEndPr>
      <w:sdtContent>
        <w:r w:rsidRPr="008C5660">
          <w:rPr>
            <w:rFonts w:ascii="Times New Roman" w:hAnsi="Times New Roman" w:cs="Times New Roman"/>
            <w:sz w:val="24"/>
            <w:szCs w:val="24"/>
          </w:rPr>
          <w:fldChar w:fldCharType="begin"/>
        </w:r>
        <w:r w:rsidRPr="008C5660">
          <w:rPr>
            <w:rFonts w:ascii="Times New Roman" w:hAnsi="Times New Roman" w:cs="Times New Roman"/>
            <w:sz w:val="24"/>
            <w:szCs w:val="24"/>
          </w:rPr>
          <w:instrText xml:space="preserve"> PAGE   \* MERGEFORMAT </w:instrText>
        </w:r>
        <w:r w:rsidRPr="008C5660">
          <w:rPr>
            <w:rFonts w:ascii="Times New Roman" w:hAnsi="Times New Roman" w:cs="Times New Roman"/>
            <w:sz w:val="24"/>
            <w:szCs w:val="24"/>
          </w:rPr>
          <w:fldChar w:fldCharType="separate"/>
        </w:r>
        <w:r w:rsidRPr="008C5660">
          <w:rPr>
            <w:rFonts w:ascii="Times New Roman" w:hAnsi="Times New Roman" w:cs="Times New Roman"/>
            <w:noProof/>
            <w:sz w:val="24"/>
            <w:szCs w:val="24"/>
          </w:rPr>
          <w:t>2</w:t>
        </w:r>
        <w:r w:rsidRPr="008C5660">
          <w:rPr>
            <w:rFonts w:ascii="Times New Roman" w:hAnsi="Times New Roman" w:cs="Times New Roman"/>
            <w:noProof/>
            <w:sz w:val="24"/>
            <w:szCs w:val="24"/>
          </w:rPr>
          <w:fldChar w:fldCharType="end"/>
        </w:r>
      </w:sdtContent>
    </w:sdt>
  </w:p>
  <w:p w14:paraId="45813135" w14:textId="77777777" w:rsidR="008C5660" w:rsidRPr="008C5660" w:rsidRDefault="008C5660">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DEE57" w14:textId="068A57EB" w:rsidR="008C5660" w:rsidRPr="008C5660" w:rsidRDefault="008C5660">
    <w:pPr>
      <w:pStyle w:val="Header"/>
      <w:jc w:val="right"/>
      <w:rPr>
        <w:rFonts w:ascii="Times New Roman" w:hAnsi="Times New Roman" w:cs="Times New Roman"/>
        <w:sz w:val="24"/>
        <w:szCs w:val="24"/>
      </w:rPr>
    </w:pPr>
    <w:r w:rsidRPr="008C5660">
      <w:rPr>
        <w:rFonts w:ascii="Times New Roman" w:hAnsi="Times New Roman" w:cs="Times New Roman"/>
        <w:sz w:val="24"/>
        <w:szCs w:val="24"/>
        <w:lang w:val="en-US"/>
      </w:rPr>
      <w:t>Running head: ATHEISM AND CHRISTIANITY DISCUSSION</w:t>
    </w:r>
    <w:r w:rsidRPr="008C5660">
      <w:rPr>
        <w:rFonts w:ascii="Times New Roman" w:hAnsi="Times New Roman" w:cs="Times New Roman"/>
        <w:sz w:val="24"/>
        <w:szCs w:val="24"/>
        <w:lang w:val="en-US"/>
      </w:rPr>
      <w:tab/>
    </w:r>
    <w:sdt>
      <w:sdtPr>
        <w:rPr>
          <w:rFonts w:ascii="Times New Roman" w:hAnsi="Times New Roman" w:cs="Times New Roman"/>
          <w:sz w:val="24"/>
          <w:szCs w:val="24"/>
        </w:rPr>
        <w:id w:val="105394096"/>
        <w:docPartObj>
          <w:docPartGallery w:val="Page Numbers (Top of Page)"/>
          <w:docPartUnique/>
        </w:docPartObj>
      </w:sdtPr>
      <w:sdtEndPr>
        <w:rPr>
          <w:noProof/>
        </w:rPr>
      </w:sdtEndPr>
      <w:sdtContent>
        <w:r w:rsidRPr="008C5660">
          <w:rPr>
            <w:rFonts w:ascii="Times New Roman" w:hAnsi="Times New Roman" w:cs="Times New Roman"/>
            <w:sz w:val="24"/>
            <w:szCs w:val="24"/>
          </w:rPr>
          <w:fldChar w:fldCharType="begin"/>
        </w:r>
        <w:r w:rsidRPr="008C5660">
          <w:rPr>
            <w:rFonts w:ascii="Times New Roman" w:hAnsi="Times New Roman" w:cs="Times New Roman"/>
            <w:sz w:val="24"/>
            <w:szCs w:val="24"/>
          </w:rPr>
          <w:instrText xml:space="preserve"> PAGE   \* MERGEFORMAT </w:instrText>
        </w:r>
        <w:r w:rsidRPr="008C5660">
          <w:rPr>
            <w:rFonts w:ascii="Times New Roman" w:hAnsi="Times New Roman" w:cs="Times New Roman"/>
            <w:sz w:val="24"/>
            <w:szCs w:val="24"/>
          </w:rPr>
          <w:fldChar w:fldCharType="separate"/>
        </w:r>
        <w:r w:rsidRPr="008C5660">
          <w:rPr>
            <w:rFonts w:ascii="Times New Roman" w:hAnsi="Times New Roman" w:cs="Times New Roman"/>
            <w:noProof/>
            <w:sz w:val="24"/>
            <w:szCs w:val="24"/>
          </w:rPr>
          <w:t>2</w:t>
        </w:r>
        <w:r w:rsidRPr="008C5660">
          <w:rPr>
            <w:rFonts w:ascii="Times New Roman" w:hAnsi="Times New Roman" w:cs="Times New Roman"/>
            <w:noProof/>
            <w:sz w:val="24"/>
            <w:szCs w:val="24"/>
          </w:rPr>
          <w:fldChar w:fldCharType="end"/>
        </w:r>
      </w:sdtContent>
    </w:sdt>
  </w:p>
  <w:p w14:paraId="6CCE981F" w14:textId="629D9C66" w:rsidR="008C5660" w:rsidRPr="008C5660" w:rsidRDefault="008C5660">
    <w:pPr>
      <w:pStyle w:val="Header"/>
      <w:rPr>
        <w:rFonts w:ascii="Times New Roman" w:hAnsi="Times New Roman" w:cs="Times New Roman"/>
        <w:sz w:val="24"/>
        <w:szCs w:val="24"/>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675DD"/>
    <w:multiLevelType w:val="hybridMultilevel"/>
    <w:tmpl w:val="6686BE4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E0BSILc3NzC0tLcyUdpeDU4uLM/DyQAuNaAI+531osAAAA"/>
  </w:docVars>
  <w:rsids>
    <w:rsidRoot w:val="008C5660"/>
    <w:rsid w:val="00002DE5"/>
    <w:rsid w:val="000744F8"/>
    <w:rsid w:val="000D32BA"/>
    <w:rsid w:val="001B517E"/>
    <w:rsid w:val="002B4EA1"/>
    <w:rsid w:val="004A32EF"/>
    <w:rsid w:val="00625537"/>
    <w:rsid w:val="007C6CDF"/>
    <w:rsid w:val="008C5660"/>
    <w:rsid w:val="00CC7203"/>
    <w:rsid w:val="00F9190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2AF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56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5660"/>
  </w:style>
  <w:style w:type="paragraph" w:styleId="Footer">
    <w:name w:val="footer"/>
    <w:basedOn w:val="Normal"/>
    <w:link w:val="FooterChar"/>
    <w:uiPriority w:val="99"/>
    <w:unhideWhenUsed/>
    <w:rsid w:val="008C56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660"/>
  </w:style>
  <w:style w:type="paragraph" w:styleId="ListParagraph">
    <w:name w:val="List Paragraph"/>
    <w:basedOn w:val="Normal"/>
    <w:uiPriority w:val="34"/>
    <w:qFormat/>
    <w:rsid w:val="008C5660"/>
    <w:pPr>
      <w:ind w:left="720"/>
      <w:contextualSpacing/>
    </w:pPr>
  </w:style>
  <w:style w:type="character" w:styleId="Hyperlink">
    <w:name w:val="Hyperlink"/>
    <w:basedOn w:val="DefaultParagraphFont"/>
    <w:uiPriority w:val="99"/>
    <w:unhideWhenUsed/>
    <w:rsid w:val="008C5660"/>
    <w:rPr>
      <w:color w:val="0563C1" w:themeColor="hyperlink"/>
      <w:u w:val="single"/>
    </w:rPr>
  </w:style>
  <w:style w:type="character" w:styleId="UnresolvedMention">
    <w:name w:val="Unresolved Mention"/>
    <w:basedOn w:val="DefaultParagraphFont"/>
    <w:uiPriority w:val="99"/>
    <w:semiHidden/>
    <w:unhideWhenUsed/>
    <w:rsid w:val="008C56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09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iue.edu/~evailat/intro-atheism.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441</Words>
  <Characters>2518</Characters>
  <Application>Microsoft Office Word</Application>
  <DocSecurity>0</DocSecurity>
  <Lines>20</Lines>
  <Paragraphs>5</Paragraphs>
  <ScaleCrop>false</ScaleCrop>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2021-05-09T19:26:00Z</dcterms:created>
  <dcterms:modified xsi:type="dcterms:W3CDTF">2021-05-09T19:26:00Z</dcterms:modified>
</cp:coreProperties>
</file>