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B2A89" w14:textId="1C22329F" w:rsidR="006E7139" w:rsidRPr="003027DB" w:rsidRDefault="00CB0E0C" w:rsidP="003027DB">
      <w:pPr>
        <w:spacing w:line="480" w:lineRule="auto"/>
        <w:jc w:val="both"/>
        <w:rPr>
          <w:rFonts w:ascii="Times New Roman" w:hAnsi="Times New Roman" w:cs="Times New Roman"/>
          <w:sz w:val="24"/>
          <w:szCs w:val="24"/>
        </w:rPr>
      </w:pPr>
      <w:r w:rsidRPr="003027DB">
        <w:rPr>
          <w:rFonts w:ascii="Times New Roman" w:hAnsi="Times New Roman" w:cs="Times New Roman"/>
          <w:sz w:val="24"/>
          <w:szCs w:val="24"/>
        </w:rPr>
        <w:t>TO: CEO, US Bank</w:t>
      </w:r>
    </w:p>
    <w:p w14:paraId="607447C8" w14:textId="41E478C1" w:rsidR="00CD694D" w:rsidRPr="003027DB" w:rsidRDefault="00CB0E0C" w:rsidP="003027DB">
      <w:pPr>
        <w:spacing w:line="480" w:lineRule="auto"/>
        <w:jc w:val="both"/>
        <w:rPr>
          <w:rFonts w:ascii="Times New Roman" w:hAnsi="Times New Roman" w:cs="Times New Roman"/>
          <w:sz w:val="24"/>
          <w:szCs w:val="24"/>
        </w:rPr>
      </w:pPr>
      <w:r w:rsidRPr="003027DB">
        <w:rPr>
          <w:rFonts w:ascii="Times New Roman" w:hAnsi="Times New Roman" w:cs="Times New Roman"/>
          <w:sz w:val="24"/>
          <w:szCs w:val="24"/>
        </w:rPr>
        <w:t>FROM:</w:t>
      </w:r>
    </w:p>
    <w:p w14:paraId="74F969DD" w14:textId="58767D89" w:rsidR="00CD694D" w:rsidRPr="003027DB" w:rsidRDefault="00CB0E0C" w:rsidP="003027DB">
      <w:pPr>
        <w:spacing w:line="480" w:lineRule="auto"/>
        <w:jc w:val="both"/>
        <w:rPr>
          <w:rFonts w:ascii="Times New Roman" w:hAnsi="Times New Roman" w:cs="Times New Roman"/>
          <w:sz w:val="24"/>
          <w:szCs w:val="24"/>
        </w:rPr>
      </w:pPr>
      <w:r w:rsidRPr="003027DB">
        <w:rPr>
          <w:rFonts w:ascii="Times New Roman" w:hAnsi="Times New Roman" w:cs="Times New Roman"/>
          <w:sz w:val="24"/>
          <w:szCs w:val="24"/>
        </w:rPr>
        <w:t>DATE: May 12, 2021</w:t>
      </w:r>
    </w:p>
    <w:p w14:paraId="6CCBA500" w14:textId="4B400361" w:rsidR="00CD694D" w:rsidRPr="003027DB" w:rsidRDefault="00CB0E0C" w:rsidP="003027DB">
      <w:pPr>
        <w:spacing w:line="480" w:lineRule="auto"/>
        <w:jc w:val="both"/>
        <w:rPr>
          <w:rFonts w:ascii="Times New Roman" w:hAnsi="Times New Roman" w:cs="Times New Roman"/>
          <w:sz w:val="24"/>
          <w:szCs w:val="24"/>
        </w:rPr>
      </w:pPr>
      <w:r w:rsidRPr="003027DB">
        <w:rPr>
          <w:rFonts w:ascii="Times New Roman" w:hAnsi="Times New Roman" w:cs="Times New Roman"/>
          <w:sz w:val="24"/>
          <w:szCs w:val="24"/>
        </w:rPr>
        <w:t>SUBJECT:</w:t>
      </w:r>
      <w:r w:rsidR="00DA7E31">
        <w:rPr>
          <w:rFonts w:ascii="Times New Roman" w:hAnsi="Times New Roman" w:cs="Times New Roman"/>
          <w:sz w:val="24"/>
          <w:szCs w:val="24"/>
        </w:rPr>
        <w:t xml:space="preserve"> Internal and External </w:t>
      </w:r>
      <w:r w:rsidR="00A80EA3">
        <w:rPr>
          <w:rFonts w:ascii="Times New Roman" w:hAnsi="Times New Roman" w:cs="Times New Roman"/>
          <w:sz w:val="24"/>
          <w:szCs w:val="24"/>
        </w:rPr>
        <w:t>F</w:t>
      </w:r>
      <w:r w:rsidR="00DA7E31">
        <w:rPr>
          <w:rFonts w:ascii="Times New Roman" w:hAnsi="Times New Roman" w:cs="Times New Roman"/>
          <w:sz w:val="24"/>
          <w:szCs w:val="24"/>
        </w:rPr>
        <w:t xml:space="preserve">irm </w:t>
      </w:r>
      <w:r w:rsidR="00A80EA3">
        <w:rPr>
          <w:rFonts w:ascii="Times New Roman" w:hAnsi="Times New Roman" w:cs="Times New Roman"/>
          <w:sz w:val="24"/>
          <w:szCs w:val="24"/>
        </w:rPr>
        <w:t>A</w:t>
      </w:r>
      <w:r w:rsidR="00DA7E31">
        <w:rPr>
          <w:rFonts w:ascii="Times New Roman" w:hAnsi="Times New Roman" w:cs="Times New Roman"/>
          <w:sz w:val="24"/>
          <w:szCs w:val="24"/>
        </w:rPr>
        <w:t>nalysis</w:t>
      </w:r>
    </w:p>
    <w:p w14:paraId="1BD381AB" w14:textId="45822981" w:rsidR="00CD694D" w:rsidRDefault="00CB0E0C" w:rsidP="003027DB">
      <w:pPr>
        <w:spacing w:line="480" w:lineRule="auto"/>
        <w:jc w:val="both"/>
        <w:rPr>
          <w:rFonts w:ascii="Times New Roman" w:hAnsi="Times New Roman" w:cs="Times New Roman"/>
          <w:sz w:val="24"/>
          <w:szCs w:val="24"/>
        </w:rPr>
      </w:pPr>
      <w:r>
        <w:rPr>
          <w:rFonts w:ascii="Times New Roman" w:hAnsi="Times New Roman" w:cs="Times New Roman"/>
          <w:sz w:val="24"/>
          <w:szCs w:val="24"/>
        </w:rPr>
        <w:t>E</w:t>
      </w:r>
      <w:r w:rsidR="00AC183D">
        <w:rPr>
          <w:rFonts w:ascii="Times New Roman" w:hAnsi="Times New Roman" w:cs="Times New Roman"/>
          <w:sz w:val="24"/>
          <w:szCs w:val="24"/>
        </w:rPr>
        <w:t xml:space="preserve">xecutive summary </w:t>
      </w:r>
    </w:p>
    <w:p w14:paraId="1F617DF4" w14:textId="4933BBDA" w:rsidR="00AC183D" w:rsidRPr="003027DB" w:rsidRDefault="00CB0E0C" w:rsidP="003027DB">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CD62DE">
        <w:rPr>
          <w:rFonts w:ascii="Times New Roman" w:hAnsi="Times New Roman" w:cs="Times New Roman"/>
          <w:sz w:val="24"/>
          <w:szCs w:val="24"/>
        </w:rPr>
        <w:t>internal</w:t>
      </w:r>
      <w:r>
        <w:rPr>
          <w:rFonts w:ascii="Times New Roman" w:hAnsi="Times New Roman" w:cs="Times New Roman"/>
          <w:sz w:val="24"/>
          <w:szCs w:val="24"/>
        </w:rPr>
        <w:t xml:space="preserve"> and external </w:t>
      </w:r>
      <w:r w:rsidR="00CD62DE">
        <w:rPr>
          <w:rFonts w:ascii="Times New Roman" w:hAnsi="Times New Roman" w:cs="Times New Roman"/>
          <w:sz w:val="24"/>
          <w:szCs w:val="24"/>
        </w:rPr>
        <w:t>analysis</w:t>
      </w:r>
      <w:r>
        <w:rPr>
          <w:rFonts w:ascii="Times New Roman" w:hAnsi="Times New Roman" w:cs="Times New Roman"/>
          <w:sz w:val="24"/>
          <w:szCs w:val="24"/>
        </w:rPr>
        <w:t xml:space="preserve"> finding shows that US bank invests in new technologies </w:t>
      </w:r>
      <w:r w:rsidR="00CD62DE">
        <w:rPr>
          <w:rFonts w:ascii="Times New Roman" w:hAnsi="Times New Roman" w:cs="Times New Roman"/>
          <w:sz w:val="24"/>
          <w:szCs w:val="24"/>
        </w:rPr>
        <w:t xml:space="preserve">for the bank to serve the new online consumers. The </w:t>
      </w:r>
      <w:r>
        <w:rPr>
          <w:rFonts w:ascii="Times New Roman" w:hAnsi="Times New Roman" w:cs="Times New Roman"/>
          <w:sz w:val="24"/>
          <w:szCs w:val="24"/>
        </w:rPr>
        <w:t xml:space="preserve">bank should develop good corporate </w:t>
      </w:r>
      <w:r w:rsidR="00CD62DE">
        <w:rPr>
          <w:rFonts w:ascii="Times New Roman" w:hAnsi="Times New Roman" w:cs="Times New Roman"/>
          <w:sz w:val="24"/>
          <w:szCs w:val="24"/>
        </w:rPr>
        <w:t>social responsibility to achieve success outside its core business. Building a highly skilled and sustainable workforce is the core to achieving success. To enhance global social and environmental, the bank should embrace the new environmental laws and help helps its firms integrate the different cultures within their operations.</w:t>
      </w:r>
    </w:p>
    <w:p w14:paraId="0B21D50E" w14:textId="7024D02A" w:rsidR="00CD694D" w:rsidRPr="00AC183D" w:rsidRDefault="00CB0E0C" w:rsidP="003027DB">
      <w:pPr>
        <w:spacing w:line="480" w:lineRule="auto"/>
        <w:jc w:val="both"/>
        <w:rPr>
          <w:rFonts w:ascii="Times New Roman" w:hAnsi="Times New Roman" w:cs="Times New Roman"/>
          <w:b/>
          <w:bCs/>
          <w:sz w:val="24"/>
          <w:szCs w:val="24"/>
        </w:rPr>
      </w:pPr>
      <w:r w:rsidRPr="00AC183D">
        <w:rPr>
          <w:rFonts w:ascii="Times New Roman" w:hAnsi="Times New Roman" w:cs="Times New Roman"/>
          <w:b/>
          <w:bCs/>
          <w:sz w:val="24"/>
          <w:szCs w:val="24"/>
        </w:rPr>
        <w:t>SWOT Analysis</w:t>
      </w:r>
    </w:p>
    <w:p w14:paraId="4F52C030" w14:textId="50066C5F" w:rsidR="007A5952" w:rsidRPr="00AC183D" w:rsidRDefault="00CB0E0C" w:rsidP="00AC183D">
      <w:pPr>
        <w:pStyle w:val="ListParagraph"/>
        <w:numPr>
          <w:ilvl w:val="0"/>
          <w:numId w:val="3"/>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Strengths: The US bank has good returns on capital expenditure, highly effective at the Go-To market policies, outstanding</w:t>
      </w:r>
      <w:r w:rsidRPr="00AC183D">
        <w:rPr>
          <w:rFonts w:ascii="Times New Roman" w:hAnsi="Times New Roman" w:cs="Times New Roman"/>
          <w:sz w:val="24"/>
          <w:szCs w:val="24"/>
        </w:rPr>
        <w:t xml:space="preserve"> performance in new marketplaces, has a strong distribution network, a high level of customer satisfaction, adequate track record of join</w:t>
      </w:r>
      <w:r>
        <w:rPr>
          <w:rFonts w:ascii="Times New Roman" w:hAnsi="Times New Roman" w:cs="Times New Roman"/>
          <w:sz w:val="24"/>
          <w:szCs w:val="24"/>
        </w:rPr>
        <w:t>ing</w:t>
      </w:r>
      <w:r w:rsidRPr="00AC183D">
        <w:rPr>
          <w:rFonts w:ascii="Times New Roman" w:hAnsi="Times New Roman" w:cs="Times New Roman"/>
          <w:sz w:val="24"/>
          <w:szCs w:val="24"/>
        </w:rPr>
        <w:t xml:space="preserve"> firms through mergers and acquisitions.</w:t>
      </w:r>
    </w:p>
    <w:p w14:paraId="452DD1D4" w14:textId="7E405A48" w:rsidR="007A5952" w:rsidRPr="00AC183D" w:rsidRDefault="00CB0E0C" w:rsidP="00AC183D">
      <w:pPr>
        <w:pStyle w:val="ListParagraph"/>
        <w:numPr>
          <w:ilvl w:val="0"/>
          <w:numId w:val="3"/>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 xml:space="preserve">Weaknesses: US bank has </w:t>
      </w:r>
      <w:r w:rsidR="00A3001D" w:rsidRPr="00AC183D">
        <w:rPr>
          <w:rFonts w:ascii="Times New Roman" w:hAnsi="Times New Roman" w:cs="Times New Roman"/>
          <w:sz w:val="24"/>
          <w:szCs w:val="24"/>
        </w:rPr>
        <w:t>limited</w:t>
      </w:r>
      <w:r w:rsidR="00A3001D">
        <w:rPr>
          <w:rFonts w:ascii="Times New Roman" w:hAnsi="Times New Roman" w:cs="Times New Roman"/>
          <w:sz w:val="24"/>
          <w:szCs w:val="24"/>
        </w:rPr>
        <w:t xml:space="preserve"> </w:t>
      </w:r>
      <w:r w:rsidR="00A3001D" w:rsidRPr="00AC183D">
        <w:rPr>
          <w:rFonts w:ascii="Times New Roman" w:hAnsi="Times New Roman" w:cs="Times New Roman"/>
          <w:sz w:val="24"/>
          <w:szCs w:val="24"/>
        </w:rPr>
        <w:t>success</w:t>
      </w:r>
      <w:r w:rsidR="00A3001D">
        <w:rPr>
          <w:rFonts w:ascii="Times New Roman" w:hAnsi="Times New Roman" w:cs="Times New Roman"/>
          <w:sz w:val="24"/>
          <w:szCs w:val="24"/>
        </w:rPr>
        <w:t xml:space="preserve"> rate outside its main function,</w:t>
      </w:r>
      <w:r w:rsidRPr="00AC183D">
        <w:rPr>
          <w:rFonts w:ascii="Times New Roman" w:hAnsi="Times New Roman" w:cs="Times New Roman"/>
          <w:sz w:val="24"/>
          <w:szCs w:val="24"/>
        </w:rPr>
        <w:t xml:space="preserve"> </w:t>
      </w:r>
      <w:r w:rsidR="00A3001D">
        <w:rPr>
          <w:rFonts w:ascii="Times New Roman" w:hAnsi="Times New Roman" w:cs="Times New Roman"/>
          <w:sz w:val="24"/>
          <w:szCs w:val="24"/>
        </w:rPr>
        <w:t>the bank n</w:t>
      </w:r>
      <w:r w:rsidRPr="00AC183D">
        <w:rPr>
          <w:rFonts w:ascii="Times New Roman" w:hAnsi="Times New Roman" w:cs="Times New Roman"/>
          <w:sz w:val="24"/>
          <w:szCs w:val="24"/>
        </w:rPr>
        <w:t>eeds mo</w:t>
      </w:r>
      <w:r w:rsidR="00A3001D">
        <w:rPr>
          <w:rFonts w:ascii="Times New Roman" w:hAnsi="Times New Roman" w:cs="Times New Roman"/>
          <w:sz w:val="24"/>
          <w:szCs w:val="24"/>
        </w:rPr>
        <w:t>re venture in terms of technology</w:t>
      </w:r>
      <w:r w:rsidRPr="00AC183D">
        <w:rPr>
          <w:rFonts w:ascii="Times New Roman" w:hAnsi="Times New Roman" w:cs="Times New Roman"/>
          <w:sz w:val="24"/>
          <w:szCs w:val="24"/>
        </w:rPr>
        <w:t>, the</w:t>
      </w:r>
      <w:r w:rsidR="00A3001D">
        <w:rPr>
          <w:rFonts w:ascii="Times New Roman" w:hAnsi="Times New Roman" w:cs="Times New Roman"/>
          <w:sz w:val="24"/>
          <w:szCs w:val="24"/>
        </w:rPr>
        <w:t>re is a high</w:t>
      </w:r>
      <w:r w:rsidRPr="00AC183D">
        <w:rPr>
          <w:rFonts w:ascii="Times New Roman" w:hAnsi="Times New Roman" w:cs="Times New Roman"/>
          <w:sz w:val="24"/>
          <w:szCs w:val="24"/>
        </w:rPr>
        <w:t xml:space="preserve"> rat</w:t>
      </w:r>
      <w:r w:rsidRPr="00AC183D">
        <w:rPr>
          <w:rFonts w:ascii="Times New Roman" w:hAnsi="Times New Roman" w:cs="Times New Roman"/>
          <w:sz w:val="24"/>
          <w:szCs w:val="24"/>
        </w:rPr>
        <w:t>e</w:t>
      </w:r>
      <w:r w:rsidR="00A3001D">
        <w:rPr>
          <w:rFonts w:ascii="Times New Roman" w:hAnsi="Times New Roman" w:cs="Times New Roman"/>
          <w:sz w:val="24"/>
          <w:szCs w:val="24"/>
        </w:rPr>
        <w:t xml:space="preserve"> of attrition</w:t>
      </w:r>
      <w:r w:rsidRPr="00AC183D">
        <w:rPr>
          <w:rFonts w:ascii="Times New Roman" w:hAnsi="Times New Roman" w:cs="Times New Roman"/>
          <w:sz w:val="24"/>
          <w:szCs w:val="24"/>
        </w:rPr>
        <w:t xml:space="preserve"> in the workforce, integrating firms with a different culture is a challenge.</w:t>
      </w:r>
    </w:p>
    <w:p w14:paraId="4E590402" w14:textId="352EEF43" w:rsidR="007A5952" w:rsidRPr="00AC183D" w:rsidRDefault="00CB0E0C" w:rsidP="00AC183D">
      <w:pPr>
        <w:pStyle w:val="ListParagraph"/>
        <w:numPr>
          <w:ilvl w:val="0"/>
          <w:numId w:val="3"/>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 xml:space="preserve">Opportunities: New tendencies in customer behavior can help open a new marketplace for the bank. New customers from online </w:t>
      </w:r>
      <w:r w:rsidRPr="00AC183D">
        <w:rPr>
          <w:rFonts w:ascii="Times New Roman" w:hAnsi="Times New Roman" w:cs="Times New Roman"/>
          <w:sz w:val="24"/>
          <w:szCs w:val="24"/>
        </w:rPr>
        <w:t xml:space="preserve">channels, new environmental policies, new taxation policies will impact it. </w:t>
      </w:r>
    </w:p>
    <w:p w14:paraId="354DA482" w14:textId="5DA63A41" w:rsidR="003027DB" w:rsidRDefault="00CB0E0C" w:rsidP="00AC183D">
      <w:pPr>
        <w:pStyle w:val="ListParagraph"/>
        <w:numPr>
          <w:ilvl w:val="0"/>
          <w:numId w:val="3"/>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lastRenderedPageBreak/>
        <w:t>Threats: No consistent supply of advanced products, changing consumer behavior from online channels is challenging, new environmental guidelines under the Paris treaty 2016 threat</w:t>
      </w:r>
      <w:r w:rsidRPr="00AC183D">
        <w:rPr>
          <w:rFonts w:ascii="Times New Roman" w:hAnsi="Times New Roman" w:cs="Times New Roman"/>
          <w:sz w:val="24"/>
          <w:szCs w:val="24"/>
        </w:rPr>
        <w:t xml:space="preserve"> to present product classes. Deficiency of expert workforce labor </w:t>
      </w:r>
      <w:r>
        <w:rPr>
          <w:rFonts w:ascii="Times New Roman" w:hAnsi="Times New Roman" w:cs="Times New Roman"/>
          <w:sz w:val="24"/>
          <w:szCs w:val="24"/>
        </w:rPr>
        <w:t>across</w:t>
      </w:r>
      <w:r w:rsidRPr="00AC183D">
        <w:rPr>
          <w:rFonts w:ascii="Times New Roman" w:hAnsi="Times New Roman" w:cs="Times New Roman"/>
          <w:sz w:val="24"/>
          <w:szCs w:val="24"/>
        </w:rPr>
        <w:t xml:space="preserve"> some </w:t>
      </w:r>
      <w:r>
        <w:rPr>
          <w:rFonts w:ascii="Times New Roman" w:hAnsi="Times New Roman" w:cs="Times New Roman"/>
          <w:sz w:val="24"/>
          <w:szCs w:val="24"/>
        </w:rPr>
        <w:t xml:space="preserve">regions </w:t>
      </w:r>
      <w:r w:rsidRPr="00AC183D">
        <w:rPr>
          <w:rFonts w:ascii="Times New Roman" w:hAnsi="Times New Roman" w:cs="Times New Roman"/>
          <w:sz w:val="24"/>
          <w:szCs w:val="24"/>
        </w:rPr>
        <w:t>global</w:t>
      </w:r>
      <w:r>
        <w:rPr>
          <w:rFonts w:ascii="Times New Roman" w:hAnsi="Times New Roman" w:cs="Times New Roman"/>
          <w:sz w:val="24"/>
          <w:szCs w:val="24"/>
        </w:rPr>
        <w:t>ly</w:t>
      </w:r>
    </w:p>
    <w:p w14:paraId="6BBD4405" w14:textId="3095E37F" w:rsidR="00AC183D" w:rsidRDefault="00CB0E0C" w:rsidP="00AC183D">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Recommendations </w:t>
      </w:r>
    </w:p>
    <w:p w14:paraId="3B2B721F" w14:textId="2FE643DF" w:rsidR="00844B89" w:rsidRDefault="00CB0E0C" w:rsidP="00CE0E45">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The US bank needs to invest more heavily in the current new technologies, build a highly sustainable long-term workforce, and develop good corpo</w:t>
      </w:r>
      <w:r>
        <w:rPr>
          <w:rFonts w:ascii="Times New Roman" w:hAnsi="Times New Roman" w:cs="Times New Roman"/>
          <w:sz w:val="24"/>
          <w:szCs w:val="24"/>
        </w:rPr>
        <w:t>rate social responsibility.</w:t>
      </w:r>
    </w:p>
    <w:p w14:paraId="7533806A" w14:textId="55EE89DB" w:rsidR="002D57F9" w:rsidRPr="00AC183D" w:rsidRDefault="00CB0E0C" w:rsidP="003027DB">
      <w:pPr>
        <w:spacing w:line="480" w:lineRule="auto"/>
        <w:jc w:val="both"/>
        <w:rPr>
          <w:rFonts w:ascii="Times New Roman" w:hAnsi="Times New Roman" w:cs="Times New Roman"/>
          <w:b/>
          <w:bCs/>
          <w:sz w:val="24"/>
          <w:szCs w:val="24"/>
        </w:rPr>
      </w:pPr>
      <w:r w:rsidRPr="00AC183D">
        <w:rPr>
          <w:rFonts w:ascii="Times New Roman" w:hAnsi="Times New Roman" w:cs="Times New Roman"/>
          <w:b/>
          <w:bCs/>
          <w:sz w:val="24"/>
          <w:szCs w:val="24"/>
        </w:rPr>
        <w:t>Porters Five Forces</w:t>
      </w:r>
    </w:p>
    <w:p w14:paraId="1712FD41" w14:textId="2C19112D" w:rsidR="003027DB" w:rsidRPr="00AC183D" w:rsidRDefault="00A3001D" w:rsidP="00AC183D">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t>Buyers’ b</w:t>
      </w:r>
      <w:r w:rsidR="00CB0E0C" w:rsidRPr="00AC183D">
        <w:rPr>
          <w:rFonts w:ascii="Times New Roman" w:hAnsi="Times New Roman" w:cs="Times New Roman"/>
          <w:sz w:val="24"/>
          <w:szCs w:val="24"/>
        </w:rPr>
        <w:t>argaining</w:t>
      </w:r>
      <w:r>
        <w:rPr>
          <w:rFonts w:ascii="Times New Roman" w:hAnsi="Times New Roman" w:cs="Times New Roman"/>
          <w:sz w:val="24"/>
          <w:szCs w:val="24"/>
        </w:rPr>
        <w:t xml:space="preserve"> power</w:t>
      </w:r>
      <w:r w:rsidR="00CB0E0C" w:rsidRPr="00AC183D">
        <w:rPr>
          <w:rFonts w:ascii="Times New Roman" w:hAnsi="Times New Roman" w:cs="Times New Roman"/>
          <w:sz w:val="24"/>
          <w:szCs w:val="24"/>
        </w:rPr>
        <w:t xml:space="preserve">: </w:t>
      </w:r>
      <w:r w:rsidR="00CB0E0C">
        <w:rPr>
          <w:rFonts w:ascii="Times New Roman" w:hAnsi="Times New Roman" w:cs="Times New Roman"/>
          <w:sz w:val="24"/>
          <w:szCs w:val="24"/>
        </w:rPr>
        <w:t>In the banking industry exists</w:t>
      </w:r>
      <w:r w:rsidR="002D57F9" w:rsidRPr="00AC183D">
        <w:rPr>
          <w:rFonts w:ascii="Times New Roman" w:hAnsi="Times New Roman" w:cs="Times New Roman"/>
          <w:sz w:val="24"/>
          <w:szCs w:val="24"/>
        </w:rPr>
        <w:t xml:space="preserve"> t</w:t>
      </w:r>
      <w:r w:rsidR="00CB0E0C" w:rsidRPr="00AC183D">
        <w:rPr>
          <w:rFonts w:ascii="Times New Roman" w:hAnsi="Times New Roman" w:cs="Times New Roman"/>
          <w:sz w:val="24"/>
          <w:szCs w:val="24"/>
        </w:rPr>
        <w:t>wo</w:t>
      </w:r>
      <w:r>
        <w:rPr>
          <w:rFonts w:ascii="Times New Roman" w:hAnsi="Times New Roman" w:cs="Times New Roman"/>
          <w:sz w:val="24"/>
          <w:szCs w:val="24"/>
        </w:rPr>
        <w:t xml:space="preserve"> types of consumers, </w:t>
      </w:r>
      <w:r w:rsidR="002D57F9" w:rsidRPr="00AC183D">
        <w:rPr>
          <w:rFonts w:ascii="Times New Roman" w:hAnsi="Times New Roman" w:cs="Times New Roman"/>
          <w:sz w:val="24"/>
          <w:szCs w:val="24"/>
        </w:rPr>
        <w:t>in</w:t>
      </w:r>
      <w:r w:rsidR="00CB0E0C" w:rsidRPr="00AC183D">
        <w:rPr>
          <w:rFonts w:ascii="Times New Roman" w:hAnsi="Times New Roman" w:cs="Times New Roman"/>
          <w:sz w:val="24"/>
          <w:szCs w:val="24"/>
        </w:rPr>
        <w:t>dividual</w:t>
      </w:r>
      <w:r>
        <w:rPr>
          <w:rFonts w:ascii="Times New Roman" w:hAnsi="Times New Roman" w:cs="Times New Roman"/>
          <w:sz w:val="24"/>
          <w:szCs w:val="24"/>
        </w:rPr>
        <w:t xml:space="preserve"> consumers, and</w:t>
      </w:r>
      <w:bookmarkStart w:id="0" w:name="_GoBack"/>
      <w:bookmarkEnd w:id="0"/>
      <w:r w:rsidR="002D57F9" w:rsidRPr="00AC183D">
        <w:rPr>
          <w:rFonts w:ascii="Times New Roman" w:hAnsi="Times New Roman" w:cs="Times New Roman"/>
          <w:sz w:val="24"/>
          <w:szCs w:val="24"/>
        </w:rPr>
        <w:t xml:space="preserve"> corporate </w:t>
      </w:r>
      <w:r w:rsidR="00CB0E0C" w:rsidRPr="00AC183D">
        <w:rPr>
          <w:rFonts w:ascii="Times New Roman" w:hAnsi="Times New Roman" w:cs="Times New Roman"/>
          <w:sz w:val="24"/>
          <w:szCs w:val="24"/>
        </w:rPr>
        <w:t>consumers; both</w:t>
      </w:r>
      <w:r w:rsidR="002D57F9" w:rsidRPr="00AC183D">
        <w:rPr>
          <w:rFonts w:ascii="Times New Roman" w:hAnsi="Times New Roman" w:cs="Times New Roman"/>
          <w:sz w:val="24"/>
          <w:szCs w:val="24"/>
        </w:rPr>
        <w:t xml:space="preserve"> have high </w:t>
      </w:r>
      <w:r w:rsidR="00CB0E0C" w:rsidRPr="00AC183D">
        <w:rPr>
          <w:rFonts w:ascii="Times New Roman" w:hAnsi="Times New Roman" w:cs="Times New Roman"/>
          <w:sz w:val="24"/>
          <w:szCs w:val="24"/>
        </w:rPr>
        <w:t>switching</w:t>
      </w:r>
      <w:r w:rsidR="002D57F9" w:rsidRPr="00AC183D">
        <w:rPr>
          <w:rFonts w:ascii="Times New Roman" w:hAnsi="Times New Roman" w:cs="Times New Roman"/>
          <w:sz w:val="24"/>
          <w:szCs w:val="24"/>
        </w:rPr>
        <w:t xml:space="preserve"> costs, and thus they have low barraging power.</w:t>
      </w:r>
    </w:p>
    <w:p w14:paraId="6C5D637F" w14:textId="7655F186" w:rsidR="002D57F9" w:rsidRPr="00AC183D" w:rsidRDefault="00CB0E0C" w:rsidP="00AC183D">
      <w:pPr>
        <w:pStyle w:val="ListParagraph"/>
        <w:numPr>
          <w:ilvl w:val="0"/>
          <w:numId w:val="2"/>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Bargaining power of suppliers: The suppliers have high bargaining power; US bank works more with a specialized workforce that other banks and industries can hire.</w:t>
      </w:r>
    </w:p>
    <w:p w14:paraId="6FFF9AA7" w14:textId="6BAC7D4F" w:rsidR="002D57F9" w:rsidRPr="00AC183D" w:rsidRDefault="00CB0E0C" w:rsidP="00AC183D">
      <w:pPr>
        <w:pStyle w:val="ListParagraph"/>
        <w:numPr>
          <w:ilvl w:val="0"/>
          <w:numId w:val="2"/>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Threats to new entrants: US bank creates a significant economy of scales which helps reduce</w:t>
      </w:r>
      <w:r w:rsidRPr="00AC183D">
        <w:rPr>
          <w:rFonts w:ascii="Times New Roman" w:hAnsi="Times New Roman" w:cs="Times New Roman"/>
          <w:sz w:val="24"/>
          <w:szCs w:val="24"/>
        </w:rPr>
        <w:t>s the fixed costs. The bank also heavily invests in investiga</w:t>
      </w:r>
      <w:r>
        <w:rPr>
          <w:rFonts w:ascii="Times New Roman" w:hAnsi="Times New Roman" w:cs="Times New Roman"/>
          <w:sz w:val="24"/>
          <w:szCs w:val="24"/>
        </w:rPr>
        <w:t>ting</w:t>
      </w:r>
      <w:r w:rsidRPr="00AC183D">
        <w:rPr>
          <w:rFonts w:ascii="Times New Roman" w:hAnsi="Times New Roman" w:cs="Times New Roman"/>
          <w:sz w:val="24"/>
          <w:szCs w:val="24"/>
        </w:rPr>
        <w:t xml:space="preserve"> and growth, building dimensions, and redefining values, thus makes commerce more dynamic.</w:t>
      </w:r>
    </w:p>
    <w:p w14:paraId="08F7A89D" w14:textId="1C738026" w:rsidR="002D57F9" w:rsidRPr="00AC183D" w:rsidRDefault="00CB0E0C" w:rsidP="00AC183D">
      <w:pPr>
        <w:pStyle w:val="ListParagraph"/>
        <w:numPr>
          <w:ilvl w:val="0"/>
          <w:numId w:val="2"/>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The threat of subst</w:t>
      </w:r>
      <w:r w:rsidR="00844B89" w:rsidRPr="00AC183D">
        <w:rPr>
          <w:rFonts w:ascii="Times New Roman" w:hAnsi="Times New Roman" w:cs="Times New Roman"/>
          <w:sz w:val="24"/>
          <w:szCs w:val="24"/>
        </w:rPr>
        <w:t>it</w:t>
      </w:r>
      <w:r w:rsidRPr="00AC183D">
        <w:rPr>
          <w:rFonts w:ascii="Times New Roman" w:hAnsi="Times New Roman" w:cs="Times New Roman"/>
          <w:sz w:val="24"/>
          <w:szCs w:val="24"/>
        </w:rPr>
        <w:t>ute products:</w:t>
      </w:r>
      <w:r w:rsidR="00844B89" w:rsidRPr="00AC183D">
        <w:rPr>
          <w:rFonts w:ascii="Times New Roman" w:hAnsi="Times New Roman" w:cs="Times New Roman"/>
          <w:sz w:val="24"/>
          <w:szCs w:val="24"/>
        </w:rPr>
        <w:t xml:space="preserve"> The threat of substitution is high, especially in the banking industry due to the value </w:t>
      </w:r>
      <w:r w:rsidR="00E758D8" w:rsidRPr="00AC183D">
        <w:rPr>
          <w:rFonts w:ascii="Times New Roman" w:hAnsi="Times New Roman" w:cs="Times New Roman"/>
          <w:sz w:val="24"/>
          <w:szCs w:val="24"/>
        </w:rPr>
        <w:t xml:space="preserve">proposition </w:t>
      </w:r>
      <w:r w:rsidR="00844B89" w:rsidRPr="00AC183D">
        <w:rPr>
          <w:rFonts w:ascii="Times New Roman" w:hAnsi="Times New Roman" w:cs="Times New Roman"/>
          <w:sz w:val="24"/>
          <w:szCs w:val="24"/>
        </w:rPr>
        <w:t xml:space="preserve">and of the new products.US bank </w:t>
      </w:r>
      <w:r w:rsidRPr="00AC183D">
        <w:rPr>
          <w:rFonts w:ascii="Times New Roman" w:hAnsi="Times New Roman" w:cs="Times New Roman"/>
          <w:sz w:val="24"/>
          <w:szCs w:val="24"/>
        </w:rPr>
        <w:t>upholds</w:t>
      </w:r>
      <w:r w:rsidR="00844B89" w:rsidRPr="00AC183D">
        <w:rPr>
          <w:rFonts w:ascii="Times New Roman" w:hAnsi="Times New Roman" w:cs="Times New Roman"/>
          <w:sz w:val="24"/>
          <w:szCs w:val="24"/>
        </w:rPr>
        <w:t xml:space="preserve"> its service </w:t>
      </w:r>
      <w:r w:rsidRPr="00AC183D">
        <w:rPr>
          <w:rFonts w:ascii="Times New Roman" w:hAnsi="Times New Roman" w:cs="Times New Roman"/>
          <w:sz w:val="24"/>
          <w:szCs w:val="24"/>
        </w:rPr>
        <w:t>alignment</w:t>
      </w:r>
      <w:r w:rsidR="00844B89" w:rsidRPr="00AC183D">
        <w:rPr>
          <w:rFonts w:ascii="Times New Roman" w:hAnsi="Times New Roman" w:cs="Times New Roman"/>
          <w:sz w:val="24"/>
          <w:szCs w:val="24"/>
        </w:rPr>
        <w:t xml:space="preserve"> along with </w:t>
      </w:r>
      <w:r w:rsidR="00E758D8" w:rsidRPr="00AC183D">
        <w:rPr>
          <w:rFonts w:ascii="Times New Roman" w:hAnsi="Times New Roman" w:cs="Times New Roman"/>
          <w:sz w:val="24"/>
          <w:szCs w:val="24"/>
        </w:rPr>
        <w:t>product</w:t>
      </w:r>
      <w:r w:rsidR="00844B89" w:rsidRPr="00AC183D">
        <w:rPr>
          <w:rFonts w:ascii="Times New Roman" w:hAnsi="Times New Roman" w:cs="Times New Roman"/>
          <w:sz w:val="24"/>
          <w:szCs w:val="24"/>
        </w:rPr>
        <w:t xml:space="preserve"> </w:t>
      </w:r>
      <w:r w:rsidRPr="00AC183D">
        <w:rPr>
          <w:rFonts w:ascii="Times New Roman" w:hAnsi="Times New Roman" w:cs="Times New Roman"/>
          <w:sz w:val="24"/>
          <w:szCs w:val="24"/>
        </w:rPr>
        <w:t>alignment</w:t>
      </w:r>
      <w:r w:rsidR="00844B89" w:rsidRPr="00AC183D">
        <w:rPr>
          <w:rFonts w:ascii="Times New Roman" w:hAnsi="Times New Roman" w:cs="Times New Roman"/>
          <w:sz w:val="24"/>
          <w:szCs w:val="24"/>
        </w:rPr>
        <w:t xml:space="preserve"> and also understanding the core </w:t>
      </w:r>
      <w:r w:rsidRPr="00AC183D">
        <w:rPr>
          <w:rFonts w:ascii="Times New Roman" w:hAnsi="Times New Roman" w:cs="Times New Roman"/>
          <w:sz w:val="24"/>
          <w:szCs w:val="24"/>
        </w:rPr>
        <w:t>desires</w:t>
      </w:r>
      <w:r w:rsidR="00844B89" w:rsidRPr="00AC183D">
        <w:rPr>
          <w:rFonts w:ascii="Times New Roman" w:hAnsi="Times New Roman" w:cs="Times New Roman"/>
          <w:sz w:val="24"/>
          <w:szCs w:val="24"/>
        </w:rPr>
        <w:t xml:space="preserve"> of its </w:t>
      </w:r>
      <w:r w:rsidRPr="00AC183D">
        <w:rPr>
          <w:rFonts w:ascii="Times New Roman" w:hAnsi="Times New Roman" w:cs="Times New Roman"/>
          <w:sz w:val="24"/>
          <w:szCs w:val="24"/>
        </w:rPr>
        <w:t>customers</w:t>
      </w:r>
      <w:r w:rsidR="00844B89" w:rsidRPr="00AC183D">
        <w:rPr>
          <w:rFonts w:ascii="Times New Roman" w:hAnsi="Times New Roman" w:cs="Times New Roman"/>
          <w:sz w:val="24"/>
          <w:szCs w:val="24"/>
        </w:rPr>
        <w:t>.</w:t>
      </w:r>
    </w:p>
    <w:p w14:paraId="634DE283" w14:textId="742E985D" w:rsidR="00844B89" w:rsidRPr="00AC183D" w:rsidRDefault="00CB0E0C" w:rsidP="00AC183D">
      <w:pPr>
        <w:pStyle w:val="ListParagraph"/>
        <w:numPr>
          <w:ilvl w:val="0"/>
          <w:numId w:val="2"/>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The ri</w:t>
      </w:r>
      <w:r w:rsidRPr="00AC183D">
        <w:rPr>
          <w:rFonts w:ascii="Times New Roman" w:hAnsi="Times New Roman" w:cs="Times New Roman"/>
          <w:sz w:val="24"/>
          <w:szCs w:val="24"/>
        </w:rPr>
        <w:t>valry of prevailing players: The finance industry is very competitive; US bank builds a high sustainable differentiation and efficient scales. The bank also collaborates with rivals.</w:t>
      </w:r>
    </w:p>
    <w:p w14:paraId="34EDED2F" w14:textId="4D237E31" w:rsidR="00E758D8" w:rsidRPr="00AC183D" w:rsidRDefault="00CB0E0C" w:rsidP="003027DB">
      <w:pPr>
        <w:spacing w:line="480" w:lineRule="auto"/>
        <w:jc w:val="both"/>
        <w:rPr>
          <w:rFonts w:ascii="Times New Roman" w:hAnsi="Times New Roman" w:cs="Times New Roman"/>
          <w:b/>
          <w:bCs/>
          <w:sz w:val="24"/>
          <w:szCs w:val="24"/>
        </w:rPr>
      </w:pPr>
      <w:r w:rsidRPr="00AC183D">
        <w:rPr>
          <w:rFonts w:ascii="Times New Roman" w:hAnsi="Times New Roman" w:cs="Times New Roman"/>
          <w:b/>
          <w:bCs/>
          <w:sz w:val="24"/>
          <w:szCs w:val="24"/>
        </w:rPr>
        <w:t>Diamond of National Advantage</w:t>
      </w:r>
    </w:p>
    <w:p w14:paraId="65AD02E1" w14:textId="7551CCF0" w:rsidR="00233D99" w:rsidRPr="00AC183D" w:rsidRDefault="00CB0E0C" w:rsidP="00AC183D">
      <w:pPr>
        <w:pStyle w:val="ListParagraph"/>
        <w:numPr>
          <w:ilvl w:val="0"/>
          <w:numId w:val="1"/>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 xml:space="preserve">Factor conditions: United States banking industry has highly skilled </w:t>
      </w:r>
      <w:r w:rsidR="00FD6A4D" w:rsidRPr="00AC183D">
        <w:rPr>
          <w:rFonts w:ascii="Times New Roman" w:hAnsi="Times New Roman" w:cs="Times New Roman"/>
          <w:sz w:val="24"/>
          <w:szCs w:val="24"/>
        </w:rPr>
        <w:t>labor</w:t>
      </w:r>
      <w:r w:rsidRPr="00AC183D">
        <w:rPr>
          <w:rFonts w:ascii="Times New Roman" w:hAnsi="Times New Roman" w:cs="Times New Roman"/>
          <w:sz w:val="24"/>
          <w:szCs w:val="24"/>
        </w:rPr>
        <w:t xml:space="preserve"> and developed infrastructure </w:t>
      </w:r>
    </w:p>
    <w:p w14:paraId="7EA4B9B8" w14:textId="02B86708" w:rsidR="00233D99" w:rsidRPr="00AC183D" w:rsidRDefault="00CB0E0C" w:rsidP="00AC183D">
      <w:pPr>
        <w:pStyle w:val="ListParagraph"/>
        <w:numPr>
          <w:ilvl w:val="0"/>
          <w:numId w:val="1"/>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 xml:space="preserve">Demand conditions: The United States has the best </w:t>
      </w:r>
      <w:r w:rsidR="00FD6A4D" w:rsidRPr="00AC183D">
        <w:rPr>
          <w:rFonts w:ascii="Times New Roman" w:hAnsi="Times New Roman" w:cs="Times New Roman"/>
          <w:sz w:val="24"/>
          <w:szCs w:val="24"/>
        </w:rPr>
        <w:t>markets</w:t>
      </w:r>
      <w:r w:rsidRPr="00AC183D">
        <w:rPr>
          <w:rFonts w:ascii="Times New Roman" w:hAnsi="Times New Roman" w:cs="Times New Roman"/>
          <w:sz w:val="24"/>
          <w:szCs w:val="24"/>
        </w:rPr>
        <w:t xml:space="preserve"> in the world.</w:t>
      </w:r>
      <w:r w:rsidR="00FD6A4D" w:rsidRPr="00AC183D">
        <w:rPr>
          <w:rFonts w:ascii="Times New Roman" w:hAnsi="Times New Roman" w:cs="Times New Roman"/>
          <w:sz w:val="24"/>
          <w:szCs w:val="24"/>
        </w:rPr>
        <w:t xml:space="preserve"> </w:t>
      </w:r>
      <w:r w:rsidRPr="00AC183D">
        <w:rPr>
          <w:rFonts w:ascii="Times New Roman" w:hAnsi="Times New Roman" w:cs="Times New Roman"/>
          <w:sz w:val="24"/>
          <w:szCs w:val="24"/>
        </w:rPr>
        <w:t xml:space="preserve">The home </w:t>
      </w:r>
      <w:r w:rsidR="00FD6A4D" w:rsidRPr="00AC183D">
        <w:rPr>
          <w:rFonts w:ascii="Times New Roman" w:hAnsi="Times New Roman" w:cs="Times New Roman"/>
          <w:sz w:val="24"/>
          <w:szCs w:val="24"/>
        </w:rPr>
        <w:t>m</w:t>
      </w:r>
      <w:r w:rsidRPr="00AC183D">
        <w:rPr>
          <w:rFonts w:ascii="Times New Roman" w:hAnsi="Times New Roman" w:cs="Times New Roman"/>
          <w:sz w:val="24"/>
          <w:szCs w:val="24"/>
        </w:rPr>
        <w:t xml:space="preserve">arket </w:t>
      </w:r>
      <w:r w:rsidR="00FD6A4D" w:rsidRPr="00AC183D">
        <w:rPr>
          <w:rFonts w:ascii="Times New Roman" w:hAnsi="Times New Roman" w:cs="Times New Roman"/>
          <w:sz w:val="24"/>
          <w:szCs w:val="24"/>
        </w:rPr>
        <w:t>demand</w:t>
      </w:r>
      <w:r w:rsidRPr="00AC183D">
        <w:rPr>
          <w:rFonts w:ascii="Times New Roman" w:hAnsi="Times New Roman" w:cs="Times New Roman"/>
          <w:sz w:val="24"/>
          <w:szCs w:val="24"/>
        </w:rPr>
        <w:t xml:space="preserve"> for banking services is very high.</w:t>
      </w:r>
      <w:r w:rsidR="00FD6A4D" w:rsidRPr="00AC183D">
        <w:rPr>
          <w:rFonts w:ascii="Times New Roman" w:hAnsi="Times New Roman" w:cs="Times New Roman"/>
          <w:sz w:val="24"/>
          <w:szCs w:val="24"/>
        </w:rPr>
        <w:t xml:space="preserve"> </w:t>
      </w:r>
      <w:r w:rsidRPr="00AC183D">
        <w:rPr>
          <w:rFonts w:ascii="Times New Roman" w:hAnsi="Times New Roman" w:cs="Times New Roman"/>
          <w:sz w:val="24"/>
          <w:szCs w:val="24"/>
        </w:rPr>
        <w:t>The ba</w:t>
      </w:r>
      <w:r w:rsidR="00FD6A4D" w:rsidRPr="00AC183D">
        <w:rPr>
          <w:rFonts w:ascii="Times New Roman" w:hAnsi="Times New Roman" w:cs="Times New Roman"/>
          <w:sz w:val="24"/>
          <w:szCs w:val="24"/>
        </w:rPr>
        <w:t>n</w:t>
      </w:r>
      <w:r w:rsidRPr="00AC183D">
        <w:rPr>
          <w:rFonts w:ascii="Times New Roman" w:hAnsi="Times New Roman" w:cs="Times New Roman"/>
          <w:sz w:val="24"/>
          <w:szCs w:val="24"/>
        </w:rPr>
        <w:t xml:space="preserve">king </w:t>
      </w:r>
      <w:r w:rsidR="00FD6A4D" w:rsidRPr="00AC183D">
        <w:rPr>
          <w:rFonts w:ascii="Times New Roman" w:hAnsi="Times New Roman" w:cs="Times New Roman"/>
          <w:sz w:val="24"/>
          <w:szCs w:val="24"/>
        </w:rPr>
        <w:t>services</w:t>
      </w:r>
      <w:r w:rsidRPr="00AC183D">
        <w:rPr>
          <w:rFonts w:ascii="Times New Roman" w:hAnsi="Times New Roman" w:cs="Times New Roman"/>
          <w:sz w:val="24"/>
          <w:szCs w:val="24"/>
        </w:rPr>
        <w:t xml:space="preserve"> </w:t>
      </w:r>
      <w:r w:rsidR="00FD6A4D" w:rsidRPr="00AC183D">
        <w:rPr>
          <w:rFonts w:ascii="Times New Roman" w:hAnsi="Times New Roman" w:cs="Times New Roman"/>
          <w:sz w:val="24"/>
          <w:szCs w:val="24"/>
        </w:rPr>
        <w:t>are</w:t>
      </w:r>
      <w:r w:rsidRPr="00AC183D">
        <w:rPr>
          <w:rFonts w:ascii="Times New Roman" w:hAnsi="Times New Roman" w:cs="Times New Roman"/>
          <w:sz w:val="24"/>
          <w:szCs w:val="24"/>
        </w:rPr>
        <w:t xml:space="preserve"> in high </w:t>
      </w:r>
      <w:r w:rsidR="00FD6A4D" w:rsidRPr="00AC183D">
        <w:rPr>
          <w:rFonts w:ascii="Times New Roman" w:hAnsi="Times New Roman" w:cs="Times New Roman"/>
          <w:sz w:val="24"/>
          <w:szCs w:val="24"/>
        </w:rPr>
        <w:t>demand</w:t>
      </w:r>
      <w:r w:rsidRPr="00AC183D">
        <w:rPr>
          <w:rFonts w:ascii="Times New Roman" w:hAnsi="Times New Roman" w:cs="Times New Roman"/>
          <w:sz w:val="24"/>
          <w:szCs w:val="24"/>
        </w:rPr>
        <w:t xml:space="preserve"> and </w:t>
      </w:r>
      <w:r w:rsidR="00FD6A4D" w:rsidRPr="00AC183D">
        <w:rPr>
          <w:rFonts w:ascii="Times New Roman" w:hAnsi="Times New Roman" w:cs="Times New Roman"/>
          <w:sz w:val="24"/>
          <w:szCs w:val="24"/>
        </w:rPr>
        <w:t>competitive</w:t>
      </w:r>
      <w:r w:rsidRPr="00AC183D">
        <w:rPr>
          <w:rFonts w:ascii="Times New Roman" w:hAnsi="Times New Roman" w:cs="Times New Roman"/>
          <w:sz w:val="24"/>
          <w:szCs w:val="24"/>
        </w:rPr>
        <w:t xml:space="preserve"> in their offering.</w:t>
      </w:r>
    </w:p>
    <w:p w14:paraId="522546F1" w14:textId="7AAC9587" w:rsidR="00233D99" w:rsidRPr="00AC183D" w:rsidRDefault="00CB0E0C" w:rsidP="00AC183D">
      <w:pPr>
        <w:pStyle w:val="ListParagraph"/>
        <w:numPr>
          <w:ilvl w:val="0"/>
          <w:numId w:val="1"/>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Related and supporting Industries: the United States has very vast suppliers of banking services and other competitive industries that international competition.</w:t>
      </w:r>
    </w:p>
    <w:p w14:paraId="5A74EF26" w14:textId="668912AB" w:rsidR="00FD6A4D" w:rsidRPr="00AC183D" w:rsidRDefault="00CB0E0C" w:rsidP="00AC183D">
      <w:pPr>
        <w:pStyle w:val="ListParagraph"/>
        <w:numPr>
          <w:ilvl w:val="0"/>
          <w:numId w:val="1"/>
        </w:numPr>
        <w:spacing w:line="480" w:lineRule="auto"/>
        <w:jc w:val="both"/>
        <w:rPr>
          <w:rFonts w:ascii="Times New Roman" w:hAnsi="Times New Roman" w:cs="Times New Roman"/>
          <w:sz w:val="24"/>
          <w:szCs w:val="24"/>
        </w:rPr>
      </w:pPr>
      <w:r w:rsidRPr="00AC183D">
        <w:rPr>
          <w:rFonts w:ascii="Times New Roman" w:hAnsi="Times New Roman" w:cs="Times New Roman"/>
          <w:sz w:val="24"/>
          <w:szCs w:val="24"/>
        </w:rPr>
        <w:t xml:space="preserve">Firm structure, Strategy, and Rivalry: </w:t>
      </w:r>
      <w:r w:rsidRPr="00AC183D">
        <w:rPr>
          <w:rFonts w:ascii="Times New Roman" w:hAnsi="Times New Roman" w:cs="Times New Roman"/>
          <w:sz w:val="24"/>
          <w:szCs w:val="24"/>
        </w:rPr>
        <w:t>the United States has a well-governed structure and regulations that determine how various industries compete. These regulations help to protect the existing firm against the threat to new entrants in the various industries.</w:t>
      </w:r>
    </w:p>
    <w:p w14:paraId="10CBE80B" w14:textId="77777777" w:rsidR="00E52FB7" w:rsidRPr="00AC183D" w:rsidRDefault="00CB0E0C" w:rsidP="003027DB">
      <w:pPr>
        <w:spacing w:line="480" w:lineRule="auto"/>
        <w:jc w:val="both"/>
        <w:rPr>
          <w:rFonts w:ascii="Times New Roman" w:hAnsi="Times New Roman" w:cs="Times New Roman"/>
          <w:b/>
          <w:bCs/>
          <w:sz w:val="24"/>
          <w:szCs w:val="24"/>
        </w:rPr>
      </w:pPr>
      <w:r w:rsidRPr="00AC183D">
        <w:rPr>
          <w:rFonts w:ascii="Times New Roman" w:hAnsi="Times New Roman" w:cs="Times New Roman"/>
          <w:b/>
          <w:bCs/>
          <w:sz w:val="24"/>
          <w:szCs w:val="24"/>
        </w:rPr>
        <w:t>US Bank as learning firm</w:t>
      </w:r>
    </w:p>
    <w:p w14:paraId="53BADC1E" w14:textId="306D39F2" w:rsidR="00FD6A4D" w:rsidRDefault="00CB0E0C" w:rsidP="003027DB">
      <w:pPr>
        <w:spacing w:line="480" w:lineRule="auto"/>
        <w:jc w:val="both"/>
        <w:rPr>
          <w:rFonts w:ascii="Times New Roman" w:hAnsi="Times New Roman" w:cs="Times New Roman"/>
          <w:sz w:val="24"/>
          <w:szCs w:val="24"/>
        </w:rPr>
      </w:pPr>
      <w:r>
        <w:rPr>
          <w:rFonts w:ascii="Times New Roman" w:hAnsi="Times New Roman" w:cs="Times New Roman"/>
          <w:sz w:val="24"/>
          <w:szCs w:val="24"/>
        </w:rPr>
        <w:t>US ban</w:t>
      </w:r>
      <w:r>
        <w:rPr>
          <w:rFonts w:ascii="Times New Roman" w:hAnsi="Times New Roman" w:cs="Times New Roman"/>
          <w:sz w:val="24"/>
          <w:szCs w:val="24"/>
        </w:rPr>
        <w:t>ks heavily invest in research, development, and capacity building. The bank also invests in the development and growth of the bank and the staff. There are many learning opportunities in the bank, developed special programs to aid learning. The bank also o</w:t>
      </w:r>
      <w:r>
        <w:rPr>
          <w:rFonts w:ascii="Times New Roman" w:hAnsi="Times New Roman" w:cs="Times New Roman"/>
          <w:sz w:val="24"/>
          <w:szCs w:val="24"/>
        </w:rPr>
        <w:t>ffers mentorship.</w:t>
      </w:r>
    </w:p>
    <w:p w14:paraId="6954D034" w14:textId="3A735196" w:rsidR="00E52FB7" w:rsidRPr="00AC183D" w:rsidRDefault="00CB0E0C" w:rsidP="003027DB">
      <w:pPr>
        <w:spacing w:line="480" w:lineRule="auto"/>
        <w:jc w:val="both"/>
        <w:rPr>
          <w:rFonts w:ascii="Times New Roman" w:hAnsi="Times New Roman" w:cs="Times New Roman"/>
          <w:b/>
          <w:bCs/>
          <w:sz w:val="24"/>
          <w:szCs w:val="24"/>
        </w:rPr>
      </w:pPr>
      <w:r w:rsidRPr="00AC183D">
        <w:rPr>
          <w:rFonts w:ascii="Times New Roman" w:hAnsi="Times New Roman" w:cs="Times New Roman"/>
          <w:b/>
          <w:bCs/>
          <w:sz w:val="24"/>
          <w:szCs w:val="24"/>
        </w:rPr>
        <w:t>Strategic Recommendations</w:t>
      </w:r>
    </w:p>
    <w:p w14:paraId="750DC1A1" w14:textId="36DE6E0D" w:rsidR="00610C89" w:rsidRDefault="00CB0E0C" w:rsidP="003027DB">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bank should help its </w:t>
      </w:r>
      <w:r w:rsidR="0048211D">
        <w:rPr>
          <w:rFonts w:ascii="Times New Roman" w:hAnsi="Times New Roman" w:cs="Times New Roman"/>
          <w:sz w:val="24"/>
          <w:szCs w:val="24"/>
        </w:rPr>
        <w:t>existing</w:t>
      </w:r>
      <w:r>
        <w:rPr>
          <w:rFonts w:ascii="Times New Roman" w:hAnsi="Times New Roman" w:cs="Times New Roman"/>
          <w:sz w:val="24"/>
          <w:szCs w:val="24"/>
        </w:rPr>
        <w:t xml:space="preserve"> firms </w:t>
      </w:r>
      <w:r w:rsidR="0048211D">
        <w:rPr>
          <w:rFonts w:ascii="Times New Roman" w:hAnsi="Times New Roman" w:cs="Times New Roman"/>
          <w:sz w:val="24"/>
          <w:szCs w:val="24"/>
        </w:rPr>
        <w:t>integrate</w:t>
      </w:r>
      <w:r>
        <w:rPr>
          <w:rFonts w:ascii="Times New Roman" w:hAnsi="Times New Roman" w:cs="Times New Roman"/>
          <w:sz w:val="24"/>
          <w:szCs w:val="24"/>
        </w:rPr>
        <w:t xml:space="preserve"> with the </w:t>
      </w:r>
      <w:r w:rsidR="0048211D">
        <w:rPr>
          <w:rFonts w:ascii="Times New Roman" w:hAnsi="Times New Roman" w:cs="Times New Roman"/>
          <w:sz w:val="24"/>
          <w:szCs w:val="24"/>
        </w:rPr>
        <w:t>culture</w:t>
      </w:r>
      <w:r>
        <w:rPr>
          <w:rFonts w:ascii="Times New Roman" w:hAnsi="Times New Roman" w:cs="Times New Roman"/>
          <w:sz w:val="24"/>
          <w:szCs w:val="24"/>
        </w:rPr>
        <w:t xml:space="preserve"> within </w:t>
      </w:r>
      <w:r w:rsidR="0048211D">
        <w:rPr>
          <w:rFonts w:ascii="Times New Roman" w:hAnsi="Times New Roman" w:cs="Times New Roman"/>
          <w:sz w:val="24"/>
          <w:szCs w:val="24"/>
        </w:rPr>
        <w:t>the country its operating. Their world is moving towards a global culture. The foundation for global economics is culture. It is sorely embedded in the culture.</w:t>
      </w:r>
    </w:p>
    <w:p w14:paraId="0E30B647" w14:textId="66CE475C" w:rsidR="0048211D" w:rsidRDefault="00CB0E0C" w:rsidP="003027DB">
      <w:pPr>
        <w:spacing w:line="480" w:lineRule="auto"/>
        <w:jc w:val="both"/>
        <w:rPr>
          <w:rFonts w:ascii="Times New Roman" w:hAnsi="Times New Roman" w:cs="Times New Roman"/>
          <w:sz w:val="24"/>
          <w:szCs w:val="24"/>
        </w:rPr>
      </w:pPr>
      <w:r>
        <w:rPr>
          <w:rFonts w:ascii="Times New Roman" w:hAnsi="Times New Roman" w:cs="Times New Roman"/>
          <w:sz w:val="24"/>
          <w:szCs w:val="24"/>
        </w:rPr>
        <w:t>The</w:t>
      </w:r>
      <w:r w:rsidR="00AC183D">
        <w:rPr>
          <w:rFonts w:ascii="Times New Roman" w:hAnsi="Times New Roman" w:cs="Times New Roman"/>
          <w:sz w:val="24"/>
          <w:szCs w:val="24"/>
        </w:rPr>
        <w:t xml:space="preserve"> bank industries and the United States should develop conventional wisdom and thinking that will help create a cohesive and efficient competitive advantage. There is high competition in banking industries, and countries like China are devising policies to outdo the United States.</w:t>
      </w:r>
    </w:p>
    <w:p w14:paraId="33D2D648" w14:textId="77777777" w:rsidR="00610C89" w:rsidRDefault="00610C89" w:rsidP="003027DB">
      <w:pPr>
        <w:spacing w:line="480" w:lineRule="auto"/>
        <w:jc w:val="both"/>
        <w:rPr>
          <w:rFonts w:ascii="Times New Roman" w:hAnsi="Times New Roman" w:cs="Times New Roman"/>
          <w:sz w:val="24"/>
          <w:szCs w:val="24"/>
        </w:rPr>
      </w:pPr>
    </w:p>
    <w:p w14:paraId="14E52D35" w14:textId="77777777" w:rsidR="00E52FB7" w:rsidRDefault="00E52FB7" w:rsidP="003027DB">
      <w:pPr>
        <w:spacing w:line="480" w:lineRule="auto"/>
        <w:jc w:val="both"/>
        <w:rPr>
          <w:rFonts w:ascii="Times New Roman" w:hAnsi="Times New Roman" w:cs="Times New Roman"/>
          <w:sz w:val="24"/>
          <w:szCs w:val="24"/>
        </w:rPr>
      </w:pPr>
    </w:p>
    <w:p w14:paraId="544BC0CE" w14:textId="77777777" w:rsidR="00233D99" w:rsidRDefault="00233D99" w:rsidP="003027DB">
      <w:pPr>
        <w:spacing w:line="480" w:lineRule="auto"/>
        <w:jc w:val="both"/>
        <w:rPr>
          <w:rFonts w:ascii="Times New Roman" w:hAnsi="Times New Roman" w:cs="Times New Roman"/>
          <w:sz w:val="24"/>
          <w:szCs w:val="24"/>
        </w:rPr>
      </w:pPr>
    </w:p>
    <w:p w14:paraId="3EED59D6" w14:textId="77777777" w:rsidR="00233D99" w:rsidRDefault="00233D99" w:rsidP="003027DB">
      <w:pPr>
        <w:spacing w:line="480" w:lineRule="auto"/>
        <w:jc w:val="both"/>
        <w:rPr>
          <w:rFonts w:ascii="Times New Roman" w:hAnsi="Times New Roman" w:cs="Times New Roman"/>
          <w:sz w:val="24"/>
          <w:szCs w:val="24"/>
        </w:rPr>
      </w:pPr>
    </w:p>
    <w:p w14:paraId="41502FB4" w14:textId="77777777" w:rsidR="002D57F9" w:rsidRDefault="002D57F9" w:rsidP="003027DB">
      <w:pPr>
        <w:spacing w:line="480" w:lineRule="auto"/>
        <w:jc w:val="both"/>
        <w:rPr>
          <w:rFonts w:ascii="Times New Roman" w:hAnsi="Times New Roman" w:cs="Times New Roman"/>
          <w:sz w:val="24"/>
          <w:szCs w:val="24"/>
        </w:rPr>
      </w:pPr>
    </w:p>
    <w:p w14:paraId="47EB0345" w14:textId="77777777" w:rsidR="00333321" w:rsidRPr="003027DB" w:rsidRDefault="00333321" w:rsidP="003027DB">
      <w:pPr>
        <w:spacing w:line="480" w:lineRule="auto"/>
        <w:jc w:val="both"/>
        <w:rPr>
          <w:rFonts w:ascii="Times New Roman" w:hAnsi="Times New Roman" w:cs="Times New Roman"/>
          <w:sz w:val="24"/>
          <w:szCs w:val="24"/>
        </w:rPr>
      </w:pPr>
    </w:p>
    <w:sectPr w:rsidR="00333321" w:rsidRPr="003027DB">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0C10C" w14:textId="77777777" w:rsidR="00CB0E0C" w:rsidRDefault="00CB0E0C" w:rsidP="00A91839">
      <w:pPr>
        <w:spacing w:after="0" w:line="240" w:lineRule="auto"/>
      </w:pPr>
      <w:r>
        <w:separator/>
      </w:r>
    </w:p>
  </w:endnote>
  <w:endnote w:type="continuationSeparator" w:id="0">
    <w:p w14:paraId="40530ADF" w14:textId="77777777" w:rsidR="00CB0E0C" w:rsidRDefault="00CB0E0C" w:rsidP="00A91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1DCBA" w14:textId="77777777" w:rsidR="00CB0E0C" w:rsidRDefault="00CB0E0C" w:rsidP="00A91839">
      <w:pPr>
        <w:spacing w:after="0" w:line="240" w:lineRule="auto"/>
      </w:pPr>
      <w:r>
        <w:separator/>
      </w:r>
    </w:p>
  </w:footnote>
  <w:footnote w:type="continuationSeparator" w:id="0">
    <w:p w14:paraId="60BBD1B2" w14:textId="77777777" w:rsidR="00CB0E0C" w:rsidRDefault="00CB0E0C" w:rsidP="00A918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46658"/>
    <w:multiLevelType w:val="hybridMultilevel"/>
    <w:tmpl w:val="0CF444A8"/>
    <w:lvl w:ilvl="0" w:tplc="7B7E044A">
      <w:start w:val="1"/>
      <w:numFmt w:val="bullet"/>
      <w:lvlText w:val=""/>
      <w:lvlJc w:val="left"/>
      <w:pPr>
        <w:ind w:left="720" w:hanging="360"/>
      </w:pPr>
      <w:rPr>
        <w:rFonts w:ascii="Symbol" w:hAnsi="Symbol" w:hint="default"/>
      </w:rPr>
    </w:lvl>
    <w:lvl w:ilvl="1" w:tplc="C61A6F14" w:tentative="1">
      <w:start w:val="1"/>
      <w:numFmt w:val="bullet"/>
      <w:lvlText w:val="o"/>
      <w:lvlJc w:val="left"/>
      <w:pPr>
        <w:ind w:left="1440" w:hanging="360"/>
      </w:pPr>
      <w:rPr>
        <w:rFonts w:ascii="Courier New" w:hAnsi="Courier New" w:cs="Courier New" w:hint="default"/>
      </w:rPr>
    </w:lvl>
    <w:lvl w:ilvl="2" w:tplc="C5E2EAEA" w:tentative="1">
      <w:start w:val="1"/>
      <w:numFmt w:val="bullet"/>
      <w:lvlText w:val=""/>
      <w:lvlJc w:val="left"/>
      <w:pPr>
        <w:ind w:left="2160" w:hanging="360"/>
      </w:pPr>
      <w:rPr>
        <w:rFonts w:ascii="Wingdings" w:hAnsi="Wingdings" w:hint="default"/>
      </w:rPr>
    </w:lvl>
    <w:lvl w:ilvl="3" w:tplc="90A488B8" w:tentative="1">
      <w:start w:val="1"/>
      <w:numFmt w:val="bullet"/>
      <w:lvlText w:val=""/>
      <w:lvlJc w:val="left"/>
      <w:pPr>
        <w:ind w:left="2880" w:hanging="360"/>
      </w:pPr>
      <w:rPr>
        <w:rFonts w:ascii="Symbol" w:hAnsi="Symbol" w:hint="default"/>
      </w:rPr>
    </w:lvl>
    <w:lvl w:ilvl="4" w:tplc="7FC2CCE2" w:tentative="1">
      <w:start w:val="1"/>
      <w:numFmt w:val="bullet"/>
      <w:lvlText w:val="o"/>
      <w:lvlJc w:val="left"/>
      <w:pPr>
        <w:ind w:left="3600" w:hanging="360"/>
      </w:pPr>
      <w:rPr>
        <w:rFonts w:ascii="Courier New" w:hAnsi="Courier New" w:cs="Courier New" w:hint="default"/>
      </w:rPr>
    </w:lvl>
    <w:lvl w:ilvl="5" w:tplc="8CE23D66" w:tentative="1">
      <w:start w:val="1"/>
      <w:numFmt w:val="bullet"/>
      <w:lvlText w:val=""/>
      <w:lvlJc w:val="left"/>
      <w:pPr>
        <w:ind w:left="4320" w:hanging="360"/>
      </w:pPr>
      <w:rPr>
        <w:rFonts w:ascii="Wingdings" w:hAnsi="Wingdings" w:hint="default"/>
      </w:rPr>
    </w:lvl>
    <w:lvl w:ilvl="6" w:tplc="E3222388" w:tentative="1">
      <w:start w:val="1"/>
      <w:numFmt w:val="bullet"/>
      <w:lvlText w:val=""/>
      <w:lvlJc w:val="left"/>
      <w:pPr>
        <w:ind w:left="5040" w:hanging="360"/>
      </w:pPr>
      <w:rPr>
        <w:rFonts w:ascii="Symbol" w:hAnsi="Symbol" w:hint="default"/>
      </w:rPr>
    </w:lvl>
    <w:lvl w:ilvl="7" w:tplc="A1920BBC" w:tentative="1">
      <w:start w:val="1"/>
      <w:numFmt w:val="bullet"/>
      <w:lvlText w:val="o"/>
      <w:lvlJc w:val="left"/>
      <w:pPr>
        <w:ind w:left="5760" w:hanging="360"/>
      </w:pPr>
      <w:rPr>
        <w:rFonts w:ascii="Courier New" w:hAnsi="Courier New" w:cs="Courier New" w:hint="default"/>
      </w:rPr>
    </w:lvl>
    <w:lvl w:ilvl="8" w:tplc="A5B219F8" w:tentative="1">
      <w:start w:val="1"/>
      <w:numFmt w:val="bullet"/>
      <w:lvlText w:val=""/>
      <w:lvlJc w:val="left"/>
      <w:pPr>
        <w:ind w:left="6480" w:hanging="360"/>
      </w:pPr>
      <w:rPr>
        <w:rFonts w:ascii="Wingdings" w:hAnsi="Wingdings" w:hint="default"/>
      </w:rPr>
    </w:lvl>
  </w:abstractNum>
  <w:abstractNum w:abstractNumId="1" w15:restartNumberingAfterBreak="0">
    <w:nsid w:val="270F2464"/>
    <w:multiLevelType w:val="hybridMultilevel"/>
    <w:tmpl w:val="716E1C6A"/>
    <w:lvl w:ilvl="0" w:tplc="9DBA5CB0">
      <w:start w:val="1"/>
      <w:numFmt w:val="bullet"/>
      <w:lvlText w:val=""/>
      <w:lvlJc w:val="left"/>
      <w:pPr>
        <w:ind w:left="720" w:hanging="360"/>
      </w:pPr>
      <w:rPr>
        <w:rFonts w:ascii="Symbol" w:hAnsi="Symbol" w:hint="default"/>
      </w:rPr>
    </w:lvl>
    <w:lvl w:ilvl="1" w:tplc="3E0A83A2" w:tentative="1">
      <w:start w:val="1"/>
      <w:numFmt w:val="bullet"/>
      <w:lvlText w:val="o"/>
      <w:lvlJc w:val="left"/>
      <w:pPr>
        <w:ind w:left="1440" w:hanging="360"/>
      </w:pPr>
      <w:rPr>
        <w:rFonts w:ascii="Courier New" w:hAnsi="Courier New" w:cs="Courier New" w:hint="default"/>
      </w:rPr>
    </w:lvl>
    <w:lvl w:ilvl="2" w:tplc="68724D38" w:tentative="1">
      <w:start w:val="1"/>
      <w:numFmt w:val="bullet"/>
      <w:lvlText w:val=""/>
      <w:lvlJc w:val="left"/>
      <w:pPr>
        <w:ind w:left="2160" w:hanging="360"/>
      </w:pPr>
      <w:rPr>
        <w:rFonts w:ascii="Wingdings" w:hAnsi="Wingdings" w:hint="default"/>
      </w:rPr>
    </w:lvl>
    <w:lvl w:ilvl="3" w:tplc="ED9C2378" w:tentative="1">
      <w:start w:val="1"/>
      <w:numFmt w:val="bullet"/>
      <w:lvlText w:val=""/>
      <w:lvlJc w:val="left"/>
      <w:pPr>
        <w:ind w:left="2880" w:hanging="360"/>
      </w:pPr>
      <w:rPr>
        <w:rFonts w:ascii="Symbol" w:hAnsi="Symbol" w:hint="default"/>
      </w:rPr>
    </w:lvl>
    <w:lvl w:ilvl="4" w:tplc="12C2E7D2" w:tentative="1">
      <w:start w:val="1"/>
      <w:numFmt w:val="bullet"/>
      <w:lvlText w:val="o"/>
      <w:lvlJc w:val="left"/>
      <w:pPr>
        <w:ind w:left="3600" w:hanging="360"/>
      </w:pPr>
      <w:rPr>
        <w:rFonts w:ascii="Courier New" w:hAnsi="Courier New" w:cs="Courier New" w:hint="default"/>
      </w:rPr>
    </w:lvl>
    <w:lvl w:ilvl="5" w:tplc="02F6111C" w:tentative="1">
      <w:start w:val="1"/>
      <w:numFmt w:val="bullet"/>
      <w:lvlText w:val=""/>
      <w:lvlJc w:val="left"/>
      <w:pPr>
        <w:ind w:left="4320" w:hanging="360"/>
      </w:pPr>
      <w:rPr>
        <w:rFonts w:ascii="Wingdings" w:hAnsi="Wingdings" w:hint="default"/>
      </w:rPr>
    </w:lvl>
    <w:lvl w:ilvl="6" w:tplc="B914D4FE" w:tentative="1">
      <w:start w:val="1"/>
      <w:numFmt w:val="bullet"/>
      <w:lvlText w:val=""/>
      <w:lvlJc w:val="left"/>
      <w:pPr>
        <w:ind w:left="5040" w:hanging="360"/>
      </w:pPr>
      <w:rPr>
        <w:rFonts w:ascii="Symbol" w:hAnsi="Symbol" w:hint="default"/>
      </w:rPr>
    </w:lvl>
    <w:lvl w:ilvl="7" w:tplc="8F3C7306" w:tentative="1">
      <w:start w:val="1"/>
      <w:numFmt w:val="bullet"/>
      <w:lvlText w:val="o"/>
      <w:lvlJc w:val="left"/>
      <w:pPr>
        <w:ind w:left="5760" w:hanging="360"/>
      </w:pPr>
      <w:rPr>
        <w:rFonts w:ascii="Courier New" w:hAnsi="Courier New" w:cs="Courier New" w:hint="default"/>
      </w:rPr>
    </w:lvl>
    <w:lvl w:ilvl="8" w:tplc="37DEB7D8" w:tentative="1">
      <w:start w:val="1"/>
      <w:numFmt w:val="bullet"/>
      <w:lvlText w:val=""/>
      <w:lvlJc w:val="left"/>
      <w:pPr>
        <w:ind w:left="6480" w:hanging="360"/>
      </w:pPr>
      <w:rPr>
        <w:rFonts w:ascii="Wingdings" w:hAnsi="Wingdings" w:hint="default"/>
      </w:rPr>
    </w:lvl>
  </w:abstractNum>
  <w:abstractNum w:abstractNumId="2" w15:restartNumberingAfterBreak="0">
    <w:nsid w:val="6E657183"/>
    <w:multiLevelType w:val="hybridMultilevel"/>
    <w:tmpl w:val="FD925150"/>
    <w:lvl w:ilvl="0" w:tplc="9282F62C">
      <w:start w:val="1"/>
      <w:numFmt w:val="bullet"/>
      <w:lvlText w:val=""/>
      <w:lvlJc w:val="left"/>
      <w:pPr>
        <w:ind w:left="720" w:hanging="360"/>
      </w:pPr>
      <w:rPr>
        <w:rFonts w:ascii="Symbol" w:hAnsi="Symbol" w:hint="default"/>
      </w:rPr>
    </w:lvl>
    <w:lvl w:ilvl="1" w:tplc="9350C7BA" w:tentative="1">
      <w:start w:val="1"/>
      <w:numFmt w:val="bullet"/>
      <w:lvlText w:val="o"/>
      <w:lvlJc w:val="left"/>
      <w:pPr>
        <w:ind w:left="1440" w:hanging="360"/>
      </w:pPr>
      <w:rPr>
        <w:rFonts w:ascii="Courier New" w:hAnsi="Courier New" w:cs="Courier New" w:hint="default"/>
      </w:rPr>
    </w:lvl>
    <w:lvl w:ilvl="2" w:tplc="B7EA4058" w:tentative="1">
      <w:start w:val="1"/>
      <w:numFmt w:val="bullet"/>
      <w:lvlText w:val=""/>
      <w:lvlJc w:val="left"/>
      <w:pPr>
        <w:ind w:left="2160" w:hanging="360"/>
      </w:pPr>
      <w:rPr>
        <w:rFonts w:ascii="Wingdings" w:hAnsi="Wingdings" w:hint="default"/>
      </w:rPr>
    </w:lvl>
    <w:lvl w:ilvl="3" w:tplc="02C6CD84" w:tentative="1">
      <w:start w:val="1"/>
      <w:numFmt w:val="bullet"/>
      <w:lvlText w:val=""/>
      <w:lvlJc w:val="left"/>
      <w:pPr>
        <w:ind w:left="2880" w:hanging="360"/>
      </w:pPr>
      <w:rPr>
        <w:rFonts w:ascii="Symbol" w:hAnsi="Symbol" w:hint="default"/>
      </w:rPr>
    </w:lvl>
    <w:lvl w:ilvl="4" w:tplc="D4323030" w:tentative="1">
      <w:start w:val="1"/>
      <w:numFmt w:val="bullet"/>
      <w:lvlText w:val="o"/>
      <w:lvlJc w:val="left"/>
      <w:pPr>
        <w:ind w:left="3600" w:hanging="360"/>
      </w:pPr>
      <w:rPr>
        <w:rFonts w:ascii="Courier New" w:hAnsi="Courier New" w:cs="Courier New" w:hint="default"/>
      </w:rPr>
    </w:lvl>
    <w:lvl w:ilvl="5" w:tplc="1284A570" w:tentative="1">
      <w:start w:val="1"/>
      <w:numFmt w:val="bullet"/>
      <w:lvlText w:val=""/>
      <w:lvlJc w:val="left"/>
      <w:pPr>
        <w:ind w:left="4320" w:hanging="360"/>
      </w:pPr>
      <w:rPr>
        <w:rFonts w:ascii="Wingdings" w:hAnsi="Wingdings" w:hint="default"/>
      </w:rPr>
    </w:lvl>
    <w:lvl w:ilvl="6" w:tplc="22AA4CFC" w:tentative="1">
      <w:start w:val="1"/>
      <w:numFmt w:val="bullet"/>
      <w:lvlText w:val=""/>
      <w:lvlJc w:val="left"/>
      <w:pPr>
        <w:ind w:left="5040" w:hanging="360"/>
      </w:pPr>
      <w:rPr>
        <w:rFonts w:ascii="Symbol" w:hAnsi="Symbol" w:hint="default"/>
      </w:rPr>
    </w:lvl>
    <w:lvl w:ilvl="7" w:tplc="B5F85B6C" w:tentative="1">
      <w:start w:val="1"/>
      <w:numFmt w:val="bullet"/>
      <w:lvlText w:val="o"/>
      <w:lvlJc w:val="left"/>
      <w:pPr>
        <w:ind w:left="5760" w:hanging="360"/>
      </w:pPr>
      <w:rPr>
        <w:rFonts w:ascii="Courier New" w:hAnsi="Courier New" w:cs="Courier New" w:hint="default"/>
      </w:rPr>
    </w:lvl>
    <w:lvl w:ilvl="8" w:tplc="A328BF5C"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062"/>
    <w:rsid w:val="001B10B6"/>
    <w:rsid w:val="001E5062"/>
    <w:rsid w:val="00233D99"/>
    <w:rsid w:val="002D57F9"/>
    <w:rsid w:val="002F5C56"/>
    <w:rsid w:val="003027DB"/>
    <w:rsid w:val="00333321"/>
    <w:rsid w:val="0048211D"/>
    <w:rsid w:val="00610C89"/>
    <w:rsid w:val="006E7139"/>
    <w:rsid w:val="007A5952"/>
    <w:rsid w:val="00844B89"/>
    <w:rsid w:val="009B7090"/>
    <w:rsid w:val="00A3001D"/>
    <w:rsid w:val="00A80EA3"/>
    <w:rsid w:val="00A91839"/>
    <w:rsid w:val="00AC183D"/>
    <w:rsid w:val="00CB0E0C"/>
    <w:rsid w:val="00CD62DE"/>
    <w:rsid w:val="00CD694D"/>
    <w:rsid w:val="00CE0E45"/>
    <w:rsid w:val="00D17735"/>
    <w:rsid w:val="00DA7E31"/>
    <w:rsid w:val="00DD3013"/>
    <w:rsid w:val="00E52FB7"/>
    <w:rsid w:val="00E7041F"/>
    <w:rsid w:val="00E758D8"/>
    <w:rsid w:val="00FB5E85"/>
    <w:rsid w:val="00FD6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AD9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2021-05-12T11:01:00Z</dcterms:created>
  <dcterms:modified xsi:type="dcterms:W3CDTF">2021-05-12T11:01:00Z</dcterms:modified>
</cp:coreProperties>
</file>