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3FE4B" w14:textId="77777777" w:rsidR="00B82E3B" w:rsidRDefault="00B82E3B" w:rsidP="00B82E3B">
      <w:pPr>
        <w:jc w:val="center"/>
        <w:rPr>
          <w:rFonts w:ascii="Times New Roman" w:hAnsi="Times New Roman" w:cs="Times New Roman"/>
          <w:sz w:val="24"/>
          <w:szCs w:val="24"/>
        </w:rPr>
      </w:pPr>
    </w:p>
    <w:p w14:paraId="4419A37D" w14:textId="77777777" w:rsidR="00B82E3B" w:rsidRDefault="00B82E3B" w:rsidP="00B82E3B">
      <w:pPr>
        <w:jc w:val="center"/>
        <w:rPr>
          <w:rFonts w:ascii="Times New Roman" w:hAnsi="Times New Roman" w:cs="Times New Roman"/>
          <w:sz w:val="24"/>
          <w:szCs w:val="24"/>
        </w:rPr>
      </w:pPr>
    </w:p>
    <w:p w14:paraId="29EE905C" w14:textId="77777777" w:rsidR="00B82E3B" w:rsidRDefault="00B82E3B" w:rsidP="00B82E3B">
      <w:pPr>
        <w:jc w:val="center"/>
        <w:rPr>
          <w:rFonts w:ascii="Times New Roman" w:hAnsi="Times New Roman" w:cs="Times New Roman"/>
          <w:sz w:val="24"/>
          <w:szCs w:val="24"/>
        </w:rPr>
      </w:pPr>
    </w:p>
    <w:p w14:paraId="640E0917" w14:textId="77777777" w:rsidR="00B82E3B" w:rsidRDefault="00B82E3B" w:rsidP="00B82E3B">
      <w:pPr>
        <w:jc w:val="center"/>
        <w:rPr>
          <w:rFonts w:ascii="Times New Roman" w:hAnsi="Times New Roman" w:cs="Times New Roman"/>
          <w:sz w:val="24"/>
          <w:szCs w:val="24"/>
        </w:rPr>
      </w:pPr>
    </w:p>
    <w:p w14:paraId="7E289A60" w14:textId="77777777" w:rsidR="00B82E3B" w:rsidRDefault="00B82E3B" w:rsidP="00B82E3B">
      <w:pPr>
        <w:jc w:val="center"/>
        <w:rPr>
          <w:rFonts w:ascii="Times New Roman" w:hAnsi="Times New Roman" w:cs="Times New Roman"/>
          <w:sz w:val="24"/>
          <w:szCs w:val="24"/>
        </w:rPr>
      </w:pPr>
    </w:p>
    <w:p w14:paraId="71FA156D" w14:textId="77777777" w:rsidR="00B82E3B" w:rsidRDefault="00B82E3B" w:rsidP="00B82E3B">
      <w:pPr>
        <w:jc w:val="center"/>
        <w:rPr>
          <w:rFonts w:ascii="Times New Roman" w:hAnsi="Times New Roman" w:cs="Times New Roman"/>
          <w:sz w:val="24"/>
          <w:szCs w:val="24"/>
        </w:rPr>
      </w:pPr>
    </w:p>
    <w:p w14:paraId="18ABEF77" w14:textId="77777777" w:rsidR="00B82E3B" w:rsidRDefault="00B82E3B" w:rsidP="00B82E3B">
      <w:pPr>
        <w:jc w:val="center"/>
        <w:rPr>
          <w:rFonts w:ascii="Times New Roman" w:hAnsi="Times New Roman" w:cs="Times New Roman"/>
          <w:sz w:val="24"/>
          <w:szCs w:val="24"/>
        </w:rPr>
      </w:pPr>
    </w:p>
    <w:p w14:paraId="1DF21424" w14:textId="77777777" w:rsidR="00B82E3B" w:rsidRDefault="00B82E3B" w:rsidP="00B82E3B">
      <w:pPr>
        <w:jc w:val="center"/>
        <w:rPr>
          <w:rFonts w:ascii="Times New Roman" w:hAnsi="Times New Roman" w:cs="Times New Roman"/>
          <w:sz w:val="24"/>
          <w:szCs w:val="24"/>
        </w:rPr>
      </w:pPr>
    </w:p>
    <w:p w14:paraId="4C9B3166" w14:textId="77777777" w:rsidR="00B82E3B" w:rsidRDefault="00B82E3B" w:rsidP="00B82E3B">
      <w:pPr>
        <w:jc w:val="center"/>
        <w:rPr>
          <w:rFonts w:ascii="Times New Roman" w:hAnsi="Times New Roman" w:cs="Times New Roman"/>
          <w:sz w:val="24"/>
          <w:szCs w:val="24"/>
        </w:rPr>
      </w:pPr>
    </w:p>
    <w:p w14:paraId="2A48E75C" w14:textId="6AFB7A99" w:rsidR="00B82E3B" w:rsidRDefault="00B82E3B" w:rsidP="00B82E3B">
      <w:pPr>
        <w:jc w:val="center"/>
        <w:rPr>
          <w:rFonts w:ascii="Times New Roman" w:hAnsi="Times New Roman" w:cs="Times New Roman"/>
          <w:sz w:val="24"/>
          <w:szCs w:val="24"/>
        </w:rPr>
      </w:pPr>
      <w:r>
        <w:rPr>
          <w:rFonts w:ascii="Times New Roman" w:hAnsi="Times New Roman" w:cs="Times New Roman"/>
          <w:sz w:val="24"/>
          <w:szCs w:val="24"/>
        </w:rPr>
        <w:t>Anthropology</w:t>
      </w:r>
    </w:p>
    <w:p w14:paraId="1CD568BD" w14:textId="4666E36B" w:rsidR="00B82E3B" w:rsidRDefault="00B82E3B" w:rsidP="00B82E3B">
      <w:pPr>
        <w:jc w:val="center"/>
        <w:rPr>
          <w:rFonts w:ascii="Times New Roman" w:hAnsi="Times New Roman" w:cs="Times New Roman"/>
          <w:sz w:val="24"/>
          <w:szCs w:val="24"/>
        </w:rPr>
      </w:pPr>
      <w:r>
        <w:rPr>
          <w:rFonts w:ascii="Times New Roman" w:hAnsi="Times New Roman" w:cs="Times New Roman"/>
          <w:sz w:val="24"/>
          <w:szCs w:val="24"/>
        </w:rPr>
        <w:t>Student’s Name</w:t>
      </w:r>
    </w:p>
    <w:p w14:paraId="742F6459" w14:textId="5FB73E54" w:rsidR="00B82E3B" w:rsidRDefault="00B82E3B" w:rsidP="00B82E3B">
      <w:pPr>
        <w:jc w:val="center"/>
        <w:rPr>
          <w:rFonts w:ascii="Times New Roman" w:hAnsi="Times New Roman" w:cs="Times New Roman"/>
          <w:sz w:val="24"/>
          <w:szCs w:val="24"/>
        </w:rPr>
      </w:pPr>
      <w:r>
        <w:rPr>
          <w:rFonts w:ascii="Times New Roman" w:hAnsi="Times New Roman" w:cs="Times New Roman"/>
          <w:sz w:val="24"/>
          <w:szCs w:val="24"/>
        </w:rPr>
        <w:t>Institution</w:t>
      </w:r>
    </w:p>
    <w:p w14:paraId="169636AE" w14:textId="1BAF2C73" w:rsidR="00B82E3B" w:rsidRDefault="00B82E3B">
      <w:pPr>
        <w:rPr>
          <w:rFonts w:ascii="Times New Roman" w:hAnsi="Times New Roman" w:cs="Times New Roman"/>
          <w:sz w:val="24"/>
          <w:szCs w:val="24"/>
        </w:rPr>
      </w:pPr>
      <w:r>
        <w:rPr>
          <w:rFonts w:ascii="Times New Roman" w:hAnsi="Times New Roman" w:cs="Times New Roman"/>
          <w:sz w:val="24"/>
          <w:szCs w:val="24"/>
        </w:rPr>
        <w:br w:type="page"/>
      </w:r>
    </w:p>
    <w:p w14:paraId="4363312C" w14:textId="752B3B7E" w:rsidR="00577DB0" w:rsidRPr="00532031" w:rsidRDefault="00577DB0" w:rsidP="00B82E3B">
      <w:pPr>
        <w:spacing w:line="480" w:lineRule="auto"/>
        <w:ind w:firstLine="720"/>
        <w:jc w:val="center"/>
        <w:rPr>
          <w:rFonts w:ascii="Times New Roman" w:hAnsi="Times New Roman" w:cs="Times New Roman"/>
          <w:sz w:val="24"/>
          <w:szCs w:val="24"/>
        </w:rPr>
      </w:pPr>
      <w:r w:rsidRPr="00532031">
        <w:rPr>
          <w:rFonts w:ascii="Times New Roman" w:hAnsi="Times New Roman" w:cs="Times New Roman"/>
          <w:sz w:val="24"/>
          <w:szCs w:val="24"/>
        </w:rPr>
        <w:lastRenderedPageBreak/>
        <w:t>Question one</w:t>
      </w:r>
    </w:p>
    <w:p w14:paraId="4F624245" w14:textId="42A81FF9" w:rsidR="00577DB0" w:rsidRPr="00532031" w:rsidRDefault="00577DB0" w:rsidP="00532031">
      <w:pPr>
        <w:spacing w:line="480" w:lineRule="auto"/>
        <w:ind w:firstLine="720"/>
        <w:rPr>
          <w:rFonts w:ascii="Times New Roman" w:hAnsi="Times New Roman" w:cs="Times New Roman"/>
          <w:sz w:val="24"/>
          <w:szCs w:val="24"/>
        </w:rPr>
      </w:pPr>
      <w:r w:rsidRPr="00532031">
        <w:rPr>
          <w:rFonts w:ascii="Times New Roman" w:hAnsi="Times New Roman" w:cs="Times New Roman"/>
          <w:sz w:val="24"/>
          <w:szCs w:val="24"/>
        </w:rPr>
        <w:t>Bipedalism is the ability to locomotion on two legs. Bipedalism was considered a significant development in the evolution of man. Several skeleton parts help us define whether fossils were bipedal. They include the bicondylar angle, longer femoral heads and necks, laterally flaring iliac blades, and the presence of a lumbar curve. Each part had a role to play in contributing to bipedalism. For instance, the lumber curve allowed more flexibility of the torso. The laterally iliac ala oriented the gluteal muscles to stabilize the standing leg</w:t>
      </w:r>
      <w:r w:rsidR="00B82E3B">
        <w:rPr>
          <w:rFonts w:ascii="Times New Roman" w:hAnsi="Times New Roman" w:cs="Times New Roman"/>
          <w:sz w:val="24"/>
          <w:szCs w:val="24"/>
        </w:rPr>
        <w:t xml:space="preserve"> </w:t>
      </w:r>
      <w:bookmarkStart w:id="0" w:name="_Hlk71143400"/>
      <w:r w:rsidR="00B82E3B">
        <w:rPr>
          <w:rFonts w:ascii="Times New Roman" w:hAnsi="Times New Roman" w:cs="Times New Roman"/>
          <w:sz w:val="24"/>
          <w:szCs w:val="24"/>
        </w:rPr>
        <w:t>(</w:t>
      </w:r>
      <w:r w:rsidR="00B82E3B" w:rsidRPr="00C70669">
        <w:rPr>
          <w:rFonts w:ascii="Times New Roman" w:eastAsia="Times New Roman" w:hAnsi="Times New Roman" w:cs="Times New Roman"/>
          <w:color w:val="000000"/>
          <w:sz w:val="24"/>
          <w:szCs w:val="24"/>
        </w:rPr>
        <w:t>Gibbons</w:t>
      </w:r>
      <w:r w:rsidR="00B82E3B">
        <w:rPr>
          <w:rFonts w:ascii="Times New Roman" w:eastAsia="Times New Roman" w:hAnsi="Times New Roman" w:cs="Times New Roman"/>
          <w:color w:val="000000"/>
          <w:sz w:val="24"/>
          <w:szCs w:val="24"/>
        </w:rPr>
        <w:t xml:space="preserve">, </w:t>
      </w:r>
      <w:r w:rsidR="00B82E3B" w:rsidRPr="00C70669">
        <w:rPr>
          <w:rFonts w:ascii="Times New Roman" w:eastAsia="Times New Roman" w:hAnsi="Times New Roman" w:cs="Times New Roman"/>
          <w:color w:val="000000"/>
          <w:sz w:val="24"/>
          <w:szCs w:val="24"/>
        </w:rPr>
        <w:t>2019)</w:t>
      </w:r>
      <w:bookmarkEnd w:id="0"/>
      <w:r w:rsidRPr="00532031">
        <w:rPr>
          <w:rFonts w:ascii="Times New Roman" w:hAnsi="Times New Roman" w:cs="Times New Roman"/>
          <w:sz w:val="24"/>
          <w:szCs w:val="24"/>
        </w:rPr>
        <w:t>. The prolonged head and neck increased the mechanical advantage of gluteal muscles to enable the ancient man to move with two legs.</w:t>
      </w:r>
    </w:p>
    <w:p w14:paraId="07953061" w14:textId="77777777" w:rsidR="00577DB0" w:rsidRPr="00532031" w:rsidRDefault="00577DB0" w:rsidP="00B82E3B">
      <w:pPr>
        <w:spacing w:line="480" w:lineRule="auto"/>
        <w:ind w:firstLine="720"/>
        <w:jc w:val="center"/>
        <w:rPr>
          <w:rFonts w:ascii="Times New Roman" w:hAnsi="Times New Roman" w:cs="Times New Roman"/>
          <w:sz w:val="24"/>
          <w:szCs w:val="24"/>
        </w:rPr>
      </w:pPr>
      <w:r w:rsidRPr="00532031">
        <w:rPr>
          <w:rFonts w:ascii="Times New Roman" w:hAnsi="Times New Roman" w:cs="Times New Roman"/>
          <w:sz w:val="24"/>
          <w:szCs w:val="24"/>
        </w:rPr>
        <w:t>Question two</w:t>
      </w:r>
    </w:p>
    <w:p w14:paraId="016DAE84" w14:textId="0863BBE0" w:rsidR="00577DB0" w:rsidRPr="00532031" w:rsidRDefault="00577DB0" w:rsidP="00532031">
      <w:pPr>
        <w:spacing w:line="480" w:lineRule="auto"/>
        <w:ind w:firstLine="720"/>
        <w:rPr>
          <w:rFonts w:ascii="Times New Roman" w:hAnsi="Times New Roman" w:cs="Times New Roman"/>
          <w:sz w:val="24"/>
          <w:szCs w:val="24"/>
        </w:rPr>
      </w:pPr>
      <w:r w:rsidRPr="00532031">
        <w:rPr>
          <w:rFonts w:ascii="Times New Roman" w:hAnsi="Times New Roman" w:cs="Times New Roman"/>
          <w:sz w:val="24"/>
          <w:szCs w:val="24"/>
        </w:rPr>
        <w:t>Ardipithecus used his bipedalism in various ways. He used his bipedalism for advanced climbing. He could also move more further using his bipedal nature to places where other quad pedal human species could not access</w:t>
      </w:r>
      <w:r w:rsidR="00B82E3B">
        <w:rPr>
          <w:rFonts w:ascii="Times New Roman" w:hAnsi="Times New Roman" w:cs="Times New Roman"/>
          <w:sz w:val="24"/>
          <w:szCs w:val="24"/>
        </w:rPr>
        <w:t xml:space="preserve"> </w:t>
      </w:r>
      <w:r w:rsidR="00B82E3B">
        <w:rPr>
          <w:rFonts w:ascii="Times New Roman" w:hAnsi="Times New Roman" w:cs="Times New Roman"/>
          <w:sz w:val="24"/>
          <w:szCs w:val="24"/>
        </w:rPr>
        <w:t>(</w:t>
      </w:r>
      <w:r w:rsidR="00B82E3B" w:rsidRPr="00C70669">
        <w:rPr>
          <w:rFonts w:ascii="Times New Roman" w:eastAsia="Times New Roman" w:hAnsi="Times New Roman" w:cs="Times New Roman"/>
          <w:color w:val="000000"/>
          <w:sz w:val="24"/>
          <w:szCs w:val="24"/>
        </w:rPr>
        <w:t>Gibbons</w:t>
      </w:r>
      <w:r w:rsidR="00B82E3B">
        <w:rPr>
          <w:rFonts w:ascii="Times New Roman" w:eastAsia="Times New Roman" w:hAnsi="Times New Roman" w:cs="Times New Roman"/>
          <w:color w:val="000000"/>
          <w:sz w:val="24"/>
          <w:szCs w:val="24"/>
        </w:rPr>
        <w:t xml:space="preserve">, </w:t>
      </w:r>
      <w:r w:rsidR="00B82E3B" w:rsidRPr="00C70669">
        <w:rPr>
          <w:rFonts w:ascii="Times New Roman" w:eastAsia="Times New Roman" w:hAnsi="Times New Roman" w:cs="Times New Roman"/>
          <w:color w:val="000000"/>
          <w:sz w:val="24"/>
          <w:szCs w:val="24"/>
        </w:rPr>
        <w:t>2019)</w:t>
      </w:r>
      <w:r w:rsidRPr="00532031">
        <w:rPr>
          <w:rFonts w:ascii="Times New Roman" w:hAnsi="Times New Roman" w:cs="Times New Roman"/>
          <w:sz w:val="24"/>
          <w:szCs w:val="24"/>
        </w:rPr>
        <w:t xml:space="preserve">. Ardipithecus did not show much difference when it came to using his bipedal </w:t>
      </w:r>
      <w:r w:rsidR="00B82E3B">
        <w:rPr>
          <w:rFonts w:ascii="Times New Roman" w:hAnsi="Times New Roman" w:cs="Times New Roman"/>
          <w:sz w:val="24"/>
          <w:szCs w:val="24"/>
        </w:rPr>
        <w:t>utilizations</w:t>
      </w:r>
      <w:r w:rsidRPr="00532031">
        <w:rPr>
          <w:rFonts w:ascii="Times New Roman" w:hAnsi="Times New Roman" w:cs="Times New Roman"/>
          <w:sz w:val="24"/>
          <w:szCs w:val="24"/>
        </w:rPr>
        <w:t>. He retained his old ways, such as climbing trees to get fruits and stems for food. Our walking is a bit more upright than that of Ardipithecus ramidus.</w:t>
      </w:r>
    </w:p>
    <w:p w14:paraId="67CCB70C" w14:textId="77777777" w:rsidR="00577DB0" w:rsidRPr="00532031" w:rsidRDefault="00577DB0" w:rsidP="00B82E3B">
      <w:pPr>
        <w:spacing w:line="480" w:lineRule="auto"/>
        <w:ind w:firstLine="720"/>
        <w:jc w:val="center"/>
        <w:rPr>
          <w:rFonts w:ascii="Times New Roman" w:hAnsi="Times New Roman" w:cs="Times New Roman"/>
          <w:sz w:val="24"/>
          <w:szCs w:val="24"/>
        </w:rPr>
      </w:pPr>
      <w:r w:rsidRPr="00532031">
        <w:rPr>
          <w:rFonts w:ascii="Times New Roman" w:hAnsi="Times New Roman" w:cs="Times New Roman"/>
          <w:sz w:val="24"/>
          <w:szCs w:val="24"/>
        </w:rPr>
        <w:t>Question three</w:t>
      </w:r>
    </w:p>
    <w:p w14:paraId="339730F0" w14:textId="6A63562F" w:rsidR="00577DB0" w:rsidRPr="00532031" w:rsidRDefault="00577DB0" w:rsidP="00532031">
      <w:pPr>
        <w:spacing w:line="480" w:lineRule="auto"/>
        <w:ind w:firstLine="720"/>
        <w:rPr>
          <w:rFonts w:ascii="Times New Roman" w:hAnsi="Times New Roman" w:cs="Times New Roman"/>
          <w:sz w:val="24"/>
          <w:szCs w:val="24"/>
        </w:rPr>
      </w:pPr>
      <w:r w:rsidRPr="00532031">
        <w:rPr>
          <w:rFonts w:ascii="Times New Roman" w:hAnsi="Times New Roman" w:cs="Times New Roman"/>
          <w:sz w:val="24"/>
          <w:szCs w:val="24"/>
        </w:rPr>
        <w:t>The savanna hypothesis is the explanation behind bipedalism. The hypothesis argues that bipedalism was facilitated by climate change. Climate changes caused forests to shrink and glass to grow</w:t>
      </w:r>
      <w:r w:rsidR="00B82E3B">
        <w:rPr>
          <w:rFonts w:ascii="Times New Roman" w:hAnsi="Times New Roman" w:cs="Times New Roman"/>
          <w:sz w:val="24"/>
          <w:szCs w:val="24"/>
        </w:rPr>
        <w:t xml:space="preserve"> </w:t>
      </w:r>
      <w:bookmarkStart w:id="1" w:name="_Hlk71143281"/>
      <w:r w:rsidR="00B82E3B">
        <w:rPr>
          <w:rFonts w:ascii="Times New Roman" w:hAnsi="Times New Roman" w:cs="Times New Roman"/>
          <w:sz w:val="24"/>
          <w:szCs w:val="24"/>
        </w:rPr>
        <w:t>(</w:t>
      </w:r>
      <w:r w:rsidR="00B82E3B" w:rsidRPr="00C70669">
        <w:rPr>
          <w:rFonts w:ascii="Times New Roman" w:eastAsia="Times New Roman" w:hAnsi="Times New Roman" w:cs="Times New Roman"/>
          <w:color w:val="000000"/>
          <w:sz w:val="24"/>
          <w:szCs w:val="24"/>
        </w:rPr>
        <w:t>EONS</w:t>
      </w:r>
      <w:r w:rsidR="00B82E3B">
        <w:rPr>
          <w:rFonts w:ascii="Times New Roman" w:eastAsia="Times New Roman" w:hAnsi="Times New Roman" w:cs="Times New Roman"/>
          <w:color w:val="000000"/>
          <w:sz w:val="24"/>
          <w:szCs w:val="24"/>
        </w:rPr>
        <w:t xml:space="preserve">, </w:t>
      </w:r>
      <w:r w:rsidR="00B82E3B" w:rsidRPr="00C70669">
        <w:rPr>
          <w:rFonts w:ascii="Times New Roman" w:eastAsia="Times New Roman" w:hAnsi="Times New Roman" w:cs="Times New Roman"/>
          <w:color w:val="000000"/>
          <w:sz w:val="24"/>
          <w:szCs w:val="24"/>
        </w:rPr>
        <w:t>n.d.</w:t>
      </w:r>
      <w:r w:rsidR="00B82E3B">
        <w:rPr>
          <w:rFonts w:ascii="Times New Roman" w:eastAsia="Times New Roman" w:hAnsi="Times New Roman" w:cs="Times New Roman"/>
          <w:color w:val="000000"/>
          <w:sz w:val="24"/>
          <w:szCs w:val="24"/>
        </w:rPr>
        <w:t>)</w:t>
      </w:r>
      <w:bookmarkEnd w:id="1"/>
      <w:r w:rsidRPr="00532031">
        <w:rPr>
          <w:rFonts w:ascii="Times New Roman" w:hAnsi="Times New Roman" w:cs="Times New Roman"/>
          <w:sz w:val="24"/>
          <w:szCs w:val="24"/>
        </w:rPr>
        <w:t xml:space="preserve">. The remaining tree branches were better climbed with two legs or handpicked while standing. The need to expose our bodies to less sunlight also promoted bipedalism since it lowered the surface area exposed to sunlight. The hypothesis also argues that </w:t>
      </w:r>
      <w:r w:rsidRPr="00532031">
        <w:rPr>
          <w:rFonts w:ascii="Times New Roman" w:hAnsi="Times New Roman" w:cs="Times New Roman"/>
          <w:sz w:val="24"/>
          <w:szCs w:val="24"/>
        </w:rPr>
        <w:lastRenderedPageBreak/>
        <w:t>bipedalism used less energy when priming on the ground and that the need to carry things by hand also contributed to bipedalism.</w:t>
      </w:r>
    </w:p>
    <w:p w14:paraId="4A3D2381" w14:textId="77777777" w:rsidR="00577DB0" w:rsidRPr="00532031" w:rsidRDefault="00577DB0" w:rsidP="00B82E3B">
      <w:pPr>
        <w:spacing w:line="480" w:lineRule="auto"/>
        <w:ind w:firstLine="720"/>
        <w:jc w:val="center"/>
        <w:rPr>
          <w:rFonts w:ascii="Times New Roman" w:hAnsi="Times New Roman" w:cs="Times New Roman"/>
          <w:sz w:val="24"/>
          <w:szCs w:val="24"/>
        </w:rPr>
      </w:pPr>
      <w:r w:rsidRPr="00532031">
        <w:rPr>
          <w:rFonts w:ascii="Times New Roman" w:hAnsi="Times New Roman" w:cs="Times New Roman"/>
          <w:sz w:val="24"/>
          <w:szCs w:val="24"/>
        </w:rPr>
        <w:t>Question four</w:t>
      </w:r>
    </w:p>
    <w:p w14:paraId="338E2D4A" w14:textId="79DE7AD8" w:rsidR="00C70669" w:rsidRDefault="00577DB0" w:rsidP="00532031">
      <w:pPr>
        <w:spacing w:line="480" w:lineRule="auto"/>
        <w:ind w:firstLine="720"/>
        <w:rPr>
          <w:rFonts w:ascii="Times New Roman" w:hAnsi="Times New Roman" w:cs="Times New Roman"/>
          <w:sz w:val="24"/>
          <w:szCs w:val="24"/>
        </w:rPr>
      </w:pPr>
      <w:r w:rsidRPr="00532031">
        <w:rPr>
          <w:rFonts w:ascii="Times New Roman" w:hAnsi="Times New Roman" w:cs="Times New Roman"/>
          <w:sz w:val="24"/>
          <w:szCs w:val="24"/>
        </w:rPr>
        <w:t>Bipedalism had several advantages. For instance, it freed the hands, and thus the early man was able to carry items such as hunting tools, food, and infants while walking. It also improved the body’s cooling ability by reducing the surface exposed to the sun</w:t>
      </w:r>
      <w:r w:rsidR="00B82E3B">
        <w:rPr>
          <w:rFonts w:ascii="Times New Roman" w:hAnsi="Times New Roman" w:cs="Times New Roman"/>
          <w:sz w:val="24"/>
          <w:szCs w:val="24"/>
        </w:rPr>
        <w:t xml:space="preserve"> </w:t>
      </w:r>
      <w:r w:rsidR="00B82E3B">
        <w:rPr>
          <w:rFonts w:ascii="Times New Roman" w:hAnsi="Times New Roman" w:cs="Times New Roman"/>
          <w:sz w:val="24"/>
          <w:szCs w:val="24"/>
        </w:rPr>
        <w:t>(</w:t>
      </w:r>
      <w:r w:rsidR="00B82E3B" w:rsidRPr="00C70669">
        <w:rPr>
          <w:rFonts w:ascii="Times New Roman" w:eastAsia="Times New Roman" w:hAnsi="Times New Roman" w:cs="Times New Roman"/>
          <w:color w:val="000000"/>
          <w:sz w:val="24"/>
          <w:szCs w:val="24"/>
        </w:rPr>
        <w:t>EONS</w:t>
      </w:r>
      <w:r w:rsidR="00B82E3B">
        <w:rPr>
          <w:rFonts w:ascii="Times New Roman" w:eastAsia="Times New Roman" w:hAnsi="Times New Roman" w:cs="Times New Roman"/>
          <w:color w:val="000000"/>
          <w:sz w:val="24"/>
          <w:szCs w:val="24"/>
        </w:rPr>
        <w:t xml:space="preserve">, </w:t>
      </w:r>
      <w:r w:rsidR="00B82E3B" w:rsidRPr="00C70669">
        <w:rPr>
          <w:rFonts w:ascii="Times New Roman" w:eastAsia="Times New Roman" w:hAnsi="Times New Roman" w:cs="Times New Roman"/>
          <w:color w:val="000000"/>
          <w:sz w:val="24"/>
          <w:szCs w:val="24"/>
        </w:rPr>
        <w:t>n.d.</w:t>
      </w:r>
      <w:r w:rsidR="00B82E3B">
        <w:rPr>
          <w:rFonts w:ascii="Times New Roman" w:eastAsia="Times New Roman" w:hAnsi="Times New Roman" w:cs="Times New Roman"/>
          <w:color w:val="000000"/>
          <w:sz w:val="24"/>
          <w:szCs w:val="24"/>
        </w:rPr>
        <w:t>)</w:t>
      </w:r>
      <w:r w:rsidRPr="00532031">
        <w:rPr>
          <w:rFonts w:ascii="Times New Roman" w:hAnsi="Times New Roman" w:cs="Times New Roman"/>
          <w:sz w:val="24"/>
          <w:szCs w:val="24"/>
        </w:rPr>
        <w:t>. It also enabled the early man to see over tall grass, which helped hunt and escape from danger. Bipedalism also enabled man to travel long distances and using less energy. The disadvantage of bipedalism is that the changes made had adverse effects on the bodies of man. For instance, the curvature of the lower spine, that is, the lordosis, makes it easy to balance two legs, but the pain was frequently experienced when the curves at the back strain a lot due to weakened muscles. Back pains are common with bipedalism.</w:t>
      </w:r>
    </w:p>
    <w:p w14:paraId="1657E8F9" w14:textId="77777777" w:rsidR="00C70669" w:rsidRDefault="00C70669">
      <w:pPr>
        <w:rPr>
          <w:rFonts w:ascii="Times New Roman" w:hAnsi="Times New Roman" w:cs="Times New Roman"/>
          <w:sz w:val="24"/>
          <w:szCs w:val="24"/>
        </w:rPr>
      </w:pPr>
      <w:r>
        <w:rPr>
          <w:rFonts w:ascii="Times New Roman" w:hAnsi="Times New Roman" w:cs="Times New Roman"/>
          <w:sz w:val="24"/>
          <w:szCs w:val="24"/>
        </w:rPr>
        <w:br w:type="page"/>
      </w:r>
    </w:p>
    <w:p w14:paraId="019D0058" w14:textId="553380AC" w:rsidR="00C70669" w:rsidRDefault="00C70669" w:rsidP="00C70669">
      <w:pPr>
        <w:shd w:val="clear" w:color="auto" w:fill="FFFFFF"/>
        <w:spacing w:after="0" w:line="240" w:lineRule="auto"/>
        <w:jc w:val="center"/>
        <w:rPr>
          <w:rFonts w:ascii="Times New Roman" w:eastAsia="Times New Roman" w:hAnsi="Times New Roman" w:cs="Times New Roman"/>
          <w:color w:val="000000"/>
          <w:sz w:val="24"/>
          <w:szCs w:val="24"/>
        </w:rPr>
      </w:pPr>
      <w:r w:rsidRPr="00C70669">
        <w:rPr>
          <w:rFonts w:ascii="Times New Roman" w:eastAsia="Times New Roman" w:hAnsi="Times New Roman" w:cs="Times New Roman"/>
          <w:color w:val="000000"/>
          <w:sz w:val="24"/>
          <w:szCs w:val="24"/>
        </w:rPr>
        <w:lastRenderedPageBreak/>
        <w:t>References</w:t>
      </w:r>
    </w:p>
    <w:p w14:paraId="33DC3874" w14:textId="226E782F" w:rsidR="00B82E3B" w:rsidRDefault="00B82E3B" w:rsidP="00C70669">
      <w:pPr>
        <w:shd w:val="clear" w:color="auto" w:fill="FFFFFF"/>
        <w:spacing w:after="0" w:line="240" w:lineRule="auto"/>
        <w:jc w:val="center"/>
        <w:rPr>
          <w:rFonts w:ascii="Times New Roman" w:eastAsia="Times New Roman" w:hAnsi="Times New Roman" w:cs="Times New Roman"/>
          <w:color w:val="000000"/>
          <w:sz w:val="24"/>
          <w:szCs w:val="24"/>
        </w:rPr>
      </w:pPr>
    </w:p>
    <w:p w14:paraId="030565D7" w14:textId="01209684" w:rsidR="00B82E3B" w:rsidRDefault="00B82E3B" w:rsidP="00C70669">
      <w:pPr>
        <w:shd w:val="clear" w:color="auto" w:fill="FFFFFF"/>
        <w:spacing w:after="0" w:line="240" w:lineRule="auto"/>
        <w:jc w:val="center"/>
        <w:rPr>
          <w:rFonts w:ascii="Times New Roman" w:eastAsia="Times New Roman" w:hAnsi="Times New Roman" w:cs="Times New Roman"/>
          <w:color w:val="000000"/>
          <w:sz w:val="24"/>
          <w:szCs w:val="24"/>
        </w:rPr>
      </w:pPr>
    </w:p>
    <w:p w14:paraId="5A3AFC47" w14:textId="77777777" w:rsidR="00B82E3B" w:rsidRPr="00C70669" w:rsidRDefault="00B82E3B" w:rsidP="00C70669">
      <w:pPr>
        <w:shd w:val="clear" w:color="auto" w:fill="FFFFFF"/>
        <w:spacing w:after="0" w:line="240" w:lineRule="auto"/>
        <w:jc w:val="center"/>
        <w:rPr>
          <w:rFonts w:ascii="Times New Roman" w:eastAsia="Times New Roman" w:hAnsi="Times New Roman" w:cs="Times New Roman"/>
          <w:color w:val="000000"/>
          <w:sz w:val="24"/>
          <w:szCs w:val="24"/>
        </w:rPr>
      </w:pPr>
    </w:p>
    <w:p w14:paraId="7F22E65D" w14:textId="77777777" w:rsidR="00C70669" w:rsidRPr="00C70669" w:rsidRDefault="00C70669" w:rsidP="00B82E3B">
      <w:pPr>
        <w:shd w:val="clear" w:color="auto" w:fill="FFFFFF"/>
        <w:spacing w:after="0" w:line="480" w:lineRule="auto"/>
        <w:ind w:left="720" w:right="72" w:hanging="720"/>
        <w:rPr>
          <w:rFonts w:ascii="Times New Roman" w:eastAsia="Times New Roman" w:hAnsi="Times New Roman" w:cs="Times New Roman"/>
          <w:color w:val="000000"/>
          <w:sz w:val="24"/>
          <w:szCs w:val="24"/>
        </w:rPr>
      </w:pPr>
      <w:bookmarkStart w:id="2" w:name="_Hlk71143212"/>
      <w:r w:rsidRPr="00C70669">
        <w:rPr>
          <w:rFonts w:ascii="Times New Roman" w:eastAsia="Times New Roman" w:hAnsi="Times New Roman" w:cs="Times New Roman"/>
          <w:color w:val="000000"/>
          <w:sz w:val="24"/>
          <w:szCs w:val="24"/>
        </w:rPr>
        <w:t>EONS. (n.d.). </w:t>
      </w:r>
      <w:bookmarkEnd w:id="2"/>
      <w:r w:rsidRPr="00C70669">
        <w:rPr>
          <w:rFonts w:ascii="Times New Roman" w:eastAsia="Times New Roman" w:hAnsi="Times New Roman" w:cs="Times New Roman"/>
          <w:i/>
          <w:iCs/>
          <w:color w:val="000000"/>
          <w:sz w:val="24"/>
          <w:szCs w:val="24"/>
        </w:rPr>
        <w:t xml:space="preserve">When we first walked | Eons | PBS </w:t>
      </w:r>
      <w:proofErr w:type="spellStart"/>
      <w:r w:rsidRPr="00C70669">
        <w:rPr>
          <w:rFonts w:ascii="Times New Roman" w:eastAsia="Times New Roman" w:hAnsi="Times New Roman" w:cs="Times New Roman"/>
          <w:i/>
          <w:iCs/>
          <w:color w:val="000000"/>
          <w:sz w:val="24"/>
          <w:szCs w:val="24"/>
        </w:rPr>
        <w:t>LearningMedia</w:t>
      </w:r>
      <w:proofErr w:type="spellEnd"/>
      <w:r w:rsidRPr="00C70669">
        <w:rPr>
          <w:rFonts w:ascii="Times New Roman" w:eastAsia="Times New Roman" w:hAnsi="Times New Roman" w:cs="Times New Roman"/>
          <w:color w:val="000000"/>
          <w:sz w:val="24"/>
          <w:szCs w:val="24"/>
        </w:rPr>
        <w:t> [Video]. PBS LearningMedia. </w:t>
      </w:r>
      <w:hyperlink r:id="rId6" w:history="1">
        <w:r w:rsidRPr="00C70669">
          <w:rPr>
            <w:rFonts w:ascii="Times New Roman" w:eastAsia="Times New Roman" w:hAnsi="Times New Roman" w:cs="Times New Roman"/>
            <w:color w:val="000000"/>
            <w:sz w:val="24"/>
            <w:szCs w:val="24"/>
            <w:u w:val="single"/>
          </w:rPr>
          <w:t>https://www.pbslearningmedia.org/resource/first-walked-eons/first-walked-eons/</w:t>
        </w:r>
      </w:hyperlink>
    </w:p>
    <w:p w14:paraId="78EC790A" w14:textId="77777777" w:rsidR="00C70669" w:rsidRPr="00C70669" w:rsidRDefault="00C70669" w:rsidP="00B82E3B">
      <w:pPr>
        <w:shd w:val="clear" w:color="auto" w:fill="FFFFFF"/>
        <w:spacing w:after="0" w:line="480" w:lineRule="auto"/>
        <w:ind w:left="720" w:right="72" w:hanging="720"/>
        <w:rPr>
          <w:rFonts w:ascii="Times New Roman" w:eastAsia="Times New Roman" w:hAnsi="Times New Roman" w:cs="Times New Roman"/>
          <w:color w:val="000000"/>
          <w:sz w:val="24"/>
          <w:szCs w:val="24"/>
        </w:rPr>
      </w:pPr>
      <w:bookmarkStart w:id="3" w:name="_Hlk71143350"/>
      <w:r w:rsidRPr="00C70669">
        <w:rPr>
          <w:rFonts w:ascii="Times New Roman" w:eastAsia="Times New Roman" w:hAnsi="Times New Roman" w:cs="Times New Roman"/>
          <w:color w:val="000000"/>
          <w:sz w:val="24"/>
          <w:szCs w:val="24"/>
        </w:rPr>
        <w:t>Gibbons A. (2019)</w:t>
      </w:r>
      <w:bookmarkEnd w:id="3"/>
      <w:r w:rsidRPr="00C70669">
        <w:rPr>
          <w:rFonts w:ascii="Times New Roman" w:eastAsia="Times New Roman" w:hAnsi="Times New Roman" w:cs="Times New Roman"/>
          <w:color w:val="000000"/>
          <w:sz w:val="24"/>
          <w:szCs w:val="24"/>
        </w:rPr>
        <w:t>. Expanded character sampling underscores phylogenetic stability of Ardipithecus ramidus as a basal hominin (project). </w:t>
      </w:r>
      <w:proofErr w:type="spellStart"/>
      <w:r w:rsidRPr="00C70669">
        <w:rPr>
          <w:rFonts w:ascii="Times New Roman" w:eastAsia="Times New Roman" w:hAnsi="Times New Roman" w:cs="Times New Roman"/>
          <w:i/>
          <w:iCs/>
          <w:color w:val="000000"/>
          <w:sz w:val="24"/>
          <w:szCs w:val="24"/>
        </w:rPr>
        <w:t>MorphoBank</w:t>
      </w:r>
      <w:proofErr w:type="spellEnd"/>
      <w:r w:rsidRPr="00C70669">
        <w:rPr>
          <w:rFonts w:ascii="Times New Roman" w:eastAsia="Times New Roman" w:hAnsi="Times New Roman" w:cs="Times New Roman"/>
          <w:i/>
          <w:iCs/>
          <w:color w:val="000000"/>
          <w:sz w:val="24"/>
          <w:szCs w:val="24"/>
        </w:rPr>
        <w:t xml:space="preserve"> datasets</w:t>
      </w:r>
      <w:r w:rsidRPr="00C70669">
        <w:rPr>
          <w:rFonts w:ascii="Times New Roman" w:eastAsia="Times New Roman" w:hAnsi="Times New Roman" w:cs="Times New Roman"/>
          <w:color w:val="000000"/>
          <w:sz w:val="24"/>
          <w:szCs w:val="24"/>
        </w:rPr>
        <w:t>. </w:t>
      </w:r>
      <w:hyperlink r:id="rId7" w:history="1">
        <w:r w:rsidRPr="00C70669">
          <w:rPr>
            <w:rFonts w:ascii="Times New Roman" w:eastAsia="Times New Roman" w:hAnsi="Times New Roman" w:cs="Times New Roman"/>
            <w:color w:val="000000"/>
            <w:sz w:val="24"/>
            <w:szCs w:val="24"/>
            <w:u w:val="single"/>
          </w:rPr>
          <w:t>https://doi.org/10.7934/p3151</w:t>
        </w:r>
      </w:hyperlink>
    </w:p>
    <w:p w14:paraId="72091F68" w14:textId="77777777" w:rsidR="006C208C" w:rsidRPr="00B82E3B" w:rsidRDefault="006C208C" w:rsidP="00532031">
      <w:pPr>
        <w:spacing w:line="480" w:lineRule="auto"/>
        <w:ind w:firstLine="720"/>
        <w:rPr>
          <w:rFonts w:ascii="Times New Roman" w:hAnsi="Times New Roman" w:cs="Times New Roman"/>
          <w:sz w:val="24"/>
          <w:szCs w:val="24"/>
        </w:rPr>
      </w:pPr>
    </w:p>
    <w:sectPr w:rsidR="006C208C" w:rsidRPr="00B82E3B" w:rsidSect="00B82E3B">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FF1DE" w14:textId="77777777" w:rsidR="00512296" w:rsidRDefault="00512296" w:rsidP="00B82E3B">
      <w:pPr>
        <w:spacing w:after="0" w:line="240" w:lineRule="auto"/>
      </w:pPr>
      <w:r>
        <w:separator/>
      </w:r>
    </w:p>
  </w:endnote>
  <w:endnote w:type="continuationSeparator" w:id="0">
    <w:p w14:paraId="4469D154" w14:textId="77777777" w:rsidR="00512296" w:rsidRDefault="00512296" w:rsidP="00B8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7AB66" w14:textId="77777777" w:rsidR="00512296" w:rsidRDefault="00512296" w:rsidP="00B82E3B">
      <w:pPr>
        <w:spacing w:after="0" w:line="240" w:lineRule="auto"/>
      </w:pPr>
      <w:r>
        <w:separator/>
      </w:r>
    </w:p>
  </w:footnote>
  <w:footnote w:type="continuationSeparator" w:id="0">
    <w:p w14:paraId="2D2065A1" w14:textId="77777777" w:rsidR="00512296" w:rsidRDefault="00512296" w:rsidP="00B82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736781823"/>
      <w:docPartObj>
        <w:docPartGallery w:val="Page Numbers (Top of Page)"/>
        <w:docPartUnique/>
      </w:docPartObj>
    </w:sdtPr>
    <w:sdtEndPr>
      <w:rPr>
        <w:noProof/>
      </w:rPr>
    </w:sdtEndPr>
    <w:sdtContent>
      <w:p w14:paraId="1DDC149F" w14:textId="2A981E7C" w:rsidR="00B82E3B" w:rsidRPr="00B82E3B" w:rsidRDefault="00B82E3B">
        <w:pPr>
          <w:pStyle w:val="Header"/>
          <w:jc w:val="right"/>
          <w:rPr>
            <w:rFonts w:ascii="Times New Roman" w:hAnsi="Times New Roman" w:cs="Times New Roman"/>
            <w:sz w:val="24"/>
            <w:szCs w:val="24"/>
          </w:rPr>
        </w:pPr>
        <w:r w:rsidRPr="00B82E3B">
          <w:rPr>
            <w:rFonts w:ascii="Times New Roman" w:hAnsi="Times New Roman" w:cs="Times New Roman"/>
            <w:sz w:val="24"/>
            <w:szCs w:val="24"/>
          </w:rPr>
          <w:t>ANTROPOLOGY</w:t>
        </w:r>
        <w:r>
          <w:rPr>
            <w:rFonts w:ascii="Times New Roman" w:hAnsi="Times New Roman" w:cs="Times New Roman"/>
            <w:sz w:val="24"/>
            <w:szCs w:val="24"/>
          </w:rPr>
          <w:t xml:space="preserve">                                                                                                                           </w:t>
        </w:r>
        <w:r w:rsidRPr="00B82E3B">
          <w:rPr>
            <w:rFonts w:ascii="Times New Roman" w:hAnsi="Times New Roman" w:cs="Times New Roman"/>
            <w:sz w:val="24"/>
            <w:szCs w:val="24"/>
          </w:rPr>
          <w:t xml:space="preserve"> </w:t>
        </w:r>
        <w:r w:rsidRPr="00B82E3B">
          <w:rPr>
            <w:rFonts w:ascii="Times New Roman" w:hAnsi="Times New Roman" w:cs="Times New Roman"/>
            <w:sz w:val="24"/>
            <w:szCs w:val="24"/>
          </w:rPr>
          <w:fldChar w:fldCharType="begin"/>
        </w:r>
        <w:r w:rsidRPr="00B82E3B">
          <w:rPr>
            <w:rFonts w:ascii="Times New Roman" w:hAnsi="Times New Roman" w:cs="Times New Roman"/>
            <w:sz w:val="24"/>
            <w:szCs w:val="24"/>
          </w:rPr>
          <w:instrText xml:space="preserve"> PAGE   \* MERGEFORMAT </w:instrText>
        </w:r>
        <w:r w:rsidRPr="00B82E3B">
          <w:rPr>
            <w:rFonts w:ascii="Times New Roman" w:hAnsi="Times New Roman" w:cs="Times New Roman"/>
            <w:sz w:val="24"/>
            <w:szCs w:val="24"/>
          </w:rPr>
          <w:fldChar w:fldCharType="separate"/>
        </w:r>
        <w:r w:rsidRPr="00B82E3B">
          <w:rPr>
            <w:rFonts w:ascii="Times New Roman" w:hAnsi="Times New Roman" w:cs="Times New Roman"/>
            <w:noProof/>
            <w:sz w:val="24"/>
            <w:szCs w:val="24"/>
          </w:rPr>
          <w:t>2</w:t>
        </w:r>
        <w:r w:rsidRPr="00B82E3B">
          <w:rPr>
            <w:rFonts w:ascii="Times New Roman" w:hAnsi="Times New Roman" w:cs="Times New Roman"/>
            <w:noProof/>
            <w:sz w:val="24"/>
            <w:szCs w:val="24"/>
          </w:rPr>
          <w:fldChar w:fldCharType="end"/>
        </w:r>
      </w:p>
    </w:sdtContent>
  </w:sdt>
  <w:p w14:paraId="107F879B" w14:textId="77777777" w:rsidR="00B82E3B" w:rsidRDefault="00B82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E829" w14:textId="426C1E28" w:rsidR="00B82E3B" w:rsidRPr="00B82E3B" w:rsidRDefault="00B82E3B">
    <w:pPr>
      <w:pStyle w:val="Header"/>
      <w:rPr>
        <w:rFonts w:ascii="Times New Roman" w:hAnsi="Times New Roman" w:cs="Times New Roman"/>
        <w:sz w:val="24"/>
        <w:szCs w:val="24"/>
      </w:rPr>
    </w:pPr>
    <w:r w:rsidRPr="00B82E3B">
      <w:rPr>
        <w:rFonts w:ascii="Times New Roman" w:hAnsi="Times New Roman" w:cs="Times New Roman"/>
        <w:sz w:val="24"/>
        <w:szCs w:val="24"/>
      </w:rPr>
      <w:t>ANTROPOLOGY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A0"/>
    <w:rsid w:val="00512296"/>
    <w:rsid w:val="00532031"/>
    <w:rsid w:val="00577DB0"/>
    <w:rsid w:val="005B0406"/>
    <w:rsid w:val="005F1DDE"/>
    <w:rsid w:val="006726E3"/>
    <w:rsid w:val="006C208C"/>
    <w:rsid w:val="006D670C"/>
    <w:rsid w:val="007C3F9D"/>
    <w:rsid w:val="00863C58"/>
    <w:rsid w:val="009C35FE"/>
    <w:rsid w:val="009D5E53"/>
    <w:rsid w:val="00A43375"/>
    <w:rsid w:val="00B82E3B"/>
    <w:rsid w:val="00BF3D21"/>
    <w:rsid w:val="00C70669"/>
    <w:rsid w:val="00D974A0"/>
    <w:rsid w:val="00E27D12"/>
    <w:rsid w:val="00EE1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3E66"/>
  <w15:chartTrackingRefBased/>
  <w15:docId w15:val="{E9AA974D-D3B3-40D8-B5F1-086A4ECE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E3B"/>
  </w:style>
  <w:style w:type="paragraph" w:styleId="Footer">
    <w:name w:val="footer"/>
    <w:basedOn w:val="Normal"/>
    <w:link w:val="FooterChar"/>
    <w:uiPriority w:val="99"/>
    <w:unhideWhenUsed/>
    <w:rsid w:val="00B8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7934/p315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bslearningmedia.org/resource/first-walked-eons/first-walked-eon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4</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dc:creator>
  <cp:keywords/>
  <dc:description/>
  <cp:lastModifiedBy>AISHA</cp:lastModifiedBy>
  <cp:revision>20</cp:revision>
  <dcterms:created xsi:type="dcterms:W3CDTF">2021-05-05T15:59:00Z</dcterms:created>
  <dcterms:modified xsi:type="dcterms:W3CDTF">2021-05-05T18:45:00Z</dcterms:modified>
</cp:coreProperties>
</file>