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Income Inequality in the United States of America: Outline</w:t>
      </w:r>
      <w:bookmarkStart w:id="0" w:name="_GoBack"/>
      <w:bookmarkEnd w:id="0"/>
    </w:p>
    <w:p w:rsidR="00180BF6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Introduction </w:t>
      </w:r>
    </w:p>
    <w:p w:rsidR="00577B75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Income inequality has been on a constant rise over several years in the past in the United States of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America.</w:t>
      </w:r>
      <w:r w:rsidR="00106FCB" w:rsidRPr="00E40EBC">
        <w:rPr>
          <w:rFonts w:ascii="Times New Roman" w:hAnsi="Times New Roman" w:cs="Times New Roman"/>
          <w:sz w:val="24"/>
          <w:szCs w:val="24"/>
          <w:lang w:val="en-GB"/>
        </w:rPr>
        <w:t>The</w:t>
      </w:r>
      <w:proofErr w:type="spellEnd"/>
      <w:r w:rsidR="00106FCB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continuous rise in income inequality has triggered several types of research and analysis into the causes. A number of researchers have noted that the real problem is not income inequality itself but the real threat to the economy to be </w:t>
      </w:r>
      <w:proofErr w:type="spellStart"/>
      <w:proofErr w:type="gramStart"/>
      <w:r w:rsidR="00106FCB" w:rsidRPr="00E40EBC">
        <w:rPr>
          <w:rFonts w:ascii="Times New Roman" w:hAnsi="Times New Roman" w:cs="Times New Roman"/>
          <w:sz w:val="24"/>
          <w:szCs w:val="24"/>
          <w:lang w:val="en-GB"/>
        </w:rPr>
        <w:t>poverty.</w:t>
      </w:r>
      <w:r w:rsidR="00076851" w:rsidRPr="00E40EBC">
        <w:rPr>
          <w:rFonts w:ascii="Times New Roman" w:hAnsi="Times New Roman" w:cs="Times New Roman"/>
          <w:sz w:val="24"/>
          <w:szCs w:val="24"/>
          <w:lang w:val="en-GB"/>
        </w:rPr>
        <w:t>However</w:t>
      </w:r>
      <w:proofErr w:type="spellEnd"/>
      <w:r w:rsidR="00076851" w:rsidRPr="00E40EBC">
        <w:rPr>
          <w:rFonts w:ascii="Times New Roman" w:hAnsi="Times New Roman" w:cs="Times New Roman"/>
          <w:sz w:val="24"/>
          <w:szCs w:val="24"/>
          <w:lang w:val="en-GB"/>
        </w:rPr>
        <w:t>,</w:t>
      </w:r>
      <w:proofErr w:type="gramEnd"/>
      <w:r w:rsidR="00076851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the government of the united states of America has resolved to make and implement laws that will reduce income i</w:t>
      </w:r>
      <w:r w:rsidR="00225463" w:rsidRPr="00E40EBC">
        <w:rPr>
          <w:rFonts w:ascii="Times New Roman" w:hAnsi="Times New Roman" w:cs="Times New Roman"/>
          <w:sz w:val="24"/>
          <w:szCs w:val="24"/>
          <w:lang w:val="en-GB"/>
        </w:rPr>
        <w:t>nequality and stabilize the economy through the protection of the middle class.</w:t>
      </w:r>
    </w:p>
    <w:p w:rsidR="00EF5C58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>Thesis statement</w:t>
      </w:r>
    </w:p>
    <w:p w:rsidR="00EF5C58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>The effort is put to counter the continuity of income inequality. However, society has adapte</w:t>
      </w:r>
      <w:r w:rsidR="005F3782" w:rsidRPr="00E40EBC">
        <w:rPr>
          <w:rFonts w:ascii="Times New Roman" w:hAnsi="Times New Roman" w:cs="Times New Roman"/>
          <w:sz w:val="24"/>
          <w:szCs w:val="24"/>
          <w:lang w:val="en-GB"/>
        </w:rPr>
        <w:t>d income inequality in their pl</w:t>
      </w:r>
      <w:r w:rsidRPr="00E40EBC">
        <w:rPr>
          <w:rFonts w:ascii="Times New Roman" w:hAnsi="Times New Roman" w:cs="Times New Roman"/>
          <w:sz w:val="24"/>
          <w:szCs w:val="24"/>
          <w:lang w:val="en-GB"/>
        </w:rPr>
        <w:t>ight to have their rights protected.</w:t>
      </w:r>
      <w:r w:rsidR="005F3782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The government </w:t>
      </w:r>
      <w:r w:rsidR="008B25A5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of the </w:t>
      </w:r>
      <w:proofErr w:type="gramStart"/>
      <w:r w:rsidR="008B25A5" w:rsidRPr="00E40EBC">
        <w:rPr>
          <w:rFonts w:ascii="Times New Roman" w:hAnsi="Times New Roman" w:cs="Times New Roman"/>
          <w:sz w:val="24"/>
          <w:szCs w:val="24"/>
          <w:lang w:val="en-GB"/>
        </w:rPr>
        <w:t>united states</w:t>
      </w:r>
      <w:proofErr w:type="gramEnd"/>
      <w:r w:rsidR="008B25A5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of Am</w:t>
      </w:r>
      <w:r w:rsidR="005F3782" w:rsidRPr="00E40EBC">
        <w:rPr>
          <w:rFonts w:ascii="Times New Roman" w:hAnsi="Times New Roman" w:cs="Times New Roman"/>
          <w:sz w:val="24"/>
          <w:szCs w:val="24"/>
          <w:lang w:val="en-GB"/>
        </w:rPr>
        <w:t>erica has to balance between the rights of individuals and income inequality.</w:t>
      </w:r>
    </w:p>
    <w:p w:rsidR="008B25A5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Topic sentence </w:t>
      </w:r>
    </w:p>
    <w:p w:rsidR="002D63A4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>The United States will be a majority-minority society in the middle of the 21</w:t>
      </w:r>
      <w:r w:rsidRPr="00E40EBC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st</w:t>
      </w: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century. Their race has influenced the income of an individual over the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years.Wealth</w:t>
      </w:r>
      <w:proofErr w:type="spellEnd"/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difference between the different races influences their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income.Employment</w:t>
      </w:r>
      <w:proofErr w:type="spellEnd"/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-based on race has influenced the income of different races in the united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states.Employment</w:t>
      </w:r>
      <w:proofErr w:type="spellEnd"/>
      <w:r w:rsidRPr="00E40EBC">
        <w:rPr>
          <w:rFonts w:ascii="Times New Roman" w:hAnsi="Times New Roman" w:cs="Times New Roman"/>
          <w:sz w:val="24"/>
          <w:szCs w:val="24"/>
          <w:lang w:val="en-GB"/>
        </w:rPr>
        <w:t>-bas</w:t>
      </w: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ed on race has influenced the income of different races in the united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states.</w:t>
      </w:r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>Whites</w:t>
      </w:r>
      <w:proofErr w:type="spellEnd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have easy access to loans than their African American </w:t>
      </w:r>
      <w:proofErr w:type="spellStart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>counterparts.The</w:t>
      </w:r>
      <w:proofErr w:type="spellEnd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limitation placed on leadership positions in the job market in the united states of America controls the income levels of different </w:t>
      </w:r>
      <w:proofErr w:type="spellStart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>races.Funding</w:t>
      </w:r>
      <w:proofErr w:type="spellEnd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education and education loans </w:t>
      </w:r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affect income equality in the United </w:t>
      </w:r>
      <w:proofErr w:type="spellStart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>States.Funding</w:t>
      </w:r>
      <w:proofErr w:type="spellEnd"/>
      <w:r w:rsidR="006365B5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education and education loans affect income equality in the United States.</w:t>
      </w:r>
    </w:p>
    <w:p w:rsidR="006365B5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>Income inequality brings the realization of the threat</w:t>
      </w: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s to the state economy and the democracy of a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country.</w:t>
      </w:r>
      <w:r w:rsidR="00FE5F90" w:rsidRPr="00E40EBC">
        <w:rPr>
          <w:rFonts w:ascii="Times New Roman" w:hAnsi="Times New Roman" w:cs="Times New Roman"/>
          <w:sz w:val="24"/>
          <w:szCs w:val="24"/>
          <w:lang w:val="en-GB"/>
        </w:rPr>
        <w:t>The</w:t>
      </w:r>
      <w:proofErr w:type="spellEnd"/>
      <w:r w:rsidR="00FE5F90"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four items that were to be addressed are; slow productivity, rise in inequality, inadequate employment, and lack of sustainable economic growth.</w:t>
      </w:r>
    </w:p>
    <w:p w:rsidR="00FE5F90" w:rsidRPr="00E40EBC" w:rsidRDefault="004E5F57" w:rsidP="00E40EBC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40EBC">
        <w:rPr>
          <w:rFonts w:ascii="Times New Roman" w:hAnsi="Times New Roman" w:cs="Times New Roman"/>
          <w:sz w:val="24"/>
          <w:szCs w:val="24"/>
          <w:lang w:val="en-GB"/>
        </w:rPr>
        <w:t>It has been established that capitalism thrives in hi</w:t>
      </w: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storically inherited inequalities. The inequalities are social class, ethnicity, and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gender.Waged</w:t>
      </w:r>
      <w:proofErr w:type="spellEnd"/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employees are not anyone’s slaves; they are reluctant to use their skills or lifetime capacity for work as their collateral to secure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loans.Workers</w:t>
      </w:r>
      <w:proofErr w:type="spellEnd"/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have the f</w:t>
      </w:r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ree will to terminate their work. This has diminished the incentives employers would invest in the skills of the </w:t>
      </w:r>
      <w:proofErr w:type="spellStart"/>
      <w:r w:rsidRPr="00E40EBC">
        <w:rPr>
          <w:rFonts w:ascii="Times New Roman" w:hAnsi="Times New Roman" w:cs="Times New Roman"/>
          <w:sz w:val="24"/>
          <w:szCs w:val="24"/>
          <w:lang w:val="en-GB"/>
        </w:rPr>
        <w:t>workers.Workers</w:t>
      </w:r>
      <w:proofErr w:type="spellEnd"/>
      <w:r w:rsidRPr="00E40EBC">
        <w:rPr>
          <w:rFonts w:ascii="Times New Roman" w:hAnsi="Times New Roman" w:cs="Times New Roman"/>
          <w:sz w:val="24"/>
          <w:szCs w:val="24"/>
          <w:lang w:val="en-GB"/>
        </w:rPr>
        <w:t xml:space="preserve"> are inseparable from the work itself.</w:t>
      </w:r>
    </w:p>
    <w:sectPr w:rsidR="00FE5F90" w:rsidRPr="00E40EBC" w:rsidSect="00D04E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983114"/>
    <w:rsid w:val="00076851"/>
    <w:rsid w:val="00106FCB"/>
    <w:rsid w:val="00180BF6"/>
    <w:rsid w:val="002075DC"/>
    <w:rsid w:val="00225463"/>
    <w:rsid w:val="002678B3"/>
    <w:rsid w:val="002D63A4"/>
    <w:rsid w:val="004E5F57"/>
    <w:rsid w:val="00577B75"/>
    <w:rsid w:val="005F3782"/>
    <w:rsid w:val="006365B5"/>
    <w:rsid w:val="0077268B"/>
    <w:rsid w:val="008B25A5"/>
    <w:rsid w:val="009662E5"/>
    <w:rsid w:val="00983114"/>
    <w:rsid w:val="00D04E75"/>
    <w:rsid w:val="00E40EBC"/>
    <w:rsid w:val="00EE2C46"/>
    <w:rsid w:val="00EF5C58"/>
    <w:rsid w:val="00FE5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PETER</cp:lastModifiedBy>
  <cp:revision>2</cp:revision>
  <dcterms:created xsi:type="dcterms:W3CDTF">2021-05-05T18:04:00Z</dcterms:created>
  <dcterms:modified xsi:type="dcterms:W3CDTF">2021-05-05T18:04:00Z</dcterms:modified>
</cp:coreProperties>
</file>