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4EFF" w:rsidRPr="00F54EFF" w:rsidRDefault="00F54EFF" w:rsidP="00F54EFF">
      <w:pPr>
        <w:spacing w:line="480" w:lineRule="auto"/>
        <w:jc w:val="center"/>
        <w:rPr>
          <w:rFonts w:ascii="Times New Roman" w:hAnsi="Times New Roman" w:cs="Times New Roman"/>
          <w:sz w:val="24"/>
          <w:szCs w:val="24"/>
        </w:rPr>
      </w:pPr>
    </w:p>
    <w:p w:rsidR="00F54EFF" w:rsidRPr="00F54EFF" w:rsidRDefault="00F54EFF" w:rsidP="00F54EFF">
      <w:pPr>
        <w:spacing w:line="480" w:lineRule="auto"/>
        <w:jc w:val="center"/>
        <w:rPr>
          <w:rFonts w:ascii="Times New Roman" w:hAnsi="Times New Roman" w:cs="Times New Roman"/>
          <w:sz w:val="24"/>
          <w:szCs w:val="24"/>
        </w:rPr>
      </w:pPr>
      <w:bookmarkStart w:id="0" w:name="_GoBack"/>
      <w:bookmarkEnd w:id="0"/>
    </w:p>
    <w:p w:rsidR="00F54EFF" w:rsidRPr="00F54EFF" w:rsidRDefault="00F54EFF" w:rsidP="00F54EFF">
      <w:pPr>
        <w:spacing w:line="480" w:lineRule="auto"/>
        <w:jc w:val="center"/>
        <w:rPr>
          <w:rFonts w:ascii="Times New Roman" w:hAnsi="Times New Roman" w:cs="Times New Roman"/>
          <w:sz w:val="24"/>
          <w:szCs w:val="24"/>
        </w:rPr>
      </w:pPr>
    </w:p>
    <w:p w:rsidR="00F54EFF" w:rsidRPr="00F54EFF" w:rsidRDefault="00F54EFF" w:rsidP="00F54EFF">
      <w:pPr>
        <w:spacing w:line="480" w:lineRule="auto"/>
        <w:jc w:val="center"/>
        <w:rPr>
          <w:rFonts w:ascii="Times New Roman" w:hAnsi="Times New Roman" w:cs="Times New Roman"/>
          <w:sz w:val="24"/>
          <w:szCs w:val="24"/>
        </w:rPr>
      </w:pPr>
    </w:p>
    <w:p w:rsidR="00F54EFF" w:rsidRPr="00F54EFF" w:rsidRDefault="00F54EFF" w:rsidP="00F54EFF">
      <w:pPr>
        <w:spacing w:line="480" w:lineRule="auto"/>
        <w:jc w:val="center"/>
        <w:rPr>
          <w:rFonts w:ascii="Times New Roman" w:hAnsi="Times New Roman" w:cs="Times New Roman"/>
          <w:sz w:val="24"/>
          <w:szCs w:val="24"/>
        </w:rPr>
      </w:pPr>
    </w:p>
    <w:p w:rsidR="00F54EFF" w:rsidRPr="00F54EFF" w:rsidRDefault="00F54EFF" w:rsidP="00F54EFF">
      <w:pPr>
        <w:spacing w:line="480" w:lineRule="auto"/>
        <w:jc w:val="center"/>
        <w:rPr>
          <w:rFonts w:ascii="Times New Roman" w:hAnsi="Times New Roman" w:cs="Times New Roman"/>
          <w:sz w:val="24"/>
          <w:szCs w:val="24"/>
        </w:rPr>
      </w:pPr>
    </w:p>
    <w:p w:rsidR="00F54EFF" w:rsidRPr="00F54EFF" w:rsidRDefault="00F54EFF" w:rsidP="00F54EFF">
      <w:pPr>
        <w:spacing w:line="480" w:lineRule="auto"/>
        <w:jc w:val="center"/>
        <w:rPr>
          <w:rFonts w:ascii="Times New Roman" w:hAnsi="Times New Roman" w:cs="Times New Roman"/>
          <w:sz w:val="24"/>
          <w:szCs w:val="24"/>
        </w:rPr>
      </w:pPr>
      <w:r w:rsidRPr="00F54EFF">
        <w:rPr>
          <w:rFonts w:ascii="Times New Roman" w:hAnsi="Times New Roman" w:cs="Times New Roman"/>
          <w:sz w:val="24"/>
          <w:szCs w:val="24"/>
        </w:rPr>
        <w:t>Health</w:t>
      </w:r>
    </w:p>
    <w:p w:rsidR="00F54EFF" w:rsidRPr="00F54EFF" w:rsidRDefault="00F54EFF" w:rsidP="00F54EFF">
      <w:pPr>
        <w:spacing w:line="480" w:lineRule="auto"/>
        <w:jc w:val="center"/>
        <w:rPr>
          <w:rFonts w:ascii="Times New Roman" w:hAnsi="Times New Roman" w:cs="Times New Roman"/>
          <w:sz w:val="24"/>
          <w:szCs w:val="24"/>
        </w:rPr>
      </w:pPr>
      <w:r w:rsidRPr="00F54EFF">
        <w:rPr>
          <w:rFonts w:ascii="Times New Roman" w:hAnsi="Times New Roman" w:cs="Times New Roman"/>
          <w:sz w:val="24"/>
          <w:szCs w:val="24"/>
        </w:rPr>
        <w:t>Student’s name</w:t>
      </w:r>
    </w:p>
    <w:p w:rsidR="00F54EFF" w:rsidRPr="00F54EFF" w:rsidRDefault="00F54EFF" w:rsidP="00F54EFF">
      <w:pPr>
        <w:spacing w:line="480" w:lineRule="auto"/>
        <w:jc w:val="center"/>
        <w:rPr>
          <w:rFonts w:ascii="Times New Roman" w:hAnsi="Times New Roman" w:cs="Times New Roman"/>
          <w:sz w:val="24"/>
          <w:szCs w:val="24"/>
        </w:rPr>
      </w:pPr>
      <w:r w:rsidRPr="00F54EFF">
        <w:rPr>
          <w:rFonts w:ascii="Times New Roman" w:hAnsi="Times New Roman" w:cs="Times New Roman"/>
          <w:sz w:val="24"/>
          <w:szCs w:val="24"/>
        </w:rPr>
        <w:t xml:space="preserve">Institution </w:t>
      </w:r>
      <w:r w:rsidRPr="00F54EFF">
        <w:rPr>
          <w:rFonts w:ascii="Times New Roman" w:hAnsi="Times New Roman" w:cs="Times New Roman"/>
          <w:sz w:val="24"/>
          <w:szCs w:val="24"/>
        </w:rPr>
        <w:br w:type="page"/>
      </w:r>
    </w:p>
    <w:p w:rsidR="00F54EFF" w:rsidRPr="00F54EFF" w:rsidRDefault="001D5B36" w:rsidP="00F54EFF">
      <w:pPr>
        <w:spacing w:line="480" w:lineRule="auto"/>
        <w:ind w:firstLine="720"/>
        <w:rPr>
          <w:rFonts w:ascii="Times New Roman" w:hAnsi="Times New Roman" w:cs="Times New Roman"/>
          <w:sz w:val="24"/>
          <w:szCs w:val="24"/>
        </w:rPr>
      </w:pPr>
      <w:r w:rsidRPr="00F54EFF">
        <w:rPr>
          <w:rFonts w:ascii="Times New Roman" w:hAnsi="Times New Roman" w:cs="Times New Roman"/>
          <w:sz w:val="24"/>
          <w:szCs w:val="24"/>
        </w:rPr>
        <w:lastRenderedPageBreak/>
        <w:t>One of the ways the government</w:t>
      </w:r>
      <w:r w:rsidR="00CE6C6D" w:rsidRPr="00F54EFF">
        <w:rPr>
          <w:rFonts w:ascii="Times New Roman" w:hAnsi="Times New Roman" w:cs="Times New Roman"/>
          <w:sz w:val="24"/>
          <w:szCs w:val="24"/>
        </w:rPr>
        <w:t xml:space="preserve"> can help towards improving social care services and health care delivery is by using people’</w:t>
      </w:r>
      <w:r w:rsidR="00AB0DC9" w:rsidRPr="00F54EFF">
        <w:rPr>
          <w:rFonts w:ascii="Times New Roman" w:hAnsi="Times New Roman" w:cs="Times New Roman"/>
          <w:sz w:val="24"/>
          <w:szCs w:val="24"/>
        </w:rPr>
        <w:t xml:space="preserve">s opinions and concerns. People are more aware of their needs and capabilities and therefore the health care department should work with the people for an effective plan of care. Education of the people about their health status and how health services will be delivered is also important towards improving the quality of health care. Informed patients can make better decisions about their health and be involved in the treatment plan. Health care professionals also have a role to </w:t>
      </w:r>
      <w:r w:rsidR="00F54EFF" w:rsidRPr="00F54EFF">
        <w:rPr>
          <w:rFonts w:ascii="Times New Roman" w:hAnsi="Times New Roman" w:cs="Times New Roman"/>
          <w:sz w:val="24"/>
          <w:szCs w:val="24"/>
        </w:rPr>
        <w:t>p</w:t>
      </w:r>
      <w:r w:rsidR="00AB0DC9" w:rsidRPr="00F54EFF">
        <w:rPr>
          <w:rFonts w:ascii="Times New Roman" w:hAnsi="Times New Roman" w:cs="Times New Roman"/>
          <w:sz w:val="24"/>
          <w:szCs w:val="24"/>
        </w:rPr>
        <w:t>lay towards improving health quality for example being open and accountable of their actions</w:t>
      </w:r>
      <w:r w:rsidR="00F54EFF" w:rsidRPr="00F54EFF">
        <w:rPr>
          <w:rFonts w:ascii="Times New Roman" w:hAnsi="Times New Roman" w:cs="Times New Roman"/>
          <w:sz w:val="24"/>
          <w:szCs w:val="24"/>
        </w:rPr>
        <w:t xml:space="preserve"> (</w:t>
      </w:r>
      <w:proofErr w:type="spellStart"/>
      <w:r w:rsidR="00F54EFF" w:rsidRPr="00F54EFF">
        <w:rPr>
          <w:rFonts w:ascii="Times New Roman" w:hAnsi="Times New Roman" w:cs="Times New Roman"/>
          <w:color w:val="222222"/>
          <w:sz w:val="24"/>
          <w:szCs w:val="24"/>
          <w:shd w:val="clear" w:color="auto" w:fill="FFFFFF"/>
        </w:rPr>
        <w:t>Bau</w:t>
      </w:r>
      <w:proofErr w:type="spellEnd"/>
      <w:r w:rsidR="00F54EFF" w:rsidRPr="00F54EFF">
        <w:rPr>
          <w:rFonts w:ascii="Times New Roman" w:hAnsi="Times New Roman" w:cs="Times New Roman"/>
          <w:color w:val="222222"/>
          <w:sz w:val="24"/>
          <w:szCs w:val="24"/>
          <w:shd w:val="clear" w:color="auto" w:fill="FFFFFF"/>
        </w:rPr>
        <w:t xml:space="preserve"> et al, 2019</w:t>
      </w:r>
      <w:r w:rsidR="00F54EFF" w:rsidRPr="00F54EFF">
        <w:rPr>
          <w:rFonts w:ascii="Times New Roman" w:hAnsi="Times New Roman" w:cs="Times New Roman"/>
          <w:sz w:val="24"/>
          <w:szCs w:val="24"/>
        </w:rPr>
        <w:t>).</w:t>
      </w:r>
    </w:p>
    <w:p w:rsidR="00F54EFF" w:rsidRPr="00F54EFF" w:rsidRDefault="00F54EFF" w:rsidP="00F54EFF">
      <w:pPr>
        <w:spacing w:line="480" w:lineRule="auto"/>
        <w:rPr>
          <w:rFonts w:ascii="Times New Roman" w:hAnsi="Times New Roman" w:cs="Times New Roman"/>
          <w:sz w:val="24"/>
          <w:szCs w:val="24"/>
        </w:rPr>
      </w:pPr>
      <w:r w:rsidRPr="00F54EFF">
        <w:rPr>
          <w:rFonts w:ascii="Times New Roman" w:hAnsi="Times New Roman" w:cs="Times New Roman"/>
          <w:sz w:val="24"/>
          <w:szCs w:val="24"/>
        </w:rPr>
        <w:br w:type="page"/>
      </w:r>
    </w:p>
    <w:p w:rsidR="00BD65EB" w:rsidRPr="00F54EFF" w:rsidRDefault="00F54EFF" w:rsidP="00F54EFF">
      <w:pPr>
        <w:spacing w:line="480" w:lineRule="auto"/>
        <w:jc w:val="center"/>
        <w:rPr>
          <w:rFonts w:ascii="Times New Roman" w:hAnsi="Times New Roman" w:cs="Times New Roman"/>
          <w:sz w:val="24"/>
          <w:szCs w:val="24"/>
        </w:rPr>
      </w:pPr>
      <w:r w:rsidRPr="00F54EFF">
        <w:rPr>
          <w:rFonts w:ascii="Times New Roman" w:hAnsi="Times New Roman" w:cs="Times New Roman"/>
          <w:sz w:val="24"/>
          <w:szCs w:val="24"/>
        </w:rPr>
        <w:lastRenderedPageBreak/>
        <w:t>References</w:t>
      </w:r>
    </w:p>
    <w:p w:rsidR="00F54EFF" w:rsidRPr="00F54EFF" w:rsidRDefault="00F54EFF" w:rsidP="00F54EFF">
      <w:pPr>
        <w:spacing w:line="480" w:lineRule="auto"/>
        <w:ind w:left="720" w:hanging="720"/>
        <w:rPr>
          <w:rFonts w:ascii="Times New Roman" w:hAnsi="Times New Roman" w:cs="Times New Roman"/>
          <w:sz w:val="24"/>
          <w:szCs w:val="24"/>
        </w:rPr>
      </w:pPr>
      <w:proofErr w:type="spellStart"/>
      <w:proofErr w:type="gramStart"/>
      <w:r w:rsidRPr="00F54EFF">
        <w:rPr>
          <w:rFonts w:ascii="Times New Roman" w:hAnsi="Times New Roman" w:cs="Times New Roman"/>
          <w:color w:val="222222"/>
          <w:sz w:val="24"/>
          <w:szCs w:val="24"/>
          <w:shd w:val="clear" w:color="auto" w:fill="FFFFFF"/>
        </w:rPr>
        <w:t>Bau</w:t>
      </w:r>
      <w:proofErr w:type="spellEnd"/>
      <w:r w:rsidRPr="00F54EFF">
        <w:rPr>
          <w:rFonts w:ascii="Times New Roman" w:hAnsi="Times New Roman" w:cs="Times New Roman"/>
          <w:color w:val="222222"/>
          <w:sz w:val="24"/>
          <w:szCs w:val="24"/>
          <w:shd w:val="clear" w:color="auto" w:fill="FFFFFF"/>
        </w:rPr>
        <w:t xml:space="preserve">, I., Logan, R. A., </w:t>
      </w:r>
      <w:proofErr w:type="spellStart"/>
      <w:r w:rsidRPr="00F54EFF">
        <w:rPr>
          <w:rFonts w:ascii="Times New Roman" w:hAnsi="Times New Roman" w:cs="Times New Roman"/>
          <w:color w:val="222222"/>
          <w:sz w:val="24"/>
          <w:szCs w:val="24"/>
          <w:shd w:val="clear" w:color="auto" w:fill="FFFFFF"/>
        </w:rPr>
        <w:t>Dezii</w:t>
      </w:r>
      <w:proofErr w:type="spellEnd"/>
      <w:r w:rsidRPr="00F54EFF">
        <w:rPr>
          <w:rFonts w:ascii="Times New Roman" w:hAnsi="Times New Roman" w:cs="Times New Roman"/>
          <w:color w:val="222222"/>
          <w:sz w:val="24"/>
          <w:szCs w:val="24"/>
          <w:shd w:val="clear" w:color="auto" w:fill="FFFFFF"/>
        </w:rPr>
        <w:t xml:space="preserve">, C., </w:t>
      </w:r>
      <w:proofErr w:type="spellStart"/>
      <w:r w:rsidRPr="00F54EFF">
        <w:rPr>
          <w:rFonts w:ascii="Times New Roman" w:hAnsi="Times New Roman" w:cs="Times New Roman"/>
          <w:color w:val="222222"/>
          <w:sz w:val="24"/>
          <w:szCs w:val="24"/>
          <w:shd w:val="clear" w:color="auto" w:fill="FFFFFF"/>
        </w:rPr>
        <w:t>Rosof</w:t>
      </w:r>
      <w:proofErr w:type="spellEnd"/>
      <w:r w:rsidRPr="00F54EFF">
        <w:rPr>
          <w:rFonts w:ascii="Times New Roman" w:hAnsi="Times New Roman" w:cs="Times New Roman"/>
          <w:color w:val="222222"/>
          <w:sz w:val="24"/>
          <w:szCs w:val="24"/>
          <w:shd w:val="clear" w:color="auto" w:fill="FFFFFF"/>
        </w:rPr>
        <w:t xml:space="preserve">, B., Fernandez, A., </w:t>
      </w:r>
      <w:proofErr w:type="spellStart"/>
      <w:r w:rsidRPr="00F54EFF">
        <w:rPr>
          <w:rFonts w:ascii="Times New Roman" w:hAnsi="Times New Roman" w:cs="Times New Roman"/>
          <w:color w:val="222222"/>
          <w:sz w:val="24"/>
          <w:szCs w:val="24"/>
          <w:shd w:val="clear" w:color="auto" w:fill="FFFFFF"/>
        </w:rPr>
        <w:t>Paasche-Orlow</w:t>
      </w:r>
      <w:proofErr w:type="spellEnd"/>
      <w:r w:rsidRPr="00F54EFF">
        <w:rPr>
          <w:rFonts w:ascii="Times New Roman" w:hAnsi="Times New Roman" w:cs="Times New Roman"/>
          <w:color w:val="222222"/>
          <w:sz w:val="24"/>
          <w:szCs w:val="24"/>
          <w:shd w:val="clear" w:color="auto" w:fill="FFFFFF"/>
        </w:rPr>
        <w:t>, M. K., &amp; Wong, W. F. (2019).</w:t>
      </w:r>
      <w:proofErr w:type="gramEnd"/>
      <w:r w:rsidRPr="00F54EFF">
        <w:rPr>
          <w:rFonts w:ascii="Times New Roman" w:hAnsi="Times New Roman" w:cs="Times New Roman"/>
          <w:color w:val="222222"/>
          <w:sz w:val="24"/>
          <w:szCs w:val="24"/>
          <w:shd w:val="clear" w:color="auto" w:fill="FFFFFF"/>
        </w:rPr>
        <w:t xml:space="preserve"> Patient-centered, integrated health care quality measures could improve health literacy, language access, and cultural competence. </w:t>
      </w:r>
      <w:proofErr w:type="gramStart"/>
      <w:r w:rsidRPr="00F54EFF">
        <w:rPr>
          <w:rFonts w:ascii="Times New Roman" w:hAnsi="Times New Roman" w:cs="Times New Roman"/>
          <w:i/>
          <w:iCs/>
          <w:color w:val="222222"/>
          <w:sz w:val="24"/>
          <w:szCs w:val="24"/>
          <w:shd w:val="clear" w:color="auto" w:fill="FFFFFF"/>
        </w:rPr>
        <w:t>NAM Perspectives</w:t>
      </w:r>
      <w:r w:rsidRPr="00F54EFF">
        <w:rPr>
          <w:rFonts w:ascii="Times New Roman" w:hAnsi="Times New Roman" w:cs="Times New Roman"/>
          <w:color w:val="222222"/>
          <w:sz w:val="24"/>
          <w:szCs w:val="24"/>
          <w:shd w:val="clear" w:color="auto" w:fill="FFFFFF"/>
        </w:rPr>
        <w:t>.</w:t>
      </w:r>
      <w:proofErr w:type="gramEnd"/>
    </w:p>
    <w:sectPr w:rsidR="00F54EFF" w:rsidRPr="00F54EFF" w:rsidSect="00F54EFF">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09DD" w:rsidRDefault="000509DD" w:rsidP="00F54EFF">
      <w:pPr>
        <w:spacing w:after="0" w:line="240" w:lineRule="auto"/>
      </w:pPr>
      <w:r>
        <w:separator/>
      </w:r>
    </w:p>
  </w:endnote>
  <w:endnote w:type="continuationSeparator" w:id="0">
    <w:p w:rsidR="000509DD" w:rsidRDefault="000509DD" w:rsidP="00F54E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09DD" w:rsidRDefault="000509DD" w:rsidP="00F54EFF">
      <w:pPr>
        <w:spacing w:after="0" w:line="240" w:lineRule="auto"/>
      </w:pPr>
      <w:r>
        <w:separator/>
      </w:r>
    </w:p>
  </w:footnote>
  <w:footnote w:type="continuationSeparator" w:id="0">
    <w:p w:rsidR="000509DD" w:rsidRDefault="000509DD" w:rsidP="00F54E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4EFF" w:rsidRPr="00F54EFF" w:rsidRDefault="00F54EFF">
    <w:pPr>
      <w:pStyle w:val="Header"/>
      <w:jc w:val="right"/>
      <w:rPr>
        <w:rFonts w:ascii="Times New Roman" w:hAnsi="Times New Roman" w:cs="Times New Roman"/>
        <w:sz w:val="24"/>
      </w:rPr>
    </w:pPr>
    <w:r w:rsidRPr="00F54EFF">
      <w:rPr>
        <w:rFonts w:ascii="Times New Roman" w:hAnsi="Times New Roman" w:cs="Times New Roman"/>
        <w:sz w:val="24"/>
      </w:rPr>
      <w:t>HEALTH</w:t>
    </w:r>
    <w:r w:rsidRPr="00F54EFF">
      <w:rPr>
        <w:rFonts w:ascii="Times New Roman" w:hAnsi="Times New Roman" w:cs="Times New Roman"/>
        <w:sz w:val="24"/>
      </w:rPr>
      <w:tab/>
    </w:r>
    <w:r w:rsidRPr="00F54EFF">
      <w:rPr>
        <w:rFonts w:ascii="Times New Roman" w:hAnsi="Times New Roman" w:cs="Times New Roman"/>
        <w:sz w:val="24"/>
      </w:rPr>
      <w:tab/>
    </w:r>
    <w:sdt>
      <w:sdtPr>
        <w:rPr>
          <w:rFonts w:ascii="Times New Roman" w:hAnsi="Times New Roman" w:cs="Times New Roman"/>
          <w:sz w:val="24"/>
        </w:rPr>
        <w:id w:val="-1346319095"/>
        <w:docPartObj>
          <w:docPartGallery w:val="Page Numbers (Top of Page)"/>
          <w:docPartUnique/>
        </w:docPartObj>
      </w:sdtPr>
      <w:sdtEndPr>
        <w:rPr>
          <w:noProof/>
        </w:rPr>
      </w:sdtEndPr>
      <w:sdtContent>
        <w:r w:rsidRPr="00F54EFF">
          <w:rPr>
            <w:rFonts w:ascii="Times New Roman" w:hAnsi="Times New Roman" w:cs="Times New Roman"/>
            <w:sz w:val="24"/>
          </w:rPr>
          <w:fldChar w:fldCharType="begin"/>
        </w:r>
        <w:r w:rsidRPr="00F54EFF">
          <w:rPr>
            <w:rFonts w:ascii="Times New Roman" w:hAnsi="Times New Roman" w:cs="Times New Roman"/>
            <w:sz w:val="24"/>
          </w:rPr>
          <w:instrText xml:space="preserve"> PAGE   \* MERGEFORMAT </w:instrText>
        </w:r>
        <w:r w:rsidRPr="00F54EFF">
          <w:rPr>
            <w:rFonts w:ascii="Times New Roman" w:hAnsi="Times New Roman" w:cs="Times New Roman"/>
            <w:sz w:val="24"/>
          </w:rPr>
          <w:fldChar w:fldCharType="separate"/>
        </w:r>
        <w:r>
          <w:rPr>
            <w:rFonts w:ascii="Times New Roman" w:hAnsi="Times New Roman" w:cs="Times New Roman"/>
            <w:noProof/>
            <w:sz w:val="24"/>
          </w:rPr>
          <w:t>2</w:t>
        </w:r>
        <w:r w:rsidRPr="00F54EFF">
          <w:rPr>
            <w:rFonts w:ascii="Times New Roman" w:hAnsi="Times New Roman" w:cs="Times New Roman"/>
            <w:noProof/>
            <w:sz w:val="24"/>
          </w:rPr>
          <w:fldChar w:fldCharType="end"/>
        </w:r>
      </w:sdtContent>
    </w:sdt>
  </w:p>
  <w:p w:rsidR="00F54EFF" w:rsidRPr="00F54EFF" w:rsidRDefault="00F54EFF">
    <w:pPr>
      <w:pStyle w:val="Header"/>
      <w:rPr>
        <w:rFonts w:ascii="Times New Roman" w:hAnsi="Times New Roman" w:cs="Times New Roman"/>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4EFF" w:rsidRPr="00F54EFF" w:rsidRDefault="00F54EFF">
    <w:pPr>
      <w:pStyle w:val="Header"/>
      <w:jc w:val="right"/>
      <w:rPr>
        <w:rFonts w:ascii="Times New Roman" w:hAnsi="Times New Roman" w:cs="Times New Roman"/>
        <w:sz w:val="24"/>
      </w:rPr>
    </w:pPr>
    <w:r w:rsidRPr="00F54EFF">
      <w:rPr>
        <w:rFonts w:ascii="Times New Roman" w:hAnsi="Times New Roman" w:cs="Times New Roman"/>
        <w:sz w:val="24"/>
      </w:rPr>
      <w:t>Running head: HEALTH</w:t>
    </w:r>
    <w:r w:rsidRPr="00F54EFF">
      <w:rPr>
        <w:rFonts w:ascii="Times New Roman" w:hAnsi="Times New Roman" w:cs="Times New Roman"/>
        <w:sz w:val="24"/>
      </w:rPr>
      <w:tab/>
    </w:r>
    <w:r w:rsidRPr="00F54EFF">
      <w:rPr>
        <w:rFonts w:ascii="Times New Roman" w:hAnsi="Times New Roman" w:cs="Times New Roman"/>
        <w:sz w:val="24"/>
      </w:rPr>
      <w:tab/>
    </w:r>
    <w:sdt>
      <w:sdtPr>
        <w:rPr>
          <w:rFonts w:ascii="Times New Roman" w:hAnsi="Times New Roman" w:cs="Times New Roman"/>
          <w:sz w:val="24"/>
        </w:rPr>
        <w:id w:val="475809269"/>
        <w:docPartObj>
          <w:docPartGallery w:val="Page Numbers (Top of Page)"/>
          <w:docPartUnique/>
        </w:docPartObj>
      </w:sdtPr>
      <w:sdtEndPr>
        <w:rPr>
          <w:noProof/>
        </w:rPr>
      </w:sdtEndPr>
      <w:sdtContent>
        <w:r w:rsidRPr="00F54EFF">
          <w:rPr>
            <w:rFonts w:ascii="Times New Roman" w:hAnsi="Times New Roman" w:cs="Times New Roman"/>
            <w:sz w:val="24"/>
          </w:rPr>
          <w:fldChar w:fldCharType="begin"/>
        </w:r>
        <w:r w:rsidRPr="00F54EFF">
          <w:rPr>
            <w:rFonts w:ascii="Times New Roman" w:hAnsi="Times New Roman" w:cs="Times New Roman"/>
            <w:sz w:val="24"/>
          </w:rPr>
          <w:instrText xml:space="preserve"> PAGE   \* MERGEFORMAT </w:instrText>
        </w:r>
        <w:r w:rsidRPr="00F54EFF">
          <w:rPr>
            <w:rFonts w:ascii="Times New Roman" w:hAnsi="Times New Roman" w:cs="Times New Roman"/>
            <w:sz w:val="24"/>
          </w:rPr>
          <w:fldChar w:fldCharType="separate"/>
        </w:r>
        <w:r>
          <w:rPr>
            <w:rFonts w:ascii="Times New Roman" w:hAnsi="Times New Roman" w:cs="Times New Roman"/>
            <w:noProof/>
            <w:sz w:val="24"/>
          </w:rPr>
          <w:t>1</w:t>
        </w:r>
        <w:r w:rsidRPr="00F54EFF">
          <w:rPr>
            <w:rFonts w:ascii="Times New Roman" w:hAnsi="Times New Roman" w:cs="Times New Roman"/>
            <w:noProof/>
            <w:sz w:val="24"/>
          </w:rPr>
          <w:fldChar w:fldCharType="end"/>
        </w:r>
      </w:sdtContent>
    </w:sdt>
  </w:p>
  <w:p w:rsidR="00F54EFF" w:rsidRPr="00F54EFF" w:rsidRDefault="00F54EFF">
    <w:pPr>
      <w:pStyle w:val="Header"/>
      <w:rPr>
        <w:rFonts w:ascii="Times New Roman" w:hAnsi="Times New Roman" w:cs="Times New Roman"/>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B36"/>
    <w:rsid w:val="000509DD"/>
    <w:rsid w:val="001D5B36"/>
    <w:rsid w:val="002775F8"/>
    <w:rsid w:val="00595F20"/>
    <w:rsid w:val="00AB0DC9"/>
    <w:rsid w:val="00CE6C6D"/>
    <w:rsid w:val="00F54E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4E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4EFF"/>
  </w:style>
  <w:style w:type="paragraph" w:styleId="Footer">
    <w:name w:val="footer"/>
    <w:basedOn w:val="Normal"/>
    <w:link w:val="FooterChar"/>
    <w:uiPriority w:val="99"/>
    <w:unhideWhenUsed/>
    <w:rsid w:val="00F54E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4EF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4E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4EFF"/>
  </w:style>
  <w:style w:type="paragraph" w:styleId="Footer">
    <w:name w:val="footer"/>
    <w:basedOn w:val="Normal"/>
    <w:link w:val="FooterChar"/>
    <w:uiPriority w:val="99"/>
    <w:unhideWhenUsed/>
    <w:rsid w:val="00F54E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4E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3</Pages>
  <Words>153</Words>
  <Characters>874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2021-05-04T22:11:00Z</dcterms:created>
  <dcterms:modified xsi:type="dcterms:W3CDTF">2021-05-04T23:12:00Z</dcterms:modified>
</cp:coreProperties>
</file>