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6C80" w:rsidRDefault="00AD6F7D" w:rsidP="00AC6C80">
      <w:pPr>
        <w:rPr>
          <w:rFonts w:ascii="Times New Roman" w:hAnsi="Times New Roman" w:cs="Times New Roman"/>
          <w:sz w:val="24"/>
          <w:szCs w:val="24"/>
        </w:rPr>
      </w:pPr>
      <w:bookmarkStart w:id="0" w:name="_GoBack"/>
      <w:bookmarkEnd w:id="0"/>
      <w:r>
        <w:rPr>
          <w:rFonts w:ascii="Times New Roman" w:hAnsi="Times New Roman" w:cs="Times New Roman"/>
          <w:sz w:val="24"/>
          <w:szCs w:val="24"/>
        </w:rPr>
        <w:t>Student’s Name</w:t>
      </w:r>
    </w:p>
    <w:p w:rsidR="00AC6C80" w:rsidRDefault="00AD6F7D" w:rsidP="00AC6C80">
      <w:pPr>
        <w:rPr>
          <w:rFonts w:ascii="Times New Roman" w:hAnsi="Times New Roman" w:cs="Times New Roman"/>
          <w:sz w:val="24"/>
          <w:szCs w:val="24"/>
        </w:rPr>
      </w:pPr>
      <w:r>
        <w:rPr>
          <w:rFonts w:ascii="Times New Roman" w:hAnsi="Times New Roman" w:cs="Times New Roman"/>
          <w:sz w:val="24"/>
          <w:szCs w:val="24"/>
        </w:rPr>
        <w:t>Professor’s Name</w:t>
      </w:r>
    </w:p>
    <w:p w:rsidR="00AC6C80" w:rsidRDefault="00AD6F7D" w:rsidP="00AC6C80">
      <w:pPr>
        <w:rPr>
          <w:rFonts w:ascii="Times New Roman" w:hAnsi="Times New Roman" w:cs="Times New Roman"/>
          <w:sz w:val="24"/>
          <w:szCs w:val="24"/>
        </w:rPr>
      </w:pPr>
      <w:r>
        <w:rPr>
          <w:rFonts w:ascii="Times New Roman" w:hAnsi="Times New Roman" w:cs="Times New Roman"/>
          <w:sz w:val="24"/>
          <w:szCs w:val="24"/>
        </w:rPr>
        <w:t>Course</w:t>
      </w:r>
    </w:p>
    <w:p w:rsidR="00AC6C80" w:rsidRDefault="00AD6F7D" w:rsidP="00AC6C80">
      <w:pPr>
        <w:rPr>
          <w:rFonts w:ascii="Times New Roman" w:hAnsi="Times New Roman" w:cs="Times New Roman"/>
          <w:sz w:val="24"/>
          <w:szCs w:val="24"/>
        </w:rPr>
      </w:pPr>
      <w:r>
        <w:rPr>
          <w:rFonts w:ascii="Times New Roman" w:hAnsi="Times New Roman" w:cs="Times New Roman"/>
          <w:sz w:val="24"/>
          <w:szCs w:val="24"/>
        </w:rPr>
        <w:t>Date</w:t>
      </w:r>
    </w:p>
    <w:p w:rsidR="001C2201" w:rsidRDefault="00AD6F7D" w:rsidP="00AC6C80">
      <w:pPr>
        <w:jc w:val="center"/>
        <w:rPr>
          <w:rFonts w:ascii="Times New Roman" w:hAnsi="Times New Roman" w:cs="Times New Roman"/>
          <w:sz w:val="24"/>
          <w:szCs w:val="24"/>
        </w:rPr>
      </w:pPr>
      <w:r w:rsidRPr="00AC6C80">
        <w:rPr>
          <w:rFonts w:ascii="Times New Roman" w:hAnsi="Times New Roman" w:cs="Times New Roman"/>
          <w:sz w:val="24"/>
          <w:szCs w:val="24"/>
        </w:rPr>
        <w:t>Analytical Book Review: The Seven Daughters of Eve by Bryan Sykes</w:t>
      </w:r>
    </w:p>
    <w:p w:rsidR="00AC6C80" w:rsidRDefault="00AD6F7D" w:rsidP="00AC6C80">
      <w:pPr>
        <w:rPr>
          <w:rFonts w:ascii="Times New Roman" w:hAnsi="Times New Roman" w:cs="Times New Roman"/>
          <w:sz w:val="24"/>
          <w:szCs w:val="24"/>
        </w:rPr>
      </w:pPr>
      <w:r>
        <w:rPr>
          <w:rFonts w:ascii="Times New Roman" w:hAnsi="Times New Roman" w:cs="Times New Roman"/>
          <w:sz w:val="24"/>
          <w:szCs w:val="24"/>
        </w:rPr>
        <w:tab/>
      </w:r>
      <w:r w:rsidRPr="00AC6C80">
        <w:rPr>
          <w:rFonts w:ascii="Times New Roman" w:hAnsi="Times New Roman" w:cs="Times New Roman"/>
          <w:i/>
          <w:sz w:val="24"/>
          <w:szCs w:val="24"/>
        </w:rPr>
        <w:t>The Seven Daughters of Eve</w:t>
      </w:r>
      <w:r>
        <w:rPr>
          <w:rFonts w:ascii="Times New Roman" w:hAnsi="Times New Roman" w:cs="Times New Roman"/>
          <w:sz w:val="24"/>
          <w:szCs w:val="24"/>
        </w:rPr>
        <w:t xml:space="preserve"> was written by Bryan Sykes and published in 2001. It discusses the science of mitochondrial genetics. </w:t>
      </w:r>
      <w:r w:rsidR="00020E5A">
        <w:rPr>
          <w:rFonts w:ascii="Times New Roman" w:hAnsi="Times New Roman" w:cs="Times New Roman"/>
          <w:sz w:val="24"/>
          <w:szCs w:val="24"/>
        </w:rPr>
        <w:t xml:space="preserve">The book many interests all members of the public with a keen eye on science, especially human evolution and genetics, as it tries to answers questions of human history and origin. The author is a human genetics professor at Oxford University and has published other works on the subject of human evolution. Most people know very little about their ancestry, perchance going back less than four generations before they lose the trail. Analysis of DNA can help people learn about their pasts in a way that could never have been imagined before the emergency of modern techniques in molecular biology. </w:t>
      </w:r>
    </w:p>
    <w:p w:rsidR="00020E5A" w:rsidRDefault="00AD6F7D" w:rsidP="00AC6C80">
      <w:pPr>
        <w:rPr>
          <w:rFonts w:ascii="Times New Roman" w:hAnsi="Times New Roman" w:cs="Times New Roman"/>
          <w:sz w:val="24"/>
          <w:szCs w:val="24"/>
        </w:rPr>
      </w:pPr>
      <w:r>
        <w:rPr>
          <w:rFonts w:ascii="Times New Roman" w:hAnsi="Times New Roman" w:cs="Times New Roman"/>
          <w:sz w:val="24"/>
          <w:szCs w:val="24"/>
        </w:rPr>
        <w:tab/>
      </w:r>
      <w:r w:rsidR="00280B2F">
        <w:rPr>
          <w:rFonts w:ascii="Times New Roman" w:hAnsi="Times New Roman" w:cs="Times New Roman"/>
          <w:sz w:val="24"/>
          <w:szCs w:val="24"/>
        </w:rPr>
        <w:t>Sykes's</w:t>
      </w:r>
      <w:r>
        <w:rPr>
          <w:rFonts w:ascii="Times New Roman" w:hAnsi="Times New Roman" w:cs="Times New Roman"/>
          <w:sz w:val="24"/>
          <w:szCs w:val="24"/>
        </w:rPr>
        <w:t xml:space="preserve"> research into the topic he discusses in the book began when he was called to examine an ancient fossil found by accident i</w:t>
      </w:r>
      <w:r w:rsidR="00280B2F">
        <w:rPr>
          <w:rFonts w:ascii="Times New Roman" w:hAnsi="Times New Roman" w:cs="Times New Roman"/>
          <w:sz w:val="24"/>
          <w:szCs w:val="24"/>
        </w:rPr>
        <w:t>n the Italian Alps</w:t>
      </w:r>
      <w:r w:rsidR="0094250C">
        <w:rPr>
          <w:rFonts w:ascii="Times New Roman" w:hAnsi="Times New Roman" w:cs="Times New Roman"/>
          <w:sz w:val="24"/>
          <w:szCs w:val="24"/>
        </w:rPr>
        <w:t xml:space="preserve"> (15)</w:t>
      </w:r>
      <w:r>
        <w:rPr>
          <w:rFonts w:ascii="Times New Roman" w:hAnsi="Times New Roman" w:cs="Times New Roman"/>
          <w:sz w:val="24"/>
          <w:szCs w:val="24"/>
        </w:rPr>
        <w:t xml:space="preserve">. The fossil </w:t>
      </w:r>
      <w:r>
        <w:rPr>
          <w:rFonts w:ascii="Times New Roman" w:hAnsi="Times New Roman" w:cs="Times New Roman"/>
          <w:sz w:val="24"/>
          <w:szCs w:val="24"/>
        </w:rPr>
        <w:t xml:space="preserve">came to be known as the Ice Man. </w:t>
      </w:r>
      <w:r w:rsidR="00280B2F">
        <w:rPr>
          <w:rFonts w:ascii="Times New Roman" w:hAnsi="Times New Roman" w:cs="Times New Roman"/>
          <w:sz w:val="24"/>
          <w:szCs w:val="24"/>
        </w:rPr>
        <w:t>He was requested to extract the DNA he could from the ancient fossil, which he used to confirm that it was no hoax and its origin was in Europe. Upon deeper analysis of the fossil, the author found out that the Ice Man had relatives in England. The book uses the story of the Ice Man as a prelude to a broader discussion of European ancestry</w:t>
      </w:r>
      <w:r w:rsidR="0094250C">
        <w:rPr>
          <w:rFonts w:ascii="Times New Roman" w:hAnsi="Times New Roman" w:cs="Times New Roman"/>
          <w:sz w:val="24"/>
          <w:szCs w:val="24"/>
        </w:rPr>
        <w:t xml:space="preserve"> (18)</w:t>
      </w:r>
      <w:r w:rsidR="00280B2F">
        <w:rPr>
          <w:rFonts w:ascii="Times New Roman" w:hAnsi="Times New Roman" w:cs="Times New Roman"/>
          <w:sz w:val="24"/>
          <w:szCs w:val="24"/>
        </w:rPr>
        <w:t xml:space="preserve">. From the discovery of the Ice Man grew the research that allowed the author to untangle the knots of the human genetic ancestry. </w:t>
      </w:r>
    </w:p>
    <w:p w:rsidR="00280B2F" w:rsidRDefault="00AD6F7D" w:rsidP="00AC6C80">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The author infers that Polynesians originated from Southeast Asia rather than South America. Thor Heyerdahl had proposed that these people came from South America based on his travel</w:t>
      </w:r>
      <w:r w:rsidR="0094250C">
        <w:rPr>
          <w:rFonts w:ascii="Times New Roman" w:hAnsi="Times New Roman" w:cs="Times New Roman"/>
          <w:sz w:val="24"/>
          <w:szCs w:val="24"/>
        </w:rPr>
        <w:t xml:space="preserve"> (71)</w:t>
      </w:r>
      <w:r>
        <w:rPr>
          <w:rFonts w:ascii="Times New Roman" w:hAnsi="Times New Roman" w:cs="Times New Roman"/>
          <w:sz w:val="24"/>
          <w:szCs w:val="24"/>
        </w:rPr>
        <w:t xml:space="preserve">. Sykes argues that most people living in Europe came from the seven </w:t>
      </w:r>
      <w:r>
        <w:rPr>
          <w:rFonts w:ascii="Times New Roman" w:hAnsi="Times New Roman" w:cs="Times New Roman"/>
          <w:sz w:val="24"/>
          <w:szCs w:val="24"/>
        </w:rPr>
        <w:t>women he discusses in his book. He calls them daughters of eve. According to the author, one of these women lived ap</w:t>
      </w:r>
      <w:r w:rsidR="00006D8A">
        <w:rPr>
          <w:rFonts w:ascii="Times New Roman" w:hAnsi="Times New Roman" w:cs="Times New Roman"/>
          <w:sz w:val="24"/>
          <w:szCs w:val="24"/>
        </w:rPr>
        <w:t>proximately ten thousand years ago when farming was begging in Europe. The other six women go back farther, probably to hunter-gatherers of Europe. While he is on the same topic, the author proves why he thinks the remain of the people found in Russia in 1991 were most likely of the Romanov family (last czar of Russia and his family) who were killed during the revolution</w:t>
      </w:r>
      <w:r w:rsidR="0094250C">
        <w:rPr>
          <w:rFonts w:ascii="Times New Roman" w:hAnsi="Times New Roman" w:cs="Times New Roman"/>
          <w:sz w:val="24"/>
          <w:szCs w:val="24"/>
        </w:rPr>
        <w:t xml:space="preserve"> (59)</w:t>
      </w:r>
      <w:r w:rsidR="00006D8A">
        <w:rPr>
          <w:rFonts w:ascii="Times New Roman" w:hAnsi="Times New Roman" w:cs="Times New Roman"/>
          <w:sz w:val="24"/>
          <w:szCs w:val="24"/>
        </w:rPr>
        <w:t xml:space="preserve">. He also argues that a female who passed herself for years as a daughter of the last czar was actually not related to him. </w:t>
      </w:r>
    </w:p>
    <w:p w:rsidR="00006D8A" w:rsidRDefault="00AD6F7D" w:rsidP="00AC6C80">
      <w:pPr>
        <w:rPr>
          <w:rFonts w:ascii="Times New Roman" w:hAnsi="Times New Roman" w:cs="Times New Roman"/>
          <w:sz w:val="24"/>
          <w:szCs w:val="24"/>
        </w:rPr>
      </w:pPr>
      <w:r>
        <w:rPr>
          <w:rFonts w:ascii="Times New Roman" w:hAnsi="Times New Roman" w:cs="Times New Roman"/>
          <w:sz w:val="24"/>
          <w:szCs w:val="24"/>
        </w:rPr>
        <w:tab/>
        <w:t>A large part of the book discusses</w:t>
      </w:r>
      <w:r w:rsidR="005C24FA">
        <w:rPr>
          <w:rFonts w:ascii="Times New Roman" w:hAnsi="Times New Roman" w:cs="Times New Roman"/>
          <w:sz w:val="24"/>
          <w:szCs w:val="24"/>
        </w:rPr>
        <w:t xml:space="preserve"> th</w:t>
      </w:r>
      <w:r>
        <w:rPr>
          <w:rFonts w:ascii="Times New Roman" w:hAnsi="Times New Roman" w:cs="Times New Roman"/>
          <w:sz w:val="24"/>
          <w:szCs w:val="24"/>
        </w:rPr>
        <w:t xml:space="preserve">e mitochondria, an organelle that lives in the cytoplasm </w:t>
      </w:r>
      <w:r w:rsidR="005C24FA">
        <w:rPr>
          <w:rFonts w:ascii="Times New Roman" w:hAnsi="Times New Roman" w:cs="Times New Roman"/>
          <w:sz w:val="24"/>
          <w:szCs w:val="24"/>
        </w:rPr>
        <w:t>of a cell and provides</w:t>
      </w:r>
      <w:r>
        <w:rPr>
          <w:rFonts w:ascii="Times New Roman" w:hAnsi="Times New Roman" w:cs="Times New Roman"/>
          <w:sz w:val="24"/>
          <w:szCs w:val="24"/>
        </w:rPr>
        <w:t xml:space="preserve"> the cell with the energy it req</w:t>
      </w:r>
      <w:r>
        <w:rPr>
          <w:rFonts w:ascii="Times New Roman" w:hAnsi="Times New Roman" w:cs="Times New Roman"/>
          <w:sz w:val="24"/>
          <w:szCs w:val="24"/>
        </w:rPr>
        <w:t xml:space="preserve">uires to complete functions such as metabolism. </w:t>
      </w:r>
      <w:r w:rsidR="0051149F">
        <w:rPr>
          <w:rFonts w:ascii="Times New Roman" w:hAnsi="Times New Roman" w:cs="Times New Roman"/>
          <w:sz w:val="24"/>
          <w:szCs w:val="24"/>
        </w:rPr>
        <w:t xml:space="preserve">Mitochondria have their own DNA packets </w:t>
      </w:r>
      <w:r w:rsidR="005C24FA">
        <w:rPr>
          <w:rFonts w:ascii="Times New Roman" w:hAnsi="Times New Roman" w:cs="Times New Roman"/>
          <w:sz w:val="24"/>
          <w:szCs w:val="24"/>
        </w:rPr>
        <w:t>outstandingly</w:t>
      </w:r>
      <w:r w:rsidR="0051149F">
        <w:rPr>
          <w:rFonts w:ascii="Times New Roman" w:hAnsi="Times New Roman" w:cs="Times New Roman"/>
          <w:sz w:val="24"/>
          <w:szCs w:val="24"/>
        </w:rPr>
        <w:t xml:space="preserve"> minuscule in comparison to other DNA found in the chromosomes of the cells</w:t>
      </w:r>
      <w:r w:rsidR="0094250C">
        <w:rPr>
          <w:rFonts w:ascii="Times New Roman" w:hAnsi="Times New Roman" w:cs="Times New Roman"/>
          <w:sz w:val="24"/>
          <w:szCs w:val="24"/>
        </w:rPr>
        <w:t xml:space="preserve"> (61)</w:t>
      </w:r>
      <w:r w:rsidR="0051149F">
        <w:rPr>
          <w:rFonts w:ascii="Times New Roman" w:hAnsi="Times New Roman" w:cs="Times New Roman"/>
          <w:sz w:val="24"/>
          <w:szCs w:val="24"/>
        </w:rPr>
        <w:t xml:space="preserve">. </w:t>
      </w:r>
      <w:r w:rsidR="00A230CC">
        <w:rPr>
          <w:rFonts w:ascii="Times New Roman" w:hAnsi="Times New Roman" w:cs="Times New Roman"/>
          <w:sz w:val="24"/>
          <w:szCs w:val="24"/>
        </w:rPr>
        <w:t xml:space="preserve">The DNA of the mitochondria has a similar double-helical arrangement as that of chromosomes. It is also sequenced in the four letters code. However, unlike the chromosome's DNA, it cannot be reshuffled when the sperm is fertilizing the egg. It does not make children develop traits different from those of their parents. </w:t>
      </w:r>
      <w:r w:rsidR="00A230CC">
        <w:rPr>
          <w:rFonts w:ascii="Times New Roman" w:hAnsi="Times New Roman" w:cs="Times New Roman"/>
          <w:sz w:val="24"/>
          <w:szCs w:val="24"/>
        </w:rPr>
        <w:lastRenderedPageBreak/>
        <w:t>According to the author, the DN</w:t>
      </w:r>
      <w:r w:rsidR="005C24FA">
        <w:rPr>
          <w:rFonts w:ascii="Times New Roman" w:hAnsi="Times New Roman" w:cs="Times New Roman"/>
          <w:sz w:val="24"/>
          <w:szCs w:val="24"/>
        </w:rPr>
        <w:t>A</w:t>
      </w:r>
      <w:r w:rsidR="00A230CC">
        <w:rPr>
          <w:rFonts w:ascii="Times New Roman" w:hAnsi="Times New Roman" w:cs="Times New Roman"/>
          <w:sz w:val="24"/>
          <w:szCs w:val="24"/>
        </w:rPr>
        <w:t xml:space="preserve"> is passed from the mother to the children without any alterations</w:t>
      </w:r>
      <w:r w:rsidR="0094250C">
        <w:rPr>
          <w:rFonts w:ascii="Times New Roman" w:hAnsi="Times New Roman" w:cs="Times New Roman"/>
          <w:sz w:val="24"/>
          <w:szCs w:val="24"/>
        </w:rPr>
        <w:t xml:space="preserve"> (69)</w:t>
      </w:r>
      <w:r w:rsidR="00A230CC">
        <w:rPr>
          <w:rFonts w:ascii="Times New Roman" w:hAnsi="Times New Roman" w:cs="Times New Roman"/>
          <w:sz w:val="24"/>
          <w:szCs w:val="24"/>
        </w:rPr>
        <w:t xml:space="preserve">. Note that it is only passed down by mothers. </w:t>
      </w:r>
    </w:p>
    <w:p w:rsidR="00A230CC" w:rsidRDefault="00AD6F7D" w:rsidP="00AC6C80">
      <w:pPr>
        <w:rPr>
          <w:rFonts w:ascii="Times New Roman" w:hAnsi="Times New Roman" w:cs="Times New Roman"/>
          <w:sz w:val="24"/>
          <w:szCs w:val="24"/>
        </w:rPr>
      </w:pPr>
      <w:r>
        <w:rPr>
          <w:rFonts w:ascii="Times New Roman" w:hAnsi="Times New Roman" w:cs="Times New Roman"/>
          <w:sz w:val="24"/>
          <w:szCs w:val="24"/>
        </w:rPr>
        <w:tab/>
        <w:t xml:space="preserve">Unaltered </w:t>
      </w:r>
      <w:r w:rsidR="007A396A">
        <w:rPr>
          <w:rFonts w:ascii="Times New Roman" w:hAnsi="Times New Roman" w:cs="Times New Roman"/>
          <w:sz w:val="24"/>
          <w:szCs w:val="24"/>
        </w:rPr>
        <w:t xml:space="preserve">in this context </w:t>
      </w:r>
      <w:r>
        <w:rPr>
          <w:rFonts w:ascii="Times New Roman" w:hAnsi="Times New Roman" w:cs="Times New Roman"/>
          <w:sz w:val="24"/>
          <w:szCs w:val="24"/>
        </w:rPr>
        <w:t xml:space="preserve">means that it does not mutate regularly. It appears that after a few thousand years, </w:t>
      </w:r>
      <w:r>
        <w:rPr>
          <w:rFonts w:ascii="Times New Roman" w:hAnsi="Times New Roman" w:cs="Times New Roman"/>
          <w:sz w:val="24"/>
          <w:szCs w:val="24"/>
        </w:rPr>
        <w:t>the DNA mutates and passes down to the succeeding gen</w:t>
      </w:r>
      <w:r w:rsidR="005C24FA">
        <w:rPr>
          <w:rFonts w:ascii="Times New Roman" w:hAnsi="Times New Roman" w:cs="Times New Roman"/>
          <w:sz w:val="24"/>
          <w:szCs w:val="24"/>
        </w:rPr>
        <w:t>erations. The harmless mutation then</w:t>
      </w:r>
      <w:r>
        <w:rPr>
          <w:rFonts w:ascii="Times New Roman" w:hAnsi="Times New Roman" w:cs="Times New Roman"/>
          <w:sz w:val="24"/>
          <w:szCs w:val="24"/>
        </w:rPr>
        <w:t xml:space="preserve"> becomes a unique mark of a particular ancestry. Sykes and his research team use the rare mutation in an otherwise unchanging DNA to investigate genetic inheritance.</w:t>
      </w:r>
      <w:r w:rsidR="00C547CE">
        <w:rPr>
          <w:rFonts w:ascii="Times New Roman" w:hAnsi="Times New Roman" w:cs="Times New Roman"/>
          <w:sz w:val="24"/>
          <w:szCs w:val="24"/>
        </w:rPr>
        <w:t xml:space="preserve"> He argues that the more differences in the DNA there are between samples, for instance, the longer they have been apart since they hereditarily diverged. Therefore, they create an evolutionary clock. </w:t>
      </w:r>
    </w:p>
    <w:p w:rsidR="00C547CE" w:rsidRDefault="00AD6F7D" w:rsidP="00AC6C80">
      <w:pPr>
        <w:rPr>
          <w:rFonts w:ascii="Times New Roman" w:hAnsi="Times New Roman" w:cs="Times New Roman"/>
          <w:sz w:val="24"/>
          <w:szCs w:val="24"/>
        </w:rPr>
      </w:pPr>
      <w:r>
        <w:rPr>
          <w:rFonts w:ascii="Times New Roman" w:hAnsi="Times New Roman" w:cs="Times New Roman"/>
          <w:sz w:val="24"/>
          <w:szCs w:val="24"/>
        </w:rPr>
        <w:tab/>
        <w:t>When the Iceman was gaining popularity due to increased</w:t>
      </w:r>
      <w:r>
        <w:rPr>
          <w:rFonts w:ascii="Times New Roman" w:hAnsi="Times New Roman" w:cs="Times New Roman"/>
          <w:sz w:val="24"/>
          <w:szCs w:val="24"/>
        </w:rPr>
        <w:t xml:space="preserve"> media attention, the author affirmed that his DNA was similar to that of a lot of people living in modern-day Europe. A reporter from the Sunday Times was eager to know precisely which Europeans. Sykes did not understand at first </w:t>
      </w:r>
      <w:r w:rsidR="00C06C84">
        <w:rPr>
          <w:rFonts w:ascii="Times New Roman" w:hAnsi="Times New Roman" w:cs="Times New Roman"/>
          <w:sz w:val="24"/>
          <w:szCs w:val="24"/>
        </w:rPr>
        <w:t>that the reporter wanted</w:t>
      </w:r>
      <w:r>
        <w:rPr>
          <w:rFonts w:ascii="Times New Roman" w:hAnsi="Times New Roman" w:cs="Times New Roman"/>
          <w:sz w:val="24"/>
          <w:szCs w:val="24"/>
        </w:rPr>
        <w:t xml:space="preserve"> </w:t>
      </w:r>
      <w:r>
        <w:rPr>
          <w:rFonts w:ascii="Times New Roman" w:hAnsi="Times New Roman" w:cs="Times New Roman"/>
          <w:sz w:val="24"/>
          <w:szCs w:val="24"/>
        </w:rPr>
        <w:t xml:space="preserve">an example of real people. </w:t>
      </w:r>
      <w:r w:rsidR="00C06C84">
        <w:rPr>
          <w:rFonts w:ascii="Times New Roman" w:hAnsi="Times New Roman" w:cs="Times New Roman"/>
          <w:sz w:val="24"/>
          <w:szCs w:val="24"/>
        </w:rPr>
        <w:t>But he provided one nonetheless. By scratching cells from people’s checks and hair locks, Sykes had assembled samples of DN from hundreds of Europeans</w:t>
      </w:r>
      <w:r w:rsidR="0094250C">
        <w:rPr>
          <w:rFonts w:ascii="Times New Roman" w:hAnsi="Times New Roman" w:cs="Times New Roman"/>
          <w:sz w:val="24"/>
          <w:szCs w:val="24"/>
        </w:rPr>
        <w:t xml:space="preserve"> (143)</w:t>
      </w:r>
      <w:r w:rsidR="00C06C84">
        <w:rPr>
          <w:rFonts w:ascii="Times New Roman" w:hAnsi="Times New Roman" w:cs="Times New Roman"/>
          <w:sz w:val="24"/>
          <w:szCs w:val="24"/>
        </w:rPr>
        <w:t>. After reviewing the databased, he came across an Irish acquaintance</w:t>
      </w:r>
      <w:r w:rsidR="000805EC">
        <w:rPr>
          <w:rFonts w:ascii="Times New Roman" w:hAnsi="Times New Roman" w:cs="Times New Roman"/>
          <w:sz w:val="24"/>
          <w:szCs w:val="24"/>
        </w:rPr>
        <w:t xml:space="preserve"> (Marie)</w:t>
      </w:r>
      <w:r w:rsidR="00C06C84">
        <w:rPr>
          <w:rFonts w:ascii="Times New Roman" w:hAnsi="Times New Roman" w:cs="Times New Roman"/>
          <w:sz w:val="24"/>
          <w:szCs w:val="24"/>
        </w:rPr>
        <w:t xml:space="preserve"> whose DNA was identical to that of the Iceman. He found a complete genetic connection between the Iceman’s mother and the Irish friend, stretching about 5000 years ago and faithfully detailed in the genetic material. </w:t>
      </w:r>
      <w:r w:rsidR="000805EC">
        <w:rPr>
          <w:rFonts w:ascii="Times New Roman" w:hAnsi="Times New Roman" w:cs="Times New Roman"/>
          <w:sz w:val="24"/>
          <w:szCs w:val="24"/>
        </w:rPr>
        <w:t>Marie agreed to be covered by the media outlet as a distant relative of the Iceman. As they progressed with their analysis of the Iceman, the author noticed that Marie was developing a peculiar connection to the Iceman, as if he was a living human</w:t>
      </w:r>
      <w:r w:rsidR="0094250C">
        <w:rPr>
          <w:rFonts w:ascii="Times New Roman" w:hAnsi="Times New Roman" w:cs="Times New Roman"/>
          <w:sz w:val="24"/>
          <w:szCs w:val="24"/>
        </w:rPr>
        <w:t xml:space="preserve"> (151)</w:t>
      </w:r>
      <w:r w:rsidR="000805EC">
        <w:rPr>
          <w:rFonts w:ascii="Times New Roman" w:hAnsi="Times New Roman" w:cs="Times New Roman"/>
          <w:sz w:val="24"/>
          <w:szCs w:val="24"/>
        </w:rPr>
        <w:t xml:space="preserve">. This intimate, moving, and surprising response led Sykes to study human ancestry by investigating women and men alive today. He argues that each person is a dependable witness of past events, just like pottery fragments and bronze daggers. </w:t>
      </w:r>
    </w:p>
    <w:p w:rsidR="005C24FA" w:rsidRDefault="00AD6F7D" w:rsidP="00AC6C80">
      <w:pPr>
        <w:rPr>
          <w:rFonts w:ascii="Times New Roman" w:hAnsi="Times New Roman" w:cs="Times New Roman"/>
          <w:sz w:val="24"/>
          <w:szCs w:val="24"/>
        </w:rPr>
      </w:pPr>
      <w:r>
        <w:rPr>
          <w:rFonts w:ascii="Times New Roman" w:hAnsi="Times New Roman" w:cs="Times New Roman"/>
          <w:sz w:val="24"/>
          <w:szCs w:val="24"/>
        </w:rPr>
        <w:tab/>
        <w:t>T</w:t>
      </w:r>
      <w:r w:rsidR="00374671">
        <w:rPr>
          <w:rFonts w:ascii="Times New Roman" w:hAnsi="Times New Roman" w:cs="Times New Roman"/>
          <w:sz w:val="24"/>
          <w:szCs w:val="24"/>
        </w:rPr>
        <w:t>o prove that we are descendants of one woman, the researcher embarks on a journey to investigate an idea he had read about when h</w:t>
      </w:r>
      <w:r w:rsidR="007A396A">
        <w:rPr>
          <w:rFonts w:ascii="Times New Roman" w:hAnsi="Times New Roman" w:cs="Times New Roman"/>
          <w:sz w:val="24"/>
          <w:szCs w:val="24"/>
        </w:rPr>
        <w:t>e was just a boy. At a young age</w:t>
      </w:r>
      <w:r w:rsidR="00374671">
        <w:rPr>
          <w:rFonts w:ascii="Times New Roman" w:hAnsi="Times New Roman" w:cs="Times New Roman"/>
          <w:sz w:val="24"/>
          <w:szCs w:val="24"/>
        </w:rPr>
        <w:t>, he read in a children’s encyclopedia that golden hamsters were descendants of one female</w:t>
      </w:r>
      <w:r w:rsidR="00BD26A2">
        <w:rPr>
          <w:rFonts w:ascii="Times New Roman" w:hAnsi="Times New Roman" w:cs="Times New Roman"/>
          <w:sz w:val="24"/>
          <w:szCs w:val="24"/>
        </w:rPr>
        <w:t xml:space="preserve"> (55)</w:t>
      </w:r>
      <w:r w:rsidR="00374671">
        <w:rPr>
          <w:rFonts w:ascii="Times New Roman" w:hAnsi="Times New Roman" w:cs="Times New Roman"/>
          <w:sz w:val="24"/>
          <w:szCs w:val="24"/>
        </w:rPr>
        <w:t xml:space="preserve">. If this was true, all hamsters would have a maternal link that went back to the mother of every hamster in the world. They would have inherited the mitochondrial DNA since it was passed down to offspring </w:t>
      </w:r>
      <w:r w:rsidR="0069296B">
        <w:rPr>
          <w:rFonts w:ascii="Times New Roman" w:hAnsi="Times New Roman" w:cs="Times New Roman"/>
          <w:sz w:val="24"/>
          <w:szCs w:val="24"/>
        </w:rPr>
        <w:t>from the female, just like in humans. All Sykes had to do was to assemble DNA from living hamsters across the world and compare the sequences of their control region (55). The Control region is the part of the Mitochondrial DNA that was susceptible to frequent mutations. After amplifying DNA from different hamsters retrieved from hamster lovers across the world, the author found that they all had the same mitochondrial DNA sequencing, and therefore it was true, they came from one mother. The DNA was copied faithfully across generations without any mistake in the process (58). The author had set out to study the DNA of hamsters in order to understand the ancestry of human, and there was a chance that although the control region in hamsters wa</w:t>
      </w:r>
      <w:r w:rsidR="00375A9A">
        <w:rPr>
          <w:rFonts w:ascii="Times New Roman" w:hAnsi="Times New Roman" w:cs="Times New Roman"/>
          <w:sz w:val="24"/>
          <w:szCs w:val="24"/>
        </w:rPr>
        <w:t xml:space="preserve">s stable enough to be passed down in the female line, there was a possibility that the same did not occur in humans. However, Sykes did not think this was likely. </w:t>
      </w:r>
    </w:p>
    <w:p w:rsidR="00390164" w:rsidRDefault="00AD6F7D" w:rsidP="00390164">
      <w:pPr>
        <w:rPr>
          <w:rFonts w:ascii="Times New Roman" w:hAnsi="Times New Roman" w:cs="Times New Roman"/>
          <w:sz w:val="24"/>
          <w:szCs w:val="24"/>
        </w:rPr>
      </w:pPr>
      <w:r>
        <w:rPr>
          <w:rFonts w:ascii="Times New Roman" w:hAnsi="Times New Roman" w:cs="Times New Roman"/>
          <w:sz w:val="24"/>
          <w:szCs w:val="24"/>
        </w:rPr>
        <w:tab/>
        <w:t>DNA analysis of the remains believed to belong to the last Romanovs also demonstrated how the mitochondrial DNA is passed down the maternal line. The remains presumed to be of Tsarina and her three children</w:t>
      </w:r>
      <w:r>
        <w:rPr>
          <w:rFonts w:ascii="Times New Roman" w:hAnsi="Times New Roman" w:cs="Times New Roman"/>
          <w:sz w:val="24"/>
          <w:szCs w:val="24"/>
        </w:rPr>
        <w:t xml:space="preserve"> were found to have an identical sequence of mitochondrial DNA</w:t>
      </w:r>
      <w:r w:rsidR="00BD26A2">
        <w:rPr>
          <w:rFonts w:ascii="Times New Roman" w:hAnsi="Times New Roman" w:cs="Times New Roman"/>
          <w:sz w:val="24"/>
          <w:szCs w:val="24"/>
        </w:rPr>
        <w:t xml:space="preserve"> (59)</w:t>
      </w:r>
      <w:r>
        <w:rPr>
          <w:rFonts w:ascii="Times New Roman" w:hAnsi="Times New Roman" w:cs="Times New Roman"/>
          <w:sz w:val="24"/>
          <w:szCs w:val="24"/>
        </w:rPr>
        <w:t>. The male had a different sequence than the children and the mother. The children had inherited the mitochondrial DNA from the mother, just like in a typical family. Sykes noticed that his</w:t>
      </w:r>
      <w:r>
        <w:rPr>
          <w:rFonts w:ascii="Times New Roman" w:hAnsi="Times New Roman" w:cs="Times New Roman"/>
          <w:sz w:val="24"/>
          <w:szCs w:val="24"/>
        </w:rPr>
        <w:t xml:space="preserve"> DNA sequence resembled that of Nicholas II, the Tsar. If he ignored the minor aspects of Nicholas's DNA introduced by a process called heteroplasmy, they both had the nota</w:t>
      </w:r>
      <w:r w:rsidR="00E95D27">
        <w:rPr>
          <w:rFonts w:ascii="Times New Roman" w:hAnsi="Times New Roman" w:cs="Times New Roman"/>
          <w:sz w:val="24"/>
          <w:szCs w:val="24"/>
        </w:rPr>
        <w:t>tion, 126, 294, 296</w:t>
      </w:r>
      <w:r w:rsidR="00BD26A2">
        <w:rPr>
          <w:rFonts w:ascii="Times New Roman" w:hAnsi="Times New Roman" w:cs="Times New Roman"/>
          <w:sz w:val="24"/>
          <w:szCs w:val="24"/>
        </w:rPr>
        <w:t xml:space="preserve"> (64)</w:t>
      </w:r>
      <w:r w:rsidR="00E95D27">
        <w:rPr>
          <w:rFonts w:ascii="Times New Roman" w:hAnsi="Times New Roman" w:cs="Times New Roman"/>
          <w:sz w:val="24"/>
          <w:szCs w:val="24"/>
        </w:rPr>
        <w:t>. This proved that although he was unrelated to the Tsar, the two may have come from the same maternal line. If two individuals traced their maternal lines back through their mothers, grandmothers, and great great great grandmother, ultimately, the two lines will meet on a single woman (68). If the individuals are sisters or brothers, then their maternal links will meet in the mother. If they are cousins, then their lines meet on their maternal grandmother. Although most individuals who have never taken time to research their genealogy will lose track of their family trees, the principle does not change regardless of how far one goes back. Any two individuals in the family, town, country, or even the world, are connected through their mothers as well as their maternal grandmothers to a shared maternal ancestor</w:t>
      </w:r>
      <w:r w:rsidR="001A5929">
        <w:rPr>
          <w:rFonts w:ascii="Times New Roman" w:hAnsi="Times New Roman" w:cs="Times New Roman"/>
          <w:sz w:val="24"/>
          <w:szCs w:val="24"/>
        </w:rPr>
        <w:t xml:space="preserve"> or the mitochondrial even</w:t>
      </w:r>
      <w:r w:rsidR="00E95D27">
        <w:rPr>
          <w:rFonts w:ascii="Times New Roman" w:hAnsi="Times New Roman" w:cs="Times New Roman"/>
          <w:sz w:val="24"/>
          <w:szCs w:val="24"/>
        </w:rPr>
        <w:t xml:space="preserve">. The only distinction between the two </w:t>
      </w:r>
      <w:r w:rsidR="00E95D27" w:rsidRPr="001A5929">
        <w:rPr>
          <w:rFonts w:ascii="Times New Roman" w:hAnsi="Times New Roman" w:cs="Times New Roman"/>
          <w:sz w:val="24"/>
          <w:szCs w:val="24"/>
        </w:rPr>
        <w:t xml:space="preserve">individuals is how far back their maternal ancestors lived (69). </w:t>
      </w:r>
      <w:r w:rsidR="001A5929">
        <w:rPr>
          <w:rFonts w:ascii="Times New Roman" w:hAnsi="Times New Roman" w:cs="Times New Roman"/>
          <w:sz w:val="24"/>
          <w:szCs w:val="24"/>
        </w:rPr>
        <w:t xml:space="preserve"> The mitochondrial even lived between 100,000 to 200,000 years ago. </w:t>
      </w:r>
      <w:r w:rsidRPr="001A5929">
        <w:rPr>
          <w:rFonts w:ascii="Times New Roman" w:eastAsia="Times New Roman" w:hAnsi="Times New Roman" w:cs="Times New Roman"/>
          <w:sz w:val="24"/>
          <w:szCs w:val="24"/>
        </w:rPr>
        <w:t xml:space="preserve">Through the study of Tsar genealogy, the author realized that it </w:t>
      </w:r>
      <w:r w:rsidRPr="001A5929">
        <w:rPr>
          <w:rFonts w:ascii="Times New Roman" w:eastAsia="Times New Roman" w:hAnsi="Times New Roman" w:cs="Times New Roman"/>
          <w:sz w:val="24"/>
          <w:szCs w:val="24"/>
        </w:rPr>
        <w:t>was possible to reconstruct the whole world’s maternal genealogy.</w:t>
      </w:r>
      <w:r>
        <w:rPr>
          <w:rFonts w:ascii="Arial" w:eastAsia="Times New Roman" w:hAnsi="Arial" w:cs="Arial"/>
          <w:sz w:val="23"/>
          <w:szCs w:val="23"/>
        </w:rPr>
        <w:t xml:space="preserve"> </w:t>
      </w:r>
    </w:p>
    <w:p w:rsidR="000805EC" w:rsidRDefault="00AD6F7D" w:rsidP="00AC6C80">
      <w:pPr>
        <w:rPr>
          <w:rFonts w:ascii="Times New Roman" w:hAnsi="Times New Roman" w:cs="Times New Roman"/>
          <w:sz w:val="24"/>
          <w:szCs w:val="24"/>
        </w:rPr>
      </w:pPr>
      <w:r>
        <w:rPr>
          <w:rFonts w:ascii="Times New Roman" w:hAnsi="Times New Roman" w:cs="Times New Roman"/>
          <w:sz w:val="24"/>
          <w:szCs w:val="24"/>
        </w:rPr>
        <w:tab/>
      </w:r>
      <w:r w:rsidR="00324249">
        <w:rPr>
          <w:rFonts w:ascii="Times New Roman" w:hAnsi="Times New Roman" w:cs="Times New Roman"/>
          <w:sz w:val="24"/>
          <w:szCs w:val="24"/>
        </w:rPr>
        <w:t xml:space="preserve">In the second part of the book, Sykes tells the story of the seven daughters of eve. </w:t>
      </w:r>
      <w:r w:rsidR="001A5929">
        <w:rPr>
          <w:rFonts w:ascii="Times New Roman" w:hAnsi="Times New Roman" w:cs="Times New Roman"/>
          <w:sz w:val="24"/>
          <w:szCs w:val="24"/>
        </w:rPr>
        <w:t>These daughter or clan mothers were real and lived a long time ago. He introduces them to the reader as Xenia, Ursula, Velda, and others. According to Sykes, Xenia lived in the European tundra about 25,000 years ago, and Velda lived in northern Spain about 17,000 years ago</w:t>
      </w:r>
      <w:r w:rsidR="00BD26A2">
        <w:rPr>
          <w:rFonts w:ascii="Times New Roman" w:hAnsi="Times New Roman" w:cs="Times New Roman"/>
          <w:sz w:val="24"/>
          <w:szCs w:val="24"/>
        </w:rPr>
        <w:t xml:space="preserve"> (169)</w:t>
      </w:r>
      <w:r w:rsidR="001A5929">
        <w:rPr>
          <w:rFonts w:ascii="Times New Roman" w:hAnsi="Times New Roman" w:cs="Times New Roman"/>
          <w:sz w:val="24"/>
          <w:szCs w:val="24"/>
        </w:rPr>
        <w:t xml:space="preserve">. For all the heroines, Sykes uses climatic, archaeological, and other sorts of evidence to estimated their lives. </w:t>
      </w:r>
      <w:r w:rsidR="00D670E4">
        <w:rPr>
          <w:rFonts w:ascii="Times New Roman" w:hAnsi="Times New Roman" w:cs="Times New Roman"/>
          <w:sz w:val="24"/>
          <w:szCs w:val="24"/>
        </w:rPr>
        <w:t>Furthermore, he tells the story of how bison were caught and murdered; how a single thrust of a spear seldom did enough harm to murder; dying took days. The readers see, in the story of Katrine, a wolf that was domesticated; in the story of Tara, a log that was hollowed out most likely by disease was turned into a water vessel</w:t>
      </w:r>
      <w:r w:rsidR="00BD26A2">
        <w:rPr>
          <w:rFonts w:ascii="Times New Roman" w:hAnsi="Times New Roman" w:cs="Times New Roman"/>
          <w:sz w:val="24"/>
          <w:szCs w:val="24"/>
        </w:rPr>
        <w:t xml:space="preserve"> (165)</w:t>
      </w:r>
      <w:r w:rsidR="00D670E4">
        <w:rPr>
          <w:rFonts w:ascii="Times New Roman" w:hAnsi="Times New Roman" w:cs="Times New Roman"/>
          <w:sz w:val="24"/>
          <w:szCs w:val="24"/>
        </w:rPr>
        <w:t xml:space="preserve">. </w:t>
      </w:r>
    </w:p>
    <w:p w:rsidR="00D670E4" w:rsidRDefault="00AD6F7D" w:rsidP="00AC6C80">
      <w:pPr>
        <w:rPr>
          <w:rFonts w:ascii="Times New Roman" w:hAnsi="Times New Roman" w:cs="Times New Roman"/>
          <w:sz w:val="24"/>
          <w:szCs w:val="24"/>
        </w:rPr>
      </w:pPr>
      <w:r>
        <w:rPr>
          <w:rFonts w:ascii="Times New Roman" w:hAnsi="Times New Roman" w:cs="Times New Roman"/>
          <w:sz w:val="24"/>
          <w:szCs w:val="24"/>
        </w:rPr>
        <w:tab/>
        <w:t>There is little doubt that the features of the Paleolithic life discussed by the author are definitely grounded. However, Sykes takes the s</w:t>
      </w:r>
      <w:r>
        <w:rPr>
          <w:rFonts w:ascii="Times New Roman" w:hAnsi="Times New Roman" w:cs="Times New Roman"/>
          <w:sz w:val="24"/>
          <w:szCs w:val="24"/>
        </w:rPr>
        <w:t>tory to a whole new level. For example, he writes that Ursula could have been a second child of the two children, born in Mount Parnassus. Sykes argues that Xenia's hair was fair and her eyes were blue-gray and that she birthed twin daughters</w:t>
      </w:r>
      <w:r w:rsidR="00BD26A2">
        <w:rPr>
          <w:rFonts w:ascii="Times New Roman" w:hAnsi="Times New Roman" w:cs="Times New Roman"/>
          <w:sz w:val="24"/>
          <w:szCs w:val="24"/>
        </w:rPr>
        <w:t xml:space="preserve"> (170)</w:t>
      </w:r>
      <w:r>
        <w:rPr>
          <w:rFonts w:ascii="Times New Roman" w:hAnsi="Times New Roman" w:cs="Times New Roman"/>
          <w:sz w:val="24"/>
          <w:szCs w:val="24"/>
        </w:rPr>
        <w:t>. One of</w:t>
      </w:r>
      <w:r>
        <w:rPr>
          <w:rFonts w:ascii="Times New Roman" w:hAnsi="Times New Roman" w:cs="Times New Roman"/>
          <w:sz w:val="24"/>
          <w:szCs w:val="24"/>
        </w:rPr>
        <w:t xml:space="preserve"> the twins was taken during birth and given to someone else. There is no doubt that the second part of the book is more fiction than science and that the author could not possibly know the lives of these women. He gives them made-up names and lives, and he</w:t>
      </w:r>
      <w:r>
        <w:rPr>
          <w:rFonts w:ascii="Times New Roman" w:hAnsi="Times New Roman" w:cs="Times New Roman"/>
          <w:sz w:val="24"/>
          <w:szCs w:val="24"/>
        </w:rPr>
        <w:t xml:space="preserve"> freely admits this in the book. </w:t>
      </w:r>
    </w:p>
    <w:p w:rsidR="0094250C" w:rsidRDefault="00AD6F7D">
      <w:pPr>
        <w:rPr>
          <w:rFonts w:ascii="Times New Roman" w:hAnsi="Times New Roman" w:cs="Times New Roman"/>
          <w:sz w:val="24"/>
          <w:szCs w:val="24"/>
        </w:rPr>
      </w:pPr>
      <w:r>
        <w:rPr>
          <w:rFonts w:ascii="Times New Roman" w:hAnsi="Times New Roman" w:cs="Times New Roman"/>
          <w:sz w:val="24"/>
          <w:szCs w:val="24"/>
        </w:rPr>
        <w:tab/>
        <w:t xml:space="preserve">The first part of the book contains closely reasoned discussions and takes the reader through each argument, examining evidence for as well as against certain theories. However, some of the things discussed seem bizarre, </w:t>
      </w:r>
      <w:r>
        <w:rPr>
          <w:rFonts w:ascii="Times New Roman" w:hAnsi="Times New Roman" w:cs="Times New Roman"/>
          <w:sz w:val="24"/>
          <w:szCs w:val="24"/>
        </w:rPr>
        <w:t xml:space="preserve">even if they could be true. They appear to be neither solid theories nor fully recognized fiction. Overall, the book is an interesting read and provides insights into our ancestry. </w:t>
      </w:r>
    </w:p>
    <w:p w:rsidR="0094250C" w:rsidRDefault="0094250C" w:rsidP="0094250C">
      <w:pPr>
        <w:jc w:val="center"/>
        <w:rPr>
          <w:rFonts w:ascii="Times New Roman" w:hAnsi="Times New Roman" w:cs="Times New Roman"/>
          <w:sz w:val="24"/>
          <w:szCs w:val="24"/>
        </w:rPr>
      </w:pPr>
    </w:p>
    <w:p w:rsidR="0094250C" w:rsidRDefault="00AD6F7D" w:rsidP="0094250C">
      <w:pPr>
        <w:jc w:val="center"/>
        <w:rPr>
          <w:rFonts w:ascii="Times New Roman" w:hAnsi="Times New Roman" w:cs="Times New Roman"/>
          <w:sz w:val="24"/>
          <w:szCs w:val="24"/>
        </w:rPr>
      </w:pPr>
      <w:r>
        <w:rPr>
          <w:rFonts w:ascii="Times New Roman" w:hAnsi="Times New Roman" w:cs="Times New Roman"/>
          <w:sz w:val="24"/>
          <w:szCs w:val="24"/>
        </w:rPr>
        <w:t>Works Cited</w:t>
      </w:r>
    </w:p>
    <w:p w:rsidR="0094250C" w:rsidRPr="0094250C" w:rsidRDefault="00AD6F7D" w:rsidP="00BD26A2">
      <w:pPr>
        <w:spacing w:after="0" w:line="240" w:lineRule="auto"/>
        <w:ind w:left="720" w:hanging="720"/>
        <w:rPr>
          <w:rFonts w:ascii="Times New Roman" w:eastAsia="Times New Roman" w:hAnsi="Times New Roman" w:cs="Times New Roman"/>
          <w:sz w:val="24"/>
          <w:szCs w:val="24"/>
        </w:rPr>
      </w:pPr>
      <w:r w:rsidRPr="0094250C">
        <w:rPr>
          <w:rFonts w:ascii="Times New Roman" w:eastAsia="Times New Roman" w:hAnsi="Times New Roman" w:cs="Times New Roman"/>
          <w:sz w:val="24"/>
          <w:szCs w:val="24"/>
        </w:rPr>
        <w:t xml:space="preserve">Sykes, B. (2002). </w:t>
      </w:r>
      <w:r w:rsidRPr="0094250C">
        <w:rPr>
          <w:rFonts w:ascii="Times New Roman" w:eastAsia="Times New Roman" w:hAnsi="Times New Roman" w:cs="Times New Roman"/>
          <w:i/>
          <w:iCs/>
          <w:sz w:val="24"/>
          <w:szCs w:val="24"/>
        </w:rPr>
        <w:t xml:space="preserve">The seven daughters of Eve: The science </w:t>
      </w:r>
      <w:r w:rsidRPr="0094250C">
        <w:rPr>
          <w:rFonts w:ascii="Times New Roman" w:eastAsia="Times New Roman" w:hAnsi="Times New Roman" w:cs="Times New Roman"/>
          <w:i/>
          <w:iCs/>
          <w:sz w:val="24"/>
          <w:szCs w:val="24"/>
        </w:rPr>
        <w:t>that reveals our genetic ancestry</w:t>
      </w:r>
      <w:r w:rsidRPr="0094250C">
        <w:rPr>
          <w:rFonts w:ascii="Times New Roman" w:eastAsia="Times New Roman" w:hAnsi="Times New Roman" w:cs="Times New Roman"/>
          <w:sz w:val="24"/>
          <w:szCs w:val="24"/>
        </w:rPr>
        <w:t>. WW Norton &amp; Company.</w:t>
      </w:r>
    </w:p>
    <w:p w:rsidR="0094250C" w:rsidRPr="00AC6C80" w:rsidRDefault="0094250C" w:rsidP="0094250C">
      <w:pPr>
        <w:jc w:val="center"/>
        <w:rPr>
          <w:rFonts w:ascii="Times New Roman" w:hAnsi="Times New Roman" w:cs="Times New Roman"/>
          <w:sz w:val="24"/>
          <w:szCs w:val="24"/>
        </w:rPr>
      </w:pPr>
    </w:p>
    <w:p w:rsidR="00AC6C80" w:rsidRPr="00AC6C80" w:rsidRDefault="00AD6F7D" w:rsidP="00AC6C80">
      <w:pPr>
        <w:rPr>
          <w:rFonts w:ascii="Times New Roman" w:hAnsi="Times New Roman" w:cs="Times New Roman"/>
          <w:b/>
          <w:sz w:val="24"/>
          <w:szCs w:val="24"/>
        </w:rPr>
      </w:pPr>
      <w:r>
        <w:rPr>
          <w:rFonts w:ascii="Times New Roman" w:hAnsi="Times New Roman" w:cs="Times New Roman"/>
          <w:b/>
          <w:sz w:val="24"/>
          <w:szCs w:val="24"/>
        </w:rPr>
        <w:t xml:space="preserve"> </w:t>
      </w:r>
    </w:p>
    <w:sectPr w:rsidR="00AC6C80" w:rsidRPr="00AC6C80">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6F7D" w:rsidRDefault="00AD6F7D">
      <w:pPr>
        <w:spacing w:after="0" w:line="240" w:lineRule="auto"/>
      </w:pPr>
      <w:r>
        <w:separator/>
      </w:r>
    </w:p>
  </w:endnote>
  <w:endnote w:type="continuationSeparator" w:id="0">
    <w:p w:rsidR="00AD6F7D" w:rsidRDefault="00AD6F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6F7D" w:rsidRDefault="00AD6F7D">
      <w:pPr>
        <w:spacing w:after="0" w:line="240" w:lineRule="auto"/>
      </w:pPr>
      <w:r>
        <w:separator/>
      </w:r>
    </w:p>
  </w:footnote>
  <w:footnote w:type="continuationSeparator" w:id="0">
    <w:p w:rsidR="00AD6F7D" w:rsidRDefault="00AD6F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24FA" w:rsidRPr="00AC6C80" w:rsidRDefault="00AD6F7D">
    <w:pPr>
      <w:pStyle w:val="Header"/>
      <w:jc w:val="right"/>
      <w:rPr>
        <w:rFonts w:ascii="Times New Roman" w:hAnsi="Times New Roman" w:cs="Times New Roman"/>
        <w:sz w:val="24"/>
        <w:szCs w:val="24"/>
      </w:rPr>
    </w:pPr>
    <w:r w:rsidRPr="00AC6C80">
      <w:rPr>
        <w:rFonts w:ascii="Times New Roman" w:hAnsi="Times New Roman" w:cs="Times New Roman"/>
        <w:sz w:val="24"/>
        <w:szCs w:val="24"/>
      </w:rPr>
      <w:t xml:space="preserve">Surname </w:t>
    </w:r>
    <w:sdt>
      <w:sdtPr>
        <w:rPr>
          <w:rFonts w:ascii="Times New Roman" w:hAnsi="Times New Roman" w:cs="Times New Roman"/>
          <w:sz w:val="24"/>
          <w:szCs w:val="24"/>
        </w:rPr>
        <w:id w:val="1098986875"/>
        <w:docPartObj>
          <w:docPartGallery w:val="Page Numbers (Top of Page)"/>
          <w:docPartUnique/>
        </w:docPartObj>
      </w:sdtPr>
      <w:sdtEndPr>
        <w:rPr>
          <w:noProof/>
        </w:rPr>
      </w:sdtEndPr>
      <w:sdtContent>
        <w:r w:rsidRPr="00AC6C80">
          <w:rPr>
            <w:rFonts w:ascii="Times New Roman" w:hAnsi="Times New Roman" w:cs="Times New Roman"/>
            <w:sz w:val="24"/>
            <w:szCs w:val="24"/>
          </w:rPr>
          <w:fldChar w:fldCharType="begin"/>
        </w:r>
        <w:r w:rsidRPr="00AC6C80">
          <w:rPr>
            <w:rFonts w:ascii="Times New Roman" w:hAnsi="Times New Roman" w:cs="Times New Roman"/>
            <w:sz w:val="24"/>
            <w:szCs w:val="24"/>
          </w:rPr>
          <w:instrText xml:space="preserve"> PAGE   \* MERGEFORMAT </w:instrText>
        </w:r>
        <w:r w:rsidRPr="00AC6C80">
          <w:rPr>
            <w:rFonts w:ascii="Times New Roman" w:hAnsi="Times New Roman" w:cs="Times New Roman"/>
            <w:sz w:val="24"/>
            <w:szCs w:val="24"/>
          </w:rPr>
          <w:fldChar w:fldCharType="separate"/>
        </w:r>
        <w:r w:rsidR="00066E90">
          <w:rPr>
            <w:rFonts w:ascii="Times New Roman" w:hAnsi="Times New Roman" w:cs="Times New Roman"/>
            <w:noProof/>
            <w:sz w:val="24"/>
            <w:szCs w:val="24"/>
          </w:rPr>
          <w:t>1</w:t>
        </w:r>
        <w:r w:rsidRPr="00AC6C80">
          <w:rPr>
            <w:rFonts w:ascii="Times New Roman" w:hAnsi="Times New Roman" w:cs="Times New Roman"/>
            <w:noProof/>
            <w:sz w:val="24"/>
            <w:szCs w:val="24"/>
          </w:rPr>
          <w:fldChar w:fldCharType="end"/>
        </w:r>
      </w:sdtContent>
    </w:sdt>
  </w:p>
  <w:p w:rsidR="005C24FA" w:rsidRPr="00AC6C80" w:rsidRDefault="005C24FA">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F7E"/>
    <w:rsid w:val="00006D8A"/>
    <w:rsid w:val="00020E5A"/>
    <w:rsid w:val="0005305F"/>
    <w:rsid w:val="00066E90"/>
    <w:rsid w:val="000805EC"/>
    <w:rsid w:val="00106422"/>
    <w:rsid w:val="001A5929"/>
    <w:rsid w:val="001C2201"/>
    <w:rsid w:val="00280B2F"/>
    <w:rsid w:val="002A7D94"/>
    <w:rsid w:val="00324249"/>
    <w:rsid w:val="00374671"/>
    <w:rsid w:val="00375A9A"/>
    <w:rsid w:val="00390164"/>
    <w:rsid w:val="0051149F"/>
    <w:rsid w:val="005C24FA"/>
    <w:rsid w:val="0069296B"/>
    <w:rsid w:val="007A396A"/>
    <w:rsid w:val="0094250C"/>
    <w:rsid w:val="009C5F7E"/>
    <w:rsid w:val="009E04DD"/>
    <w:rsid w:val="00A230CC"/>
    <w:rsid w:val="00A90325"/>
    <w:rsid w:val="00AC6C80"/>
    <w:rsid w:val="00AD6F7D"/>
    <w:rsid w:val="00BD26A2"/>
    <w:rsid w:val="00C06C84"/>
    <w:rsid w:val="00C547CE"/>
    <w:rsid w:val="00D670E4"/>
    <w:rsid w:val="00E95D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730D66-D4FF-400B-BF7A-F4223C7C9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6C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6C80"/>
  </w:style>
  <w:style w:type="paragraph" w:styleId="Footer">
    <w:name w:val="footer"/>
    <w:basedOn w:val="Normal"/>
    <w:link w:val="FooterChar"/>
    <w:uiPriority w:val="99"/>
    <w:unhideWhenUsed/>
    <w:rsid w:val="00AC6C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6C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1534</Words>
  <Characters>8745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2021-05-07T16:11:00Z</dcterms:created>
  <dcterms:modified xsi:type="dcterms:W3CDTF">2021-05-07T16:11:00Z</dcterms:modified>
</cp:coreProperties>
</file>