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E531EF" w:rsidRPr="003268C1" w:rsidP="00E531EF">
      <w:pPr>
        <w:jc w:val="center"/>
        <w:rPr>
          <w:rFonts w:ascii="Times New Roman" w:hAnsi="Times New Roman" w:cs="Times New Roman"/>
          <w:sz w:val="24"/>
          <w:szCs w:val="24"/>
        </w:rPr>
      </w:pPr>
      <w:bookmarkStart w:id="0" w:name="_GoBack"/>
    </w:p>
    <w:p w:rsidR="00E531EF" w:rsidRPr="003268C1" w:rsidP="00E531EF">
      <w:pPr>
        <w:jc w:val="center"/>
        <w:rPr>
          <w:rFonts w:ascii="Times New Roman" w:hAnsi="Times New Roman" w:cs="Times New Roman"/>
          <w:sz w:val="24"/>
          <w:szCs w:val="24"/>
        </w:rPr>
      </w:pPr>
    </w:p>
    <w:p w:rsidR="00E531EF" w:rsidRPr="003268C1" w:rsidP="00E531EF">
      <w:pPr>
        <w:jc w:val="center"/>
        <w:rPr>
          <w:rFonts w:ascii="Times New Roman" w:hAnsi="Times New Roman" w:cs="Times New Roman"/>
          <w:sz w:val="24"/>
          <w:szCs w:val="24"/>
        </w:rPr>
      </w:pPr>
    </w:p>
    <w:p w:rsidR="00E531EF" w:rsidRPr="003268C1" w:rsidP="00E531EF">
      <w:pPr>
        <w:jc w:val="center"/>
        <w:rPr>
          <w:rFonts w:ascii="Times New Roman" w:hAnsi="Times New Roman" w:cs="Times New Roman"/>
          <w:sz w:val="24"/>
          <w:szCs w:val="24"/>
        </w:rPr>
      </w:pPr>
    </w:p>
    <w:p w:rsidR="00C02226" w:rsidRPr="003268C1" w:rsidP="00E531EF">
      <w:pPr>
        <w:jc w:val="center"/>
        <w:rPr>
          <w:rFonts w:ascii="Times New Roman" w:hAnsi="Times New Roman" w:cs="Times New Roman"/>
          <w:sz w:val="24"/>
          <w:szCs w:val="24"/>
        </w:rPr>
      </w:pPr>
    </w:p>
    <w:p w:rsidR="00C02226" w:rsidRPr="003268C1" w:rsidP="00E531EF">
      <w:pPr>
        <w:jc w:val="center"/>
        <w:rPr>
          <w:rFonts w:ascii="Times New Roman" w:hAnsi="Times New Roman" w:cs="Times New Roman"/>
          <w:sz w:val="24"/>
          <w:szCs w:val="24"/>
        </w:rPr>
      </w:pPr>
    </w:p>
    <w:p w:rsidR="00C02226" w:rsidRPr="003268C1" w:rsidP="00E531EF">
      <w:pPr>
        <w:jc w:val="center"/>
        <w:rPr>
          <w:rFonts w:ascii="Times New Roman" w:hAnsi="Times New Roman" w:cs="Times New Roman"/>
          <w:sz w:val="24"/>
          <w:szCs w:val="24"/>
        </w:rPr>
      </w:pPr>
    </w:p>
    <w:p w:rsidR="00C02226" w:rsidRPr="003268C1" w:rsidP="00E531EF">
      <w:pPr>
        <w:jc w:val="center"/>
        <w:rPr>
          <w:rFonts w:ascii="Times New Roman" w:hAnsi="Times New Roman" w:cs="Times New Roman"/>
          <w:sz w:val="24"/>
          <w:szCs w:val="24"/>
        </w:rPr>
      </w:pPr>
    </w:p>
    <w:p w:rsidR="00C02226" w:rsidRPr="003268C1" w:rsidP="00E531EF">
      <w:pPr>
        <w:jc w:val="center"/>
        <w:rPr>
          <w:rFonts w:ascii="Times New Roman" w:hAnsi="Times New Roman" w:cs="Times New Roman"/>
          <w:sz w:val="24"/>
          <w:szCs w:val="24"/>
        </w:rPr>
      </w:pPr>
    </w:p>
    <w:p w:rsidR="00C02226" w:rsidRPr="003268C1" w:rsidP="00E531EF">
      <w:pPr>
        <w:jc w:val="center"/>
        <w:rPr>
          <w:rFonts w:ascii="Times New Roman" w:hAnsi="Times New Roman" w:cs="Times New Roman"/>
          <w:sz w:val="24"/>
          <w:szCs w:val="24"/>
        </w:rPr>
      </w:pPr>
    </w:p>
    <w:p w:rsidR="00E531EF" w:rsidRPr="003268C1" w:rsidP="00C02226">
      <w:pPr>
        <w:spacing w:line="480" w:lineRule="auto"/>
        <w:jc w:val="center"/>
        <w:rPr>
          <w:rFonts w:ascii="Times New Roman" w:hAnsi="Times New Roman" w:cs="Times New Roman"/>
          <w:sz w:val="24"/>
          <w:szCs w:val="24"/>
        </w:rPr>
      </w:pPr>
    </w:p>
    <w:p w:rsidR="00E531EF" w:rsidRPr="003268C1" w:rsidP="00C02226">
      <w:pPr>
        <w:spacing w:line="480" w:lineRule="auto"/>
        <w:jc w:val="center"/>
        <w:rPr>
          <w:rFonts w:ascii="Times New Roman" w:hAnsi="Times New Roman" w:cs="Times New Roman"/>
          <w:sz w:val="24"/>
          <w:szCs w:val="24"/>
        </w:rPr>
      </w:pPr>
      <w:r w:rsidRPr="003268C1">
        <w:rPr>
          <w:rFonts w:ascii="Times New Roman" w:hAnsi="Times New Roman" w:cs="Times New Roman"/>
          <w:sz w:val="24"/>
          <w:szCs w:val="24"/>
        </w:rPr>
        <w:t>Title</w:t>
      </w:r>
    </w:p>
    <w:p w:rsidR="00C02226" w:rsidRPr="003268C1" w:rsidP="00C02226">
      <w:pPr>
        <w:spacing w:line="480" w:lineRule="auto"/>
        <w:jc w:val="center"/>
        <w:rPr>
          <w:rFonts w:ascii="Times New Roman" w:hAnsi="Times New Roman" w:cs="Times New Roman"/>
          <w:sz w:val="24"/>
          <w:szCs w:val="24"/>
        </w:rPr>
      </w:pPr>
      <w:r w:rsidRPr="003268C1">
        <w:rPr>
          <w:rFonts w:ascii="Times New Roman" w:hAnsi="Times New Roman" w:cs="Times New Roman"/>
          <w:sz w:val="24"/>
          <w:szCs w:val="24"/>
        </w:rPr>
        <w:t>Name of Student</w:t>
      </w:r>
    </w:p>
    <w:p w:rsidR="00E531EF" w:rsidRPr="003268C1" w:rsidP="00C02226">
      <w:pPr>
        <w:spacing w:line="480" w:lineRule="auto"/>
        <w:jc w:val="center"/>
        <w:rPr>
          <w:rFonts w:ascii="Times New Roman" w:hAnsi="Times New Roman" w:cs="Times New Roman"/>
          <w:sz w:val="24"/>
          <w:szCs w:val="24"/>
        </w:rPr>
      </w:pPr>
      <w:r w:rsidRPr="003268C1">
        <w:rPr>
          <w:rFonts w:ascii="Times New Roman" w:hAnsi="Times New Roman" w:cs="Times New Roman"/>
          <w:sz w:val="24"/>
          <w:szCs w:val="24"/>
        </w:rPr>
        <w:t>Institution affiliation</w:t>
      </w:r>
    </w:p>
    <w:p w:rsidR="00E531EF" w:rsidRPr="003268C1" w:rsidP="00C02226">
      <w:pPr>
        <w:spacing w:line="480" w:lineRule="auto"/>
        <w:jc w:val="center"/>
        <w:rPr>
          <w:rFonts w:ascii="Times New Roman" w:hAnsi="Times New Roman" w:cs="Times New Roman"/>
          <w:sz w:val="24"/>
          <w:szCs w:val="24"/>
        </w:rPr>
      </w:pPr>
      <w:r w:rsidRPr="003268C1">
        <w:rPr>
          <w:rFonts w:ascii="Times New Roman" w:hAnsi="Times New Roman" w:cs="Times New Roman"/>
          <w:sz w:val="24"/>
          <w:szCs w:val="24"/>
        </w:rPr>
        <w:t>Course</w:t>
      </w:r>
    </w:p>
    <w:p w:rsidR="00E531EF" w:rsidRPr="003268C1" w:rsidP="00C02226">
      <w:pPr>
        <w:spacing w:line="480" w:lineRule="auto"/>
        <w:jc w:val="center"/>
        <w:rPr>
          <w:rFonts w:ascii="Times New Roman" w:hAnsi="Times New Roman" w:cs="Times New Roman"/>
          <w:sz w:val="24"/>
          <w:szCs w:val="24"/>
        </w:rPr>
      </w:pPr>
    </w:p>
    <w:p w:rsidR="00E531EF" w:rsidRPr="003268C1" w:rsidP="00C02226">
      <w:pPr>
        <w:spacing w:line="480" w:lineRule="auto"/>
        <w:rPr>
          <w:rFonts w:ascii="Times New Roman" w:hAnsi="Times New Roman" w:cs="Times New Roman"/>
          <w:sz w:val="24"/>
          <w:szCs w:val="24"/>
        </w:rPr>
      </w:pPr>
      <w:r w:rsidRPr="003268C1">
        <w:rPr>
          <w:rFonts w:ascii="Times New Roman" w:hAnsi="Times New Roman" w:cs="Times New Roman"/>
          <w:sz w:val="24"/>
          <w:szCs w:val="24"/>
        </w:rPr>
        <w:br w:type="page"/>
      </w:r>
    </w:p>
    <w:p w:rsidR="002137A8" w:rsidRPr="003268C1" w:rsidP="003268C1">
      <w:pPr>
        <w:ind w:firstLine="720"/>
        <w:rPr>
          <w:rFonts w:ascii="Times New Roman" w:hAnsi="Times New Roman" w:cs="Times New Roman"/>
          <w:sz w:val="24"/>
          <w:szCs w:val="24"/>
        </w:rPr>
      </w:pPr>
      <w:r w:rsidRPr="003268C1">
        <w:rPr>
          <w:rFonts w:ascii="Times New Roman" w:hAnsi="Times New Roman" w:cs="Times New Roman"/>
          <w:sz w:val="24"/>
          <w:szCs w:val="24"/>
        </w:rPr>
        <w:t>Based on the key details surrounding the scenario, there are ethical reasons on which Bobby Bret could lodge a complaint, but there is no legal credence to pursue a case based on failure to promote. From a legal standpoint, American Labor laws narrow in on</w:t>
      </w:r>
      <w:r w:rsidRPr="003268C1">
        <w:rPr>
          <w:rFonts w:ascii="Times New Roman" w:hAnsi="Times New Roman" w:cs="Times New Roman"/>
          <w:sz w:val="24"/>
          <w:szCs w:val="24"/>
        </w:rPr>
        <w:t xml:space="preserve"> the conditions under which an aggrieved one should be able to seek legal redress. The anti-discriminatory act mentions specific criteria on which an individual worker can escalate a case of failure to promote. In the labor law, there is has to be proof t</w:t>
      </w:r>
      <w:r w:rsidRPr="003268C1">
        <w:rPr>
          <w:rFonts w:ascii="Times New Roman" w:hAnsi="Times New Roman" w:cs="Times New Roman"/>
          <w:sz w:val="24"/>
          <w:szCs w:val="24"/>
        </w:rPr>
        <w:t>hat an individual was intentionally overlooked on the basis of race, gender, physical or mental capabilities, medical conditions, marital status, and religion. The conditions under which Bret was overlooked showed no mention of the criteria that would quali</w:t>
      </w:r>
      <w:r w:rsidRPr="003268C1">
        <w:rPr>
          <w:rFonts w:ascii="Times New Roman" w:hAnsi="Times New Roman" w:cs="Times New Roman"/>
          <w:sz w:val="24"/>
          <w:szCs w:val="24"/>
        </w:rPr>
        <w:t xml:space="preserve">fy as a disparate act warranting legal consultation. Unless Bret could have a legitimate reason to determine a discriminatory approach </w:t>
      </w:r>
      <w:r w:rsidRPr="003268C1" w:rsidR="00A733C6">
        <w:rPr>
          <w:rFonts w:ascii="Times New Roman" w:hAnsi="Times New Roman" w:cs="Times New Roman"/>
          <w:sz w:val="24"/>
          <w:szCs w:val="24"/>
        </w:rPr>
        <w:t>used,</w:t>
      </w:r>
      <w:r w:rsidRPr="003268C1" w:rsidR="00646918">
        <w:rPr>
          <w:rFonts w:ascii="Times New Roman" w:hAnsi="Times New Roman" w:cs="Times New Roman"/>
          <w:sz w:val="24"/>
          <w:szCs w:val="24"/>
        </w:rPr>
        <w:t xml:space="preserve"> it would seem that Roger Friedman explains, Crystal Productions' Controller, would suffice. </w:t>
      </w:r>
    </w:p>
    <w:p w:rsidR="00646918" w:rsidRPr="003268C1" w:rsidP="002B52A2">
      <w:pPr>
        <w:ind w:firstLine="720"/>
        <w:rPr>
          <w:rFonts w:ascii="Times New Roman" w:hAnsi="Times New Roman" w:cs="Times New Roman"/>
          <w:sz w:val="24"/>
          <w:szCs w:val="24"/>
        </w:rPr>
      </w:pPr>
      <w:r w:rsidRPr="003268C1">
        <w:rPr>
          <w:rFonts w:ascii="Times New Roman" w:hAnsi="Times New Roman" w:cs="Times New Roman"/>
          <w:sz w:val="24"/>
          <w:szCs w:val="24"/>
        </w:rPr>
        <w:t>However, there are cle</w:t>
      </w:r>
      <w:r w:rsidRPr="003268C1">
        <w:rPr>
          <w:rFonts w:ascii="Times New Roman" w:hAnsi="Times New Roman" w:cs="Times New Roman"/>
          <w:sz w:val="24"/>
          <w:szCs w:val="24"/>
        </w:rPr>
        <w:t>ar ethical issues that would warrant a legitimate complaint. On his first day as an employee, Mr. Friedman mentioned that Bret was exactly the kind of person that he would expect to move up the ladder. In a verbal expression, Friedman explicitly told Bret t</w:t>
      </w:r>
      <w:r w:rsidRPr="003268C1">
        <w:rPr>
          <w:rFonts w:ascii="Times New Roman" w:hAnsi="Times New Roman" w:cs="Times New Roman"/>
          <w:sz w:val="24"/>
          <w:szCs w:val="24"/>
        </w:rPr>
        <w:t>hat he had an opportunity to move to a higher position</w:t>
      </w:r>
      <w:sdt>
        <w:sdtPr>
          <w:rPr>
            <w:rFonts w:ascii="Times New Roman" w:hAnsi="Times New Roman" w:cs="Times New Roman"/>
            <w:sz w:val="24"/>
            <w:szCs w:val="24"/>
          </w:rPr>
          <w:id w:val="-1792971509"/>
          <w:citation/>
        </w:sdtPr>
        <w:sdtContent>
          <w:r w:rsidRPr="003268C1" w:rsidR="00E531EF">
            <w:rPr>
              <w:rFonts w:ascii="Times New Roman" w:hAnsi="Times New Roman" w:cs="Times New Roman"/>
              <w:sz w:val="24"/>
              <w:szCs w:val="24"/>
            </w:rPr>
            <w:fldChar w:fldCharType="begin"/>
          </w:r>
          <w:r w:rsidRPr="003268C1" w:rsidR="00E531EF">
            <w:rPr>
              <w:rFonts w:ascii="Times New Roman" w:hAnsi="Times New Roman" w:cs="Times New Roman"/>
              <w:sz w:val="24"/>
              <w:szCs w:val="24"/>
            </w:rPr>
            <w:instrText xml:space="preserve"> CITATION DeV16 \l 1033 </w:instrText>
          </w:r>
          <w:r w:rsidRPr="003268C1" w:rsidR="00E531EF">
            <w:rPr>
              <w:rFonts w:ascii="Times New Roman" w:hAnsi="Times New Roman" w:cs="Times New Roman"/>
              <w:sz w:val="24"/>
              <w:szCs w:val="24"/>
            </w:rPr>
            <w:fldChar w:fldCharType="separate"/>
          </w:r>
          <w:r w:rsidRPr="003268C1" w:rsidR="00E531EF">
            <w:rPr>
              <w:rFonts w:ascii="Times New Roman" w:hAnsi="Times New Roman" w:cs="Times New Roman"/>
              <w:noProof/>
              <w:sz w:val="24"/>
              <w:szCs w:val="24"/>
            </w:rPr>
            <w:t xml:space="preserve"> (DeVaro, 2016)</w:t>
          </w:r>
          <w:r w:rsidRPr="003268C1" w:rsidR="00E531EF">
            <w:rPr>
              <w:rFonts w:ascii="Times New Roman" w:hAnsi="Times New Roman" w:cs="Times New Roman"/>
              <w:sz w:val="24"/>
              <w:szCs w:val="24"/>
            </w:rPr>
            <w:fldChar w:fldCharType="end"/>
          </w:r>
        </w:sdtContent>
      </w:sdt>
      <w:r w:rsidRPr="003268C1">
        <w:rPr>
          <w:rFonts w:ascii="Times New Roman" w:hAnsi="Times New Roman" w:cs="Times New Roman"/>
          <w:sz w:val="24"/>
          <w:szCs w:val="24"/>
        </w:rPr>
        <w:t>. Also, there is a particular mention of another employee who they also failed to promote. Crystal Productions might need to consider adjusting their recruitm</w:t>
      </w:r>
      <w:r w:rsidRPr="003268C1">
        <w:rPr>
          <w:rFonts w:ascii="Times New Roman" w:hAnsi="Times New Roman" w:cs="Times New Roman"/>
          <w:sz w:val="24"/>
          <w:szCs w:val="24"/>
        </w:rPr>
        <w:t xml:space="preserve">ent procedures as such failures would have an adverse effect on their ability to get and retain their best talent. Failure to promote employees could result </w:t>
      </w:r>
      <w:r w:rsidRPr="003268C1" w:rsidR="0089528E">
        <w:rPr>
          <w:rFonts w:ascii="Times New Roman" w:hAnsi="Times New Roman" w:cs="Times New Roman"/>
          <w:sz w:val="24"/>
          <w:szCs w:val="24"/>
        </w:rPr>
        <w:t xml:space="preserve">in a high turnover rate. Negative implications for a high turnover rate would include a disruption in organizational operations as new employees would need to be given an orientation on the company's runs. </w:t>
      </w:r>
    </w:p>
    <w:p w:rsidR="002B52A2" w:rsidRPr="003268C1" w:rsidP="002B52A2">
      <w:pPr>
        <w:rPr>
          <w:rFonts w:ascii="Times New Roman" w:hAnsi="Times New Roman" w:cs="Times New Roman"/>
          <w:sz w:val="24"/>
          <w:szCs w:val="24"/>
        </w:rPr>
      </w:pPr>
      <w:r w:rsidRPr="003268C1">
        <w:rPr>
          <w:rFonts w:ascii="Times New Roman" w:hAnsi="Times New Roman" w:cs="Times New Roman"/>
          <w:sz w:val="24"/>
          <w:szCs w:val="24"/>
        </w:rPr>
        <w:t>2.</w:t>
      </w:r>
    </w:p>
    <w:p w:rsidR="00E531EF" w:rsidRPr="003268C1" w:rsidP="002B52A2">
      <w:pPr>
        <w:ind w:firstLine="720"/>
        <w:rPr>
          <w:rFonts w:ascii="Times New Roman" w:hAnsi="Times New Roman" w:cs="Times New Roman"/>
          <w:sz w:val="24"/>
          <w:szCs w:val="24"/>
        </w:rPr>
      </w:pPr>
      <w:r w:rsidRPr="003268C1">
        <w:rPr>
          <w:rFonts w:ascii="Times New Roman" w:hAnsi="Times New Roman" w:cs="Times New Roman"/>
          <w:sz w:val="24"/>
          <w:szCs w:val="24"/>
        </w:rPr>
        <w:t>According to Warmerdam (2013), there are several factors that are considered by millennials or the younger generation before choosing to work for a</w:t>
      </w:r>
      <w:r w:rsidRPr="003268C1">
        <w:rPr>
          <w:rFonts w:ascii="Times New Roman" w:hAnsi="Times New Roman" w:cs="Times New Roman"/>
          <w:sz w:val="24"/>
          <w:szCs w:val="24"/>
        </w:rPr>
        <w:t xml:space="preserve"> specific organization</w:t>
      </w:r>
      <w:sdt>
        <w:sdtPr>
          <w:rPr>
            <w:rFonts w:ascii="Times New Roman" w:hAnsi="Times New Roman" w:cs="Times New Roman"/>
            <w:sz w:val="24"/>
            <w:szCs w:val="24"/>
          </w:rPr>
          <w:id w:val="1718933657"/>
          <w:citation/>
        </w:sdtPr>
        <w:sdtContent>
          <w:r w:rsidRPr="003268C1">
            <w:rPr>
              <w:rFonts w:ascii="Times New Roman" w:hAnsi="Times New Roman" w:cs="Times New Roman"/>
              <w:sz w:val="24"/>
              <w:szCs w:val="24"/>
            </w:rPr>
            <w:fldChar w:fldCharType="begin"/>
          </w:r>
          <w:r w:rsidRPr="003268C1">
            <w:rPr>
              <w:rFonts w:ascii="Times New Roman" w:hAnsi="Times New Roman" w:cs="Times New Roman"/>
              <w:sz w:val="24"/>
              <w:szCs w:val="24"/>
            </w:rPr>
            <w:instrText xml:space="preserve"> CITATION Ama13 \l 1033 </w:instrText>
          </w:r>
          <w:r w:rsidRPr="003268C1">
            <w:rPr>
              <w:rFonts w:ascii="Times New Roman" w:hAnsi="Times New Roman" w:cs="Times New Roman"/>
              <w:sz w:val="24"/>
              <w:szCs w:val="24"/>
            </w:rPr>
            <w:fldChar w:fldCharType="separate"/>
          </w:r>
          <w:r w:rsidRPr="003268C1">
            <w:rPr>
              <w:rFonts w:ascii="Times New Roman" w:hAnsi="Times New Roman" w:cs="Times New Roman"/>
              <w:noProof/>
              <w:sz w:val="24"/>
              <w:szCs w:val="24"/>
            </w:rPr>
            <w:t xml:space="preserve"> </w:t>
          </w:r>
          <w:r w:rsidRPr="003268C1">
            <w:rPr>
              <w:rFonts w:ascii="Times New Roman" w:hAnsi="Times New Roman" w:cs="Times New Roman"/>
              <w:noProof/>
              <w:sz w:val="24"/>
              <w:szCs w:val="24"/>
            </w:rPr>
            <w:t>(Amanda Warmerdam, 2013)</w:t>
          </w:r>
          <w:r w:rsidRPr="003268C1">
            <w:rPr>
              <w:rFonts w:ascii="Times New Roman" w:hAnsi="Times New Roman" w:cs="Times New Roman"/>
              <w:sz w:val="24"/>
              <w:szCs w:val="24"/>
            </w:rPr>
            <w:fldChar w:fldCharType="end"/>
          </w:r>
        </w:sdtContent>
      </w:sdt>
      <w:r w:rsidRPr="003268C1">
        <w:rPr>
          <w:rFonts w:ascii="Times New Roman" w:hAnsi="Times New Roman" w:cs="Times New Roman"/>
          <w:sz w:val="24"/>
          <w:szCs w:val="24"/>
        </w:rPr>
        <w:t xml:space="preserve">. Among the factors </w:t>
      </w:r>
      <w:r w:rsidRPr="003268C1" w:rsidR="00A733C6">
        <w:rPr>
          <w:rFonts w:ascii="Times New Roman" w:hAnsi="Times New Roman" w:cs="Times New Roman"/>
          <w:sz w:val="24"/>
          <w:szCs w:val="24"/>
        </w:rPr>
        <w:t xml:space="preserve">that are determined </w:t>
      </w:r>
      <w:r w:rsidRPr="003268C1" w:rsidR="00E24DD9">
        <w:rPr>
          <w:rFonts w:ascii="Times New Roman" w:hAnsi="Times New Roman" w:cs="Times New Roman"/>
          <w:sz w:val="24"/>
          <w:szCs w:val="24"/>
        </w:rPr>
        <w:t>to play</w:t>
      </w:r>
      <w:r w:rsidRPr="003268C1" w:rsidR="00A733C6">
        <w:rPr>
          <w:rFonts w:ascii="Times New Roman" w:hAnsi="Times New Roman" w:cs="Times New Roman"/>
          <w:sz w:val="24"/>
          <w:szCs w:val="24"/>
        </w:rPr>
        <w:t xml:space="preserve"> a key factor is a psychological need to feel they are in charge of their success within the organization. Gen Y would be more inclined to work for a company that gives them a measure of control over key issues within the organization, especially when such factors are pertinent to their advancement. In line with such aspects, millennial employees would be more inclined to an organization that recruits them on account of the opportunities they can gain on account of their hard work. Consideration for promotion is a motivating factor that would help</w:t>
      </w:r>
      <w:r w:rsidRPr="003268C1" w:rsidR="002B52A2">
        <w:rPr>
          <w:rFonts w:ascii="Times New Roman" w:hAnsi="Times New Roman" w:cs="Times New Roman"/>
          <w:sz w:val="24"/>
          <w:szCs w:val="24"/>
        </w:rPr>
        <w:t xml:space="preserve"> in retaining younger employees. </w:t>
      </w:r>
      <w:r w:rsidRPr="003268C1" w:rsidR="00851E35">
        <w:rPr>
          <w:rFonts w:ascii="Times New Roman" w:hAnsi="Times New Roman" w:cs="Times New Roman"/>
          <w:sz w:val="24"/>
          <w:szCs w:val="24"/>
        </w:rPr>
        <w:t>Also</w:t>
      </w:r>
      <w:r w:rsidRPr="003268C1" w:rsidR="002B52A2">
        <w:rPr>
          <w:rFonts w:ascii="Times New Roman" w:hAnsi="Times New Roman" w:cs="Times New Roman"/>
          <w:sz w:val="24"/>
          <w:szCs w:val="24"/>
        </w:rPr>
        <w:t>, internal promotions could help in attracting the best talent in the market. A company that has garnered a reputation for recruiting training and promoting employees to serve in managerial positions is likely to have an influx of employees who would intend on giving their best output</w:t>
      </w:r>
      <w:sdt>
        <w:sdtPr>
          <w:rPr>
            <w:rFonts w:ascii="Times New Roman" w:hAnsi="Times New Roman" w:cs="Times New Roman"/>
            <w:sz w:val="24"/>
            <w:szCs w:val="24"/>
          </w:rPr>
          <w:id w:val="-135952005"/>
          <w:citation/>
        </w:sdtPr>
        <w:sdtContent>
          <w:r w:rsidRPr="003268C1">
            <w:rPr>
              <w:rFonts w:ascii="Times New Roman" w:hAnsi="Times New Roman" w:cs="Times New Roman"/>
              <w:sz w:val="24"/>
              <w:szCs w:val="24"/>
            </w:rPr>
            <w:fldChar w:fldCharType="begin"/>
          </w:r>
          <w:r w:rsidRPr="003268C1">
            <w:rPr>
              <w:rFonts w:ascii="Times New Roman" w:hAnsi="Times New Roman" w:cs="Times New Roman"/>
              <w:sz w:val="24"/>
              <w:szCs w:val="24"/>
            </w:rPr>
            <w:instrText xml:space="preserve"> CITATION Ste16 \l 1033 </w:instrText>
          </w:r>
          <w:r w:rsidRPr="003268C1">
            <w:rPr>
              <w:rFonts w:ascii="Times New Roman" w:hAnsi="Times New Roman" w:cs="Times New Roman"/>
              <w:sz w:val="24"/>
              <w:szCs w:val="24"/>
            </w:rPr>
            <w:fldChar w:fldCharType="separate"/>
          </w:r>
          <w:r w:rsidRPr="003268C1">
            <w:rPr>
              <w:rFonts w:ascii="Times New Roman" w:hAnsi="Times New Roman" w:cs="Times New Roman"/>
              <w:noProof/>
              <w:sz w:val="24"/>
              <w:szCs w:val="24"/>
            </w:rPr>
            <w:t xml:space="preserve"> </w:t>
          </w:r>
          <w:r w:rsidRPr="003268C1">
            <w:rPr>
              <w:rFonts w:ascii="Times New Roman" w:hAnsi="Times New Roman" w:cs="Times New Roman"/>
              <w:noProof/>
              <w:sz w:val="24"/>
              <w:szCs w:val="24"/>
            </w:rPr>
            <w:t>(</w:t>
          </w:r>
          <w:r w:rsidRPr="003268C1">
            <w:rPr>
              <w:rFonts w:ascii="Times New Roman" w:hAnsi="Times New Roman" w:cs="Times New Roman"/>
              <w:noProof/>
              <w:sz w:val="24"/>
              <w:szCs w:val="24"/>
            </w:rPr>
            <w:t>Stephenie Overman, 2016)</w:t>
          </w:r>
          <w:r w:rsidRPr="003268C1">
            <w:rPr>
              <w:rFonts w:ascii="Times New Roman" w:hAnsi="Times New Roman" w:cs="Times New Roman"/>
              <w:sz w:val="24"/>
              <w:szCs w:val="24"/>
            </w:rPr>
            <w:fldChar w:fldCharType="end"/>
          </w:r>
        </w:sdtContent>
      </w:sdt>
      <w:r w:rsidRPr="003268C1" w:rsidR="002B52A2">
        <w:rPr>
          <w:rFonts w:ascii="Times New Roman" w:hAnsi="Times New Roman" w:cs="Times New Roman"/>
          <w:sz w:val="24"/>
          <w:szCs w:val="24"/>
        </w:rPr>
        <w:t xml:space="preserve">. </w:t>
      </w:r>
      <w:r w:rsidRPr="003268C1" w:rsidR="00851E35">
        <w:rPr>
          <w:rFonts w:ascii="Times New Roman" w:hAnsi="Times New Roman" w:cs="Times New Roman"/>
          <w:sz w:val="24"/>
          <w:szCs w:val="24"/>
        </w:rPr>
        <w:t xml:space="preserve"> Another attractive factor that comes with external hiring is the prospect of higher pay, which is one of the key factors that drive several prospective employees to choose to work for an organization. Even at lower remuneration packages, recruits </w:t>
      </w:r>
      <w:r w:rsidRPr="003268C1">
        <w:rPr>
          <w:rFonts w:ascii="Times New Roman" w:hAnsi="Times New Roman" w:cs="Times New Roman"/>
          <w:sz w:val="24"/>
          <w:szCs w:val="24"/>
        </w:rPr>
        <w:t>would join</w:t>
      </w:r>
      <w:r w:rsidRPr="003268C1" w:rsidR="00851E35">
        <w:rPr>
          <w:rFonts w:ascii="Times New Roman" w:hAnsi="Times New Roman" w:cs="Times New Roman"/>
          <w:sz w:val="24"/>
          <w:szCs w:val="24"/>
        </w:rPr>
        <w:t xml:space="preserve"> if they knew they would have a higher probability of gaining attractive packages after demonstrating an impeccable service record. The hiring of employees who ascend based on their record is key to retaining employees. Companies that have a higher turnover rate on the basis of </w:t>
      </w:r>
      <w:r w:rsidRPr="003268C1" w:rsidR="00851E35">
        <w:rPr>
          <w:rFonts w:ascii="Times New Roman" w:hAnsi="Times New Roman" w:cs="Times New Roman"/>
          <w:sz w:val="24"/>
          <w:szCs w:val="24"/>
        </w:rPr>
        <w:t xml:space="preserve">a systemic failure to promote internally face irrevocable damage to their brand, which will subsequently have an effect on the quality of recruits they can attract. </w:t>
      </w:r>
    </w:p>
    <w:p w:rsidR="00E531EF" w:rsidRPr="003268C1">
      <w:pPr>
        <w:rPr>
          <w:rFonts w:ascii="Times New Roman" w:hAnsi="Times New Roman" w:cs="Times New Roman"/>
          <w:sz w:val="24"/>
          <w:szCs w:val="24"/>
        </w:rPr>
      </w:pPr>
      <w:r w:rsidRPr="003268C1">
        <w:rPr>
          <w:rFonts w:ascii="Times New Roman" w:hAnsi="Times New Roman" w:cs="Times New Roman"/>
          <w:sz w:val="24"/>
          <w:szCs w:val="24"/>
        </w:rPr>
        <w:br w:type="page"/>
      </w:r>
    </w:p>
    <w:sdt>
      <w:sdtPr>
        <w:rPr>
          <w:rFonts w:ascii="Times New Roman" w:hAnsi="Times New Roman" w:eastAsiaTheme="minorHAnsi" w:cs="Times New Roman"/>
          <w:color w:val="auto"/>
          <w:sz w:val="24"/>
          <w:szCs w:val="24"/>
        </w:rPr>
        <w:id w:val="-2119978523"/>
        <w:docPartObj>
          <w:docPartGallery w:val="Bibliographies"/>
          <w:docPartUnique/>
        </w:docPartObj>
      </w:sdtPr>
      <w:sdtContent>
        <w:p w:rsidR="00E531EF" w:rsidRPr="003268C1" w:rsidP="003268C1">
          <w:pPr>
            <w:pStyle w:val="Heading1"/>
            <w:jc w:val="center"/>
            <w:rPr>
              <w:rFonts w:ascii="Times New Roman" w:hAnsi="Times New Roman" w:cs="Times New Roman"/>
              <w:color w:val="auto"/>
              <w:sz w:val="24"/>
              <w:szCs w:val="24"/>
            </w:rPr>
          </w:pPr>
          <w:r w:rsidRPr="003268C1">
            <w:rPr>
              <w:rFonts w:ascii="Times New Roman" w:hAnsi="Times New Roman" w:cs="Times New Roman"/>
              <w:color w:val="auto"/>
              <w:sz w:val="24"/>
              <w:szCs w:val="24"/>
            </w:rPr>
            <w:t>References</w:t>
          </w:r>
        </w:p>
        <w:sdt>
          <w:sdtPr>
            <w:rPr>
              <w:rFonts w:ascii="Times New Roman" w:hAnsi="Times New Roman" w:cs="Times New Roman"/>
              <w:sz w:val="24"/>
              <w:szCs w:val="24"/>
            </w:rPr>
            <w:id w:val="-573587230"/>
            <w:bibliography/>
          </w:sdtPr>
          <w:sdtContent>
            <w:p w:rsidR="00E531EF" w:rsidRPr="003268C1" w:rsidP="00E531EF">
              <w:pPr>
                <w:pStyle w:val="Bibliography"/>
                <w:ind w:left="720" w:hanging="720"/>
                <w:rPr>
                  <w:rFonts w:ascii="Times New Roman" w:hAnsi="Times New Roman" w:cs="Times New Roman"/>
                  <w:noProof/>
                  <w:sz w:val="24"/>
                  <w:szCs w:val="24"/>
                </w:rPr>
              </w:pPr>
              <w:r w:rsidRPr="003268C1">
                <w:rPr>
                  <w:rFonts w:ascii="Times New Roman" w:hAnsi="Times New Roman" w:cs="Times New Roman"/>
                  <w:sz w:val="24"/>
                  <w:szCs w:val="24"/>
                </w:rPr>
                <w:fldChar w:fldCharType="begin"/>
              </w:r>
              <w:r w:rsidRPr="003268C1">
                <w:rPr>
                  <w:rFonts w:ascii="Times New Roman" w:hAnsi="Times New Roman" w:cs="Times New Roman"/>
                  <w:sz w:val="24"/>
                  <w:szCs w:val="24"/>
                </w:rPr>
                <w:instrText xml:space="preserve"> BIBLIOGRAPHY </w:instrText>
              </w:r>
              <w:r w:rsidRPr="003268C1">
                <w:rPr>
                  <w:rFonts w:ascii="Times New Roman" w:hAnsi="Times New Roman" w:cs="Times New Roman"/>
                  <w:sz w:val="24"/>
                  <w:szCs w:val="24"/>
                </w:rPr>
                <w:fldChar w:fldCharType="separate"/>
              </w:r>
              <w:r w:rsidRPr="003268C1">
                <w:rPr>
                  <w:rFonts w:ascii="Times New Roman" w:hAnsi="Times New Roman" w:cs="Times New Roman"/>
                  <w:noProof/>
                  <w:sz w:val="24"/>
                  <w:szCs w:val="24"/>
                </w:rPr>
                <w:t xml:space="preserve">Amanda Warmerdam, I. L. (2013). </w:t>
              </w:r>
              <w:r w:rsidRPr="003268C1">
                <w:rPr>
                  <w:rFonts w:ascii="Times New Roman" w:hAnsi="Times New Roman" w:cs="Times New Roman"/>
                  <w:i/>
                  <w:iCs/>
                  <w:noProof/>
                  <w:sz w:val="24"/>
                  <w:szCs w:val="24"/>
                </w:rPr>
                <w:t>Gen Y recruitment Understanding graduate intentions to join an organization using the Theory of Planned Behaviour.</w:t>
              </w:r>
              <w:r w:rsidRPr="003268C1">
                <w:rPr>
                  <w:rFonts w:ascii="Times New Roman" w:hAnsi="Times New Roman" w:cs="Times New Roman"/>
                  <w:noProof/>
                  <w:sz w:val="24"/>
                  <w:szCs w:val="24"/>
                </w:rPr>
                <w:t xml:space="preserve"> Bingley: Emerald Group Publishing Limited.</w:t>
              </w:r>
            </w:p>
            <w:p w:rsidR="00E531EF" w:rsidRPr="003268C1" w:rsidP="00E531EF">
              <w:pPr>
                <w:pStyle w:val="Bibliography"/>
                <w:ind w:left="720" w:hanging="720"/>
                <w:rPr>
                  <w:rFonts w:ascii="Times New Roman" w:hAnsi="Times New Roman" w:cs="Times New Roman"/>
                  <w:noProof/>
                  <w:sz w:val="24"/>
                  <w:szCs w:val="24"/>
                </w:rPr>
              </w:pPr>
              <w:r w:rsidRPr="003268C1">
                <w:rPr>
                  <w:rFonts w:ascii="Times New Roman" w:hAnsi="Times New Roman" w:cs="Times New Roman"/>
                  <w:noProof/>
                  <w:sz w:val="24"/>
                  <w:szCs w:val="24"/>
                </w:rPr>
                <w:t xml:space="preserve">DeVaro, J. (2016). </w:t>
              </w:r>
              <w:r w:rsidRPr="003268C1">
                <w:rPr>
                  <w:rFonts w:ascii="Times New Roman" w:hAnsi="Times New Roman" w:cs="Times New Roman"/>
                  <w:i/>
                  <w:iCs/>
                  <w:noProof/>
                  <w:sz w:val="24"/>
                  <w:szCs w:val="24"/>
                </w:rPr>
                <w:t>Internal hiring or external recruitment?</w:t>
              </w:r>
              <w:r w:rsidRPr="003268C1">
                <w:rPr>
                  <w:rFonts w:ascii="Times New Roman" w:hAnsi="Times New Roman" w:cs="Times New Roman"/>
                  <w:noProof/>
                  <w:sz w:val="24"/>
                  <w:szCs w:val="24"/>
                </w:rPr>
                <w:t xml:space="preserve"> East B</w:t>
              </w:r>
              <w:r w:rsidRPr="003268C1">
                <w:rPr>
                  <w:rFonts w:ascii="Times New Roman" w:hAnsi="Times New Roman" w:cs="Times New Roman"/>
                  <w:noProof/>
                  <w:sz w:val="24"/>
                  <w:szCs w:val="24"/>
                </w:rPr>
                <w:t>ay: Institute for the Study of Labor.</w:t>
              </w:r>
            </w:p>
            <w:p w:rsidR="00E531EF" w:rsidRPr="003268C1" w:rsidP="00E531EF">
              <w:pPr>
                <w:pStyle w:val="Bibliography"/>
                <w:ind w:left="720" w:hanging="720"/>
                <w:rPr>
                  <w:rFonts w:ascii="Times New Roman" w:hAnsi="Times New Roman" w:cs="Times New Roman"/>
                  <w:noProof/>
                  <w:sz w:val="24"/>
                  <w:szCs w:val="24"/>
                </w:rPr>
              </w:pPr>
              <w:r w:rsidRPr="003268C1">
                <w:rPr>
                  <w:rFonts w:ascii="Times New Roman" w:hAnsi="Times New Roman" w:cs="Times New Roman"/>
                  <w:noProof/>
                  <w:sz w:val="24"/>
                  <w:szCs w:val="24"/>
                </w:rPr>
                <w:t xml:space="preserve">Stephenie Overman. (2016). Tapping Talent Around the Globe. </w:t>
              </w:r>
              <w:r w:rsidRPr="003268C1">
                <w:rPr>
                  <w:rFonts w:ascii="Times New Roman" w:hAnsi="Times New Roman" w:cs="Times New Roman"/>
                  <w:i/>
                  <w:iCs/>
                  <w:noProof/>
                  <w:sz w:val="24"/>
                  <w:szCs w:val="24"/>
                </w:rPr>
                <w:t>HR Magazine, 61</w:t>
              </w:r>
              <w:r w:rsidRPr="003268C1">
                <w:rPr>
                  <w:rFonts w:ascii="Times New Roman" w:hAnsi="Times New Roman" w:cs="Times New Roman"/>
                  <w:noProof/>
                  <w:sz w:val="24"/>
                  <w:szCs w:val="24"/>
                </w:rPr>
                <w:t>(1), 46-49.</w:t>
              </w:r>
            </w:p>
            <w:p w:rsidR="00E531EF" w:rsidRPr="003268C1" w:rsidP="00E531EF">
              <w:pPr>
                <w:rPr>
                  <w:rFonts w:ascii="Times New Roman" w:hAnsi="Times New Roman" w:cs="Times New Roman"/>
                  <w:sz w:val="24"/>
                  <w:szCs w:val="24"/>
                </w:rPr>
              </w:pPr>
              <w:r w:rsidRPr="003268C1">
                <w:rPr>
                  <w:rFonts w:ascii="Times New Roman" w:hAnsi="Times New Roman" w:cs="Times New Roman"/>
                  <w:b/>
                  <w:bCs/>
                  <w:noProof/>
                  <w:sz w:val="24"/>
                  <w:szCs w:val="24"/>
                </w:rPr>
                <w:fldChar w:fldCharType="end"/>
              </w:r>
            </w:p>
          </w:sdtContent>
        </w:sdt>
      </w:sdtContent>
    </w:sdt>
    <w:bookmarkEnd w:id="0"/>
    <w:p w:rsidR="0089528E" w:rsidRPr="003268C1" w:rsidP="002B52A2">
      <w:pPr>
        <w:ind w:firstLine="720"/>
        <w:rPr>
          <w:rFonts w:ascii="Times New Roman" w:hAnsi="Times New Roman" w:cs="Times New Roman"/>
          <w:sz w:val="24"/>
          <w:szCs w:val="24"/>
        </w:rPr>
      </w:pPr>
    </w:p>
    <w:sectPr w:rsidSect="00C02226">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szCs w:val="24"/>
      </w:rPr>
      <w:id w:val="-2055541488"/>
      <w:docPartObj>
        <w:docPartGallery w:val="Page Numbers (Top of Page)"/>
        <w:docPartUnique/>
      </w:docPartObj>
    </w:sdtPr>
    <w:sdtEndPr>
      <w:rPr>
        <w:noProof/>
      </w:rPr>
    </w:sdtEndPr>
    <w:sdtContent>
      <w:p w:rsidR="00E531EF" w:rsidRPr="00C02226" w:rsidP="00C02226">
        <w:pPr>
          <w:pStyle w:val="Header"/>
          <w:rPr>
            <w:rFonts w:ascii="Times New Roman" w:hAnsi="Times New Roman" w:cs="Times New Roman"/>
            <w:sz w:val="24"/>
            <w:szCs w:val="24"/>
          </w:rPr>
        </w:pPr>
        <w:r w:rsidRPr="00C02226">
          <w:rPr>
            <w:rFonts w:ascii="Times New Roman" w:hAnsi="Times New Roman" w:cs="Times New Roman"/>
            <w:sz w:val="24"/>
            <w:szCs w:val="24"/>
          </w:rPr>
          <w:t xml:space="preserve">RECRUITMENT SCENARIO ANALYSIS </w:t>
        </w:r>
        <w:r w:rsidRPr="00C02226">
          <w:rPr>
            <w:rFonts w:ascii="Times New Roman" w:hAnsi="Times New Roman" w:cs="Times New Roman"/>
            <w:sz w:val="24"/>
            <w:szCs w:val="24"/>
          </w:rPr>
          <w:tab/>
        </w:r>
        <w:r w:rsidRPr="00C02226">
          <w:rPr>
            <w:rFonts w:ascii="Times New Roman" w:hAnsi="Times New Roman" w:cs="Times New Roman"/>
            <w:sz w:val="24"/>
            <w:szCs w:val="24"/>
          </w:rPr>
          <w:tab/>
        </w:r>
        <w:r w:rsidRPr="00C02226" w:rsidR="00BE7AAC">
          <w:rPr>
            <w:rFonts w:ascii="Times New Roman" w:hAnsi="Times New Roman" w:cs="Times New Roman"/>
            <w:sz w:val="24"/>
            <w:szCs w:val="24"/>
          </w:rPr>
          <w:fldChar w:fldCharType="begin"/>
        </w:r>
        <w:r w:rsidRPr="00C02226" w:rsidR="00BE7AAC">
          <w:rPr>
            <w:rFonts w:ascii="Times New Roman" w:hAnsi="Times New Roman" w:cs="Times New Roman"/>
            <w:sz w:val="24"/>
            <w:szCs w:val="24"/>
          </w:rPr>
          <w:instrText xml:space="preserve"> PAGE   \* MERGEFORMAT </w:instrText>
        </w:r>
        <w:r w:rsidRPr="00C02226" w:rsidR="00BE7AAC">
          <w:rPr>
            <w:rFonts w:ascii="Times New Roman" w:hAnsi="Times New Roman" w:cs="Times New Roman"/>
            <w:sz w:val="24"/>
            <w:szCs w:val="24"/>
          </w:rPr>
          <w:fldChar w:fldCharType="separate"/>
        </w:r>
        <w:r w:rsidR="003268C1">
          <w:rPr>
            <w:rFonts w:ascii="Times New Roman" w:hAnsi="Times New Roman" w:cs="Times New Roman"/>
            <w:noProof/>
            <w:sz w:val="24"/>
            <w:szCs w:val="24"/>
          </w:rPr>
          <w:t>3</w:t>
        </w:r>
        <w:r w:rsidRPr="00C02226" w:rsidR="00BE7AAC">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02226" w:rsidRPr="00C02226">
    <w:pPr>
      <w:pStyle w:val="Header"/>
      <w:rPr>
        <w:rFonts w:ascii="Times New Roman" w:hAnsi="Times New Roman" w:cs="Times New Roman"/>
        <w:sz w:val="24"/>
        <w:szCs w:val="24"/>
      </w:rPr>
    </w:pPr>
    <w:r w:rsidRPr="00C02226">
      <w:rPr>
        <w:rFonts w:ascii="Times New Roman" w:hAnsi="Times New Roman" w:cs="Times New Roman"/>
        <w:sz w:val="24"/>
        <w:szCs w:val="24"/>
      </w:rPr>
      <w:t xml:space="preserve">Running Head: RECRUITMENT SCENARIO ANALYSIS </w:t>
    </w:r>
    <w:r w:rsidRPr="00C02226">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2DA"/>
    <w:rsid w:val="002137A8"/>
    <w:rsid w:val="002B52A2"/>
    <w:rsid w:val="003268C1"/>
    <w:rsid w:val="004672DA"/>
    <w:rsid w:val="00646918"/>
    <w:rsid w:val="00851E35"/>
    <w:rsid w:val="0089528E"/>
    <w:rsid w:val="00A733C6"/>
    <w:rsid w:val="00BE7AAC"/>
    <w:rsid w:val="00C02226"/>
    <w:rsid w:val="00E24DD9"/>
    <w:rsid w:val="00E304E0"/>
    <w:rsid w:val="00E531E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31666724-5AEA-43AC-BB36-50359DF2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531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1EF"/>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E531EF"/>
  </w:style>
  <w:style w:type="paragraph" w:styleId="Header">
    <w:name w:val="header"/>
    <w:basedOn w:val="Normal"/>
    <w:link w:val="HeaderChar"/>
    <w:uiPriority w:val="99"/>
    <w:unhideWhenUsed/>
    <w:rsid w:val="00E53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1EF"/>
  </w:style>
  <w:style w:type="paragraph" w:styleId="Footer">
    <w:name w:val="footer"/>
    <w:basedOn w:val="Normal"/>
    <w:link w:val="FooterChar"/>
    <w:uiPriority w:val="99"/>
    <w:unhideWhenUsed/>
    <w:rsid w:val="00E53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DeV16</b:Tag>
    <b:SourceType>Report</b:SourceType>
    <b:Guid>{C19F4BC6-A96C-4508-8899-9499CE59DEA1}</b:Guid>
    <b:Author>
      <b:Author>
        <b:NameList>
          <b:Person>
            <b:Last>DeVaro</b:Last>
            <b:First>Jed</b:First>
          </b:Person>
        </b:NameList>
      </b:Author>
    </b:Author>
    <b:Title>Internal hiring or external recruitment?</b:Title>
    <b:Year>2016</b:Year>
    <b:Publisher>Institute for the Study of Labor</b:Publisher>
    <b:City>East Bay</b:City>
    <b:RefOrder>1</b:RefOrder>
  </b:Source>
  <b:Source>
    <b:Tag>Ama13</b:Tag>
    <b:SourceType>Report</b:SourceType>
    <b:Guid>{AD653F51-F180-4D68-8699-7F23A3405A4F}</b:Guid>
    <b:Author>
      <b:Author>
        <b:NameList>
          <b:Person>
            <b:Last>Amanda Warmerdam</b:Last>
            <b:First>Ioni</b:First>
            <b:Middle>Lewis, Tamara Banks</b:Middle>
          </b:Person>
        </b:NameList>
      </b:Author>
    </b:Author>
    <b:Title>Gen Y recruitment Understanding graduate intentions to join an organisation using the Theory of Planned Behaviour</b:Title>
    <b:Year>2013</b:Year>
    <b:Publisher>Emerald Group Publishing Limited</b:Publisher>
    <b:City> Bingley</b:City>
    <b:RefOrder>2</b:RefOrder>
  </b:Source>
  <b:Source>
    <b:Tag>Ste16</b:Tag>
    <b:SourceType>JournalArticle</b:SourceType>
    <b:Guid>{1E5EF2FB-5CF9-4B90-860E-A044046CCE6F}</b:Guid>
    <b:Title>Tapping Talent Around the Globe</b:Title>
    <b:Year>2016</b:Year>
    <b:Author>
      <b:Author>
        <b:NameList>
          <b:Person>
            <b:Last>Stephenie Overman</b:Last>
          </b:Person>
        </b:NameList>
      </b:Author>
    </b:Author>
    <b:JournalName>HR Magazine</b:JournalName>
    <b:Pages>46-49</b:Pages>
    <b:Volume>61</b:Volume>
    <b:Issue>1</b:Issue>
    <b:RefOrder>3</b:RefOrder>
  </b:Source>
</b:Sources>
</file>

<file path=customXml/itemProps1.xml><?xml version="1.0" encoding="utf-8"?>
<ds:datastoreItem xmlns:ds="http://schemas.openxmlformats.org/officeDocument/2006/customXml" ds:itemID="{18EC9758-4762-45AE-9D85-6B4878BE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Paytech Mega</dc:creator>
  <cp:lastModifiedBy>Elite</cp:lastModifiedBy>
  <cp:revision>4</cp:revision>
  <dcterms:created xsi:type="dcterms:W3CDTF">2021-05-05T13:38:00Z</dcterms:created>
  <dcterms:modified xsi:type="dcterms:W3CDTF">2021-05-05T17:30:00Z</dcterms:modified>
</cp:coreProperties>
</file>