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8D0CAA" w14:textId="77777777" w:rsidR="007A4FDD" w:rsidRDefault="007A4FDD" w:rsidP="007A4FDD">
      <w:pPr>
        <w:jc w:val="center"/>
        <w:rPr>
          <w:szCs w:val="24"/>
        </w:rPr>
      </w:pPr>
    </w:p>
    <w:p w14:paraId="215927AB" w14:textId="77777777" w:rsidR="007A4FDD" w:rsidRDefault="007A4FDD" w:rsidP="007A4FDD">
      <w:pPr>
        <w:jc w:val="center"/>
        <w:rPr>
          <w:szCs w:val="24"/>
        </w:rPr>
      </w:pPr>
    </w:p>
    <w:p w14:paraId="4434CDD9" w14:textId="77AFFF4D" w:rsidR="007A4FDD" w:rsidRDefault="00B978C1" w:rsidP="007A4FDD">
      <w:pPr>
        <w:jc w:val="center"/>
        <w:rPr>
          <w:szCs w:val="24"/>
        </w:rPr>
      </w:pPr>
      <w:r>
        <w:rPr>
          <w:szCs w:val="24"/>
        </w:rPr>
        <w:t>Journal Writing</w:t>
      </w:r>
    </w:p>
    <w:p w14:paraId="7A9F1E94" w14:textId="0AACA139" w:rsidR="007A4FDD" w:rsidRDefault="00B978C1" w:rsidP="007A4FDD">
      <w:pPr>
        <w:jc w:val="center"/>
        <w:rPr>
          <w:szCs w:val="24"/>
        </w:rPr>
      </w:pPr>
      <w:r>
        <w:rPr>
          <w:szCs w:val="24"/>
        </w:rPr>
        <w:t xml:space="preserve">Student’s </w:t>
      </w:r>
      <w:proofErr w:type="spellStart"/>
      <w:r>
        <w:rPr>
          <w:szCs w:val="24"/>
        </w:rPr>
        <w:t>a</w:t>
      </w:r>
      <w:r w:rsidR="007A4FDD">
        <w:rPr>
          <w:szCs w:val="24"/>
        </w:rPr>
        <w:t>Name</w:t>
      </w:r>
      <w:proofErr w:type="spellEnd"/>
    </w:p>
    <w:p w14:paraId="4564FDCA" w14:textId="1ABEAFC8" w:rsidR="007A4FDD" w:rsidRDefault="007A4FDD" w:rsidP="007A4FDD">
      <w:pPr>
        <w:jc w:val="center"/>
        <w:rPr>
          <w:szCs w:val="24"/>
        </w:rPr>
      </w:pPr>
      <w:r>
        <w:rPr>
          <w:szCs w:val="24"/>
        </w:rPr>
        <w:t>Institution</w:t>
      </w:r>
      <w:r w:rsidR="00B978C1">
        <w:rPr>
          <w:szCs w:val="24"/>
        </w:rPr>
        <w:t>al Affiliation</w:t>
      </w:r>
    </w:p>
    <w:p w14:paraId="2E8FC2D4" w14:textId="77777777" w:rsidR="007A4FDD" w:rsidRDefault="007A4FDD" w:rsidP="007A4FDD">
      <w:pPr>
        <w:jc w:val="center"/>
        <w:rPr>
          <w:szCs w:val="24"/>
        </w:rPr>
      </w:pPr>
      <w:r>
        <w:rPr>
          <w:szCs w:val="24"/>
        </w:rPr>
        <w:t>Course</w:t>
      </w:r>
    </w:p>
    <w:p w14:paraId="5C320D50" w14:textId="77777777" w:rsidR="007A4FDD" w:rsidRDefault="007A4FDD" w:rsidP="007A4FDD">
      <w:pPr>
        <w:jc w:val="center"/>
        <w:rPr>
          <w:szCs w:val="24"/>
        </w:rPr>
      </w:pPr>
      <w:r>
        <w:rPr>
          <w:szCs w:val="24"/>
        </w:rPr>
        <w:t>Date</w:t>
      </w:r>
    </w:p>
    <w:p w14:paraId="6DD61688" w14:textId="77777777" w:rsidR="007A4FDD" w:rsidRDefault="007A4FDD" w:rsidP="007A4FDD"/>
    <w:p w14:paraId="1E5088D2" w14:textId="77777777" w:rsidR="007A4FDD" w:rsidRDefault="007A4FDD" w:rsidP="007A4FDD"/>
    <w:p w14:paraId="43DB651F" w14:textId="77777777" w:rsidR="007A4FDD" w:rsidRDefault="007A4FDD" w:rsidP="007A4FDD"/>
    <w:p w14:paraId="2777ABD5" w14:textId="77777777" w:rsidR="007A4FDD" w:rsidRDefault="007A4FDD" w:rsidP="007A4FDD"/>
    <w:p w14:paraId="06E596E5" w14:textId="77777777" w:rsidR="007A4FDD" w:rsidRDefault="007A4FDD" w:rsidP="007A4FDD"/>
    <w:p w14:paraId="4B57BA55" w14:textId="77777777" w:rsidR="007A4FDD" w:rsidRDefault="007A4FDD" w:rsidP="007A4FDD"/>
    <w:p w14:paraId="74B6AC50" w14:textId="77777777" w:rsidR="007A4FDD" w:rsidRDefault="007A4FDD" w:rsidP="007A4FDD"/>
    <w:p w14:paraId="78C6A9A0" w14:textId="77777777" w:rsidR="007A4FDD" w:rsidRDefault="007A4FDD" w:rsidP="007A4FDD"/>
    <w:p w14:paraId="0986954D" w14:textId="77777777" w:rsidR="007A4FDD" w:rsidRDefault="007A4FDD" w:rsidP="007A4FDD"/>
    <w:p w14:paraId="2FC8D129" w14:textId="77777777" w:rsidR="007A4FDD" w:rsidRDefault="007A4FDD" w:rsidP="007A4FDD"/>
    <w:p w14:paraId="7A09BFC7" w14:textId="77777777" w:rsidR="00B978C1" w:rsidRDefault="00B978C1" w:rsidP="00B978C1">
      <w:pPr>
        <w:jc w:val="center"/>
        <w:rPr>
          <w:b/>
          <w:bCs/>
        </w:rPr>
      </w:pPr>
    </w:p>
    <w:p w14:paraId="6C1D0CCF" w14:textId="77777777" w:rsidR="00B50A2E" w:rsidRPr="00B50A2E" w:rsidRDefault="00B50A2E" w:rsidP="00DE6968">
      <w:pPr>
        <w:spacing w:after="0"/>
        <w:jc w:val="center"/>
        <w:rPr>
          <w:rFonts w:eastAsia="Times New Roman" w:cs="Times New Roman"/>
          <w:color w:val="0E101A"/>
          <w:szCs w:val="24"/>
        </w:rPr>
      </w:pPr>
      <w:r w:rsidRPr="00B50A2E">
        <w:rPr>
          <w:rFonts w:eastAsia="Times New Roman" w:cs="Times New Roman"/>
          <w:color w:val="0E101A"/>
          <w:szCs w:val="24"/>
        </w:rPr>
        <w:lastRenderedPageBreak/>
        <w:t>Journal Writing</w:t>
      </w:r>
    </w:p>
    <w:p w14:paraId="318140A9" w14:textId="77777777" w:rsidR="00B50A2E" w:rsidRPr="00B50A2E" w:rsidRDefault="00B50A2E" w:rsidP="00DE6968">
      <w:pPr>
        <w:spacing w:after="0"/>
        <w:jc w:val="center"/>
        <w:rPr>
          <w:rFonts w:eastAsia="Times New Roman" w:cs="Times New Roman"/>
          <w:color w:val="0E101A"/>
          <w:szCs w:val="24"/>
        </w:rPr>
      </w:pPr>
      <w:r w:rsidRPr="00B50A2E">
        <w:rPr>
          <w:rFonts w:eastAsia="Times New Roman" w:cs="Times New Roman"/>
          <w:b/>
          <w:bCs/>
          <w:color w:val="0E101A"/>
          <w:szCs w:val="24"/>
        </w:rPr>
        <w:t>Journal 1</w:t>
      </w:r>
    </w:p>
    <w:p w14:paraId="469A56C1" w14:textId="77777777" w:rsidR="00B50A2E" w:rsidRPr="00B50A2E" w:rsidRDefault="00B50A2E" w:rsidP="00DE6968">
      <w:pPr>
        <w:spacing w:after="0"/>
        <w:rPr>
          <w:rFonts w:eastAsia="Times New Roman" w:cs="Times New Roman"/>
          <w:color w:val="0E101A"/>
          <w:szCs w:val="24"/>
        </w:rPr>
      </w:pPr>
      <w:r w:rsidRPr="00B50A2E">
        <w:rPr>
          <w:rFonts w:eastAsia="Times New Roman" w:cs="Times New Roman"/>
          <w:color w:val="0E101A"/>
          <w:szCs w:val="24"/>
        </w:rPr>
        <w:t>Cost Volume Profit Analysis (CVP) is used to make salary assumptions regarding a new job and the expected cost of the job. Regarding my new job, my future revenue assumptions are that I will receive $5000 every month in my first year of working as the basic salary. The assumption is due to my expertise as an accountant. The second assumption is that my salary will increase annually by $500. The assumption is based on the information have gathered about accounting jobs in different companies in the US. Thirdly, I assume that I will earn overpay for every hour spent doing work past the regular working hours. </w:t>
      </w:r>
    </w:p>
    <w:p w14:paraId="29FF0F45" w14:textId="77777777" w:rsidR="00B50A2E" w:rsidRPr="00B50A2E" w:rsidRDefault="00B50A2E" w:rsidP="00DE6968">
      <w:pPr>
        <w:spacing w:after="0"/>
        <w:rPr>
          <w:rFonts w:eastAsia="Times New Roman" w:cs="Times New Roman"/>
          <w:color w:val="0E101A"/>
          <w:szCs w:val="24"/>
        </w:rPr>
      </w:pPr>
      <w:r w:rsidRPr="00B50A2E">
        <w:rPr>
          <w:rFonts w:eastAsia="Times New Roman" w:cs="Times New Roman"/>
          <w:color w:val="0E101A"/>
          <w:szCs w:val="24"/>
        </w:rPr>
        <w:t>           I assume that I will incur clothing costs as most of my clothes are casual that may cost me approximately $200 in the first year. The next cost assumption is relocation and moving expenses to the area I will get the job. Finally, I assume that I will incur transport costs to the workplace daily.</w:t>
      </w:r>
    </w:p>
    <w:p w14:paraId="38F985C9" w14:textId="77777777" w:rsidR="00B50A2E" w:rsidRPr="00B50A2E" w:rsidRDefault="00B50A2E" w:rsidP="00DE6968">
      <w:pPr>
        <w:spacing w:after="0"/>
        <w:jc w:val="center"/>
        <w:rPr>
          <w:rFonts w:eastAsia="Times New Roman" w:cs="Times New Roman"/>
          <w:color w:val="0E101A"/>
          <w:szCs w:val="24"/>
        </w:rPr>
      </w:pPr>
      <w:r w:rsidRPr="00B50A2E">
        <w:rPr>
          <w:rFonts w:eastAsia="Times New Roman" w:cs="Times New Roman"/>
          <w:b/>
          <w:bCs/>
          <w:color w:val="0E101A"/>
          <w:szCs w:val="24"/>
        </w:rPr>
        <w:t>Journal 2</w:t>
      </w:r>
    </w:p>
    <w:p w14:paraId="578E40F1" w14:textId="77777777" w:rsidR="00B50A2E" w:rsidRPr="00B50A2E" w:rsidRDefault="00B50A2E" w:rsidP="00DE6968">
      <w:pPr>
        <w:spacing w:after="0"/>
        <w:rPr>
          <w:rFonts w:eastAsia="Times New Roman" w:cs="Times New Roman"/>
          <w:color w:val="0E101A"/>
          <w:szCs w:val="24"/>
        </w:rPr>
      </w:pPr>
      <w:r w:rsidRPr="00B50A2E">
        <w:rPr>
          <w:rFonts w:eastAsia="Times New Roman" w:cs="Times New Roman"/>
          <w:b/>
          <w:bCs/>
          <w:color w:val="0E101A"/>
          <w:szCs w:val="24"/>
        </w:rPr>
        <w:t>To: Government Agency Budget Committee</w:t>
      </w:r>
    </w:p>
    <w:p w14:paraId="075E3DFD" w14:textId="77777777" w:rsidR="00B50A2E" w:rsidRPr="00B50A2E" w:rsidRDefault="00B50A2E" w:rsidP="00DE6968">
      <w:pPr>
        <w:spacing w:after="0"/>
        <w:rPr>
          <w:rFonts w:eastAsia="Times New Roman" w:cs="Times New Roman"/>
          <w:color w:val="0E101A"/>
          <w:szCs w:val="24"/>
        </w:rPr>
      </w:pPr>
      <w:r w:rsidRPr="00B50A2E">
        <w:rPr>
          <w:rFonts w:eastAsia="Times New Roman" w:cs="Times New Roman"/>
          <w:color w:val="0E101A"/>
          <w:szCs w:val="24"/>
        </w:rPr>
        <w:t xml:space="preserve">           The letter aims to inform solutions regarding the budgeting problem of "use it or lose it." Although it is a globally accepted practice by private-not–for-profit and publicly-controlled agencies, it disadvantageous to organizations and the public. Most agencies spend their budget under pressure to avoid slash in the next financial year if it fails to exhaust the allocated funds, leading to wasteful spending, which is unfair to the taxpayers. The first solution is being committed to the IMA code of ethics that entails fair communication with all relevant information avoiding actions that may derive personal advantage. Under IMA ethical code, it is not ethical to spend a budget to maintain it at a certain level, which reduces professionalism and </w:t>
      </w:r>
      <w:r w:rsidRPr="00B50A2E">
        <w:rPr>
          <w:rFonts w:eastAsia="Times New Roman" w:cs="Times New Roman"/>
          <w:color w:val="0E101A"/>
          <w:szCs w:val="24"/>
        </w:rPr>
        <w:lastRenderedPageBreak/>
        <w:t>harms the organization. The second solution is departmental auditing to check for misappropriated funds. Checking for fraud, especially at management positions, will develop a culture of openness within the organization. Last, identifying future opportunities to spend the current budget will improve the organization's value due to capital gains generated in the future.</w:t>
      </w:r>
    </w:p>
    <w:p w14:paraId="457CBD9F" w14:textId="77777777" w:rsidR="00B50A2E" w:rsidRPr="00B50A2E" w:rsidRDefault="00B50A2E" w:rsidP="00BB631E">
      <w:pPr>
        <w:spacing w:after="0"/>
        <w:ind w:firstLine="720"/>
        <w:rPr>
          <w:rFonts w:eastAsia="Times New Roman" w:cs="Times New Roman"/>
          <w:color w:val="0E101A"/>
          <w:szCs w:val="24"/>
        </w:rPr>
      </w:pPr>
      <w:bookmarkStart w:id="0" w:name="_GoBack"/>
      <w:bookmarkEnd w:id="0"/>
      <w:r w:rsidRPr="00B50A2E">
        <w:rPr>
          <w:rFonts w:eastAsia="Times New Roman" w:cs="Times New Roman"/>
          <w:color w:val="0E101A"/>
          <w:szCs w:val="24"/>
        </w:rPr>
        <w:t>My solution responses would change except for identifying opportunities to invest in the current budget surplus. However, following the IMA code of ethics will change as the framework does not cover personal budgets. Also, auditing the management will not apply to personal budgets. I prepare a monthly personal budget as it allows me to formulate spending plans. It helps me allocate more money to the more pressing needs and avoid unnecessary spending, which helps me stay out of debt. My budget for every month has helped me settle previous debts and helps me track my spending.</w:t>
      </w:r>
    </w:p>
    <w:p w14:paraId="5D8344C4" w14:textId="77777777" w:rsidR="00B50A2E" w:rsidRPr="00B50A2E" w:rsidRDefault="00B50A2E" w:rsidP="00DE6968">
      <w:pPr>
        <w:spacing w:after="0"/>
        <w:rPr>
          <w:rFonts w:eastAsia="Times New Roman" w:cs="Times New Roman"/>
          <w:color w:val="0E101A"/>
          <w:szCs w:val="24"/>
        </w:rPr>
      </w:pPr>
      <w:r w:rsidRPr="00B50A2E">
        <w:rPr>
          <w:rFonts w:eastAsia="Times New Roman" w:cs="Times New Roman"/>
          <w:color w:val="0E101A"/>
          <w:szCs w:val="24"/>
        </w:rPr>
        <w:t>               </w:t>
      </w:r>
    </w:p>
    <w:p w14:paraId="0FF20266" w14:textId="77777777" w:rsidR="00B50A2E" w:rsidRPr="00B50A2E" w:rsidRDefault="00B50A2E" w:rsidP="00DE6968">
      <w:pPr>
        <w:spacing w:after="0"/>
        <w:rPr>
          <w:rFonts w:eastAsia="Times New Roman" w:cs="Times New Roman"/>
          <w:color w:val="0E101A"/>
          <w:szCs w:val="24"/>
        </w:rPr>
      </w:pPr>
    </w:p>
    <w:p w14:paraId="5252CBCF" w14:textId="77777777" w:rsidR="00B50A2E" w:rsidRPr="00B50A2E" w:rsidRDefault="00B50A2E" w:rsidP="00DE6968">
      <w:pPr>
        <w:spacing w:after="0"/>
        <w:rPr>
          <w:rFonts w:eastAsia="Times New Roman" w:cs="Times New Roman"/>
          <w:color w:val="0E101A"/>
          <w:szCs w:val="24"/>
        </w:rPr>
      </w:pPr>
    </w:p>
    <w:p w14:paraId="39D8122D" w14:textId="77777777" w:rsidR="005110FD" w:rsidRPr="007A4FDD" w:rsidRDefault="005110FD" w:rsidP="00DE6968">
      <w:pPr>
        <w:rPr>
          <w:lang w:val="en-GB"/>
        </w:rPr>
      </w:pPr>
    </w:p>
    <w:sectPr w:rsidR="005110FD" w:rsidRPr="007A4FDD" w:rsidSect="00B978C1">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8A09BD" w14:textId="77777777" w:rsidR="00341F91" w:rsidRDefault="00341F91" w:rsidP="007A4FDD">
      <w:pPr>
        <w:spacing w:after="0" w:line="240" w:lineRule="auto"/>
      </w:pPr>
      <w:r>
        <w:separator/>
      </w:r>
    </w:p>
  </w:endnote>
  <w:endnote w:type="continuationSeparator" w:id="0">
    <w:p w14:paraId="1D92507B" w14:textId="77777777" w:rsidR="00341F91" w:rsidRDefault="00341F91" w:rsidP="007A4F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7C0DBB" w14:textId="77777777" w:rsidR="000D04C5" w:rsidRDefault="000D04C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527997" w14:textId="77777777" w:rsidR="000D04C5" w:rsidRDefault="000D04C5">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D145A0" w14:textId="77777777" w:rsidR="000D04C5" w:rsidRDefault="000D04C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6864F6" w14:textId="77777777" w:rsidR="00341F91" w:rsidRDefault="00341F91" w:rsidP="007A4FDD">
      <w:pPr>
        <w:spacing w:after="0" w:line="240" w:lineRule="auto"/>
      </w:pPr>
      <w:r>
        <w:separator/>
      </w:r>
    </w:p>
  </w:footnote>
  <w:footnote w:type="continuationSeparator" w:id="0">
    <w:p w14:paraId="09728BF6" w14:textId="77777777" w:rsidR="00341F91" w:rsidRDefault="00341F91" w:rsidP="007A4F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D5A01" w14:textId="77777777" w:rsidR="000D04C5" w:rsidRDefault="000D04C5">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BBCFEC" w14:textId="05A5B69A" w:rsidR="00B978C1" w:rsidRDefault="00B978C1" w:rsidP="00B978C1">
    <w:pPr>
      <w:pStyle w:val="Header"/>
    </w:pPr>
    <w:r>
      <w:t xml:space="preserve">JOURNAL WRITING </w:t>
    </w:r>
    <w:sdt>
      <w:sdtPr>
        <w:id w:val="459544654"/>
        <w:docPartObj>
          <w:docPartGallery w:val="Page Numbers (Top of Page)"/>
          <w:docPartUnique/>
        </w:docPartObj>
      </w:sdtPr>
      <w:sdtEndPr>
        <w:rPr>
          <w:noProof/>
        </w:rPr>
      </w:sdtEndPr>
      <w:sdtContent>
        <w:r>
          <w:tab/>
        </w:r>
        <w:r>
          <w:tab/>
        </w:r>
        <w:r>
          <w:fldChar w:fldCharType="begin"/>
        </w:r>
        <w:r>
          <w:instrText xml:space="preserve"> PAGE   \* MERGEFORMAT </w:instrText>
        </w:r>
        <w:r>
          <w:fldChar w:fldCharType="separate"/>
        </w:r>
        <w:r w:rsidR="000D04C5">
          <w:rPr>
            <w:noProof/>
          </w:rPr>
          <w:t>2</w:t>
        </w:r>
        <w:r>
          <w:rPr>
            <w:noProof/>
          </w:rPr>
          <w:fldChar w:fldCharType="end"/>
        </w:r>
      </w:sdtContent>
    </w:sdt>
  </w:p>
  <w:p w14:paraId="656D0FE1" w14:textId="77777777" w:rsidR="007A4FDD" w:rsidRDefault="007A4FD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0875674"/>
      <w:docPartObj>
        <w:docPartGallery w:val="Page Numbers (Top of Page)"/>
        <w:docPartUnique/>
      </w:docPartObj>
    </w:sdtPr>
    <w:sdtEndPr>
      <w:rPr>
        <w:noProof/>
      </w:rPr>
    </w:sdtEndPr>
    <w:sdtContent>
      <w:p w14:paraId="2C83413C" w14:textId="7897CC8D" w:rsidR="00B978C1" w:rsidRDefault="00B978C1">
        <w:pPr>
          <w:pStyle w:val="Header"/>
          <w:jc w:val="right"/>
        </w:pPr>
        <w:r>
          <w:fldChar w:fldCharType="begin"/>
        </w:r>
        <w:r>
          <w:instrText xml:space="preserve"> PAGE   \* MERGEFORMAT </w:instrText>
        </w:r>
        <w:r>
          <w:fldChar w:fldCharType="separate"/>
        </w:r>
        <w:r w:rsidR="000D04C5">
          <w:rPr>
            <w:noProof/>
          </w:rPr>
          <w:t>1</w:t>
        </w:r>
        <w:r>
          <w:rPr>
            <w:noProof/>
          </w:rPr>
          <w:fldChar w:fldCharType="end"/>
        </w:r>
      </w:p>
    </w:sdtContent>
  </w:sdt>
  <w:p w14:paraId="16341C24" w14:textId="77777777" w:rsidR="007A4FDD" w:rsidRDefault="007A4F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7EwNzIxtLAwMDQ0NjVQ0lEKTi0uzszPAykwrAUAFeHniywAAAA="/>
  </w:docVars>
  <w:rsids>
    <w:rsidRoot w:val="00737898"/>
    <w:rsid w:val="00013A39"/>
    <w:rsid w:val="0004388B"/>
    <w:rsid w:val="0007099A"/>
    <w:rsid w:val="00071CBF"/>
    <w:rsid w:val="000755FA"/>
    <w:rsid w:val="00087538"/>
    <w:rsid w:val="00091567"/>
    <w:rsid w:val="000A76A1"/>
    <w:rsid w:val="000D04C5"/>
    <w:rsid w:val="001109A0"/>
    <w:rsid w:val="00126536"/>
    <w:rsid w:val="001307CF"/>
    <w:rsid w:val="00140A19"/>
    <w:rsid w:val="00192CB7"/>
    <w:rsid w:val="001A06AD"/>
    <w:rsid w:val="001A3EB0"/>
    <w:rsid w:val="001F0BE1"/>
    <w:rsid w:val="001F1CD8"/>
    <w:rsid w:val="001F309C"/>
    <w:rsid w:val="00205CAE"/>
    <w:rsid w:val="00216B63"/>
    <w:rsid w:val="00237215"/>
    <w:rsid w:val="00241672"/>
    <w:rsid w:val="00243A78"/>
    <w:rsid w:val="00263511"/>
    <w:rsid w:val="0029064D"/>
    <w:rsid w:val="00295CD3"/>
    <w:rsid w:val="002C5DE9"/>
    <w:rsid w:val="002C7C2D"/>
    <w:rsid w:val="002D01A5"/>
    <w:rsid w:val="002E6148"/>
    <w:rsid w:val="002F1C80"/>
    <w:rsid w:val="003159C0"/>
    <w:rsid w:val="00327455"/>
    <w:rsid w:val="00341F91"/>
    <w:rsid w:val="0038672D"/>
    <w:rsid w:val="003D663A"/>
    <w:rsid w:val="003F4069"/>
    <w:rsid w:val="00447CA2"/>
    <w:rsid w:val="004610CA"/>
    <w:rsid w:val="00481186"/>
    <w:rsid w:val="0048703F"/>
    <w:rsid w:val="004975C8"/>
    <w:rsid w:val="004B3C01"/>
    <w:rsid w:val="004D7D1E"/>
    <w:rsid w:val="004E13F5"/>
    <w:rsid w:val="005110FD"/>
    <w:rsid w:val="00516F72"/>
    <w:rsid w:val="00550F8E"/>
    <w:rsid w:val="005671F8"/>
    <w:rsid w:val="00570814"/>
    <w:rsid w:val="0058156B"/>
    <w:rsid w:val="0059284C"/>
    <w:rsid w:val="005944DE"/>
    <w:rsid w:val="00595866"/>
    <w:rsid w:val="005A028C"/>
    <w:rsid w:val="005B1C9C"/>
    <w:rsid w:val="005C29BF"/>
    <w:rsid w:val="00602791"/>
    <w:rsid w:val="00610ED1"/>
    <w:rsid w:val="00635482"/>
    <w:rsid w:val="00635E52"/>
    <w:rsid w:val="006433E5"/>
    <w:rsid w:val="00682E93"/>
    <w:rsid w:val="00690A02"/>
    <w:rsid w:val="00695091"/>
    <w:rsid w:val="006950B6"/>
    <w:rsid w:val="00695ACC"/>
    <w:rsid w:val="006D5E81"/>
    <w:rsid w:val="006D7298"/>
    <w:rsid w:val="006F1377"/>
    <w:rsid w:val="006F601B"/>
    <w:rsid w:val="00720DCD"/>
    <w:rsid w:val="007311C6"/>
    <w:rsid w:val="00737758"/>
    <w:rsid w:val="00737898"/>
    <w:rsid w:val="00742911"/>
    <w:rsid w:val="0074768C"/>
    <w:rsid w:val="00751F3D"/>
    <w:rsid w:val="007A4FDD"/>
    <w:rsid w:val="007D69D9"/>
    <w:rsid w:val="007E2472"/>
    <w:rsid w:val="00836EE8"/>
    <w:rsid w:val="00847B56"/>
    <w:rsid w:val="008B1EA3"/>
    <w:rsid w:val="008D2DA6"/>
    <w:rsid w:val="008D5D45"/>
    <w:rsid w:val="008D6943"/>
    <w:rsid w:val="00932370"/>
    <w:rsid w:val="009550EE"/>
    <w:rsid w:val="0099014D"/>
    <w:rsid w:val="00996872"/>
    <w:rsid w:val="009B090C"/>
    <w:rsid w:val="009C1FCD"/>
    <w:rsid w:val="009D44FB"/>
    <w:rsid w:val="00A03D89"/>
    <w:rsid w:val="00A04E27"/>
    <w:rsid w:val="00A36400"/>
    <w:rsid w:val="00A76FC2"/>
    <w:rsid w:val="00A840B9"/>
    <w:rsid w:val="00AA145D"/>
    <w:rsid w:val="00B026F9"/>
    <w:rsid w:val="00B10470"/>
    <w:rsid w:val="00B34836"/>
    <w:rsid w:val="00B50A2E"/>
    <w:rsid w:val="00B91CF5"/>
    <w:rsid w:val="00B978C1"/>
    <w:rsid w:val="00BA402A"/>
    <w:rsid w:val="00BB631E"/>
    <w:rsid w:val="00BC2A21"/>
    <w:rsid w:val="00BD6649"/>
    <w:rsid w:val="00BF4408"/>
    <w:rsid w:val="00BF461E"/>
    <w:rsid w:val="00BF654B"/>
    <w:rsid w:val="00C16BBE"/>
    <w:rsid w:val="00C3678A"/>
    <w:rsid w:val="00C57F9D"/>
    <w:rsid w:val="00C752D2"/>
    <w:rsid w:val="00CB0AB7"/>
    <w:rsid w:val="00CC032D"/>
    <w:rsid w:val="00D01D07"/>
    <w:rsid w:val="00D12C19"/>
    <w:rsid w:val="00D73D8E"/>
    <w:rsid w:val="00DA3C44"/>
    <w:rsid w:val="00DC79E5"/>
    <w:rsid w:val="00DD044E"/>
    <w:rsid w:val="00DE6009"/>
    <w:rsid w:val="00DE6968"/>
    <w:rsid w:val="00E64668"/>
    <w:rsid w:val="00E7261C"/>
    <w:rsid w:val="00E77F9F"/>
    <w:rsid w:val="00EF1DFD"/>
    <w:rsid w:val="00F44936"/>
    <w:rsid w:val="00F66A9D"/>
    <w:rsid w:val="00F77719"/>
    <w:rsid w:val="00FA0A11"/>
    <w:rsid w:val="00FD5115"/>
    <w:rsid w:val="00FF32BC"/>
    <w:rsid w:val="00FF6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D7DD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52D2"/>
    <w:pPr>
      <w:spacing w:before="100" w:beforeAutospacing="1" w:after="100" w:afterAutospacing="1" w:line="240" w:lineRule="auto"/>
    </w:pPr>
    <w:rPr>
      <w:rFonts w:cs="Times New Roman"/>
      <w:szCs w:val="24"/>
    </w:rPr>
  </w:style>
  <w:style w:type="character" w:styleId="Hyperlink">
    <w:name w:val="Hyperlink"/>
    <w:basedOn w:val="DefaultParagraphFont"/>
    <w:uiPriority w:val="99"/>
    <w:unhideWhenUsed/>
    <w:rsid w:val="007A4FDD"/>
    <w:rPr>
      <w:color w:val="0563C1" w:themeColor="hyperlink"/>
      <w:u w:val="single"/>
    </w:rPr>
  </w:style>
  <w:style w:type="character" w:customStyle="1" w:styleId="UnresolvedMention">
    <w:name w:val="Unresolved Mention"/>
    <w:basedOn w:val="DefaultParagraphFont"/>
    <w:uiPriority w:val="99"/>
    <w:semiHidden/>
    <w:unhideWhenUsed/>
    <w:rsid w:val="007A4FDD"/>
    <w:rPr>
      <w:color w:val="605E5C"/>
      <w:shd w:val="clear" w:color="auto" w:fill="E1DFDD"/>
    </w:rPr>
  </w:style>
  <w:style w:type="paragraph" w:styleId="Header">
    <w:name w:val="header"/>
    <w:basedOn w:val="Normal"/>
    <w:link w:val="HeaderChar"/>
    <w:uiPriority w:val="99"/>
    <w:unhideWhenUsed/>
    <w:rsid w:val="007A4F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4FDD"/>
  </w:style>
  <w:style w:type="paragraph" w:styleId="Footer">
    <w:name w:val="footer"/>
    <w:basedOn w:val="Normal"/>
    <w:link w:val="FooterChar"/>
    <w:uiPriority w:val="99"/>
    <w:unhideWhenUsed/>
    <w:rsid w:val="007A4F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4F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6605911">
      <w:bodyDiv w:val="1"/>
      <w:marLeft w:val="0"/>
      <w:marRight w:val="0"/>
      <w:marTop w:val="0"/>
      <w:marBottom w:val="0"/>
      <w:divBdr>
        <w:top w:val="none" w:sz="0" w:space="0" w:color="auto"/>
        <w:left w:val="none" w:sz="0" w:space="0" w:color="auto"/>
        <w:bottom w:val="none" w:sz="0" w:space="0" w:color="auto"/>
        <w:right w:val="none" w:sz="0" w:space="0" w:color="auto"/>
      </w:divBdr>
    </w:div>
    <w:div w:id="1371297840">
      <w:bodyDiv w:val="1"/>
      <w:marLeft w:val="0"/>
      <w:marRight w:val="0"/>
      <w:marTop w:val="0"/>
      <w:marBottom w:val="0"/>
      <w:divBdr>
        <w:top w:val="none" w:sz="0" w:space="0" w:color="auto"/>
        <w:left w:val="none" w:sz="0" w:space="0" w:color="auto"/>
        <w:bottom w:val="none" w:sz="0" w:space="0" w:color="auto"/>
        <w:right w:val="none" w:sz="0" w:space="0" w:color="auto"/>
      </w:divBdr>
    </w:div>
    <w:div w:id="1532643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420</Words>
  <Characters>2399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2021-05-07T18:55:00Z</dcterms:created>
  <dcterms:modified xsi:type="dcterms:W3CDTF">2021-05-07T18:55:00Z</dcterms:modified>
</cp:coreProperties>
</file>