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3E9" w:rsidRPr="007F3FBE" w:rsidRDefault="000133E9" w:rsidP="007F3FBE">
      <w:pPr>
        <w:spacing w:after="0" w:line="480" w:lineRule="auto"/>
        <w:contextualSpacing/>
        <w:jc w:val="center"/>
        <w:rPr>
          <w:rFonts w:ascii="Times New Roman" w:hAnsi="Times New Roman" w:cs="Times New Roman"/>
          <w:b/>
          <w:sz w:val="24"/>
          <w:szCs w:val="24"/>
        </w:rPr>
      </w:pPr>
    </w:p>
    <w:p w:rsidR="000133E9" w:rsidRPr="007F3FBE" w:rsidRDefault="000133E9" w:rsidP="007F3FBE">
      <w:pPr>
        <w:spacing w:after="0" w:line="480" w:lineRule="auto"/>
        <w:contextualSpacing/>
        <w:jc w:val="center"/>
        <w:rPr>
          <w:rFonts w:ascii="Times New Roman" w:hAnsi="Times New Roman" w:cs="Times New Roman"/>
          <w:b/>
          <w:sz w:val="24"/>
          <w:szCs w:val="24"/>
        </w:rPr>
      </w:pPr>
    </w:p>
    <w:p w:rsidR="00127AF1" w:rsidRDefault="00127AF1" w:rsidP="007F3FBE">
      <w:pPr>
        <w:spacing w:after="0" w:line="480" w:lineRule="auto"/>
        <w:contextualSpacing/>
        <w:jc w:val="center"/>
        <w:rPr>
          <w:rFonts w:ascii="Times New Roman" w:hAnsi="Times New Roman" w:cs="Times New Roman"/>
          <w:b/>
          <w:sz w:val="24"/>
          <w:szCs w:val="24"/>
        </w:rPr>
      </w:pPr>
    </w:p>
    <w:p w:rsidR="00127AF1" w:rsidRDefault="00127AF1" w:rsidP="007F3FBE">
      <w:pPr>
        <w:spacing w:after="0" w:line="480" w:lineRule="auto"/>
        <w:contextualSpacing/>
        <w:jc w:val="center"/>
        <w:rPr>
          <w:rFonts w:ascii="Times New Roman" w:hAnsi="Times New Roman" w:cs="Times New Roman"/>
          <w:b/>
          <w:sz w:val="24"/>
          <w:szCs w:val="24"/>
        </w:rPr>
      </w:pPr>
    </w:p>
    <w:p w:rsidR="00127AF1" w:rsidRDefault="00127AF1" w:rsidP="007F3FBE">
      <w:pPr>
        <w:spacing w:after="0" w:line="480" w:lineRule="auto"/>
        <w:contextualSpacing/>
        <w:jc w:val="center"/>
        <w:rPr>
          <w:rFonts w:ascii="Times New Roman" w:hAnsi="Times New Roman" w:cs="Times New Roman"/>
          <w:b/>
          <w:sz w:val="24"/>
          <w:szCs w:val="24"/>
        </w:rPr>
      </w:pPr>
    </w:p>
    <w:p w:rsidR="000133E9" w:rsidRPr="007F3FBE" w:rsidRDefault="000133E9" w:rsidP="007F3FBE">
      <w:pPr>
        <w:spacing w:after="0" w:line="480" w:lineRule="auto"/>
        <w:contextualSpacing/>
        <w:jc w:val="center"/>
        <w:rPr>
          <w:rFonts w:ascii="Times New Roman" w:hAnsi="Times New Roman" w:cs="Times New Roman"/>
          <w:b/>
          <w:bCs/>
          <w:sz w:val="24"/>
          <w:szCs w:val="24"/>
        </w:rPr>
      </w:pPr>
      <w:r w:rsidRPr="007F3FBE">
        <w:rPr>
          <w:rFonts w:ascii="Times New Roman" w:hAnsi="Times New Roman" w:cs="Times New Roman"/>
          <w:b/>
          <w:sz w:val="24"/>
          <w:szCs w:val="24"/>
        </w:rPr>
        <w:t>Non-Christian Symbols</w:t>
      </w:r>
      <w:r w:rsidR="00127AF1">
        <w:rPr>
          <w:rFonts w:ascii="Times New Roman" w:hAnsi="Times New Roman" w:cs="Times New Roman"/>
          <w:b/>
          <w:sz w:val="24"/>
          <w:szCs w:val="24"/>
        </w:rPr>
        <w:t xml:space="preserve">: Buddhism </w:t>
      </w:r>
      <w:r w:rsidRPr="007F3FBE">
        <w:rPr>
          <w:rFonts w:ascii="Times New Roman" w:hAnsi="Times New Roman" w:cs="Times New Roman"/>
          <w:b/>
          <w:bCs/>
          <w:sz w:val="24"/>
          <w:szCs w:val="24"/>
        </w:rPr>
        <w:t xml:space="preserve"> </w:t>
      </w:r>
    </w:p>
    <w:p w:rsidR="00127AF1" w:rsidRDefault="00127AF1" w:rsidP="007F3FBE">
      <w:pPr>
        <w:spacing w:after="0" w:line="480" w:lineRule="auto"/>
        <w:contextualSpacing/>
        <w:jc w:val="center"/>
        <w:rPr>
          <w:rFonts w:ascii="Times New Roman" w:hAnsi="Times New Roman" w:cs="Times New Roman"/>
          <w:b/>
          <w:bCs/>
          <w:sz w:val="24"/>
          <w:szCs w:val="24"/>
        </w:rPr>
      </w:pPr>
    </w:p>
    <w:p w:rsidR="00127AF1" w:rsidRDefault="00127AF1" w:rsidP="007F3FBE">
      <w:pPr>
        <w:spacing w:after="0" w:line="480" w:lineRule="auto"/>
        <w:contextualSpacing/>
        <w:jc w:val="center"/>
        <w:rPr>
          <w:rFonts w:ascii="Times New Roman" w:hAnsi="Times New Roman" w:cs="Times New Roman"/>
          <w:b/>
          <w:bCs/>
          <w:sz w:val="24"/>
          <w:szCs w:val="24"/>
        </w:rPr>
      </w:pPr>
    </w:p>
    <w:p w:rsidR="00DE4B69" w:rsidRPr="007F3FBE" w:rsidRDefault="00DE4B69" w:rsidP="007F3FBE">
      <w:pPr>
        <w:spacing w:line="480" w:lineRule="auto"/>
        <w:rPr>
          <w:rFonts w:ascii="Times New Roman" w:hAnsi="Times New Roman" w:cs="Times New Roman"/>
          <w:sz w:val="24"/>
          <w:szCs w:val="24"/>
        </w:rPr>
      </w:pPr>
    </w:p>
    <w:p w:rsidR="00DE4B69" w:rsidRPr="007F3FBE" w:rsidRDefault="00DE4B69" w:rsidP="007F3FBE">
      <w:pPr>
        <w:spacing w:line="480" w:lineRule="auto"/>
        <w:rPr>
          <w:rFonts w:ascii="Times New Roman" w:hAnsi="Times New Roman" w:cs="Times New Roman"/>
          <w:sz w:val="24"/>
          <w:szCs w:val="24"/>
        </w:rPr>
      </w:pPr>
    </w:p>
    <w:p w:rsidR="00DE4B69" w:rsidRPr="007F3FBE" w:rsidRDefault="00DE4B69" w:rsidP="007F3FBE">
      <w:pPr>
        <w:spacing w:line="480" w:lineRule="auto"/>
        <w:rPr>
          <w:rFonts w:ascii="Times New Roman" w:hAnsi="Times New Roman" w:cs="Times New Roman"/>
          <w:sz w:val="24"/>
          <w:szCs w:val="24"/>
        </w:rPr>
      </w:pPr>
    </w:p>
    <w:p w:rsidR="00DE4B69" w:rsidRPr="007F3FBE" w:rsidRDefault="00DE4B69" w:rsidP="007F3FBE">
      <w:pPr>
        <w:spacing w:line="480" w:lineRule="auto"/>
        <w:rPr>
          <w:rFonts w:ascii="Times New Roman" w:hAnsi="Times New Roman" w:cs="Times New Roman"/>
          <w:sz w:val="24"/>
          <w:szCs w:val="24"/>
        </w:rPr>
      </w:pPr>
    </w:p>
    <w:p w:rsidR="00DE4B69" w:rsidRPr="007F3FBE" w:rsidRDefault="00DE4B69" w:rsidP="007F3FBE">
      <w:pPr>
        <w:spacing w:line="480" w:lineRule="auto"/>
        <w:rPr>
          <w:rFonts w:ascii="Times New Roman" w:hAnsi="Times New Roman" w:cs="Times New Roman"/>
          <w:sz w:val="24"/>
          <w:szCs w:val="24"/>
        </w:rPr>
      </w:pPr>
    </w:p>
    <w:p w:rsidR="00DE4B69" w:rsidRPr="007F3FBE" w:rsidRDefault="00DE4B69" w:rsidP="007F3FBE">
      <w:pPr>
        <w:spacing w:line="480" w:lineRule="auto"/>
        <w:rPr>
          <w:rFonts w:ascii="Times New Roman" w:hAnsi="Times New Roman" w:cs="Times New Roman"/>
          <w:sz w:val="24"/>
          <w:szCs w:val="24"/>
        </w:rPr>
      </w:pPr>
    </w:p>
    <w:p w:rsidR="00DE4B69" w:rsidRPr="007F3FBE" w:rsidRDefault="00DE4B69" w:rsidP="007F3FBE">
      <w:pPr>
        <w:spacing w:line="480" w:lineRule="auto"/>
        <w:rPr>
          <w:rFonts w:ascii="Times New Roman" w:hAnsi="Times New Roman" w:cs="Times New Roman"/>
          <w:sz w:val="24"/>
          <w:szCs w:val="24"/>
        </w:rPr>
      </w:pPr>
    </w:p>
    <w:p w:rsidR="00316711" w:rsidRDefault="00316711" w:rsidP="007F3FBE">
      <w:pPr>
        <w:spacing w:after="0" w:line="480" w:lineRule="auto"/>
        <w:contextualSpacing/>
        <w:jc w:val="center"/>
        <w:rPr>
          <w:rFonts w:ascii="Times New Roman" w:hAnsi="Times New Roman" w:cs="Times New Roman"/>
          <w:b/>
          <w:sz w:val="24"/>
          <w:szCs w:val="24"/>
        </w:rPr>
      </w:pPr>
    </w:p>
    <w:p w:rsidR="00316711" w:rsidRDefault="00316711" w:rsidP="007F3FBE">
      <w:pPr>
        <w:spacing w:after="0" w:line="480" w:lineRule="auto"/>
        <w:contextualSpacing/>
        <w:jc w:val="center"/>
        <w:rPr>
          <w:rFonts w:ascii="Times New Roman" w:hAnsi="Times New Roman" w:cs="Times New Roman"/>
          <w:b/>
          <w:sz w:val="24"/>
          <w:szCs w:val="24"/>
        </w:rPr>
      </w:pPr>
    </w:p>
    <w:p w:rsidR="00316711" w:rsidRDefault="00316711" w:rsidP="007F3FBE">
      <w:pPr>
        <w:spacing w:after="0" w:line="480" w:lineRule="auto"/>
        <w:contextualSpacing/>
        <w:jc w:val="center"/>
        <w:rPr>
          <w:rFonts w:ascii="Times New Roman" w:hAnsi="Times New Roman" w:cs="Times New Roman"/>
          <w:b/>
          <w:sz w:val="24"/>
          <w:szCs w:val="24"/>
        </w:rPr>
      </w:pPr>
    </w:p>
    <w:p w:rsidR="00316711" w:rsidRDefault="00316711" w:rsidP="007F3FBE">
      <w:pPr>
        <w:spacing w:after="0" w:line="480" w:lineRule="auto"/>
        <w:contextualSpacing/>
        <w:jc w:val="center"/>
        <w:rPr>
          <w:rFonts w:ascii="Times New Roman" w:hAnsi="Times New Roman" w:cs="Times New Roman"/>
          <w:b/>
          <w:sz w:val="24"/>
          <w:szCs w:val="24"/>
        </w:rPr>
      </w:pPr>
    </w:p>
    <w:p w:rsidR="00316711" w:rsidRDefault="00316711" w:rsidP="007F3FBE">
      <w:pPr>
        <w:spacing w:after="0" w:line="480" w:lineRule="auto"/>
        <w:contextualSpacing/>
        <w:jc w:val="center"/>
        <w:rPr>
          <w:rFonts w:ascii="Times New Roman" w:hAnsi="Times New Roman" w:cs="Times New Roman"/>
          <w:b/>
          <w:sz w:val="24"/>
          <w:szCs w:val="24"/>
        </w:rPr>
      </w:pPr>
    </w:p>
    <w:p w:rsidR="00316711" w:rsidRDefault="00316711" w:rsidP="007F3FBE">
      <w:pPr>
        <w:spacing w:after="0" w:line="480" w:lineRule="auto"/>
        <w:contextualSpacing/>
        <w:jc w:val="center"/>
        <w:rPr>
          <w:rFonts w:ascii="Times New Roman" w:hAnsi="Times New Roman" w:cs="Times New Roman"/>
          <w:b/>
          <w:sz w:val="24"/>
          <w:szCs w:val="24"/>
        </w:rPr>
      </w:pPr>
    </w:p>
    <w:p w:rsidR="00DE4B69" w:rsidRPr="007F3FBE" w:rsidRDefault="00DE4B69" w:rsidP="007F3FBE">
      <w:pPr>
        <w:spacing w:after="0" w:line="480" w:lineRule="auto"/>
        <w:contextualSpacing/>
        <w:jc w:val="center"/>
        <w:rPr>
          <w:rFonts w:ascii="Times New Roman" w:hAnsi="Times New Roman" w:cs="Times New Roman"/>
          <w:b/>
          <w:bCs/>
          <w:sz w:val="24"/>
          <w:szCs w:val="24"/>
        </w:rPr>
      </w:pPr>
      <w:r w:rsidRPr="007F3FBE">
        <w:rPr>
          <w:rFonts w:ascii="Times New Roman" w:hAnsi="Times New Roman" w:cs="Times New Roman"/>
          <w:b/>
          <w:sz w:val="24"/>
          <w:szCs w:val="24"/>
        </w:rPr>
        <w:lastRenderedPageBreak/>
        <w:t>Non-Christian Symbols</w:t>
      </w:r>
      <w:r w:rsidR="00AB01A6">
        <w:rPr>
          <w:rFonts w:ascii="Times New Roman" w:hAnsi="Times New Roman" w:cs="Times New Roman"/>
          <w:b/>
          <w:bCs/>
          <w:sz w:val="24"/>
          <w:szCs w:val="24"/>
        </w:rPr>
        <w:t xml:space="preserve">: Buddhism </w:t>
      </w:r>
    </w:p>
    <w:p w:rsidR="00AB01A6" w:rsidRDefault="007F3FBE" w:rsidP="00127AF1">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BC2747">
        <w:rPr>
          <w:rFonts w:ascii="Times New Roman" w:hAnsi="Times New Roman" w:cs="Times New Roman"/>
          <w:sz w:val="24"/>
          <w:szCs w:val="24"/>
        </w:rPr>
        <w:t xml:space="preserve">Buddhism </w:t>
      </w:r>
      <w:r w:rsidR="009372DC" w:rsidRPr="007F3FBE">
        <w:rPr>
          <w:rFonts w:ascii="Times New Roman" w:hAnsi="Times New Roman" w:cs="Times New Roman"/>
          <w:sz w:val="24"/>
          <w:szCs w:val="24"/>
        </w:rPr>
        <w:t xml:space="preserve">is characterized by </w:t>
      </w:r>
      <w:r>
        <w:rPr>
          <w:rFonts w:ascii="Times New Roman" w:hAnsi="Times New Roman" w:cs="Times New Roman"/>
          <w:sz w:val="24"/>
          <w:szCs w:val="24"/>
        </w:rPr>
        <w:t xml:space="preserve">a variety of symbols </w:t>
      </w:r>
      <w:r w:rsidR="00BC2747">
        <w:rPr>
          <w:rFonts w:ascii="Times New Roman" w:hAnsi="Times New Roman" w:cs="Times New Roman"/>
          <w:sz w:val="24"/>
          <w:szCs w:val="24"/>
        </w:rPr>
        <w:t>that are highly revered by its adherents</w:t>
      </w:r>
      <w:r w:rsidR="007B11EA" w:rsidRPr="007F3FBE">
        <w:rPr>
          <w:rFonts w:ascii="Times New Roman" w:hAnsi="Times New Roman" w:cs="Times New Roman"/>
          <w:sz w:val="24"/>
          <w:szCs w:val="24"/>
        </w:rPr>
        <w:t>.</w:t>
      </w:r>
      <w:r>
        <w:rPr>
          <w:rFonts w:ascii="Times New Roman" w:hAnsi="Times New Roman" w:cs="Times New Roman"/>
          <w:sz w:val="24"/>
          <w:szCs w:val="24"/>
        </w:rPr>
        <w:t xml:space="preserve"> S</w:t>
      </w:r>
      <w:r w:rsidR="009372DC" w:rsidRPr="007F3FBE">
        <w:rPr>
          <w:rFonts w:ascii="Times New Roman" w:hAnsi="Times New Roman" w:cs="Times New Roman"/>
          <w:sz w:val="24"/>
          <w:szCs w:val="24"/>
        </w:rPr>
        <w:t xml:space="preserve">ome of the </w:t>
      </w:r>
      <w:r>
        <w:rPr>
          <w:rFonts w:ascii="Times New Roman" w:hAnsi="Times New Roman" w:cs="Times New Roman"/>
          <w:sz w:val="24"/>
          <w:szCs w:val="24"/>
        </w:rPr>
        <w:t xml:space="preserve">common </w:t>
      </w:r>
      <w:r w:rsidR="009372DC" w:rsidRPr="007F3FBE">
        <w:rPr>
          <w:rFonts w:ascii="Times New Roman" w:hAnsi="Times New Roman" w:cs="Times New Roman"/>
          <w:sz w:val="24"/>
          <w:szCs w:val="24"/>
        </w:rPr>
        <w:t xml:space="preserve">symbols of Buddhism </w:t>
      </w:r>
      <w:r w:rsidR="00627001" w:rsidRPr="007F3FBE">
        <w:rPr>
          <w:rFonts w:ascii="Times New Roman" w:hAnsi="Times New Roman" w:cs="Times New Roman"/>
          <w:sz w:val="24"/>
          <w:szCs w:val="24"/>
        </w:rPr>
        <w:t>are</w:t>
      </w:r>
      <w:r w:rsidR="009372DC" w:rsidRPr="007F3FBE">
        <w:rPr>
          <w:rFonts w:ascii="Times New Roman" w:hAnsi="Times New Roman" w:cs="Times New Roman"/>
          <w:sz w:val="24"/>
          <w:szCs w:val="24"/>
        </w:rPr>
        <w:t xml:space="preserve"> the statues of Buddha</w:t>
      </w:r>
      <w:r w:rsidR="00627001" w:rsidRPr="007F3FBE">
        <w:rPr>
          <w:rFonts w:ascii="Times New Roman" w:hAnsi="Times New Roman" w:cs="Times New Roman"/>
          <w:sz w:val="24"/>
          <w:szCs w:val="24"/>
        </w:rPr>
        <w:t xml:space="preserve">. Corduan (2012) notes that </w:t>
      </w:r>
      <w:r w:rsidR="007B11EA" w:rsidRPr="007F3FBE">
        <w:rPr>
          <w:rFonts w:ascii="Times New Roman" w:hAnsi="Times New Roman" w:cs="Times New Roman"/>
          <w:sz w:val="24"/>
          <w:szCs w:val="24"/>
        </w:rPr>
        <w:t xml:space="preserve">these </w:t>
      </w:r>
      <w:r w:rsidR="00627001" w:rsidRPr="007F3FBE">
        <w:rPr>
          <w:rFonts w:ascii="Times New Roman" w:hAnsi="Times New Roman" w:cs="Times New Roman"/>
          <w:sz w:val="24"/>
          <w:szCs w:val="24"/>
        </w:rPr>
        <w:t xml:space="preserve">statues </w:t>
      </w:r>
      <w:r>
        <w:rPr>
          <w:rFonts w:ascii="Times New Roman" w:hAnsi="Times New Roman" w:cs="Times New Roman"/>
          <w:sz w:val="24"/>
          <w:szCs w:val="24"/>
        </w:rPr>
        <w:t xml:space="preserve">are frequently found in </w:t>
      </w:r>
      <w:r w:rsidR="00627001" w:rsidRPr="007F3FBE">
        <w:rPr>
          <w:rFonts w:ascii="Times New Roman" w:hAnsi="Times New Roman" w:cs="Times New Roman"/>
          <w:sz w:val="24"/>
          <w:szCs w:val="24"/>
        </w:rPr>
        <w:t>Buddhi</w:t>
      </w:r>
      <w:r w:rsidR="007B11EA" w:rsidRPr="007F3FBE">
        <w:rPr>
          <w:rFonts w:ascii="Times New Roman" w:hAnsi="Times New Roman" w:cs="Times New Roman"/>
          <w:sz w:val="24"/>
          <w:szCs w:val="24"/>
        </w:rPr>
        <w:t xml:space="preserve">st temples. The </w:t>
      </w:r>
      <w:r w:rsidR="001D16F4" w:rsidRPr="007F3FBE">
        <w:rPr>
          <w:rFonts w:ascii="Times New Roman" w:hAnsi="Times New Roman" w:cs="Times New Roman"/>
          <w:sz w:val="24"/>
          <w:szCs w:val="24"/>
        </w:rPr>
        <w:t>statues</w:t>
      </w:r>
      <w:r w:rsidR="007B11EA" w:rsidRPr="007F3FBE">
        <w:rPr>
          <w:rFonts w:ascii="Times New Roman" w:hAnsi="Times New Roman" w:cs="Times New Roman"/>
          <w:sz w:val="24"/>
          <w:szCs w:val="24"/>
        </w:rPr>
        <w:t xml:space="preserve"> of Buddha</w:t>
      </w:r>
      <w:r w:rsidR="001D16F4" w:rsidRPr="007F3FBE">
        <w:rPr>
          <w:rFonts w:ascii="Times New Roman" w:hAnsi="Times New Roman" w:cs="Times New Roman"/>
          <w:sz w:val="24"/>
          <w:szCs w:val="24"/>
        </w:rPr>
        <w:t xml:space="preserve"> </w:t>
      </w:r>
      <w:r>
        <w:rPr>
          <w:rFonts w:ascii="Times New Roman" w:hAnsi="Times New Roman" w:cs="Times New Roman"/>
          <w:sz w:val="24"/>
          <w:szCs w:val="24"/>
        </w:rPr>
        <w:t>come in</w:t>
      </w:r>
      <w:r w:rsidR="001D16F4" w:rsidRPr="007F3FBE">
        <w:rPr>
          <w:rFonts w:ascii="Times New Roman" w:hAnsi="Times New Roman" w:cs="Times New Roman"/>
          <w:sz w:val="24"/>
          <w:szCs w:val="24"/>
        </w:rPr>
        <w:t xml:space="preserve"> one of four possible positions:</w:t>
      </w:r>
      <w:r w:rsidR="00627001" w:rsidRPr="007F3FBE">
        <w:rPr>
          <w:rFonts w:ascii="Times New Roman" w:hAnsi="Times New Roman" w:cs="Times New Roman"/>
          <w:sz w:val="24"/>
          <w:szCs w:val="24"/>
        </w:rPr>
        <w:t xml:space="preserve"> r</w:t>
      </w:r>
      <w:r w:rsidR="001D16F4" w:rsidRPr="007F3FBE">
        <w:rPr>
          <w:rFonts w:ascii="Times New Roman" w:hAnsi="Times New Roman" w:cs="Times New Roman"/>
          <w:sz w:val="24"/>
          <w:szCs w:val="24"/>
        </w:rPr>
        <w:t>eclining, sitting, standing, or</w:t>
      </w:r>
      <w:r w:rsidR="00627001" w:rsidRPr="007F3FBE">
        <w:rPr>
          <w:rFonts w:ascii="Times New Roman" w:hAnsi="Times New Roman" w:cs="Times New Roman"/>
          <w:sz w:val="24"/>
          <w:szCs w:val="24"/>
        </w:rPr>
        <w:t xml:space="preserve"> walking.</w:t>
      </w:r>
      <w:r w:rsidR="00293EA7" w:rsidRPr="007F3FBE">
        <w:rPr>
          <w:rFonts w:ascii="Times New Roman" w:hAnsi="Times New Roman" w:cs="Times New Roman"/>
          <w:sz w:val="24"/>
          <w:szCs w:val="24"/>
        </w:rPr>
        <w:t xml:space="preserve"> The reclining and standing Buddha postures are the most commonly found and they </w:t>
      </w:r>
      <w:r w:rsidR="001D16F4" w:rsidRPr="007F3FBE">
        <w:rPr>
          <w:rFonts w:ascii="Times New Roman" w:hAnsi="Times New Roman" w:cs="Times New Roman"/>
          <w:sz w:val="24"/>
          <w:szCs w:val="24"/>
        </w:rPr>
        <w:t xml:space="preserve">respectively </w:t>
      </w:r>
      <w:r w:rsidR="00293EA7" w:rsidRPr="007F3FBE">
        <w:rPr>
          <w:rFonts w:ascii="Times New Roman" w:hAnsi="Times New Roman" w:cs="Times New Roman"/>
          <w:sz w:val="24"/>
          <w:szCs w:val="24"/>
        </w:rPr>
        <w:t xml:space="preserve">represent the serenity that is believed to characterize nirvana </w:t>
      </w:r>
      <w:r w:rsidR="004821FA" w:rsidRPr="007F3FBE">
        <w:rPr>
          <w:rFonts w:ascii="Times New Roman" w:hAnsi="Times New Roman" w:cs="Times New Roman"/>
          <w:sz w:val="24"/>
          <w:szCs w:val="24"/>
        </w:rPr>
        <w:t>and</w:t>
      </w:r>
      <w:r w:rsidR="001D16F4" w:rsidRPr="007F3FBE">
        <w:rPr>
          <w:rFonts w:ascii="Times New Roman" w:hAnsi="Times New Roman" w:cs="Times New Roman"/>
          <w:sz w:val="24"/>
          <w:szCs w:val="24"/>
        </w:rPr>
        <w:t xml:space="preserve"> the</w:t>
      </w:r>
      <w:r w:rsidR="004821FA" w:rsidRPr="007F3FBE">
        <w:rPr>
          <w:rFonts w:ascii="Times New Roman" w:hAnsi="Times New Roman" w:cs="Times New Roman"/>
          <w:sz w:val="24"/>
          <w:szCs w:val="24"/>
        </w:rPr>
        <w:t xml:space="preserve"> readiness</w:t>
      </w:r>
      <w:r w:rsidR="00150867" w:rsidRPr="007F3FBE">
        <w:rPr>
          <w:rFonts w:ascii="Times New Roman" w:hAnsi="Times New Roman" w:cs="Times New Roman"/>
          <w:sz w:val="24"/>
          <w:szCs w:val="24"/>
        </w:rPr>
        <w:t xml:space="preserve"> to </w:t>
      </w:r>
      <w:r w:rsidR="00D343B5">
        <w:rPr>
          <w:rFonts w:ascii="Times New Roman" w:hAnsi="Times New Roman" w:cs="Times New Roman"/>
          <w:sz w:val="24"/>
          <w:szCs w:val="24"/>
        </w:rPr>
        <w:t xml:space="preserve">the Buddha to </w:t>
      </w:r>
      <w:r w:rsidR="00150867" w:rsidRPr="007F3FBE">
        <w:rPr>
          <w:rFonts w:ascii="Times New Roman" w:hAnsi="Times New Roman" w:cs="Times New Roman"/>
          <w:sz w:val="24"/>
          <w:szCs w:val="24"/>
        </w:rPr>
        <w:t>teach the four noble truths</w:t>
      </w:r>
      <w:r w:rsidR="004821FA" w:rsidRPr="007F3FBE">
        <w:rPr>
          <w:rFonts w:ascii="Times New Roman" w:hAnsi="Times New Roman" w:cs="Times New Roman"/>
          <w:sz w:val="24"/>
          <w:szCs w:val="24"/>
        </w:rPr>
        <w:t xml:space="preserve"> after</w:t>
      </w:r>
      <w:r w:rsidR="001D16F4" w:rsidRPr="007F3FBE">
        <w:rPr>
          <w:rFonts w:ascii="Times New Roman" w:hAnsi="Times New Roman" w:cs="Times New Roman"/>
          <w:sz w:val="24"/>
          <w:szCs w:val="24"/>
        </w:rPr>
        <w:t xml:space="preserve"> attaining nirvana </w:t>
      </w:r>
      <w:r w:rsidR="004821FA" w:rsidRPr="007F3FBE">
        <w:rPr>
          <w:rFonts w:ascii="Times New Roman" w:hAnsi="Times New Roman" w:cs="Times New Roman"/>
          <w:sz w:val="24"/>
          <w:szCs w:val="24"/>
        </w:rPr>
        <w:t>(Buswell, 2004).</w:t>
      </w:r>
      <w:r w:rsidR="001D16F4" w:rsidRPr="007F3FBE">
        <w:rPr>
          <w:rFonts w:ascii="Times New Roman" w:hAnsi="Times New Roman" w:cs="Times New Roman"/>
          <w:sz w:val="24"/>
          <w:szCs w:val="24"/>
        </w:rPr>
        <w:t xml:space="preserve"> Statues, as a form of symbolism in Christianity</w:t>
      </w:r>
      <w:r w:rsidR="00552C43" w:rsidRPr="007F3FBE">
        <w:rPr>
          <w:rFonts w:ascii="Times New Roman" w:hAnsi="Times New Roman" w:cs="Times New Roman"/>
          <w:sz w:val="24"/>
          <w:szCs w:val="24"/>
        </w:rPr>
        <w:t>, are</w:t>
      </w:r>
      <w:r w:rsidR="001D16F4" w:rsidRPr="007F3FBE">
        <w:rPr>
          <w:rFonts w:ascii="Times New Roman" w:hAnsi="Times New Roman" w:cs="Times New Roman"/>
          <w:sz w:val="24"/>
          <w:szCs w:val="24"/>
        </w:rPr>
        <w:t xml:space="preserve"> embraced by certain denominations</w:t>
      </w:r>
      <w:r w:rsidR="00552C43" w:rsidRPr="007F3FBE">
        <w:rPr>
          <w:rFonts w:ascii="Times New Roman" w:hAnsi="Times New Roman" w:cs="Times New Roman"/>
          <w:sz w:val="24"/>
          <w:szCs w:val="24"/>
        </w:rPr>
        <w:t>,</w:t>
      </w:r>
      <w:r w:rsidR="001D16F4" w:rsidRPr="007F3FBE">
        <w:rPr>
          <w:rFonts w:ascii="Times New Roman" w:hAnsi="Times New Roman" w:cs="Times New Roman"/>
          <w:sz w:val="24"/>
          <w:szCs w:val="24"/>
        </w:rPr>
        <w:t xml:space="preserve"> particula</w:t>
      </w:r>
      <w:r w:rsidR="007B11EA" w:rsidRPr="007F3FBE">
        <w:rPr>
          <w:rFonts w:ascii="Times New Roman" w:hAnsi="Times New Roman" w:cs="Times New Roman"/>
          <w:sz w:val="24"/>
          <w:szCs w:val="24"/>
        </w:rPr>
        <w:t>rly so</w:t>
      </w:r>
      <w:r w:rsidR="003D20A3" w:rsidRPr="007F3FBE">
        <w:rPr>
          <w:rFonts w:ascii="Times New Roman" w:hAnsi="Times New Roman" w:cs="Times New Roman"/>
          <w:sz w:val="24"/>
          <w:szCs w:val="24"/>
        </w:rPr>
        <w:t xml:space="preserve"> by</w:t>
      </w:r>
      <w:r w:rsidR="007B11EA" w:rsidRPr="007F3FBE">
        <w:rPr>
          <w:rFonts w:ascii="Times New Roman" w:hAnsi="Times New Roman" w:cs="Times New Roman"/>
          <w:sz w:val="24"/>
          <w:szCs w:val="24"/>
        </w:rPr>
        <w:t xml:space="preserve"> Roman Catholic and Orthodox Christians</w:t>
      </w:r>
      <w:r w:rsidR="00552C43" w:rsidRPr="007F3FBE">
        <w:rPr>
          <w:rFonts w:ascii="Times New Roman" w:hAnsi="Times New Roman" w:cs="Times New Roman"/>
          <w:sz w:val="24"/>
          <w:szCs w:val="24"/>
        </w:rPr>
        <w:t>,</w:t>
      </w:r>
      <w:r w:rsidR="007B11EA" w:rsidRPr="007F3FBE">
        <w:rPr>
          <w:rFonts w:ascii="Times New Roman" w:hAnsi="Times New Roman" w:cs="Times New Roman"/>
          <w:sz w:val="24"/>
          <w:szCs w:val="24"/>
        </w:rPr>
        <w:t xml:space="preserve"> while at the same time</w:t>
      </w:r>
      <w:r w:rsidR="00662992">
        <w:rPr>
          <w:rFonts w:ascii="Times New Roman" w:hAnsi="Times New Roman" w:cs="Times New Roman"/>
          <w:sz w:val="24"/>
          <w:szCs w:val="24"/>
        </w:rPr>
        <w:t>,</w:t>
      </w:r>
      <w:r w:rsidR="007B11EA" w:rsidRPr="007F3FBE">
        <w:rPr>
          <w:rFonts w:ascii="Times New Roman" w:hAnsi="Times New Roman" w:cs="Times New Roman"/>
          <w:sz w:val="24"/>
          <w:szCs w:val="24"/>
        </w:rPr>
        <w:t xml:space="preserve"> they are denounced by</w:t>
      </w:r>
      <w:r w:rsidR="00552C43" w:rsidRPr="007F3FBE">
        <w:rPr>
          <w:rFonts w:ascii="Times New Roman" w:hAnsi="Times New Roman" w:cs="Times New Roman"/>
          <w:sz w:val="24"/>
          <w:szCs w:val="24"/>
        </w:rPr>
        <w:t xml:space="preserve"> the majority of</w:t>
      </w:r>
      <w:r w:rsidR="007B11EA" w:rsidRPr="007F3FBE">
        <w:rPr>
          <w:rFonts w:ascii="Times New Roman" w:hAnsi="Times New Roman" w:cs="Times New Roman"/>
          <w:sz w:val="24"/>
          <w:szCs w:val="24"/>
        </w:rPr>
        <w:t xml:space="preserve"> P</w:t>
      </w:r>
      <w:r w:rsidR="00552C43" w:rsidRPr="007F3FBE">
        <w:rPr>
          <w:rFonts w:ascii="Times New Roman" w:hAnsi="Times New Roman" w:cs="Times New Roman"/>
          <w:sz w:val="24"/>
          <w:szCs w:val="24"/>
        </w:rPr>
        <w:t>rotestant Christians. According to</w:t>
      </w:r>
      <w:r w:rsidR="0026042D" w:rsidRPr="007F3FBE">
        <w:rPr>
          <w:rFonts w:ascii="Times New Roman" w:hAnsi="Times New Roman" w:cs="Times New Roman"/>
          <w:sz w:val="24"/>
          <w:szCs w:val="24"/>
        </w:rPr>
        <w:t xml:space="preserve"> the Diocese of Brooklyn (</w:t>
      </w:r>
      <w:r w:rsidR="003D20A3" w:rsidRPr="007F3FBE">
        <w:rPr>
          <w:rFonts w:ascii="Times New Roman" w:hAnsi="Times New Roman" w:cs="Times New Roman"/>
          <w:sz w:val="24"/>
          <w:szCs w:val="24"/>
        </w:rPr>
        <w:t>2012</w:t>
      </w:r>
      <w:r w:rsidR="0026042D" w:rsidRPr="007F3FBE">
        <w:rPr>
          <w:rFonts w:ascii="Times New Roman" w:hAnsi="Times New Roman" w:cs="Times New Roman"/>
          <w:sz w:val="24"/>
          <w:szCs w:val="24"/>
        </w:rPr>
        <w:t>)</w:t>
      </w:r>
      <w:r w:rsidR="003D20A3" w:rsidRPr="007F3FBE">
        <w:rPr>
          <w:rFonts w:ascii="Times New Roman" w:hAnsi="Times New Roman" w:cs="Times New Roman"/>
          <w:sz w:val="24"/>
          <w:szCs w:val="24"/>
        </w:rPr>
        <w:t xml:space="preserve">, </w:t>
      </w:r>
      <w:r w:rsidR="00D036FF" w:rsidRPr="007F3FBE">
        <w:rPr>
          <w:rFonts w:ascii="Times New Roman" w:hAnsi="Times New Roman" w:cs="Times New Roman"/>
          <w:sz w:val="24"/>
          <w:szCs w:val="24"/>
        </w:rPr>
        <w:t xml:space="preserve">while Catholics defend their reverence of the statues and icons of Mary the mother of Jesus and the saints as a way of displaying their love and respect for these figures, </w:t>
      </w:r>
      <w:r w:rsidR="003D20A3" w:rsidRPr="007F3FBE">
        <w:rPr>
          <w:rFonts w:ascii="Times New Roman" w:hAnsi="Times New Roman" w:cs="Times New Roman"/>
          <w:sz w:val="24"/>
          <w:szCs w:val="24"/>
        </w:rPr>
        <w:t>Protestant Christians regard the use of statues and images</w:t>
      </w:r>
      <w:r w:rsidR="00D036FF" w:rsidRPr="007F3FBE">
        <w:rPr>
          <w:rFonts w:ascii="Times New Roman" w:hAnsi="Times New Roman" w:cs="Times New Roman"/>
          <w:sz w:val="24"/>
          <w:szCs w:val="24"/>
        </w:rPr>
        <w:t xml:space="preserve"> as idol worship, which is against God’s commandment</w:t>
      </w:r>
      <w:r w:rsidR="00D343B5">
        <w:rPr>
          <w:rFonts w:ascii="Times New Roman" w:hAnsi="Times New Roman" w:cs="Times New Roman"/>
          <w:sz w:val="24"/>
          <w:szCs w:val="24"/>
        </w:rPr>
        <w:t>s</w:t>
      </w:r>
      <w:r w:rsidR="00D036FF" w:rsidRPr="007F3FBE">
        <w:rPr>
          <w:rFonts w:ascii="Times New Roman" w:hAnsi="Times New Roman" w:cs="Times New Roman"/>
          <w:sz w:val="24"/>
          <w:szCs w:val="24"/>
        </w:rPr>
        <w:t>.</w:t>
      </w:r>
      <w:r w:rsidR="00F27E00" w:rsidRPr="007F3FBE">
        <w:rPr>
          <w:rFonts w:ascii="Times New Roman" w:hAnsi="Times New Roman" w:cs="Times New Roman"/>
          <w:sz w:val="24"/>
          <w:szCs w:val="24"/>
        </w:rPr>
        <w:t xml:space="preserve"> </w:t>
      </w:r>
      <w:r w:rsidR="00662992">
        <w:rPr>
          <w:rFonts w:ascii="Times New Roman" w:hAnsi="Times New Roman" w:cs="Times New Roman"/>
          <w:sz w:val="24"/>
          <w:szCs w:val="24"/>
        </w:rPr>
        <w:t>Statues are therefore common</w:t>
      </w:r>
      <w:r w:rsidR="00F27E00" w:rsidRPr="007F3FBE">
        <w:rPr>
          <w:rFonts w:ascii="Times New Roman" w:hAnsi="Times New Roman" w:cs="Times New Roman"/>
          <w:sz w:val="24"/>
          <w:szCs w:val="24"/>
        </w:rPr>
        <w:t xml:space="preserve"> symbols </w:t>
      </w:r>
      <w:r w:rsidR="00662992">
        <w:rPr>
          <w:rFonts w:ascii="Times New Roman" w:hAnsi="Times New Roman" w:cs="Times New Roman"/>
          <w:sz w:val="24"/>
          <w:szCs w:val="24"/>
        </w:rPr>
        <w:t xml:space="preserve">both in Buddhism and Christianity </w:t>
      </w:r>
      <w:r w:rsidR="00F27E00" w:rsidRPr="007F3FBE">
        <w:rPr>
          <w:rFonts w:ascii="Times New Roman" w:hAnsi="Times New Roman" w:cs="Times New Roman"/>
          <w:sz w:val="24"/>
          <w:szCs w:val="24"/>
        </w:rPr>
        <w:t xml:space="preserve">but </w:t>
      </w:r>
      <w:r w:rsidR="00D343B5">
        <w:rPr>
          <w:rFonts w:ascii="Times New Roman" w:hAnsi="Times New Roman" w:cs="Times New Roman"/>
          <w:sz w:val="24"/>
          <w:szCs w:val="24"/>
        </w:rPr>
        <w:t xml:space="preserve">they </w:t>
      </w:r>
      <w:r w:rsidR="00F27E00" w:rsidRPr="007F3FBE">
        <w:rPr>
          <w:rFonts w:ascii="Times New Roman" w:hAnsi="Times New Roman" w:cs="Times New Roman"/>
          <w:sz w:val="24"/>
          <w:szCs w:val="24"/>
        </w:rPr>
        <w:t xml:space="preserve">are intended </w:t>
      </w:r>
      <w:r w:rsidR="00D343B5">
        <w:rPr>
          <w:rFonts w:ascii="Times New Roman" w:hAnsi="Times New Roman" w:cs="Times New Roman"/>
          <w:sz w:val="24"/>
          <w:szCs w:val="24"/>
        </w:rPr>
        <w:t>to meet</w:t>
      </w:r>
      <w:r w:rsidR="00F27E00" w:rsidRPr="007F3FBE">
        <w:rPr>
          <w:rFonts w:ascii="Times New Roman" w:hAnsi="Times New Roman" w:cs="Times New Roman"/>
          <w:sz w:val="24"/>
          <w:szCs w:val="24"/>
        </w:rPr>
        <w:t xml:space="preserve"> different objectiv</w:t>
      </w:r>
      <w:r w:rsidR="00662992">
        <w:rPr>
          <w:rFonts w:ascii="Times New Roman" w:hAnsi="Times New Roman" w:cs="Times New Roman"/>
          <w:sz w:val="24"/>
          <w:szCs w:val="24"/>
        </w:rPr>
        <w:t>es.</w:t>
      </w:r>
    </w:p>
    <w:p w:rsidR="00D036FF" w:rsidRPr="007F3FBE" w:rsidRDefault="00AB01A6" w:rsidP="00127AF1">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D036FF" w:rsidRPr="007F3FBE">
        <w:rPr>
          <w:rFonts w:ascii="Times New Roman" w:hAnsi="Times New Roman" w:cs="Times New Roman"/>
          <w:sz w:val="24"/>
          <w:szCs w:val="24"/>
        </w:rPr>
        <w:t>Buddhists and C</w:t>
      </w:r>
      <w:r w:rsidR="001F201D" w:rsidRPr="007F3FBE">
        <w:rPr>
          <w:rFonts w:ascii="Times New Roman" w:hAnsi="Times New Roman" w:cs="Times New Roman"/>
          <w:sz w:val="24"/>
          <w:szCs w:val="24"/>
        </w:rPr>
        <w:t>hristians also practice various rituals as part of their religious observance. One such ritual is the practice of meditation.</w:t>
      </w:r>
      <w:r w:rsidR="00193212" w:rsidRPr="007F3FBE">
        <w:rPr>
          <w:rFonts w:ascii="Times New Roman" w:hAnsi="Times New Roman" w:cs="Times New Roman"/>
          <w:sz w:val="24"/>
          <w:szCs w:val="24"/>
        </w:rPr>
        <w:t xml:space="preserve"> In both religious traditions, meditation seemingly provides a way of escape from a chaotic world into a place of isolation, silence, and recollection. Nevertheless,</w:t>
      </w:r>
      <w:r w:rsidR="001F201D" w:rsidRPr="007F3FBE">
        <w:rPr>
          <w:rFonts w:ascii="Times New Roman" w:hAnsi="Times New Roman" w:cs="Times New Roman"/>
          <w:sz w:val="24"/>
          <w:szCs w:val="24"/>
        </w:rPr>
        <w:t xml:space="preserve"> </w:t>
      </w:r>
      <w:r w:rsidR="00193212" w:rsidRPr="007F3FBE">
        <w:rPr>
          <w:rFonts w:ascii="Times New Roman" w:hAnsi="Times New Roman" w:cs="Times New Roman"/>
          <w:sz w:val="24"/>
          <w:szCs w:val="24"/>
        </w:rPr>
        <w:t xml:space="preserve">meditation for the Buddhist </w:t>
      </w:r>
      <w:r w:rsidR="00F015EF" w:rsidRPr="007F3FBE">
        <w:rPr>
          <w:rFonts w:ascii="Times New Roman" w:hAnsi="Times New Roman" w:cs="Times New Roman"/>
          <w:sz w:val="24"/>
          <w:szCs w:val="24"/>
        </w:rPr>
        <w:t>presents an opportunity for spiritual purification and merging with the deity towards the attainment of a pure spiritual state (Corduan, 2012).</w:t>
      </w:r>
      <w:r w:rsidR="00193212" w:rsidRPr="007F3FBE">
        <w:rPr>
          <w:rFonts w:ascii="Times New Roman" w:hAnsi="Times New Roman" w:cs="Times New Roman"/>
          <w:sz w:val="24"/>
          <w:szCs w:val="24"/>
        </w:rPr>
        <w:t xml:space="preserve"> </w:t>
      </w:r>
      <w:r w:rsidR="00DE4D09" w:rsidRPr="007F3FBE">
        <w:rPr>
          <w:rFonts w:ascii="Times New Roman" w:hAnsi="Times New Roman" w:cs="Times New Roman"/>
          <w:sz w:val="24"/>
          <w:szCs w:val="24"/>
        </w:rPr>
        <w:t>Closely associated with meditation is the Buddhist ritual of mantra. According to Corduan (2012), mantra is the chanting of powerful words. Christians</w:t>
      </w:r>
      <w:r w:rsidR="00193212" w:rsidRPr="007F3FBE">
        <w:rPr>
          <w:rFonts w:ascii="Times New Roman" w:hAnsi="Times New Roman" w:cs="Times New Roman"/>
          <w:sz w:val="24"/>
          <w:szCs w:val="24"/>
        </w:rPr>
        <w:t>, in contrast, practice meditation as a component of prayer</w:t>
      </w:r>
      <w:r w:rsidR="00D343B5">
        <w:rPr>
          <w:rFonts w:ascii="Times New Roman" w:hAnsi="Times New Roman" w:cs="Times New Roman"/>
          <w:sz w:val="24"/>
          <w:szCs w:val="24"/>
        </w:rPr>
        <w:t>, study of scripture,</w:t>
      </w:r>
      <w:r w:rsidR="00193212" w:rsidRPr="007F3FBE">
        <w:rPr>
          <w:rFonts w:ascii="Times New Roman" w:hAnsi="Times New Roman" w:cs="Times New Roman"/>
          <w:sz w:val="24"/>
          <w:szCs w:val="24"/>
        </w:rPr>
        <w:t xml:space="preserve"> and personal devotion to God. In the “Letter to the </w:t>
      </w:r>
      <w:r w:rsidR="00193212" w:rsidRPr="007F3FBE">
        <w:rPr>
          <w:rFonts w:ascii="Times New Roman" w:hAnsi="Times New Roman" w:cs="Times New Roman"/>
          <w:sz w:val="24"/>
          <w:szCs w:val="24"/>
        </w:rPr>
        <w:lastRenderedPageBreak/>
        <w:t>Bishops of the Catholic Church on Some Aspects of Christian Meditation”, the Vatican distinguished the Christian practice of meditation as a focus o</w:t>
      </w:r>
      <w:r w:rsidR="00DE4D09" w:rsidRPr="007F3FBE">
        <w:rPr>
          <w:rFonts w:ascii="Times New Roman" w:hAnsi="Times New Roman" w:cs="Times New Roman"/>
          <w:sz w:val="24"/>
          <w:szCs w:val="24"/>
        </w:rPr>
        <w:t>n the visible Christ rather than the abstract idea of God that characterizes meditation in other religious cultures</w:t>
      </w:r>
      <w:r w:rsidR="00D343B5">
        <w:rPr>
          <w:rFonts w:ascii="Times New Roman" w:hAnsi="Times New Roman" w:cs="Times New Roman"/>
          <w:sz w:val="24"/>
          <w:szCs w:val="24"/>
        </w:rPr>
        <w:t xml:space="preserve"> </w:t>
      </w:r>
      <w:r w:rsidR="00DE4D09" w:rsidRPr="007F3FBE">
        <w:rPr>
          <w:rFonts w:ascii="Times New Roman" w:hAnsi="Times New Roman" w:cs="Times New Roman"/>
          <w:sz w:val="24"/>
          <w:szCs w:val="24"/>
        </w:rPr>
        <w:t>(Borelli, 1991).</w:t>
      </w:r>
      <w:r w:rsidR="00F27E00" w:rsidRPr="007F3FBE">
        <w:rPr>
          <w:rFonts w:ascii="Times New Roman" w:hAnsi="Times New Roman" w:cs="Times New Roman"/>
          <w:sz w:val="24"/>
          <w:szCs w:val="24"/>
        </w:rPr>
        <w:t xml:space="preserve"> Therefore, although present in both</w:t>
      </w:r>
      <w:r>
        <w:rPr>
          <w:rFonts w:ascii="Times New Roman" w:hAnsi="Times New Roman" w:cs="Times New Roman"/>
          <w:sz w:val="24"/>
          <w:szCs w:val="24"/>
        </w:rPr>
        <w:t xml:space="preserve"> Christianity and Buddhism</w:t>
      </w:r>
      <w:r w:rsidR="00F27E00" w:rsidRPr="007F3FBE">
        <w:rPr>
          <w:rFonts w:ascii="Times New Roman" w:hAnsi="Times New Roman" w:cs="Times New Roman"/>
          <w:sz w:val="24"/>
          <w:szCs w:val="24"/>
        </w:rPr>
        <w:t>, meditation serves a different purpose in each.</w:t>
      </w:r>
    </w:p>
    <w:p w:rsidR="00AB01A6" w:rsidRDefault="007F3FBE" w:rsidP="00127AF1">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AB01A6">
        <w:rPr>
          <w:rFonts w:ascii="Times New Roman" w:hAnsi="Times New Roman" w:cs="Times New Roman"/>
          <w:sz w:val="24"/>
          <w:szCs w:val="24"/>
        </w:rPr>
        <w:t xml:space="preserve">The knowledge of the </w:t>
      </w:r>
      <w:r w:rsidR="002D1063" w:rsidRPr="007F3FBE">
        <w:rPr>
          <w:rFonts w:ascii="Times New Roman" w:hAnsi="Times New Roman" w:cs="Times New Roman"/>
          <w:sz w:val="24"/>
          <w:szCs w:val="24"/>
        </w:rPr>
        <w:t>symb</w:t>
      </w:r>
      <w:r w:rsidR="00AB01A6">
        <w:rPr>
          <w:rFonts w:ascii="Times New Roman" w:hAnsi="Times New Roman" w:cs="Times New Roman"/>
          <w:sz w:val="24"/>
          <w:szCs w:val="24"/>
        </w:rPr>
        <w:t>ols and rituals of the Buddhism religious</w:t>
      </w:r>
      <w:r w:rsidR="002D1063" w:rsidRPr="007F3FBE">
        <w:rPr>
          <w:rFonts w:ascii="Times New Roman" w:hAnsi="Times New Roman" w:cs="Times New Roman"/>
          <w:sz w:val="24"/>
          <w:szCs w:val="24"/>
        </w:rPr>
        <w:t xml:space="preserve"> is of significance to Christians heeding the great commission</w:t>
      </w:r>
      <w:r w:rsidR="00AB01A6">
        <w:rPr>
          <w:rFonts w:ascii="Times New Roman" w:hAnsi="Times New Roman" w:cs="Times New Roman"/>
          <w:sz w:val="24"/>
          <w:szCs w:val="24"/>
        </w:rPr>
        <w:t xml:space="preserve"> </w:t>
      </w:r>
      <w:r w:rsidR="002D1063" w:rsidRPr="007F3FBE">
        <w:rPr>
          <w:rFonts w:ascii="Times New Roman" w:hAnsi="Times New Roman" w:cs="Times New Roman"/>
          <w:sz w:val="24"/>
          <w:szCs w:val="24"/>
        </w:rPr>
        <w:t xml:space="preserve">in Matthew </w:t>
      </w:r>
      <w:r w:rsidR="00D343B5">
        <w:rPr>
          <w:rFonts w:ascii="Times New Roman" w:hAnsi="Times New Roman" w:cs="Times New Roman"/>
          <w:sz w:val="24"/>
          <w:szCs w:val="24"/>
        </w:rPr>
        <w:t>28:</w:t>
      </w:r>
      <w:r w:rsidR="002D1063" w:rsidRPr="007F3FBE">
        <w:rPr>
          <w:rFonts w:ascii="Times New Roman" w:hAnsi="Times New Roman" w:cs="Times New Roman"/>
          <w:sz w:val="24"/>
          <w:szCs w:val="24"/>
        </w:rPr>
        <w:t xml:space="preserve">18-20. </w:t>
      </w:r>
      <w:r w:rsidR="00F76F9D" w:rsidRPr="007F3FBE">
        <w:rPr>
          <w:rFonts w:ascii="Times New Roman" w:hAnsi="Times New Roman" w:cs="Times New Roman"/>
          <w:sz w:val="24"/>
          <w:szCs w:val="24"/>
        </w:rPr>
        <w:t>While many Buddhists acknowledge their religion simply as Buddhism and practice it as such, a great diversity of belief</w:t>
      </w:r>
      <w:r w:rsidR="00D343B5">
        <w:rPr>
          <w:rFonts w:ascii="Times New Roman" w:hAnsi="Times New Roman" w:cs="Times New Roman"/>
          <w:sz w:val="24"/>
          <w:szCs w:val="24"/>
        </w:rPr>
        <w:t>s</w:t>
      </w:r>
      <w:r w:rsidR="00F76F9D" w:rsidRPr="007F3FBE">
        <w:rPr>
          <w:rFonts w:ascii="Times New Roman" w:hAnsi="Times New Roman" w:cs="Times New Roman"/>
          <w:sz w:val="24"/>
          <w:szCs w:val="24"/>
        </w:rPr>
        <w:t xml:space="preserve"> and practice</w:t>
      </w:r>
      <w:r w:rsidR="00D343B5">
        <w:rPr>
          <w:rFonts w:ascii="Times New Roman" w:hAnsi="Times New Roman" w:cs="Times New Roman"/>
          <w:sz w:val="24"/>
          <w:szCs w:val="24"/>
        </w:rPr>
        <w:t>s</w:t>
      </w:r>
      <w:r w:rsidR="00F76F9D" w:rsidRPr="007F3FBE">
        <w:rPr>
          <w:rFonts w:ascii="Times New Roman" w:hAnsi="Times New Roman" w:cs="Times New Roman"/>
          <w:sz w:val="24"/>
          <w:szCs w:val="24"/>
        </w:rPr>
        <w:t xml:space="preserve"> within Buddhism exists (Corduan, 2012). Some symbols and rituals may be specific to a particular school of Buddhism and hence familiarization with this difference may assist in approaching individual </w:t>
      </w:r>
      <w:r w:rsidR="00A316D9" w:rsidRPr="007F3FBE">
        <w:rPr>
          <w:rFonts w:ascii="Times New Roman" w:hAnsi="Times New Roman" w:cs="Times New Roman"/>
          <w:sz w:val="24"/>
          <w:szCs w:val="24"/>
        </w:rPr>
        <w:t>Buddhists for evangelism purposes. Acquaintance with the existence of a symbol or ritual may not suffice as much as its significance to the Buddhist. Corduan (2012) observes that the lay Buddhist may not entirely be acquainted with the meaning of the rituals they practice</w:t>
      </w:r>
      <w:r w:rsidR="00A616FA" w:rsidRPr="007F3FBE">
        <w:rPr>
          <w:rFonts w:ascii="Times New Roman" w:hAnsi="Times New Roman" w:cs="Times New Roman"/>
          <w:sz w:val="24"/>
          <w:szCs w:val="24"/>
        </w:rPr>
        <w:t>, nor may they care much</w:t>
      </w:r>
      <w:r w:rsidR="00A316D9" w:rsidRPr="007F3FBE">
        <w:rPr>
          <w:rFonts w:ascii="Times New Roman" w:hAnsi="Times New Roman" w:cs="Times New Roman"/>
          <w:sz w:val="24"/>
          <w:szCs w:val="24"/>
        </w:rPr>
        <w:t xml:space="preserve">. </w:t>
      </w:r>
      <w:r w:rsidR="00A616FA" w:rsidRPr="007F3FBE">
        <w:rPr>
          <w:rFonts w:ascii="Times New Roman" w:hAnsi="Times New Roman" w:cs="Times New Roman"/>
          <w:sz w:val="24"/>
          <w:szCs w:val="24"/>
        </w:rPr>
        <w:t>Helping them f</w:t>
      </w:r>
      <w:r w:rsidR="00A316D9" w:rsidRPr="007F3FBE">
        <w:rPr>
          <w:rFonts w:ascii="Times New Roman" w:hAnsi="Times New Roman" w:cs="Times New Roman"/>
          <w:sz w:val="24"/>
          <w:szCs w:val="24"/>
        </w:rPr>
        <w:t>ill this gap in knowledge could provide a</w:t>
      </w:r>
      <w:r w:rsidR="00A616FA" w:rsidRPr="007F3FBE">
        <w:rPr>
          <w:rFonts w:ascii="Times New Roman" w:hAnsi="Times New Roman" w:cs="Times New Roman"/>
          <w:sz w:val="24"/>
          <w:szCs w:val="24"/>
        </w:rPr>
        <w:t xml:space="preserve"> way of engaging Buddhists concerning their religious beliefs. The Christian should endeavor to be clear enough when communicating the differences in</w:t>
      </w:r>
      <w:r w:rsidR="00B14888" w:rsidRPr="007F3FBE">
        <w:rPr>
          <w:rFonts w:ascii="Times New Roman" w:hAnsi="Times New Roman" w:cs="Times New Roman"/>
          <w:sz w:val="24"/>
          <w:szCs w:val="24"/>
        </w:rPr>
        <w:t xml:space="preserve"> the</w:t>
      </w:r>
      <w:r w:rsidR="00A616FA" w:rsidRPr="007F3FBE">
        <w:rPr>
          <w:rFonts w:ascii="Times New Roman" w:hAnsi="Times New Roman" w:cs="Times New Roman"/>
          <w:sz w:val="24"/>
          <w:szCs w:val="24"/>
        </w:rPr>
        <w:t xml:space="preserve"> meaning of</w:t>
      </w:r>
      <w:r w:rsidR="00B14888" w:rsidRPr="007F3FBE">
        <w:rPr>
          <w:rFonts w:ascii="Times New Roman" w:hAnsi="Times New Roman" w:cs="Times New Roman"/>
          <w:sz w:val="24"/>
          <w:szCs w:val="24"/>
        </w:rPr>
        <w:t xml:space="preserve"> the rituals and symbols</w:t>
      </w:r>
      <w:r w:rsidR="00A616FA" w:rsidRPr="007F3FBE">
        <w:rPr>
          <w:rFonts w:ascii="Times New Roman" w:hAnsi="Times New Roman" w:cs="Times New Roman"/>
          <w:sz w:val="24"/>
          <w:szCs w:val="24"/>
        </w:rPr>
        <w:t xml:space="preserve"> </w:t>
      </w:r>
      <w:r w:rsidR="00B14888" w:rsidRPr="007F3FBE">
        <w:rPr>
          <w:rFonts w:ascii="Times New Roman" w:hAnsi="Times New Roman" w:cs="Times New Roman"/>
          <w:sz w:val="24"/>
          <w:szCs w:val="24"/>
        </w:rPr>
        <w:t xml:space="preserve">that are seemingly alike to those of Christianity such as meditation as they may create the false impression of similar beliefs. As noted by the </w:t>
      </w:r>
      <w:r w:rsidRPr="007F3FBE">
        <w:rPr>
          <w:rFonts w:ascii="Times New Roman" w:eastAsia="Times New Roman" w:hAnsi="Times New Roman" w:cs="Times New Roman"/>
          <w:color w:val="000000"/>
          <w:sz w:val="24"/>
          <w:szCs w:val="24"/>
        </w:rPr>
        <w:t>Lausanne</w:t>
      </w:r>
      <w:r w:rsidR="00D343B5">
        <w:rPr>
          <w:rFonts w:ascii="Times New Roman" w:hAnsi="Times New Roman" w:cs="Times New Roman"/>
          <w:sz w:val="24"/>
          <w:szCs w:val="24"/>
        </w:rPr>
        <w:t xml:space="preserve"> Movement (2018</w:t>
      </w:r>
      <w:r w:rsidR="00B14888" w:rsidRPr="007F3FBE">
        <w:rPr>
          <w:rFonts w:ascii="Times New Roman" w:hAnsi="Times New Roman" w:cs="Times New Roman"/>
          <w:sz w:val="24"/>
          <w:szCs w:val="24"/>
        </w:rPr>
        <w:t xml:space="preserve">), the differences between Buddhism and Christianity are irreconcilable. Consequently, the knowledge of </w:t>
      </w:r>
      <w:r w:rsidRPr="007F3FBE">
        <w:rPr>
          <w:rFonts w:ascii="Times New Roman" w:hAnsi="Times New Roman" w:cs="Times New Roman"/>
          <w:sz w:val="24"/>
          <w:szCs w:val="24"/>
        </w:rPr>
        <w:t>rituals and symbols of Buddhist religious culture facilitate</w:t>
      </w:r>
      <w:r w:rsidR="00D343B5">
        <w:rPr>
          <w:rFonts w:ascii="Times New Roman" w:hAnsi="Times New Roman" w:cs="Times New Roman"/>
          <w:sz w:val="24"/>
          <w:szCs w:val="24"/>
        </w:rPr>
        <w:t>s</w:t>
      </w:r>
      <w:r w:rsidRPr="007F3FBE">
        <w:rPr>
          <w:rFonts w:ascii="Times New Roman" w:hAnsi="Times New Roman" w:cs="Times New Roman"/>
          <w:sz w:val="24"/>
          <w:szCs w:val="24"/>
        </w:rPr>
        <w:t xml:space="preserve"> the Christian mission as articulated by the Lord Jesus.</w:t>
      </w:r>
      <w:bookmarkStart w:id="0" w:name="_GoBack"/>
      <w:bookmarkEnd w:id="0"/>
    </w:p>
    <w:p w:rsidR="00127AF1" w:rsidRDefault="00127AF1" w:rsidP="00AB01A6">
      <w:pPr>
        <w:spacing w:line="480" w:lineRule="auto"/>
        <w:rPr>
          <w:rFonts w:ascii="Times New Roman" w:eastAsia="Times New Roman" w:hAnsi="Times New Roman" w:cs="Times New Roman"/>
          <w:color w:val="000000"/>
          <w:sz w:val="24"/>
          <w:szCs w:val="24"/>
        </w:rPr>
      </w:pPr>
    </w:p>
    <w:p w:rsidR="00127AF1" w:rsidRDefault="00127AF1" w:rsidP="00AB01A6">
      <w:pPr>
        <w:spacing w:line="480" w:lineRule="auto"/>
        <w:rPr>
          <w:rFonts w:ascii="Times New Roman" w:eastAsia="Times New Roman" w:hAnsi="Times New Roman" w:cs="Times New Roman"/>
          <w:color w:val="000000"/>
          <w:sz w:val="24"/>
          <w:szCs w:val="24"/>
        </w:rPr>
      </w:pPr>
    </w:p>
    <w:p w:rsidR="007F3FBE" w:rsidRPr="0003617E" w:rsidRDefault="007F3FBE" w:rsidP="00127AF1">
      <w:pPr>
        <w:spacing w:after="0" w:line="480" w:lineRule="auto"/>
        <w:contextualSpacing/>
        <w:jc w:val="center"/>
        <w:rPr>
          <w:rFonts w:ascii="Times New Roman" w:hAnsi="Times New Roman" w:cs="Times New Roman"/>
          <w:sz w:val="24"/>
          <w:szCs w:val="24"/>
        </w:rPr>
      </w:pPr>
      <w:r w:rsidRPr="0003617E">
        <w:rPr>
          <w:rFonts w:ascii="Times New Roman" w:eastAsia="Times New Roman" w:hAnsi="Times New Roman" w:cs="Times New Roman"/>
          <w:color w:val="000000"/>
          <w:sz w:val="24"/>
          <w:szCs w:val="24"/>
        </w:rPr>
        <w:lastRenderedPageBreak/>
        <w:t>References</w:t>
      </w:r>
    </w:p>
    <w:p w:rsidR="00127AF1" w:rsidRPr="0003617E" w:rsidRDefault="007F3FBE" w:rsidP="00127AF1">
      <w:pPr>
        <w:shd w:val="clear" w:color="auto" w:fill="FFFFFF"/>
        <w:spacing w:after="0" w:line="480" w:lineRule="auto"/>
        <w:ind w:left="720" w:right="75" w:hanging="720"/>
        <w:contextualSpacing/>
        <w:rPr>
          <w:rFonts w:ascii="Times New Roman" w:eastAsia="Times New Roman" w:hAnsi="Times New Roman" w:cs="Times New Roman"/>
          <w:color w:val="000000"/>
          <w:sz w:val="24"/>
          <w:szCs w:val="24"/>
        </w:rPr>
      </w:pPr>
      <w:r w:rsidRPr="0003617E">
        <w:rPr>
          <w:rFonts w:ascii="Times New Roman" w:eastAsia="Times New Roman" w:hAnsi="Times New Roman" w:cs="Times New Roman"/>
          <w:color w:val="000000"/>
          <w:sz w:val="24"/>
          <w:szCs w:val="24"/>
        </w:rPr>
        <w:t xml:space="preserve">Borelli, J. (1991). </w:t>
      </w:r>
      <w:r w:rsidR="001C5E8B" w:rsidRPr="0003617E">
        <w:rPr>
          <w:rFonts w:ascii="Times New Roman" w:eastAsia="Times New Roman" w:hAnsi="Times New Roman" w:cs="Times New Roman"/>
          <w:color w:val="000000"/>
          <w:sz w:val="24"/>
          <w:szCs w:val="24"/>
        </w:rPr>
        <w:t>Reflections on "Letter to the bishops of the Catholic Church on some aspects of Christian meditation</w:t>
      </w:r>
      <w:r w:rsidR="001C5E8B">
        <w:rPr>
          <w:rFonts w:ascii="Times New Roman" w:eastAsia="Times New Roman" w:hAnsi="Times New Roman" w:cs="Times New Roman"/>
          <w:color w:val="000000"/>
          <w:sz w:val="24"/>
          <w:szCs w:val="24"/>
        </w:rPr>
        <w:t>."</w:t>
      </w:r>
      <w:r w:rsidRPr="0003617E">
        <w:rPr>
          <w:rFonts w:ascii="Times New Roman" w:eastAsia="Times New Roman" w:hAnsi="Times New Roman" w:cs="Times New Roman"/>
          <w:i/>
          <w:iCs/>
          <w:color w:val="000000"/>
          <w:sz w:val="24"/>
          <w:szCs w:val="24"/>
        </w:rPr>
        <w:t>Buddhist-Christian Studies</w:t>
      </w:r>
      <w:r w:rsidRPr="0003617E">
        <w:rPr>
          <w:rFonts w:ascii="Times New Roman" w:eastAsia="Times New Roman" w:hAnsi="Times New Roman" w:cs="Times New Roman"/>
          <w:color w:val="000000"/>
          <w:sz w:val="24"/>
          <w:szCs w:val="24"/>
        </w:rPr>
        <w:t>, </w:t>
      </w:r>
      <w:r w:rsidRPr="0003617E">
        <w:rPr>
          <w:rFonts w:ascii="Times New Roman" w:eastAsia="Times New Roman" w:hAnsi="Times New Roman" w:cs="Times New Roman"/>
          <w:i/>
          <w:iCs/>
          <w:color w:val="000000"/>
          <w:sz w:val="24"/>
          <w:szCs w:val="24"/>
        </w:rPr>
        <w:t>11</w:t>
      </w:r>
      <w:r w:rsidRPr="0003617E">
        <w:rPr>
          <w:rFonts w:ascii="Times New Roman" w:eastAsia="Times New Roman" w:hAnsi="Times New Roman" w:cs="Times New Roman"/>
          <w:color w:val="000000"/>
          <w:sz w:val="24"/>
          <w:szCs w:val="24"/>
        </w:rPr>
        <w:t>, 139. </w:t>
      </w:r>
      <w:hyperlink r:id="rId6" w:history="1">
        <w:r w:rsidRPr="0003617E">
          <w:rPr>
            <w:rFonts w:ascii="Times New Roman" w:eastAsia="Times New Roman" w:hAnsi="Times New Roman" w:cs="Times New Roman"/>
            <w:color w:val="000000"/>
            <w:sz w:val="24"/>
            <w:szCs w:val="24"/>
          </w:rPr>
          <w:t>https://doi.org/10.2307/1390259</w:t>
        </w:r>
      </w:hyperlink>
    </w:p>
    <w:p w:rsidR="00127AF1" w:rsidRPr="0003617E" w:rsidRDefault="007F3FBE" w:rsidP="00127AF1">
      <w:pPr>
        <w:shd w:val="clear" w:color="auto" w:fill="FFFFFF"/>
        <w:spacing w:after="0" w:line="480" w:lineRule="auto"/>
        <w:ind w:left="720" w:right="75" w:hanging="720"/>
        <w:contextualSpacing/>
        <w:rPr>
          <w:rFonts w:ascii="Times New Roman" w:eastAsia="Times New Roman" w:hAnsi="Times New Roman" w:cs="Times New Roman"/>
          <w:color w:val="000000"/>
          <w:sz w:val="24"/>
          <w:szCs w:val="24"/>
        </w:rPr>
      </w:pPr>
      <w:r w:rsidRPr="0003617E">
        <w:rPr>
          <w:rFonts w:ascii="Times New Roman" w:eastAsia="Times New Roman" w:hAnsi="Times New Roman" w:cs="Times New Roman"/>
          <w:color w:val="000000"/>
          <w:sz w:val="24"/>
          <w:szCs w:val="24"/>
        </w:rPr>
        <w:t>Buswell, R. E. (2004). </w:t>
      </w:r>
      <w:r w:rsidRPr="0003617E">
        <w:rPr>
          <w:rFonts w:ascii="Times New Roman" w:eastAsia="Times New Roman" w:hAnsi="Times New Roman" w:cs="Times New Roman"/>
          <w:i/>
          <w:iCs/>
          <w:color w:val="000000"/>
          <w:sz w:val="24"/>
          <w:szCs w:val="24"/>
        </w:rPr>
        <w:t>Encyclopedia of Buddhism</w:t>
      </w:r>
      <w:r w:rsidRPr="0003617E">
        <w:rPr>
          <w:rFonts w:ascii="Times New Roman" w:eastAsia="Times New Roman" w:hAnsi="Times New Roman" w:cs="Times New Roman"/>
          <w:color w:val="000000"/>
          <w:sz w:val="24"/>
          <w:szCs w:val="24"/>
        </w:rPr>
        <w:t>. MacMillan Reference Library.</w:t>
      </w:r>
    </w:p>
    <w:p w:rsidR="00127AF1" w:rsidRPr="0003617E" w:rsidRDefault="007F3FBE" w:rsidP="00127AF1">
      <w:pPr>
        <w:shd w:val="clear" w:color="auto" w:fill="FFFFFF"/>
        <w:spacing w:after="0" w:line="480" w:lineRule="auto"/>
        <w:ind w:left="720" w:right="75" w:hanging="720"/>
        <w:contextualSpacing/>
        <w:rPr>
          <w:rFonts w:ascii="Times New Roman" w:eastAsia="Times New Roman" w:hAnsi="Times New Roman" w:cs="Times New Roman"/>
          <w:color w:val="000000"/>
          <w:sz w:val="24"/>
          <w:szCs w:val="24"/>
        </w:rPr>
      </w:pPr>
      <w:r w:rsidRPr="0003617E">
        <w:rPr>
          <w:rFonts w:ascii="Times New Roman" w:eastAsia="Times New Roman" w:hAnsi="Times New Roman" w:cs="Times New Roman"/>
          <w:color w:val="000000"/>
          <w:sz w:val="24"/>
          <w:szCs w:val="24"/>
        </w:rPr>
        <w:t>Corduan, W. (2012). </w:t>
      </w:r>
      <w:r w:rsidRPr="0003617E">
        <w:rPr>
          <w:rFonts w:ascii="Times New Roman" w:eastAsia="Times New Roman" w:hAnsi="Times New Roman" w:cs="Times New Roman"/>
          <w:i/>
          <w:iCs/>
          <w:color w:val="000000"/>
          <w:sz w:val="24"/>
          <w:szCs w:val="24"/>
        </w:rPr>
        <w:t>Neighboring faiths: A Christian introduction to world religions</w:t>
      </w:r>
      <w:r w:rsidRPr="0003617E">
        <w:rPr>
          <w:rFonts w:ascii="Times New Roman" w:eastAsia="Times New Roman" w:hAnsi="Times New Roman" w:cs="Times New Roman"/>
          <w:color w:val="000000"/>
          <w:sz w:val="24"/>
          <w:szCs w:val="24"/>
        </w:rPr>
        <w:t>. InterVarsity Press.</w:t>
      </w:r>
    </w:p>
    <w:p w:rsidR="00127AF1" w:rsidRPr="0003617E" w:rsidRDefault="007F3FBE" w:rsidP="00127AF1">
      <w:pPr>
        <w:shd w:val="clear" w:color="auto" w:fill="FFFFFF"/>
        <w:spacing w:after="0" w:line="480" w:lineRule="auto"/>
        <w:ind w:left="720" w:right="75" w:hanging="720"/>
        <w:contextualSpacing/>
        <w:rPr>
          <w:rFonts w:ascii="Times New Roman" w:eastAsia="Times New Roman" w:hAnsi="Times New Roman" w:cs="Times New Roman"/>
          <w:color w:val="000000"/>
          <w:sz w:val="24"/>
          <w:szCs w:val="24"/>
        </w:rPr>
      </w:pPr>
      <w:r w:rsidRPr="0003617E">
        <w:rPr>
          <w:rFonts w:ascii="Times New Roman" w:eastAsia="Times New Roman" w:hAnsi="Times New Roman" w:cs="Times New Roman"/>
          <w:color w:val="000000"/>
          <w:sz w:val="24"/>
          <w:szCs w:val="24"/>
        </w:rPr>
        <w:t>Diocese of Brooklyn. (2012, January 4). </w:t>
      </w:r>
      <w:r w:rsidRPr="0003617E">
        <w:rPr>
          <w:rFonts w:ascii="Times New Roman" w:eastAsia="Times New Roman" w:hAnsi="Times New Roman" w:cs="Times New Roman"/>
          <w:i/>
          <w:iCs/>
          <w:color w:val="000000"/>
          <w:sz w:val="24"/>
          <w:szCs w:val="24"/>
        </w:rPr>
        <w:t>Statues of Mary and the saints? Isn’t this idolatry?</w:t>
      </w:r>
      <w:r w:rsidRPr="0003617E">
        <w:rPr>
          <w:rFonts w:ascii="Times New Roman" w:eastAsia="Times New Roman" w:hAnsi="Times New Roman" w:cs="Times New Roman"/>
          <w:color w:val="000000"/>
          <w:sz w:val="24"/>
          <w:szCs w:val="24"/>
        </w:rPr>
        <w:t> </w:t>
      </w:r>
      <w:hyperlink r:id="rId7" w:history="1">
        <w:r w:rsidRPr="0003617E">
          <w:rPr>
            <w:rFonts w:ascii="Times New Roman" w:eastAsia="Times New Roman" w:hAnsi="Times New Roman" w:cs="Times New Roman"/>
            <w:color w:val="000000"/>
            <w:sz w:val="24"/>
            <w:szCs w:val="24"/>
          </w:rPr>
          <w:t>https://dioceseofbrooklyn.org/defending-your-faith/statues-of-mary-and-the-saints-isn’t-this-idolatry/</w:t>
        </w:r>
      </w:hyperlink>
    </w:p>
    <w:p w:rsidR="007F3FBE" w:rsidRPr="0003617E" w:rsidRDefault="007F3FBE" w:rsidP="00127AF1">
      <w:pPr>
        <w:shd w:val="clear" w:color="auto" w:fill="FFFFFF"/>
        <w:spacing w:after="0" w:line="480" w:lineRule="auto"/>
        <w:ind w:left="720" w:right="75" w:hanging="720"/>
        <w:contextualSpacing/>
        <w:rPr>
          <w:rFonts w:ascii="Times New Roman" w:eastAsia="Times New Roman" w:hAnsi="Times New Roman" w:cs="Times New Roman"/>
          <w:color w:val="000000"/>
          <w:sz w:val="24"/>
          <w:szCs w:val="24"/>
        </w:rPr>
      </w:pPr>
      <w:r w:rsidRPr="0003617E">
        <w:rPr>
          <w:rFonts w:ascii="Times New Roman" w:eastAsia="Times New Roman" w:hAnsi="Times New Roman" w:cs="Times New Roman"/>
          <w:color w:val="000000"/>
          <w:sz w:val="24"/>
          <w:szCs w:val="24"/>
        </w:rPr>
        <w:t>Lausanne Movement. (2018, May 14). </w:t>
      </w:r>
      <w:r w:rsidRPr="0003617E">
        <w:rPr>
          <w:rFonts w:ascii="Times New Roman" w:eastAsia="Times New Roman" w:hAnsi="Times New Roman" w:cs="Times New Roman"/>
          <w:i/>
          <w:iCs/>
          <w:color w:val="000000"/>
          <w:sz w:val="24"/>
          <w:szCs w:val="24"/>
        </w:rPr>
        <w:t>Christian witness to Buddhists (LOP 15)</w:t>
      </w:r>
      <w:r w:rsidRPr="0003617E">
        <w:rPr>
          <w:rFonts w:ascii="Times New Roman" w:eastAsia="Times New Roman" w:hAnsi="Times New Roman" w:cs="Times New Roman"/>
          <w:color w:val="000000"/>
          <w:sz w:val="24"/>
          <w:szCs w:val="24"/>
        </w:rPr>
        <w:t>. </w:t>
      </w:r>
      <w:hyperlink r:id="rId8" w:history="1">
        <w:r w:rsidRPr="0003617E">
          <w:rPr>
            <w:rFonts w:ascii="Times New Roman" w:eastAsia="Times New Roman" w:hAnsi="Times New Roman" w:cs="Times New Roman"/>
            <w:color w:val="000000"/>
            <w:sz w:val="24"/>
            <w:szCs w:val="24"/>
          </w:rPr>
          <w:t>https://www.lausanne.org/content/lop/lop-15</w:t>
        </w:r>
      </w:hyperlink>
    </w:p>
    <w:p w:rsidR="007F3FBE" w:rsidRPr="0003617E" w:rsidRDefault="007F3FBE" w:rsidP="007F3FBE">
      <w:pPr>
        <w:spacing w:line="480" w:lineRule="auto"/>
        <w:rPr>
          <w:rFonts w:ascii="Times New Roman" w:hAnsi="Times New Roman" w:cs="Times New Roman"/>
          <w:sz w:val="24"/>
          <w:szCs w:val="24"/>
        </w:rPr>
      </w:pPr>
    </w:p>
    <w:sectPr w:rsidR="007F3FBE" w:rsidRPr="0003617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F9E" w:rsidRDefault="00B66F9E" w:rsidP="00127AF1">
      <w:pPr>
        <w:spacing w:after="0" w:line="240" w:lineRule="auto"/>
      </w:pPr>
      <w:r>
        <w:separator/>
      </w:r>
    </w:p>
  </w:endnote>
  <w:endnote w:type="continuationSeparator" w:id="0">
    <w:p w:rsidR="00B66F9E" w:rsidRDefault="00B66F9E" w:rsidP="00127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F9E" w:rsidRDefault="00B66F9E" w:rsidP="00127AF1">
      <w:pPr>
        <w:spacing w:after="0" w:line="240" w:lineRule="auto"/>
      </w:pPr>
      <w:r>
        <w:separator/>
      </w:r>
    </w:p>
  </w:footnote>
  <w:footnote w:type="continuationSeparator" w:id="0">
    <w:p w:rsidR="00B66F9E" w:rsidRDefault="00B66F9E" w:rsidP="00127A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623453"/>
      <w:docPartObj>
        <w:docPartGallery w:val="Page Numbers (Top of Page)"/>
        <w:docPartUnique/>
      </w:docPartObj>
    </w:sdtPr>
    <w:sdtEndPr>
      <w:rPr>
        <w:rFonts w:ascii="Times New Roman" w:hAnsi="Times New Roman" w:cs="Times New Roman"/>
        <w:noProof/>
        <w:sz w:val="24"/>
        <w:szCs w:val="24"/>
      </w:rPr>
    </w:sdtEndPr>
    <w:sdtContent>
      <w:p w:rsidR="00127AF1" w:rsidRPr="00127AF1" w:rsidRDefault="00127AF1">
        <w:pPr>
          <w:pStyle w:val="Header"/>
          <w:jc w:val="right"/>
          <w:rPr>
            <w:rFonts w:ascii="Times New Roman" w:hAnsi="Times New Roman" w:cs="Times New Roman"/>
            <w:sz w:val="24"/>
            <w:szCs w:val="24"/>
          </w:rPr>
        </w:pPr>
        <w:r w:rsidRPr="00127AF1">
          <w:rPr>
            <w:rFonts w:ascii="Times New Roman" w:hAnsi="Times New Roman" w:cs="Times New Roman"/>
            <w:sz w:val="24"/>
            <w:szCs w:val="24"/>
          </w:rPr>
          <w:fldChar w:fldCharType="begin"/>
        </w:r>
        <w:r w:rsidRPr="00127AF1">
          <w:rPr>
            <w:rFonts w:ascii="Times New Roman" w:hAnsi="Times New Roman" w:cs="Times New Roman"/>
            <w:sz w:val="24"/>
            <w:szCs w:val="24"/>
          </w:rPr>
          <w:instrText xml:space="preserve"> PAGE   \* MERGEFORMAT </w:instrText>
        </w:r>
        <w:r w:rsidRPr="00127AF1">
          <w:rPr>
            <w:rFonts w:ascii="Times New Roman" w:hAnsi="Times New Roman" w:cs="Times New Roman"/>
            <w:sz w:val="24"/>
            <w:szCs w:val="24"/>
          </w:rPr>
          <w:fldChar w:fldCharType="separate"/>
        </w:r>
        <w:r w:rsidR="00316711">
          <w:rPr>
            <w:rFonts w:ascii="Times New Roman" w:hAnsi="Times New Roman" w:cs="Times New Roman"/>
            <w:noProof/>
            <w:sz w:val="24"/>
            <w:szCs w:val="24"/>
          </w:rPr>
          <w:t>1</w:t>
        </w:r>
        <w:r w:rsidRPr="00127AF1">
          <w:rPr>
            <w:rFonts w:ascii="Times New Roman" w:hAnsi="Times New Roman" w:cs="Times New Roman"/>
            <w:noProof/>
            <w:sz w:val="24"/>
            <w:szCs w:val="24"/>
          </w:rPr>
          <w:fldChar w:fldCharType="end"/>
        </w:r>
      </w:p>
    </w:sdtContent>
  </w:sdt>
  <w:p w:rsidR="00127AF1" w:rsidRDefault="00127A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tzQ0tjQzNjOwNDZV0lEKTi0uzszPAykwrAUANNpwGiwAAAA="/>
  </w:docVars>
  <w:rsids>
    <w:rsidRoot w:val="000133E9"/>
    <w:rsid w:val="000133E9"/>
    <w:rsid w:val="0003617E"/>
    <w:rsid w:val="00127AF1"/>
    <w:rsid w:val="00150867"/>
    <w:rsid w:val="00193212"/>
    <w:rsid w:val="001C5E8B"/>
    <w:rsid w:val="001D16F4"/>
    <w:rsid w:val="001F201D"/>
    <w:rsid w:val="0026042D"/>
    <w:rsid w:val="00263528"/>
    <w:rsid w:val="002726E7"/>
    <w:rsid w:val="00293EA7"/>
    <w:rsid w:val="002D1063"/>
    <w:rsid w:val="002E7CE1"/>
    <w:rsid w:val="00316711"/>
    <w:rsid w:val="003D20A3"/>
    <w:rsid w:val="004821FA"/>
    <w:rsid w:val="00552C43"/>
    <w:rsid w:val="00592443"/>
    <w:rsid w:val="005E6B8B"/>
    <w:rsid w:val="00627001"/>
    <w:rsid w:val="00662992"/>
    <w:rsid w:val="006F315E"/>
    <w:rsid w:val="007B11EA"/>
    <w:rsid w:val="007F3FBE"/>
    <w:rsid w:val="008850AD"/>
    <w:rsid w:val="009372DC"/>
    <w:rsid w:val="00A316D9"/>
    <w:rsid w:val="00A616FA"/>
    <w:rsid w:val="00AB01A6"/>
    <w:rsid w:val="00B14888"/>
    <w:rsid w:val="00B66F9E"/>
    <w:rsid w:val="00BC2747"/>
    <w:rsid w:val="00D036FF"/>
    <w:rsid w:val="00D343B5"/>
    <w:rsid w:val="00DE4B69"/>
    <w:rsid w:val="00DE4D09"/>
    <w:rsid w:val="00F015EF"/>
    <w:rsid w:val="00F27E00"/>
    <w:rsid w:val="00F7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82EBEF-6054-4743-9CDD-9EDBCDDE7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3E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7A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7AF1"/>
  </w:style>
  <w:style w:type="paragraph" w:styleId="Footer">
    <w:name w:val="footer"/>
    <w:basedOn w:val="Normal"/>
    <w:link w:val="FooterChar"/>
    <w:uiPriority w:val="99"/>
    <w:unhideWhenUsed/>
    <w:rsid w:val="00127A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7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939569">
      <w:bodyDiv w:val="1"/>
      <w:marLeft w:val="0"/>
      <w:marRight w:val="0"/>
      <w:marTop w:val="0"/>
      <w:marBottom w:val="0"/>
      <w:divBdr>
        <w:top w:val="none" w:sz="0" w:space="0" w:color="auto"/>
        <w:left w:val="none" w:sz="0" w:space="0" w:color="auto"/>
        <w:bottom w:val="none" w:sz="0" w:space="0" w:color="auto"/>
        <w:right w:val="none" w:sz="0" w:space="0" w:color="auto"/>
      </w:divBdr>
    </w:div>
    <w:div w:id="180272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usanne.org/content/lop/lop-15" TargetMode="External"/><Relationship Id="rId3" Type="http://schemas.openxmlformats.org/officeDocument/2006/relationships/webSettings" Target="webSettings.xml"/><Relationship Id="rId7" Type="http://schemas.openxmlformats.org/officeDocument/2006/relationships/hyperlink" Target="https://dioceseofbrooklyn.org/defending-your-faith/statues-of-mary-and-the-saints-isn%E2%80%99t-this-idolatr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2307/139025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Mirriam Waruru</cp:lastModifiedBy>
  <cp:revision>2</cp:revision>
  <dcterms:created xsi:type="dcterms:W3CDTF">2021-05-09T09:01:00Z</dcterms:created>
  <dcterms:modified xsi:type="dcterms:W3CDTF">2021-05-09T09:01:00Z</dcterms:modified>
</cp:coreProperties>
</file>