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0000001" w14:textId="77777777" w:rsidR="009E4F4B" w:rsidRPr="0081595B" w:rsidRDefault="009E4F4B">
      <w:pPr>
        <w:spacing w:line="480" w:lineRule="auto"/>
        <w:jc w:val="center"/>
        <w:rPr>
          <w:rFonts w:ascii="Times New Roman" w:eastAsia="Arial" w:hAnsi="Times New Roman" w:cs="Times New Roman"/>
          <w:color w:val="000000"/>
          <w:sz w:val="24"/>
          <w:szCs w:val="24"/>
        </w:rPr>
      </w:pPr>
    </w:p>
    <w:p w14:paraId="00000002" w14:textId="77777777" w:rsidR="009E4F4B" w:rsidRPr="0081595B" w:rsidRDefault="009E4F4B">
      <w:pPr>
        <w:spacing w:line="480" w:lineRule="auto"/>
        <w:jc w:val="center"/>
        <w:rPr>
          <w:rFonts w:ascii="Times New Roman" w:eastAsia="Arial" w:hAnsi="Times New Roman" w:cs="Times New Roman"/>
          <w:color w:val="000000"/>
          <w:sz w:val="24"/>
          <w:szCs w:val="24"/>
        </w:rPr>
      </w:pPr>
    </w:p>
    <w:p w14:paraId="00000003" w14:textId="77777777" w:rsidR="009E4F4B" w:rsidRPr="0081595B" w:rsidRDefault="009E4F4B">
      <w:pPr>
        <w:spacing w:line="480" w:lineRule="auto"/>
        <w:jc w:val="center"/>
        <w:rPr>
          <w:rFonts w:ascii="Times New Roman" w:eastAsia="Arial" w:hAnsi="Times New Roman" w:cs="Times New Roman"/>
          <w:color w:val="000000"/>
          <w:sz w:val="24"/>
          <w:szCs w:val="24"/>
        </w:rPr>
      </w:pPr>
    </w:p>
    <w:p w14:paraId="00000004" w14:textId="77777777" w:rsidR="009E4F4B" w:rsidRPr="0081595B" w:rsidRDefault="009E4F4B">
      <w:pPr>
        <w:spacing w:line="480" w:lineRule="auto"/>
        <w:jc w:val="center"/>
        <w:rPr>
          <w:rFonts w:ascii="Times New Roman" w:eastAsia="Arial" w:hAnsi="Times New Roman" w:cs="Times New Roman"/>
          <w:color w:val="000000"/>
          <w:sz w:val="24"/>
          <w:szCs w:val="24"/>
        </w:rPr>
      </w:pPr>
    </w:p>
    <w:p w14:paraId="00000009" w14:textId="664A78F7" w:rsidR="009E4F4B" w:rsidRPr="0081595B" w:rsidRDefault="00A8559D">
      <w:pPr>
        <w:spacing w:line="480" w:lineRule="auto"/>
        <w:jc w:val="center"/>
        <w:rPr>
          <w:rFonts w:ascii="Times New Roman" w:eastAsia="Arial" w:hAnsi="Times New Roman" w:cs="Times New Roman"/>
          <w:b/>
          <w:color w:val="000000"/>
          <w:sz w:val="24"/>
          <w:szCs w:val="24"/>
        </w:rPr>
      </w:pPr>
      <w:r w:rsidRPr="00A8559D">
        <w:rPr>
          <w:rFonts w:ascii="Times New Roman" w:eastAsia="Arial" w:hAnsi="Times New Roman" w:cs="Times New Roman"/>
          <w:b/>
          <w:color w:val="000000"/>
          <w:sz w:val="24"/>
          <w:szCs w:val="24"/>
        </w:rPr>
        <w:t>Case Stu</w:t>
      </w:r>
      <w:bookmarkStart w:id="0" w:name="_GoBack"/>
      <w:r w:rsidRPr="00A8559D">
        <w:rPr>
          <w:rFonts w:ascii="Times New Roman" w:eastAsia="Arial" w:hAnsi="Times New Roman" w:cs="Times New Roman"/>
          <w:b/>
          <w:color w:val="000000"/>
          <w:sz w:val="24"/>
          <w:szCs w:val="24"/>
        </w:rPr>
        <w:t>dy</w:t>
      </w:r>
      <w:bookmarkEnd w:id="0"/>
    </w:p>
    <w:p w14:paraId="4ED7C819" w14:textId="77777777" w:rsidR="00935D97" w:rsidRPr="0081595B" w:rsidRDefault="00935D97">
      <w:pPr>
        <w:spacing w:line="480" w:lineRule="auto"/>
        <w:jc w:val="center"/>
        <w:rPr>
          <w:rFonts w:ascii="Times New Roman" w:eastAsia="Arial" w:hAnsi="Times New Roman" w:cs="Times New Roman"/>
          <w:b/>
          <w:color w:val="000000"/>
          <w:sz w:val="24"/>
          <w:szCs w:val="24"/>
        </w:rPr>
      </w:pPr>
    </w:p>
    <w:p w14:paraId="472444E4" w14:textId="77777777" w:rsidR="00935D97" w:rsidRPr="0081595B" w:rsidRDefault="00935D97">
      <w:pPr>
        <w:spacing w:line="480" w:lineRule="auto"/>
        <w:jc w:val="center"/>
        <w:rPr>
          <w:rFonts w:ascii="Times New Roman" w:eastAsia="Arial" w:hAnsi="Times New Roman" w:cs="Times New Roman"/>
          <w:b/>
          <w:color w:val="000000"/>
          <w:sz w:val="24"/>
          <w:szCs w:val="24"/>
        </w:rPr>
      </w:pPr>
    </w:p>
    <w:p w14:paraId="0000000A" w14:textId="77777777" w:rsidR="009E4F4B" w:rsidRPr="0081595B" w:rsidRDefault="00C2422A">
      <w:pPr>
        <w:spacing w:line="480" w:lineRule="auto"/>
        <w:jc w:val="center"/>
        <w:rPr>
          <w:rFonts w:ascii="Times New Roman" w:eastAsia="Arial" w:hAnsi="Times New Roman" w:cs="Times New Roman"/>
          <w:color w:val="000000"/>
          <w:sz w:val="24"/>
          <w:szCs w:val="24"/>
        </w:rPr>
      </w:pPr>
      <w:r w:rsidRPr="0081595B">
        <w:rPr>
          <w:rFonts w:ascii="Times New Roman" w:eastAsia="Arial" w:hAnsi="Times New Roman" w:cs="Times New Roman"/>
          <w:color w:val="000000"/>
          <w:sz w:val="24"/>
          <w:szCs w:val="24"/>
        </w:rPr>
        <w:t xml:space="preserve">Student Name </w:t>
      </w:r>
    </w:p>
    <w:p w14:paraId="0000000B" w14:textId="77777777" w:rsidR="009E4F4B" w:rsidRPr="0081595B" w:rsidRDefault="00C2422A">
      <w:pPr>
        <w:spacing w:line="480" w:lineRule="auto"/>
        <w:jc w:val="center"/>
        <w:rPr>
          <w:rFonts w:ascii="Times New Roman" w:eastAsia="Arial" w:hAnsi="Times New Roman" w:cs="Times New Roman"/>
          <w:color w:val="000000"/>
          <w:sz w:val="24"/>
          <w:szCs w:val="24"/>
        </w:rPr>
      </w:pPr>
      <w:r w:rsidRPr="0081595B">
        <w:rPr>
          <w:rFonts w:ascii="Times New Roman" w:eastAsia="Arial" w:hAnsi="Times New Roman" w:cs="Times New Roman"/>
          <w:color w:val="000000"/>
          <w:sz w:val="24"/>
          <w:szCs w:val="24"/>
        </w:rPr>
        <w:t>University</w:t>
      </w:r>
    </w:p>
    <w:p w14:paraId="5573C88D" w14:textId="4DEB7AF5" w:rsidR="00935D97" w:rsidRPr="0081595B" w:rsidRDefault="00935D97">
      <w:pPr>
        <w:spacing w:line="480" w:lineRule="auto"/>
        <w:jc w:val="center"/>
        <w:rPr>
          <w:rFonts w:ascii="Times New Roman" w:eastAsia="Arial" w:hAnsi="Times New Roman" w:cs="Times New Roman"/>
          <w:color w:val="000000"/>
          <w:sz w:val="24"/>
          <w:szCs w:val="24"/>
          <w:lang w:val="en-US"/>
        </w:rPr>
      </w:pPr>
      <w:r w:rsidRPr="0081595B">
        <w:rPr>
          <w:rFonts w:ascii="Times New Roman" w:eastAsia="Arial" w:hAnsi="Times New Roman" w:cs="Times New Roman"/>
          <w:color w:val="000000"/>
          <w:sz w:val="24"/>
          <w:szCs w:val="24"/>
          <w:lang w:val="en-US"/>
        </w:rPr>
        <w:t>Course</w:t>
      </w:r>
    </w:p>
    <w:p w14:paraId="55E1AE60" w14:textId="632D3987" w:rsidR="00935D97" w:rsidRPr="0081595B" w:rsidRDefault="00935D97">
      <w:pPr>
        <w:spacing w:line="480" w:lineRule="auto"/>
        <w:jc w:val="center"/>
        <w:rPr>
          <w:rFonts w:ascii="Times New Roman" w:eastAsia="Arial" w:hAnsi="Times New Roman" w:cs="Times New Roman"/>
          <w:color w:val="000000"/>
          <w:sz w:val="24"/>
          <w:szCs w:val="24"/>
          <w:lang w:val="en-US"/>
        </w:rPr>
      </w:pPr>
      <w:r w:rsidRPr="0081595B">
        <w:rPr>
          <w:rFonts w:ascii="Times New Roman" w:eastAsia="Arial" w:hAnsi="Times New Roman" w:cs="Times New Roman"/>
          <w:color w:val="000000"/>
          <w:sz w:val="24"/>
          <w:szCs w:val="24"/>
          <w:lang w:val="en-US"/>
        </w:rPr>
        <w:t>Professor Name</w:t>
      </w:r>
    </w:p>
    <w:p w14:paraId="5DD8D9ED" w14:textId="5904E77A" w:rsidR="00935D97" w:rsidRPr="0081595B" w:rsidRDefault="00935D97">
      <w:pPr>
        <w:spacing w:line="480" w:lineRule="auto"/>
        <w:jc w:val="center"/>
        <w:rPr>
          <w:rFonts w:ascii="Times New Roman" w:eastAsia="Arial" w:hAnsi="Times New Roman" w:cs="Times New Roman"/>
          <w:color w:val="000000"/>
          <w:sz w:val="24"/>
          <w:szCs w:val="24"/>
          <w:lang w:val="en-US"/>
        </w:rPr>
      </w:pPr>
      <w:r w:rsidRPr="0081595B">
        <w:rPr>
          <w:rFonts w:ascii="Times New Roman" w:eastAsia="Arial" w:hAnsi="Times New Roman" w:cs="Times New Roman"/>
          <w:color w:val="000000"/>
          <w:sz w:val="24"/>
          <w:szCs w:val="24"/>
          <w:lang w:val="en-US"/>
        </w:rPr>
        <w:t>Date</w:t>
      </w:r>
    </w:p>
    <w:p w14:paraId="00000016" w14:textId="239153A6" w:rsidR="009E4F4B" w:rsidRPr="00F14B0A" w:rsidRDefault="009E4F4B" w:rsidP="00F14B0A">
      <w:pPr>
        <w:rPr>
          <w:rFonts w:ascii="Times New Roman" w:hAnsi="Times New Roman" w:cs="Times New Roman"/>
          <w:color w:val="000000"/>
          <w:sz w:val="24"/>
          <w:szCs w:val="24"/>
        </w:rPr>
        <w:sectPr w:rsidR="009E4F4B" w:rsidRPr="00F14B0A">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0" w:footer="720" w:gutter="0"/>
          <w:pgNumType w:start="1"/>
          <w:cols w:space="720" w:equalWidth="0">
            <w:col w:w="9689"/>
          </w:cols>
          <w:titlePg/>
        </w:sectPr>
      </w:pPr>
    </w:p>
    <w:p w14:paraId="0000002A" w14:textId="77777777" w:rsidR="009E4F4B" w:rsidRPr="0081595B" w:rsidRDefault="009E4F4B">
      <w:pPr>
        <w:spacing w:line="480" w:lineRule="auto"/>
        <w:rPr>
          <w:rFonts w:ascii="Times New Roman" w:eastAsia="Arial" w:hAnsi="Times New Roman" w:cs="Times New Roman"/>
          <w:color w:val="000000"/>
          <w:sz w:val="24"/>
          <w:szCs w:val="24"/>
        </w:rPr>
      </w:pPr>
    </w:p>
    <w:p w14:paraId="0000002B" w14:textId="77777777" w:rsidR="009E4F4B" w:rsidRPr="0081595B" w:rsidRDefault="00C2422A">
      <w:pPr>
        <w:rPr>
          <w:rFonts w:ascii="Times New Roman" w:hAnsi="Times New Roman" w:cs="Times New Roman"/>
          <w:color w:val="000000"/>
          <w:sz w:val="24"/>
          <w:szCs w:val="24"/>
        </w:rPr>
      </w:pPr>
      <w:r w:rsidRPr="0081595B">
        <w:rPr>
          <w:rFonts w:ascii="Times New Roman" w:hAnsi="Times New Roman" w:cs="Times New Roman"/>
          <w:sz w:val="24"/>
          <w:szCs w:val="24"/>
        </w:rPr>
        <w:br w:type="page"/>
      </w:r>
    </w:p>
    <w:p w14:paraId="2797484B" w14:textId="3BA4ED5E" w:rsidR="00BD6D89" w:rsidRPr="00151B80" w:rsidRDefault="00FC0401" w:rsidP="00290340">
      <w:pPr>
        <w:spacing w:line="480" w:lineRule="auto"/>
        <w:jc w:val="center"/>
        <w:rPr>
          <w:rFonts w:ascii="Times New Roman" w:eastAsia="Arial" w:hAnsi="Times New Roman" w:cs="Times New Roman"/>
          <w:b/>
          <w:color w:val="000000"/>
          <w:sz w:val="24"/>
          <w:szCs w:val="24"/>
        </w:rPr>
      </w:pPr>
      <w:r w:rsidRPr="00151B80">
        <w:rPr>
          <w:rFonts w:ascii="Times New Roman" w:eastAsia="Arial" w:hAnsi="Times New Roman" w:cs="Times New Roman"/>
          <w:b/>
          <w:color w:val="000000"/>
          <w:sz w:val="24"/>
          <w:szCs w:val="24"/>
        </w:rPr>
        <w:lastRenderedPageBreak/>
        <w:t>Case Study</w:t>
      </w:r>
    </w:p>
    <w:p w14:paraId="31EC34A6" w14:textId="3CD29FE8" w:rsidR="00EB69B5" w:rsidRPr="00151B80" w:rsidRDefault="00151B80" w:rsidP="00EB69B5">
      <w:pPr>
        <w:spacing w:line="480" w:lineRule="auto"/>
        <w:rPr>
          <w:rFonts w:ascii="Times New Roman" w:eastAsia="Arial" w:hAnsi="Times New Roman" w:cs="Times New Roman"/>
          <w:b/>
          <w:color w:val="000000"/>
          <w:sz w:val="24"/>
          <w:szCs w:val="24"/>
        </w:rPr>
      </w:pPr>
      <w:r w:rsidRPr="00151B80">
        <w:rPr>
          <w:rFonts w:ascii="Times New Roman" w:eastAsia="Arial" w:hAnsi="Times New Roman" w:cs="Times New Roman"/>
          <w:b/>
          <w:color w:val="000000"/>
          <w:sz w:val="24"/>
          <w:szCs w:val="24"/>
        </w:rPr>
        <w:t xml:space="preserve">The </w:t>
      </w:r>
      <w:r w:rsidR="00EB69B5" w:rsidRPr="00151B80">
        <w:rPr>
          <w:rFonts w:ascii="Times New Roman" w:eastAsia="Arial" w:hAnsi="Times New Roman" w:cs="Times New Roman"/>
          <w:b/>
          <w:color w:val="000000"/>
          <w:sz w:val="24"/>
          <w:szCs w:val="24"/>
        </w:rPr>
        <w:t>Diagnosis</w:t>
      </w:r>
      <w:r w:rsidRPr="00151B80">
        <w:rPr>
          <w:rFonts w:ascii="Times New Roman" w:eastAsia="Arial" w:hAnsi="Times New Roman" w:cs="Times New Roman"/>
          <w:b/>
          <w:color w:val="000000"/>
          <w:sz w:val="24"/>
          <w:szCs w:val="24"/>
        </w:rPr>
        <w:t xml:space="preserve"> in this study: </w:t>
      </w:r>
    </w:p>
    <w:p w14:paraId="33193A4B" w14:textId="0F58CD0D" w:rsidR="00EB69B5" w:rsidRDefault="00151B80" w:rsidP="00151B80">
      <w:pPr>
        <w:spacing w:line="480" w:lineRule="auto"/>
        <w:rPr>
          <w:rFonts w:ascii="Times New Roman" w:eastAsia="Arial" w:hAnsi="Times New Roman" w:cs="Times New Roman"/>
          <w:color w:val="000000"/>
          <w:sz w:val="24"/>
          <w:szCs w:val="24"/>
        </w:rPr>
      </w:pPr>
      <w:r w:rsidRPr="00EB69B5">
        <w:rPr>
          <w:rFonts w:ascii="Times New Roman" w:eastAsia="Arial" w:hAnsi="Times New Roman" w:cs="Times New Roman"/>
          <w:color w:val="000000"/>
          <w:sz w:val="24"/>
          <w:szCs w:val="24"/>
        </w:rPr>
        <w:t>R</w:t>
      </w:r>
      <w:r w:rsidR="00EB69B5" w:rsidRPr="00EB69B5">
        <w:rPr>
          <w:rFonts w:ascii="Times New Roman" w:eastAsia="Arial" w:hAnsi="Times New Roman" w:cs="Times New Roman"/>
          <w:color w:val="000000"/>
          <w:sz w:val="24"/>
          <w:szCs w:val="24"/>
        </w:rPr>
        <w:t>estrictive</w:t>
      </w:r>
      <w:r>
        <w:rPr>
          <w:rFonts w:ascii="Times New Roman" w:eastAsia="Arial" w:hAnsi="Times New Roman" w:cs="Times New Roman"/>
          <w:color w:val="000000"/>
          <w:sz w:val="24"/>
          <w:szCs w:val="24"/>
        </w:rPr>
        <w:t xml:space="preserve">/Avoidant food intake </w:t>
      </w:r>
    </w:p>
    <w:p w14:paraId="4B26174D" w14:textId="020027C8" w:rsidR="00151B80" w:rsidRPr="00151B80" w:rsidRDefault="00151B80" w:rsidP="00151B80">
      <w:pPr>
        <w:spacing w:line="480" w:lineRule="auto"/>
        <w:rPr>
          <w:rFonts w:ascii="Times New Roman" w:eastAsia="Arial" w:hAnsi="Times New Roman" w:cs="Times New Roman"/>
          <w:b/>
          <w:color w:val="000000"/>
          <w:sz w:val="24"/>
          <w:szCs w:val="24"/>
        </w:rPr>
      </w:pPr>
      <w:r w:rsidRPr="00151B80">
        <w:rPr>
          <w:rFonts w:ascii="Times New Roman" w:eastAsia="Arial" w:hAnsi="Times New Roman" w:cs="Times New Roman"/>
          <w:b/>
          <w:color w:val="000000"/>
          <w:sz w:val="24"/>
          <w:szCs w:val="24"/>
        </w:rPr>
        <w:t>Case study Analysis</w:t>
      </w:r>
    </w:p>
    <w:p w14:paraId="4C1FE3F7" w14:textId="59EDB900" w:rsidR="00FC0401" w:rsidRPr="00FC0401" w:rsidRDefault="00FC0401" w:rsidP="00A8559D">
      <w:pPr>
        <w:spacing w:line="480" w:lineRule="auto"/>
        <w:ind w:firstLine="720"/>
        <w:jc w:val="both"/>
        <w:rPr>
          <w:rFonts w:ascii="Times New Roman" w:eastAsia="Arial" w:hAnsi="Times New Roman" w:cs="Times New Roman"/>
          <w:color w:val="000000"/>
          <w:sz w:val="24"/>
          <w:szCs w:val="24"/>
        </w:rPr>
      </w:pPr>
      <w:r w:rsidRPr="00FC0401">
        <w:rPr>
          <w:rFonts w:ascii="Times New Roman" w:eastAsia="Arial" w:hAnsi="Times New Roman" w:cs="Times New Roman"/>
          <w:color w:val="000000"/>
          <w:sz w:val="24"/>
          <w:szCs w:val="24"/>
        </w:rPr>
        <w:t>Uma, an 11-year-old girl, comes with an unwillingness to consume enough food to maintain her growth curve position. She is afraid of vomiting and refuses to eat in public, eventually isolating herself from her friends. Unlike those with anorexia nervosa (AN), Uma has no fear of putting on weight or becoming obese, and she does not downplay the severity of her existing low body weight. As a result, her diagnosis is socially anxious food intake disorder (ARFID), a new DSM-5 diagnostic. ARFID is a generic term used to encompass a variety of technologies. People who will not satisfy the criteria for AN in the building have health difficulties, late-life depression, and/or severe weight loss as a result of food abstinence or restriction. Reduced food intake in youngsters like Uma may result in a lowering of the development c</w:t>
      </w:r>
      <w:r>
        <w:rPr>
          <w:rFonts w:ascii="Times New Roman" w:eastAsia="Arial" w:hAnsi="Times New Roman" w:cs="Times New Roman"/>
          <w:color w:val="000000"/>
          <w:sz w:val="24"/>
          <w:szCs w:val="24"/>
        </w:rPr>
        <w:t>urve rather than losing weight.</w:t>
      </w:r>
    </w:p>
    <w:p w14:paraId="11E19D5E" w14:textId="2B8BD98E" w:rsidR="00FC0401" w:rsidRPr="00FC0401" w:rsidRDefault="00FC0401" w:rsidP="00A8559D">
      <w:pPr>
        <w:spacing w:line="480" w:lineRule="auto"/>
        <w:ind w:firstLine="720"/>
        <w:jc w:val="both"/>
        <w:rPr>
          <w:rFonts w:ascii="Times New Roman" w:eastAsia="Arial" w:hAnsi="Times New Roman" w:cs="Times New Roman"/>
          <w:color w:val="000000"/>
          <w:sz w:val="24"/>
          <w:szCs w:val="24"/>
        </w:rPr>
      </w:pPr>
      <w:r w:rsidRPr="00FC0401">
        <w:rPr>
          <w:rFonts w:ascii="Times New Roman" w:eastAsia="Arial" w:hAnsi="Times New Roman" w:cs="Times New Roman"/>
          <w:color w:val="000000"/>
          <w:sz w:val="24"/>
          <w:szCs w:val="24"/>
        </w:rPr>
        <w:t xml:space="preserve">People with </w:t>
      </w:r>
      <w:proofErr w:type="gramStart"/>
      <w:r w:rsidRPr="00FC0401">
        <w:rPr>
          <w:rFonts w:ascii="Times New Roman" w:eastAsia="Arial" w:hAnsi="Times New Roman" w:cs="Times New Roman"/>
          <w:color w:val="000000"/>
          <w:sz w:val="24"/>
          <w:szCs w:val="24"/>
        </w:rPr>
        <w:t>AN are</w:t>
      </w:r>
      <w:proofErr w:type="gramEnd"/>
      <w:r w:rsidRPr="00FC0401">
        <w:rPr>
          <w:rFonts w:ascii="Times New Roman" w:eastAsia="Arial" w:hAnsi="Times New Roman" w:cs="Times New Roman"/>
          <w:color w:val="000000"/>
          <w:sz w:val="24"/>
          <w:szCs w:val="24"/>
        </w:rPr>
        <w:t xml:space="preserve"> afraid of gaining weight or getting overweight, but those with ARFID are unconcerned about their appearance. Individuals who deny a fear of weight gain but instead offer a variety of explanations for food restriction, such as symptomatology (e.g., abdominal discomfort, fullness, reduced appetite), religious motivating factors, desire for power, or eagerness for familial impact, the dividing line between ARFID and AN may be unclear. ARFID may occur before AN in certain people, so a longitudinal examination may be req</w:t>
      </w:r>
      <w:r>
        <w:rPr>
          <w:rFonts w:ascii="Times New Roman" w:eastAsia="Arial" w:hAnsi="Times New Roman" w:cs="Times New Roman"/>
          <w:color w:val="000000"/>
          <w:sz w:val="24"/>
          <w:szCs w:val="24"/>
        </w:rPr>
        <w:t>uired to confirm the diagnosis.</w:t>
      </w:r>
    </w:p>
    <w:p w14:paraId="0FEA523D" w14:textId="7DE7260B" w:rsidR="00FC0401" w:rsidRPr="00FC0401" w:rsidRDefault="00FC0401" w:rsidP="007B3A42">
      <w:pPr>
        <w:spacing w:line="480" w:lineRule="auto"/>
        <w:ind w:firstLine="720"/>
        <w:jc w:val="both"/>
        <w:rPr>
          <w:rFonts w:ascii="Times New Roman" w:eastAsia="Arial" w:hAnsi="Times New Roman" w:cs="Times New Roman"/>
          <w:color w:val="000000"/>
          <w:sz w:val="24"/>
          <w:szCs w:val="24"/>
        </w:rPr>
      </w:pPr>
      <w:r w:rsidRPr="00FC0401">
        <w:rPr>
          <w:rFonts w:ascii="Times New Roman" w:eastAsia="Arial" w:hAnsi="Times New Roman" w:cs="Times New Roman"/>
          <w:color w:val="000000"/>
          <w:sz w:val="24"/>
          <w:szCs w:val="24"/>
        </w:rPr>
        <w:t xml:space="preserve">ARFID is most commonly diagnosed in children and teenagers, but it can affect people of any age. Food obfuscation due to this particular fear, such as fear of trying to swallow (workable dysphagia), fear of intoxication, or fear of puking, has been classified into three subtypes: insufficient overall daily consumption in the presence of a depressed mood such that the emotional problem works </w:t>
      </w:r>
      <w:r w:rsidRPr="00FC0401">
        <w:rPr>
          <w:rFonts w:ascii="Times New Roman" w:eastAsia="Arial" w:hAnsi="Times New Roman" w:cs="Times New Roman"/>
          <w:color w:val="000000"/>
          <w:sz w:val="24"/>
          <w:szCs w:val="24"/>
        </w:rPr>
        <w:lastRenderedPageBreak/>
        <w:t>by interfering with appetite and eating; restricted range of food intake (occasionally referred to as "choosy eating"); and meal avoidance due to a specific fear, including such anxiety of swa</w:t>
      </w:r>
      <w:r>
        <w:rPr>
          <w:rFonts w:ascii="Times New Roman" w:eastAsia="Arial" w:hAnsi="Times New Roman" w:cs="Times New Roman"/>
          <w:color w:val="000000"/>
          <w:sz w:val="24"/>
          <w:szCs w:val="24"/>
        </w:rPr>
        <w:t>llowing (functional dysphagia).</w:t>
      </w:r>
      <w:r w:rsidR="007B3A42">
        <w:rPr>
          <w:rFonts w:ascii="Times New Roman" w:eastAsia="Arial" w:hAnsi="Times New Roman" w:cs="Times New Roman"/>
          <w:color w:val="000000"/>
          <w:sz w:val="24"/>
          <w:szCs w:val="24"/>
        </w:rPr>
        <w:t xml:space="preserve"> </w:t>
      </w:r>
      <w:r w:rsidRPr="00FC0401">
        <w:rPr>
          <w:rFonts w:ascii="Times New Roman" w:eastAsia="Arial" w:hAnsi="Times New Roman" w:cs="Times New Roman"/>
          <w:color w:val="000000"/>
          <w:sz w:val="24"/>
          <w:szCs w:val="24"/>
        </w:rPr>
        <w:t>Uma seems to shun friends and social situations because she is afraid of going out. Such conduct might be explained by Uma's dread of vomiting in public. Although a particular fear can coexist with an eating issue, ARFID is a more straightforward explanation. According to the DSM-5, ARFID should be diagnosed when the severity of the eating problem outweighs that of the other condition and requires further profe</w:t>
      </w:r>
      <w:r>
        <w:rPr>
          <w:rFonts w:ascii="Times New Roman" w:eastAsia="Arial" w:hAnsi="Times New Roman" w:cs="Times New Roman"/>
          <w:color w:val="000000"/>
          <w:sz w:val="24"/>
          <w:szCs w:val="24"/>
        </w:rPr>
        <w:t>ssional care</w:t>
      </w:r>
      <w:r w:rsidR="00151B80" w:rsidRPr="00151B80">
        <w:t xml:space="preserve"> </w:t>
      </w:r>
      <w:r w:rsidR="00151B80" w:rsidRPr="00151B80">
        <w:rPr>
          <w:rFonts w:ascii="Times New Roman" w:eastAsia="Arial" w:hAnsi="Times New Roman" w:cs="Times New Roman"/>
          <w:color w:val="000000"/>
          <w:sz w:val="24"/>
          <w:szCs w:val="24"/>
        </w:rPr>
        <w:t>(Diagnostic and Statistical Manual of Mental Disorders)</w:t>
      </w:r>
      <w:r>
        <w:rPr>
          <w:rFonts w:ascii="Times New Roman" w:eastAsia="Arial" w:hAnsi="Times New Roman" w:cs="Times New Roman"/>
          <w:color w:val="000000"/>
          <w:sz w:val="24"/>
          <w:szCs w:val="24"/>
        </w:rPr>
        <w:t>.</w:t>
      </w:r>
    </w:p>
    <w:p w14:paraId="134BF076" w14:textId="744D768F" w:rsidR="00FC0401" w:rsidRDefault="00FC0401" w:rsidP="00A8559D">
      <w:pPr>
        <w:spacing w:line="480" w:lineRule="auto"/>
        <w:ind w:firstLine="720"/>
        <w:jc w:val="both"/>
        <w:rPr>
          <w:rFonts w:ascii="Times New Roman" w:eastAsia="Arial" w:hAnsi="Times New Roman" w:cs="Times New Roman"/>
          <w:color w:val="000000"/>
          <w:sz w:val="24"/>
          <w:szCs w:val="24"/>
        </w:rPr>
      </w:pPr>
      <w:r w:rsidRPr="00FC0401">
        <w:rPr>
          <w:rFonts w:ascii="Times New Roman" w:eastAsia="Arial" w:hAnsi="Times New Roman" w:cs="Times New Roman"/>
          <w:color w:val="000000"/>
          <w:sz w:val="24"/>
          <w:szCs w:val="24"/>
        </w:rPr>
        <w:t>A range of different illnesses should be addressed in Uma's situa</w:t>
      </w:r>
      <w:r>
        <w:rPr>
          <w:rFonts w:ascii="Times New Roman" w:eastAsia="Arial" w:hAnsi="Times New Roman" w:cs="Times New Roman"/>
          <w:color w:val="000000"/>
          <w:sz w:val="24"/>
          <w:szCs w:val="24"/>
        </w:rPr>
        <w:t xml:space="preserve">tion throughout the assessment. </w:t>
      </w:r>
      <w:r w:rsidRPr="00FC0401">
        <w:rPr>
          <w:rFonts w:ascii="Times New Roman" w:eastAsia="Arial" w:hAnsi="Times New Roman" w:cs="Times New Roman"/>
          <w:color w:val="000000"/>
          <w:sz w:val="24"/>
          <w:szCs w:val="24"/>
        </w:rPr>
        <w:t>Medical, anatomical, and neurological diseases that can impair eating, compulsive behavior, and depressive disorders that may have developed as a result of her parents' divorce and her transition to menopause are among them. Although any of them may be investigated further, none of them appears to be directly related to Uma's weight reduction.</w:t>
      </w:r>
    </w:p>
    <w:p w14:paraId="7068EBE0" w14:textId="77777777" w:rsidR="00FC0401" w:rsidRDefault="00FC0401" w:rsidP="00FC0401">
      <w:pPr>
        <w:spacing w:line="480" w:lineRule="auto"/>
        <w:jc w:val="both"/>
        <w:rPr>
          <w:rFonts w:ascii="Times New Roman" w:eastAsia="Arial" w:hAnsi="Times New Roman" w:cs="Times New Roman"/>
          <w:color w:val="000000"/>
          <w:sz w:val="24"/>
          <w:szCs w:val="24"/>
        </w:rPr>
      </w:pPr>
    </w:p>
    <w:p w14:paraId="5B02C5BF" w14:textId="77777777" w:rsidR="00151B80" w:rsidRDefault="00151B80" w:rsidP="00FC0401">
      <w:pPr>
        <w:spacing w:line="480" w:lineRule="auto"/>
        <w:jc w:val="both"/>
        <w:rPr>
          <w:rFonts w:ascii="Times New Roman" w:eastAsia="Arial" w:hAnsi="Times New Roman" w:cs="Times New Roman"/>
          <w:color w:val="000000"/>
          <w:sz w:val="24"/>
          <w:szCs w:val="24"/>
        </w:rPr>
      </w:pPr>
    </w:p>
    <w:p w14:paraId="14692308" w14:textId="77777777" w:rsidR="00151B80" w:rsidRDefault="00151B80" w:rsidP="00FC0401">
      <w:pPr>
        <w:spacing w:line="480" w:lineRule="auto"/>
        <w:jc w:val="both"/>
        <w:rPr>
          <w:rFonts w:ascii="Times New Roman" w:eastAsia="Arial" w:hAnsi="Times New Roman" w:cs="Times New Roman"/>
          <w:color w:val="000000"/>
          <w:sz w:val="24"/>
          <w:szCs w:val="24"/>
        </w:rPr>
      </w:pPr>
    </w:p>
    <w:p w14:paraId="2071B0F1" w14:textId="77777777" w:rsidR="00151B80" w:rsidRDefault="00151B80" w:rsidP="00FC0401">
      <w:pPr>
        <w:spacing w:line="480" w:lineRule="auto"/>
        <w:jc w:val="both"/>
        <w:rPr>
          <w:rFonts w:ascii="Times New Roman" w:eastAsia="Arial" w:hAnsi="Times New Roman" w:cs="Times New Roman"/>
          <w:color w:val="000000"/>
          <w:sz w:val="24"/>
          <w:szCs w:val="24"/>
        </w:rPr>
      </w:pPr>
    </w:p>
    <w:p w14:paraId="449DC885" w14:textId="77777777" w:rsidR="00151B80" w:rsidRDefault="00151B80" w:rsidP="00FC0401">
      <w:pPr>
        <w:spacing w:line="480" w:lineRule="auto"/>
        <w:jc w:val="both"/>
        <w:rPr>
          <w:rFonts w:ascii="Times New Roman" w:eastAsia="Arial" w:hAnsi="Times New Roman" w:cs="Times New Roman"/>
          <w:color w:val="000000"/>
          <w:sz w:val="24"/>
          <w:szCs w:val="24"/>
        </w:rPr>
      </w:pPr>
    </w:p>
    <w:p w14:paraId="74226E48" w14:textId="77777777" w:rsidR="00151B80" w:rsidRDefault="00151B80" w:rsidP="00FC0401">
      <w:pPr>
        <w:spacing w:line="480" w:lineRule="auto"/>
        <w:jc w:val="both"/>
        <w:rPr>
          <w:rFonts w:ascii="Times New Roman" w:eastAsia="Arial" w:hAnsi="Times New Roman" w:cs="Times New Roman"/>
          <w:color w:val="000000"/>
          <w:sz w:val="24"/>
          <w:szCs w:val="24"/>
        </w:rPr>
      </w:pPr>
    </w:p>
    <w:p w14:paraId="67EDA36F" w14:textId="77777777" w:rsidR="00151B80" w:rsidRDefault="00151B80" w:rsidP="00FC0401">
      <w:pPr>
        <w:spacing w:line="480" w:lineRule="auto"/>
        <w:jc w:val="both"/>
        <w:rPr>
          <w:rFonts w:ascii="Times New Roman" w:eastAsia="Arial" w:hAnsi="Times New Roman" w:cs="Times New Roman"/>
          <w:color w:val="000000"/>
          <w:sz w:val="24"/>
          <w:szCs w:val="24"/>
        </w:rPr>
      </w:pPr>
    </w:p>
    <w:p w14:paraId="042DD2C3" w14:textId="77777777" w:rsidR="00FC0401" w:rsidRDefault="00FC0401" w:rsidP="00FC0401">
      <w:pPr>
        <w:spacing w:line="480" w:lineRule="auto"/>
        <w:jc w:val="both"/>
        <w:rPr>
          <w:rFonts w:ascii="Times New Roman" w:eastAsia="Arial" w:hAnsi="Times New Roman" w:cs="Times New Roman"/>
          <w:color w:val="000000"/>
          <w:sz w:val="24"/>
          <w:szCs w:val="24"/>
        </w:rPr>
      </w:pPr>
    </w:p>
    <w:p w14:paraId="6CFB22FB" w14:textId="77777777" w:rsidR="00FC0401" w:rsidRDefault="00FC0401" w:rsidP="00FC0401">
      <w:pPr>
        <w:spacing w:line="480" w:lineRule="auto"/>
        <w:jc w:val="both"/>
        <w:rPr>
          <w:rFonts w:ascii="Times New Roman" w:eastAsia="Arial" w:hAnsi="Times New Roman" w:cs="Times New Roman"/>
          <w:color w:val="000000"/>
          <w:sz w:val="24"/>
          <w:szCs w:val="24"/>
        </w:rPr>
      </w:pPr>
    </w:p>
    <w:p w14:paraId="7979F476" w14:textId="77777777" w:rsidR="00FC0401" w:rsidRDefault="00FC0401" w:rsidP="00FC0401">
      <w:pPr>
        <w:spacing w:line="480" w:lineRule="auto"/>
        <w:jc w:val="both"/>
        <w:rPr>
          <w:rFonts w:ascii="Times New Roman" w:eastAsia="Arial" w:hAnsi="Times New Roman" w:cs="Times New Roman"/>
          <w:color w:val="000000"/>
          <w:sz w:val="24"/>
          <w:szCs w:val="24"/>
        </w:rPr>
      </w:pPr>
    </w:p>
    <w:p w14:paraId="6E715B32" w14:textId="77777777" w:rsidR="00151B80" w:rsidRPr="00151B80" w:rsidRDefault="00151B80" w:rsidP="00151B80">
      <w:pPr>
        <w:widowControl/>
        <w:spacing w:after="100" w:afterAutospacing="1"/>
        <w:jc w:val="center"/>
        <w:outlineLvl w:val="1"/>
        <w:rPr>
          <w:rFonts w:ascii="Times New Roman" w:eastAsia="Times New Roman" w:hAnsi="Times New Roman" w:cs="Times New Roman"/>
          <w:b/>
          <w:color w:val="000000"/>
          <w:sz w:val="24"/>
          <w:szCs w:val="24"/>
          <w:lang w:val="en-GB" w:eastAsia="en-GB"/>
        </w:rPr>
      </w:pPr>
      <w:r w:rsidRPr="00151B80">
        <w:rPr>
          <w:rFonts w:ascii="Times New Roman" w:eastAsia="Times New Roman" w:hAnsi="Times New Roman" w:cs="Times New Roman"/>
          <w:b/>
          <w:color w:val="000000"/>
          <w:sz w:val="24"/>
          <w:szCs w:val="24"/>
          <w:lang w:val="en-GB" w:eastAsia="en-GB"/>
        </w:rPr>
        <w:lastRenderedPageBreak/>
        <w:t>References</w:t>
      </w:r>
    </w:p>
    <w:p w14:paraId="0DC48FFE" w14:textId="77777777" w:rsidR="00151B80" w:rsidRPr="00151B80" w:rsidRDefault="00151B80" w:rsidP="00151B80">
      <w:pPr>
        <w:widowControl/>
        <w:spacing w:after="180"/>
        <w:ind w:left="450" w:hanging="450"/>
        <w:rPr>
          <w:rFonts w:ascii="Times New Roman" w:eastAsia="Times New Roman" w:hAnsi="Times New Roman" w:cs="Times New Roman"/>
          <w:color w:val="000000"/>
          <w:sz w:val="24"/>
          <w:szCs w:val="24"/>
          <w:lang w:val="en-GB" w:eastAsia="en-GB"/>
        </w:rPr>
      </w:pPr>
      <w:r w:rsidRPr="00151B80">
        <w:rPr>
          <w:rFonts w:ascii="Times New Roman" w:eastAsia="Times New Roman" w:hAnsi="Times New Roman" w:cs="Times New Roman"/>
          <w:i/>
          <w:iCs/>
          <w:color w:val="000000"/>
          <w:sz w:val="24"/>
          <w:szCs w:val="24"/>
          <w:lang w:val="en-GB" w:eastAsia="en-GB"/>
        </w:rPr>
        <w:t xml:space="preserve">Diagnostic </w:t>
      </w:r>
      <w:proofErr w:type="gramStart"/>
      <w:r w:rsidRPr="00151B80">
        <w:rPr>
          <w:rFonts w:ascii="Times New Roman" w:eastAsia="Times New Roman" w:hAnsi="Times New Roman" w:cs="Times New Roman"/>
          <w:i/>
          <w:iCs/>
          <w:color w:val="000000"/>
          <w:sz w:val="24"/>
          <w:szCs w:val="24"/>
          <w:lang w:val="en-GB" w:eastAsia="en-GB"/>
        </w:rPr>
        <w:t>And</w:t>
      </w:r>
      <w:proofErr w:type="gramEnd"/>
      <w:r w:rsidRPr="00151B80">
        <w:rPr>
          <w:rFonts w:ascii="Times New Roman" w:eastAsia="Times New Roman" w:hAnsi="Times New Roman" w:cs="Times New Roman"/>
          <w:i/>
          <w:iCs/>
          <w:color w:val="000000"/>
          <w:sz w:val="24"/>
          <w:szCs w:val="24"/>
          <w:lang w:val="en-GB" w:eastAsia="en-GB"/>
        </w:rPr>
        <w:t xml:space="preserve"> Statistical Manual Of Mental Disorders</w:t>
      </w:r>
      <w:r w:rsidRPr="00151B80">
        <w:rPr>
          <w:rFonts w:ascii="Times New Roman" w:eastAsia="Times New Roman" w:hAnsi="Times New Roman" w:cs="Times New Roman"/>
          <w:color w:val="000000"/>
          <w:sz w:val="24"/>
          <w:szCs w:val="24"/>
          <w:lang w:val="en-GB" w:eastAsia="en-GB"/>
        </w:rPr>
        <w:t>. American Psychiatric Association, 2017.</w:t>
      </w:r>
    </w:p>
    <w:p w14:paraId="48D4BC72" w14:textId="77777777" w:rsidR="00151B80" w:rsidRPr="00151B80" w:rsidRDefault="00151B80" w:rsidP="00151B80">
      <w:pPr>
        <w:widowControl/>
        <w:spacing w:after="180"/>
        <w:ind w:left="450" w:hanging="450"/>
        <w:rPr>
          <w:rFonts w:ascii="Times New Roman" w:eastAsia="Times New Roman" w:hAnsi="Times New Roman" w:cs="Times New Roman"/>
          <w:color w:val="000000"/>
          <w:sz w:val="24"/>
          <w:szCs w:val="24"/>
          <w:lang w:val="en-GB" w:eastAsia="en-GB"/>
        </w:rPr>
      </w:pPr>
      <w:proofErr w:type="spellStart"/>
      <w:r w:rsidRPr="00151B80">
        <w:rPr>
          <w:rFonts w:ascii="Times New Roman" w:eastAsia="Times New Roman" w:hAnsi="Times New Roman" w:cs="Times New Roman"/>
          <w:color w:val="000000"/>
          <w:sz w:val="24"/>
          <w:szCs w:val="24"/>
          <w:lang w:val="en-GB" w:eastAsia="en-GB"/>
        </w:rPr>
        <w:t>Palchaudhuri</w:t>
      </w:r>
      <w:proofErr w:type="spellEnd"/>
      <w:r w:rsidRPr="00151B80">
        <w:rPr>
          <w:rFonts w:ascii="Times New Roman" w:eastAsia="Times New Roman" w:hAnsi="Times New Roman" w:cs="Times New Roman"/>
          <w:color w:val="000000"/>
          <w:sz w:val="24"/>
          <w:szCs w:val="24"/>
          <w:lang w:val="en-GB" w:eastAsia="en-GB"/>
        </w:rPr>
        <w:t xml:space="preserve">, Sunil. "Growth Curve </w:t>
      </w:r>
      <w:proofErr w:type="gramStart"/>
      <w:r w:rsidRPr="00151B80">
        <w:rPr>
          <w:rFonts w:ascii="Times New Roman" w:eastAsia="Times New Roman" w:hAnsi="Times New Roman" w:cs="Times New Roman"/>
          <w:color w:val="000000"/>
          <w:sz w:val="24"/>
          <w:szCs w:val="24"/>
          <w:lang w:val="en-GB" w:eastAsia="en-GB"/>
        </w:rPr>
        <w:t>Of</w:t>
      </w:r>
      <w:proofErr w:type="gramEnd"/>
      <w:r w:rsidRPr="00151B80">
        <w:rPr>
          <w:rFonts w:ascii="Times New Roman" w:eastAsia="Times New Roman" w:hAnsi="Times New Roman" w:cs="Times New Roman"/>
          <w:color w:val="000000"/>
          <w:sz w:val="24"/>
          <w:szCs w:val="24"/>
          <w:lang w:val="en-GB" w:eastAsia="en-GB"/>
        </w:rPr>
        <w:t xml:space="preserve"> S. PNEUMONIAE -A Serious Pathogen". </w:t>
      </w:r>
      <w:r w:rsidRPr="00151B80">
        <w:rPr>
          <w:rFonts w:ascii="Times New Roman" w:eastAsia="Times New Roman" w:hAnsi="Times New Roman" w:cs="Times New Roman"/>
          <w:i/>
          <w:iCs/>
          <w:color w:val="000000"/>
          <w:sz w:val="24"/>
          <w:szCs w:val="24"/>
          <w:lang w:val="en-GB" w:eastAsia="en-GB"/>
        </w:rPr>
        <w:t xml:space="preserve">Medical </w:t>
      </w:r>
      <w:proofErr w:type="gramStart"/>
      <w:r w:rsidRPr="00151B80">
        <w:rPr>
          <w:rFonts w:ascii="Times New Roman" w:eastAsia="Times New Roman" w:hAnsi="Times New Roman" w:cs="Times New Roman"/>
          <w:i/>
          <w:iCs/>
          <w:color w:val="000000"/>
          <w:sz w:val="24"/>
          <w:szCs w:val="24"/>
          <w:lang w:val="en-GB" w:eastAsia="en-GB"/>
        </w:rPr>
        <w:t>And</w:t>
      </w:r>
      <w:proofErr w:type="gramEnd"/>
      <w:r w:rsidRPr="00151B80">
        <w:rPr>
          <w:rFonts w:ascii="Times New Roman" w:eastAsia="Times New Roman" w:hAnsi="Times New Roman" w:cs="Times New Roman"/>
          <w:i/>
          <w:iCs/>
          <w:color w:val="000000"/>
          <w:sz w:val="24"/>
          <w:szCs w:val="24"/>
          <w:lang w:val="en-GB" w:eastAsia="en-GB"/>
        </w:rPr>
        <w:t xml:space="preserve"> Clinical Case Reports</w:t>
      </w:r>
      <w:r w:rsidRPr="00151B80">
        <w:rPr>
          <w:rFonts w:ascii="Times New Roman" w:eastAsia="Times New Roman" w:hAnsi="Times New Roman" w:cs="Times New Roman"/>
          <w:color w:val="000000"/>
          <w:sz w:val="24"/>
          <w:szCs w:val="24"/>
          <w:lang w:val="en-GB" w:eastAsia="en-GB"/>
        </w:rPr>
        <w:t xml:space="preserve">, </w:t>
      </w:r>
      <w:proofErr w:type="spellStart"/>
      <w:r w:rsidRPr="00151B80">
        <w:rPr>
          <w:rFonts w:ascii="Times New Roman" w:eastAsia="Times New Roman" w:hAnsi="Times New Roman" w:cs="Times New Roman"/>
          <w:color w:val="000000"/>
          <w:sz w:val="24"/>
          <w:szCs w:val="24"/>
          <w:lang w:val="en-GB" w:eastAsia="en-GB"/>
        </w:rPr>
        <w:t>vol</w:t>
      </w:r>
      <w:proofErr w:type="spellEnd"/>
      <w:r w:rsidRPr="00151B80">
        <w:rPr>
          <w:rFonts w:ascii="Times New Roman" w:eastAsia="Times New Roman" w:hAnsi="Times New Roman" w:cs="Times New Roman"/>
          <w:color w:val="000000"/>
          <w:sz w:val="24"/>
          <w:szCs w:val="24"/>
          <w:lang w:val="en-GB" w:eastAsia="en-GB"/>
        </w:rPr>
        <w:t xml:space="preserve"> 1, no. 1, 2021. </w:t>
      </w:r>
      <w:proofErr w:type="spellStart"/>
      <w:r w:rsidRPr="00151B80">
        <w:rPr>
          <w:rFonts w:ascii="Times New Roman" w:eastAsia="Times New Roman" w:hAnsi="Times New Roman" w:cs="Times New Roman"/>
          <w:i/>
          <w:iCs/>
          <w:color w:val="000000"/>
          <w:sz w:val="24"/>
          <w:szCs w:val="24"/>
          <w:lang w:val="en-GB" w:eastAsia="en-GB"/>
        </w:rPr>
        <w:t>Scivision</w:t>
      </w:r>
      <w:proofErr w:type="spellEnd"/>
      <w:r w:rsidRPr="00151B80">
        <w:rPr>
          <w:rFonts w:ascii="Times New Roman" w:eastAsia="Times New Roman" w:hAnsi="Times New Roman" w:cs="Times New Roman"/>
          <w:i/>
          <w:iCs/>
          <w:color w:val="000000"/>
          <w:sz w:val="24"/>
          <w:szCs w:val="24"/>
          <w:lang w:val="en-GB" w:eastAsia="en-GB"/>
        </w:rPr>
        <w:t xml:space="preserve"> Publishers LLC</w:t>
      </w:r>
      <w:r w:rsidRPr="00151B80">
        <w:rPr>
          <w:rFonts w:ascii="Times New Roman" w:eastAsia="Times New Roman" w:hAnsi="Times New Roman" w:cs="Times New Roman"/>
          <w:color w:val="000000"/>
          <w:sz w:val="24"/>
          <w:szCs w:val="24"/>
          <w:lang w:val="en-GB" w:eastAsia="en-GB"/>
        </w:rPr>
        <w:t>, https://doi.org/10.33425/2768-6647.1002.</w:t>
      </w:r>
    </w:p>
    <w:p w14:paraId="56A447AE" w14:textId="77777777" w:rsidR="00FC0401" w:rsidRDefault="00FC0401" w:rsidP="00FC0401">
      <w:pPr>
        <w:spacing w:line="480" w:lineRule="auto"/>
        <w:jc w:val="both"/>
        <w:rPr>
          <w:rFonts w:ascii="Times New Roman" w:eastAsia="Arial" w:hAnsi="Times New Roman" w:cs="Times New Roman"/>
          <w:color w:val="000000"/>
          <w:sz w:val="24"/>
          <w:szCs w:val="24"/>
        </w:rPr>
      </w:pPr>
    </w:p>
    <w:p w14:paraId="775EBEF1" w14:textId="77777777" w:rsidR="00FC0401" w:rsidRDefault="00FC0401" w:rsidP="00FC0401">
      <w:pPr>
        <w:spacing w:line="480" w:lineRule="auto"/>
        <w:jc w:val="both"/>
        <w:rPr>
          <w:rFonts w:ascii="Times New Roman" w:eastAsia="Arial" w:hAnsi="Times New Roman" w:cs="Times New Roman"/>
          <w:color w:val="000000"/>
          <w:sz w:val="24"/>
          <w:szCs w:val="24"/>
        </w:rPr>
      </w:pPr>
    </w:p>
    <w:p w14:paraId="08D01080" w14:textId="77777777" w:rsidR="00FC0401" w:rsidRDefault="00FC0401" w:rsidP="00FC0401">
      <w:pPr>
        <w:spacing w:line="480" w:lineRule="auto"/>
        <w:jc w:val="both"/>
        <w:rPr>
          <w:rFonts w:ascii="Times New Roman" w:eastAsia="Arial" w:hAnsi="Times New Roman" w:cs="Times New Roman"/>
          <w:color w:val="000000"/>
          <w:sz w:val="24"/>
          <w:szCs w:val="24"/>
        </w:rPr>
      </w:pPr>
    </w:p>
    <w:p w14:paraId="3115B62C" w14:textId="77777777" w:rsidR="00FC0401" w:rsidRDefault="00FC0401" w:rsidP="00FC0401">
      <w:pPr>
        <w:spacing w:line="480" w:lineRule="auto"/>
        <w:jc w:val="both"/>
        <w:rPr>
          <w:rFonts w:ascii="Times New Roman" w:eastAsia="Arial" w:hAnsi="Times New Roman" w:cs="Times New Roman"/>
          <w:color w:val="000000"/>
          <w:sz w:val="24"/>
          <w:szCs w:val="24"/>
        </w:rPr>
      </w:pPr>
    </w:p>
    <w:p w14:paraId="28FA8E40" w14:textId="77777777" w:rsidR="00FC0401" w:rsidRDefault="00FC0401" w:rsidP="00FC0401">
      <w:pPr>
        <w:spacing w:line="480" w:lineRule="auto"/>
        <w:jc w:val="both"/>
        <w:rPr>
          <w:rFonts w:ascii="Times New Roman" w:eastAsia="Arial" w:hAnsi="Times New Roman" w:cs="Times New Roman"/>
          <w:color w:val="000000"/>
          <w:sz w:val="24"/>
          <w:szCs w:val="24"/>
        </w:rPr>
      </w:pPr>
    </w:p>
    <w:p w14:paraId="2F30060B" w14:textId="77777777" w:rsidR="00FC0401" w:rsidRDefault="00FC0401" w:rsidP="00FC0401">
      <w:pPr>
        <w:spacing w:line="480" w:lineRule="auto"/>
        <w:jc w:val="both"/>
        <w:rPr>
          <w:rFonts w:ascii="Times New Roman" w:eastAsia="Arial" w:hAnsi="Times New Roman" w:cs="Times New Roman"/>
          <w:color w:val="000000"/>
          <w:sz w:val="24"/>
          <w:szCs w:val="24"/>
        </w:rPr>
      </w:pPr>
    </w:p>
    <w:p w14:paraId="6358D73E" w14:textId="77777777" w:rsidR="00290340" w:rsidRPr="006B78BF" w:rsidRDefault="00290340" w:rsidP="00290340">
      <w:pPr>
        <w:spacing w:line="480" w:lineRule="auto"/>
        <w:jc w:val="both"/>
        <w:rPr>
          <w:rFonts w:ascii="Times New Roman" w:eastAsia="Arial" w:hAnsi="Times New Roman" w:cs="Times New Roman"/>
          <w:color w:val="000000"/>
          <w:sz w:val="24"/>
          <w:szCs w:val="24"/>
        </w:rPr>
      </w:pPr>
    </w:p>
    <w:sectPr w:rsidR="00290340" w:rsidRPr="006B78BF">
      <w:type w:val="continuous"/>
      <w:pgSz w:w="12240" w:h="15840"/>
      <w:pgMar w:top="1440" w:right="1440" w:bottom="1440" w:left="1440" w:header="0" w:footer="720" w:gutter="0"/>
      <w:cols w:space="720" w:equalWidth="0">
        <w:col w:w="9689"/>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1F9340" w14:textId="77777777" w:rsidR="008D30C8" w:rsidRDefault="008D30C8">
      <w:r>
        <w:separator/>
      </w:r>
    </w:p>
  </w:endnote>
  <w:endnote w:type="continuationSeparator" w:id="0">
    <w:p w14:paraId="416948E7" w14:textId="77777777" w:rsidR="008D30C8" w:rsidRDefault="008D3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B" w14:textId="77777777" w:rsidR="009E4F4B" w:rsidRDefault="009E4F4B">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D" w14:textId="77777777" w:rsidR="009E4F4B" w:rsidRDefault="009E4F4B">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C" w14:textId="77777777" w:rsidR="009E4F4B" w:rsidRDefault="009E4F4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5C3FCC" w14:textId="77777777" w:rsidR="008D30C8" w:rsidRDefault="008D30C8">
      <w:r>
        <w:separator/>
      </w:r>
    </w:p>
  </w:footnote>
  <w:footnote w:type="continuationSeparator" w:id="0">
    <w:p w14:paraId="10207C1D" w14:textId="77777777" w:rsidR="008D30C8" w:rsidRDefault="008D30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7" w14:textId="77777777" w:rsidR="009E4F4B" w:rsidRDefault="009E4F4B">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6" w14:textId="4F717664" w:rsidR="009E4F4B" w:rsidRPr="00AD3C52" w:rsidRDefault="00C2422A" w:rsidP="00935D97">
    <w:pPr>
      <w:tabs>
        <w:tab w:val="right" w:pos="9356"/>
      </w:tabs>
      <w:spacing w:before="720"/>
      <w:rPr>
        <w:rFonts w:ascii="Times New Roman" w:eastAsia="Arial" w:hAnsi="Times New Roman" w:cs="Times New Roman"/>
        <w:sz w:val="24"/>
        <w:szCs w:val="24"/>
      </w:rPr>
    </w:pPr>
    <w:r w:rsidRPr="00AD3C52">
      <w:rPr>
        <w:rFonts w:ascii="Times New Roman" w:eastAsia="Arial" w:hAnsi="Times New Roman" w:cs="Times New Roman"/>
        <w:sz w:val="24"/>
        <w:szCs w:val="24"/>
      </w:rPr>
      <w:tab/>
    </w:r>
    <w:r w:rsidRPr="00AD3C52">
      <w:rPr>
        <w:rFonts w:ascii="Times New Roman" w:eastAsia="Arial" w:hAnsi="Times New Roman" w:cs="Times New Roman"/>
        <w:sz w:val="24"/>
        <w:szCs w:val="24"/>
      </w:rPr>
      <w:fldChar w:fldCharType="begin"/>
    </w:r>
    <w:r w:rsidRPr="00AD3C52">
      <w:rPr>
        <w:rFonts w:ascii="Times New Roman" w:eastAsia="Arial" w:hAnsi="Times New Roman" w:cs="Times New Roman"/>
        <w:sz w:val="24"/>
        <w:szCs w:val="24"/>
      </w:rPr>
      <w:instrText>PAGE</w:instrText>
    </w:r>
    <w:r w:rsidRPr="00AD3C52">
      <w:rPr>
        <w:rFonts w:ascii="Times New Roman" w:eastAsia="Arial" w:hAnsi="Times New Roman" w:cs="Times New Roman"/>
        <w:sz w:val="24"/>
        <w:szCs w:val="24"/>
      </w:rPr>
      <w:fldChar w:fldCharType="separate"/>
    </w:r>
    <w:r w:rsidR="00151B80">
      <w:rPr>
        <w:rFonts w:ascii="Times New Roman" w:eastAsia="Arial" w:hAnsi="Times New Roman" w:cs="Times New Roman"/>
        <w:noProof/>
        <w:sz w:val="24"/>
        <w:szCs w:val="24"/>
      </w:rPr>
      <w:t>4</w:t>
    </w:r>
    <w:r w:rsidRPr="00AD3C52">
      <w:rPr>
        <w:rFonts w:ascii="Times New Roman" w:eastAsia="Arial" w:hAnsi="Times New Roman" w:cs="Times New Roman"/>
        <w:sz w:val="24"/>
        <w:szCs w:val="24"/>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A" w14:textId="118FB2D6" w:rsidR="009E4F4B" w:rsidRPr="00AD3C52" w:rsidRDefault="00C2422A" w:rsidP="00935D97">
    <w:pPr>
      <w:tabs>
        <w:tab w:val="right" w:pos="9360"/>
      </w:tabs>
      <w:spacing w:before="720"/>
      <w:rPr>
        <w:rFonts w:ascii="Times New Roman" w:eastAsia="Arial" w:hAnsi="Times New Roman" w:cs="Times New Roman"/>
        <w:sz w:val="24"/>
        <w:szCs w:val="24"/>
      </w:rPr>
    </w:pPr>
    <w:r>
      <w:rPr>
        <w:rFonts w:ascii="Arial" w:eastAsia="Arial" w:hAnsi="Arial" w:cs="Arial"/>
        <w:sz w:val="24"/>
        <w:szCs w:val="24"/>
      </w:rPr>
      <w:tab/>
    </w:r>
    <w:r w:rsidRPr="00AD3C52">
      <w:rPr>
        <w:rFonts w:ascii="Times New Roman" w:eastAsia="Arial" w:hAnsi="Times New Roman" w:cs="Times New Roman"/>
        <w:sz w:val="24"/>
        <w:szCs w:val="24"/>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697914"/>
    <w:multiLevelType w:val="hybridMultilevel"/>
    <w:tmpl w:val="988A64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FFA6FBF"/>
    <w:multiLevelType w:val="hybridMultilevel"/>
    <w:tmpl w:val="9D6A79F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F4B"/>
    <w:rsid w:val="00076A8D"/>
    <w:rsid w:val="000E7955"/>
    <w:rsid w:val="00151B80"/>
    <w:rsid w:val="001B27CD"/>
    <w:rsid w:val="00290340"/>
    <w:rsid w:val="002D6AEA"/>
    <w:rsid w:val="003A7361"/>
    <w:rsid w:val="003C5AB5"/>
    <w:rsid w:val="00446693"/>
    <w:rsid w:val="004866A9"/>
    <w:rsid w:val="00505ECF"/>
    <w:rsid w:val="005F51B7"/>
    <w:rsid w:val="00611831"/>
    <w:rsid w:val="006B78BF"/>
    <w:rsid w:val="007A5003"/>
    <w:rsid w:val="007B3A42"/>
    <w:rsid w:val="0081595B"/>
    <w:rsid w:val="008D30C8"/>
    <w:rsid w:val="00935D97"/>
    <w:rsid w:val="00953C87"/>
    <w:rsid w:val="00992F28"/>
    <w:rsid w:val="009E4F4B"/>
    <w:rsid w:val="00A8559D"/>
    <w:rsid w:val="00AD3C52"/>
    <w:rsid w:val="00BB39D8"/>
    <w:rsid w:val="00BD3602"/>
    <w:rsid w:val="00BD6D89"/>
    <w:rsid w:val="00C2422A"/>
    <w:rsid w:val="00C33DD7"/>
    <w:rsid w:val="00CC2BFA"/>
    <w:rsid w:val="00EB69B5"/>
    <w:rsid w:val="00EC472C"/>
    <w:rsid w:val="00F14B0A"/>
    <w:rsid w:val="00F65688"/>
    <w:rsid w:val="00FC04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BE3EB0-37BF-4442-8FF1-8F71A5670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lang w:val="en-CA"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D37618"/>
    <w:pPr>
      <w:tabs>
        <w:tab w:val="center" w:pos="4680"/>
        <w:tab w:val="right" w:pos="9360"/>
      </w:tabs>
    </w:pPr>
  </w:style>
  <w:style w:type="character" w:customStyle="1" w:styleId="HeaderChar">
    <w:name w:val="Header Char"/>
    <w:basedOn w:val="DefaultParagraphFont"/>
    <w:link w:val="Header"/>
    <w:uiPriority w:val="99"/>
    <w:rsid w:val="00D37618"/>
  </w:style>
  <w:style w:type="paragraph" w:styleId="Footer">
    <w:name w:val="footer"/>
    <w:basedOn w:val="Normal"/>
    <w:link w:val="FooterChar"/>
    <w:uiPriority w:val="99"/>
    <w:unhideWhenUsed/>
    <w:rsid w:val="00D37618"/>
    <w:pPr>
      <w:tabs>
        <w:tab w:val="center" w:pos="4680"/>
        <w:tab w:val="right" w:pos="9360"/>
      </w:tabs>
    </w:pPr>
  </w:style>
  <w:style w:type="character" w:customStyle="1" w:styleId="FooterChar">
    <w:name w:val="Footer Char"/>
    <w:basedOn w:val="DefaultParagraphFont"/>
    <w:link w:val="Footer"/>
    <w:uiPriority w:val="99"/>
    <w:rsid w:val="00D37618"/>
  </w:style>
  <w:style w:type="paragraph" w:styleId="BalloonText">
    <w:name w:val="Balloon Text"/>
    <w:basedOn w:val="Normal"/>
    <w:link w:val="BalloonTextChar"/>
    <w:uiPriority w:val="99"/>
    <w:semiHidden/>
    <w:unhideWhenUsed/>
    <w:rsid w:val="0023768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37685"/>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237685"/>
    <w:rPr>
      <w:sz w:val="16"/>
      <w:szCs w:val="16"/>
    </w:rPr>
  </w:style>
  <w:style w:type="paragraph" w:styleId="CommentText">
    <w:name w:val="annotation text"/>
    <w:basedOn w:val="Normal"/>
    <w:link w:val="CommentTextChar"/>
    <w:uiPriority w:val="99"/>
    <w:semiHidden/>
    <w:unhideWhenUsed/>
    <w:rsid w:val="00237685"/>
  </w:style>
  <w:style w:type="character" w:customStyle="1" w:styleId="CommentTextChar">
    <w:name w:val="Comment Text Char"/>
    <w:basedOn w:val="DefaultParagraphFont"/>
    <w:link w:val="CommentText"/>
    <w:uiPriority w:val="99"/>
    <w:semiHidden/>
    <w:rsid w:val="00237685"/>
  </w:style>
  <w:style w:type="paragraph" w:styleId="CommentSubject">
    <w:name w:val="annotation subject"/>
    <w:basedOn w:val="CommentText"/>
    <w:next w:val="CommentText"/>
    <w:link w:val="CommentSubjectChar"/>
    <w:uiPriority w:val="99"/>
    <w:semiHidden/>
    <w:unhideWhenUsed/>
    <w:rsid w:val="00237685"/>
    <w:rPr>
      <w:b/>
      <w:bCs/>
    </w:rPr>
  </w:style>
  <w:style w:type="character" w:customStyle="1" w:styleId="CommentSubjectChar">
    <w:name w:val="Comment Subject Char"/>
    <w:basedOn w:val="CommentTextChar"/>
    <w:link w:val="CommentSubject"/>
    <w:uiPriority w:val="99"/>
    <w:semiHidden/>
    <w:rsid w:val="00237685"/>
    <w:rPr>
      <w:b/>
      <w:bCs/>
    </w:rPr>
  </w:style>
  <w:style w:type="character" w:styleId="Hyperlink">
    <w:name w:val="Hyperlink"/>
    <w:basedOn w:val="DefaultParagraphFont"/>
    <w:uiPriority w:val="99"/>
    <w:unhideWhenUsed/>
    <w:rsid w:val="0081595B"/>
    <w:rPr>
      <w:color w:val="0000FF" w:themeColor="hyperlink"/>
      <w:u w:val="single"/>
    </w:rPr>
  </w:style>
  <w:style w:type="paragraph" w:styleId="Caption">
    <w:name w:val="caption"/>
    <w:basedOn w:val="Normal"/>
    <w:next w:val="Normal"/>
    <w:uiPriority w:val="35"/>
    <w:unhideWhenUsed/>
    <w:qFormat/>
    <w:rsid w:val="00CC2BFA"/>
    <w:pPr>
      <w:spacing w:after="200"/>
    </w:pPr>
    <w:rPr>
      <w:i/>
      <w:iCs/>
      <w:color w:val="1F497D" w:themeColor="text2"/>
      <w:sz w:val="18"/>
      <w:szCs w:val="18"/>
    </w:rPr>
  </w:style>
  <w:style w:type="paragraph" w:styleId="ListParagraph">
    <w:name w:val="List Paragraph"/>
    <w:basedOn w:val="Normal"/>
    <w:uiPriority w:val="34"/>
    <w:qFormat/>
    <w:rsid w:val="00CC2BFA"/>
    <w:pPr>
      <w:ind w:left="720"/>
      <w:contextualSpacing/>
    </w:pPr>
  </w:style>
  <w:style w:type="table" w:styleId="TableGrid">
    <w:name w:val="Table Grid"/>
    <w:basedOn w:val="TableNormal"/>
    <w:uiPriority w:val="59"/>
    <w:rsid w:val="00953C87"/>
    <w:pPr>
      <w:widowControl/>
    </w:pPr>
    <w:rPr>
      <w:rFonts w:ascii="Times New Roman" w:eastAsiaTheme="minorHAnsi" w:hAnsi="Times New Roman" w:cs="Times New Roman"/>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65688"/>
    <w:rPr>
      <w:rFonts w:ascii="Times New Roman" w:hAnsi="Times New Roman" w:cs="Times New Roman"/>
      <w:sz w:val="24"/>
      <w:szCs w:val="24"/>
    </w:rPr>
  </w:style>
  <w:style w:type="paragraph" w:customStyle="1" w:styleId="TableParagraph">
    <w:name w:val="Table Paragraph"/>
    <w:basedOn w:val="Normal"/>
    <w:uiPriority w:val="1"/>
    <w:qFormat/>
    <w:rsid w:val="00F65688"/>
    <w:rPr>
      <w:rFonts w:cs="Times New Roman"/>
      <w:sz w:val="22"/>
      <w:szCs w:val="22"/>
      <w:lang w:val="en-US" w:eastAsia="en-US"/>
    </w:rPr>
  </w:style>
  <w:style w:type="paragraph" w:styleId="BodyText">
    <w:name w:val="Body Text"/>
    <w:basedOn w:val="Normal"/>
    <w:link w:val="BodyTextChar"/>
    <w:uiPriority w:val="1"/>
    <w:unhideWhenUsed/>
    <w:qFormat/>
    <w:rsid w:val="00BD3602"/>
    <w:pPr>
      <w:ind w:left="921"/>
    </w:pPr>
    <w:rPr>
      <w:rFonts w:ascii="Times New Roman" w:eastAsia="Times New Roman" w:hAnsi="Times New Roman" w:cstheme="minorBidi"/>
      <w:sz w:val="24"/>
      <w:szCs w:val="24"/>
      <w:lang w:val="en-US" w:eastAsia="en-US"/>
    </w:rPr>
  </w:style>
  <w:style w:type="character" w:customStyle="1" w:styleId="BodyTextChar">
    <w:name w:val="Body Text Char"/>
    <w:basedOn w:val="DefaultParagraphFont"/>
    <w:link w:val="BodyText"/>
    <w:uiPriority w:val="1"/>
    <w:rsid w:val="00BD3602"/>
    <w:rPr>
      <w:rFonts w:ascii="Times New Roman" w:eastAsia="Times New Roman" w:hAnsi="Times New Roman" w:cstheme="minorBidi"/>
      <w:sz w:val="24"/>
      <w:szCs w:val="24"/>
      <w:lang w:val="en-US" w:eastAsia="en-US"/>
    </w:rPr>
  </w:style>
  <w:style w:type="table" w:customStyle="1" w:styleId="TableGrid0">
    <w:name w:val="TableGrid"/>
    <w:rsid w:val="00BD3602"/>
    <w:pPr>
      <w:widowControl/>
    </w:pPr>
    <w:rPr>
      <w:rFonts w:asciiTheme="minorHAnsi" w:eastAsiaTheme="minorEastAsia" w:hAnsiTheme="minorHAnsi" w:cstheme="minorBidi"/>
      <w:sz w:val="22"/>
      <w:szCs w:val="22"/>
      <w:lang w:val="en-GB"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7820635">
      <w:bodyDiv w:val="1"/>
      <w:marLeft w:val="0"/>
      <w:marRight w:val="0"/>
      <w:marTop w:val="0"/>
      <w:marBottom w:val="0"/>
      <w:divBdr>
        <w:top w:val="none" w:sz="0" w:space="0" w:color="auto"/>
        <w:left w:val="none" w:sz="0" w:space="0" w:color="auto"/>
        <w:bottom w:val="none" w:sz="0" w:space="0" w:color="auto"/>
        <w:right w:val="none" w:sz="0" w:space="0" w:color="auto"/>
      </w:divBdr>
    </w:div>
    <w:div w:id="898055101">
      <w:bodyDiv w:val="1"/>
      <w:marLeft w:val="0"/>
      <w:marRight w:val="0"/>
      <w:marTop w:val="0"/>
      <w:marBottom w:val="0"/>
      <w:divBdr>
        <w:top w:val="none" w:sz="0" w:space="0" w:color="auto"/>
        <w:left w:val="none" w:sz="0" w:space="0" w:color="auto"/>
        <w:bottom w:val="none" w:sz="0" w:space="0" w:color="auto"/>
        <w:right w:val="none" w:sz="0" w:space="0" w:color="auto"/>
      </w:divBdr>
    </w:div>
    <w:div w:id="1565752337">
      <w:bodyDiv w:val="1"/>
      <w:marLeft w:val="0"/>
      <w:marRight w:val="0"/>
      <w:marTop w:val="0"/>
      <w:marBottom w:val="0"/>
      <w:divBdr>
        <w:top w:val="none" w:sz="0" w:space="0" w:color="auto"/>
        <w:left w:val="none" w:sz="0" w:space="0" w:color="auto"/>
        <w:bottom w:val="none" w:sz="0" w:space="0" w:color="auto"/>
        <w:right w:val="none" w:sz="0" w:space="0" w:color="auto"/>
      </w:divBdr>
    </w:div>
    <w:div w:id="1722289635">
      <w:bodyDiv w:val="1"/>
      <w:marLeft w:val="0"/>
      <w:marRight w:val="0"/>
      <w:marTop w:val="0"/>
      <w:marBottom w:val="0"/>
      <w:divBdr>
        <w:top w:val="none" w:sz="0" w:space="0" w:color="auto"/>
        <w:left w:val="none" w:sz="0" w:space="0" w:color="auto"/>
        <w:bottom w:val="none" w:sz="0" w:space="0" w:color="auto"/>
        <w:right w:val="none" w:sz="0" w:space="0" w:color="auto"/>
      </w:divBdr>
    </w:div>
    <w:div w:id="19646568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RRrYGjZ1FAQ9e46WokXj+ElWjQg==">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F360226-F1CA-4C6F-834D-700D43746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517</Words>
  <Characters>2950</Characters>
  <Application>Microsoft Office Word</Application>
  <DocSecurity>0</DocSecurity>
  <Lines>24</Lines>
  <Paragraphs>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dc:creator>
  <cp:lastModifiedBy>Microsoft account</cp:lastModifiedBy>
  <cp:revision>5</cp:revision>
  <dcterms:created xsi:type="dcterms:W3CDTF">2022-04-03T21:46:00Z</dcterms:created>
  <dcterms:modified xsi:type="dcterms:W3CDTF">2022-04-03T22:04:00Z</dcterms:modified>
</cp:coreProperties>
</file>