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366" w:rsidRPr="00E87EE1" w:rsidRDefault="001C0366" w:rsidP="001C0366">
      <w:pPr>
        <w:jc w:val="center"/>
        <w:rPr>
          <w:rFonts w:cs="Times New Roman"/>
          <w:b/>
          <w:szCs w:val="24"/>
        </w:rPr>
      </w:pPr>
      <w:r w:rsidRPr="00E87EE1">
        <w:rPr>
          <w:rFonts w:cs="Times New Roman"/>
          <w:b/>
          <w:szCs w:val="24"/>
        </w:rPr>
        <w:t>Walt Disney’s Employee Assessment Survey</w:t>
      </w:r>
      <w:r>
        <w:rPr>
          <w:rFonts w:cs="Times New Roman"/>
          <w:b/>
          <w:szCs w:val="24"/>
        </w:rPr>
        <w:t xml:space="preserve"> Outline</w:t>
      </w:r>
    </w:p>
    <w:p w:rsidR="000A7C0A" w:rsidRDefault="001C0366" w:rsidP="001C0366">
      <w:pPr>
        <w:ind w:firstLine="720"/>
        <w:jc w:val="both"/>
      </w:pPr>
      <w:r w:rsidRPr="001C0366">
        <w:t>The paper is divided into two parts. Part one covers the main introduction and the ten specific questions forming the questionnaire. The part ends with a link to the survey I created on a free account on the Survey Monkey website. The second part is a summary of internal assessments. It begins with an introduction that shows you understand all aspects of internal assessments. The main body covers comparative research on other types of assessments. The conclusion paragraph explains why the survey will add value to Walt Disney Company.</w:t>
      </w:r>
      <w:bookmarkStart w:id="0" w:name="_GoBack"/>
      <w:bookmarkEnd w:id="0"/>
    </w:p>
    <w:sectPr w:rsidR="000A7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366"/>
    <w:rsid w:val="000A7C0A"/>
    <w:rsid w:val="001C0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88CCA"/>
  <w15:chartTrackingRefBased/>
  <w15:docId w15:val="{B7EFB13D-F617-4411-B789-31FED96C6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2021-05-07T11:27:00Z</dcterms:created>
  <dcterms:modified xsi:type="dcterms:W3CDTF">2021-05-07T11:37:00Z</dcterms:modified>
</cp:coreProperties>
</file>