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9C46A9" w14:textId="77777777" w:rsidR="00F84089" w:rsidRDefault="00F84089" w:rsidP="00F84089">
      <w:pPr>
        <w:spacing w:line="480" w:lineRule="auto"/>
        <w:ind w:firstLine="720"/>
        <w:jc w:val="center"/>
        <w:rPr>
          <w:rFonts w:ascii="Times New Roman" w:hAnsi="Times New Roman" w:cs="Times New Roman"/>
          <w:sz w:val="24"/>
          <w:szCs w:val="24"/>
        </w:rPr>
      </w:pPr>
    </w:p>
    <w:p w14:paraId="53057BCF" w14:textId="77777777" w:rsidR="00F84089" w:rsidRDefault="00F84089" w:rsidP="00F84089">
      <w:pPr>
        <w:spacing w:line="480" w:lineRule="auto"/>
        <w:ind w:firstLine="720"/>
        <w:jc w:val="center"/>
        <w:rPr>
          <w:rFonts w:ascii="Times New Roman" w:hAnsi="Times New Roman" w:cs="Times New Roman"/>
          <w:sz w:val="24"/>
          <w:szCs w:val="24"/>
        </w:rPr>
      </w:pPr>
    </w:p>
    <w:p w14:paraId="79C646CB" w14:textId="77777777" w:rsidR="00334FF8" w:rsidRDefault="00334FF8" w:rsidP="00F84089">
      <w:pPr>
        <w:spacing w:line="480" w:lineRule="auto"/>
        <w:ind w:firstLine="720"/>
        <w:jc w:val="center"/>
        <w:rPr>
          <w:rFonts w:ascii="Times New Roman" w:hAnsi="Times New Roman" w:cs="Times New Roman"/>
          <w:sz w:val="24"/>
          <w:szCs w:val="24"/>
        </w:rPr>
      </w:pPr>
    </w:p>
    <w:p w14:paraId="4696D621" w14:textId="77777777" w:rsidR="00334FF8" w:rsidRDefault="00334FF8" w:rsidP="00F84089">
      <w:pPr>
        <w:spacing w:line="480" w:lineRule="auto"/>
        <w:ind w:firstLine="720"/>
        <w:jc w:val="center"/>
        <w:rPr>
          <w:rFonts w:ascii="Times New Roman" w:hAnsi="Times New Roman" w:cs="Times New Roman"/>
          <w:sz w:val="24"/>
          <w:szCs w:val="24"/>
        </w:rPr>
      </w:pPr>
    </w:p>
    <w:p w14:paraId="23A1778C" w14:textId="77777777" w:rsidR="00334FF8" w:rsidRDefault="00334FF8" w:rsidP="00F84089">
      <w:pPr>
        <w:spacing w:line="480" w:lineRule="auto"/>
        <w:ind w:firstLine="720"/>
        <w:jc w:val="center"/>
        <w:rPr>
          <w:rFonts w:ascii="Times New Roman" w:hAnsi="Times New Roman" w:cs="Times New Roman"/>
          <w:sz w:val="24"/>
          <w:szCs w:val="24"/>
        </w:rPr>
      </w:pPr>
    </w:p>
    <w:p w14:paraId="0473FB3F" w14:textId="77777777" w:rsidR="00334FF8" w:rsidRDefault="00334FF8" w:rsidP="00F84089">
      <w:pPr>
        <w:spacing w:line="480" w:lineRule="auto"/>
        <w:ind w:firstLine="720"/>
        <w:jc w:val="center"/>
        <w:rPr>
          <w:rFonts w:ascii="Times New Roman" w:hAnsi="Times New Roman" w:cs="Times New Roman"/>
          <w:sz w:val="24"/>
          <w:szCs w:val="24"/>
        </w:rPr>
      </w:pPr>
    </w:p>
    <w:p w14:paraId="707A5B01" w14:textId="77777777" w:rsidR="00334FF8" w:rsidRDefault="00334FF8" w:rsidP="00F84089">
      <w:pPr>
        <w:spacing w:line="480" w:lineRule="auto"/>
        <w:ind w:firstLine="720"/>
        <w:jc w:val="center"/>
        <w:rPr>
          <w:rFonts w:ascii="Times New Roman" w:hAnsi="Times New Roman" w:cs="Times New Roman"/>
          <w:sz w:val="24"/>
          <w:szCs w:val="24"/>
        </w:rPr>
      </w:pPr>
    </w:p>
    <w:p w14:paraId="21021B45" w14:textId="77777777" w:rsidR="00334FF8" w:rsidRDefault="00334FF8" w:rsidP="00F84089">
      <w:pPr>
        <w:spacing w:line="480" w:lineRule="auto"/>
        <w:ind w:firstLine="720"/>
        <w:jc w:val="center"/>
        <w:rPr>
          <w:rFonts w:ascii="Times New Roman" w:hAnsi="Times New Roman" w:cs="Times New Roman"/>
          <w:sz w:val="24"/>
          <w:szCs w:val="24"/>
        </w:rPr>
      </w:pPr>
    </w:p>
    <w:p w14:paraId="6ADEC510" w14:textId="734FAF50" w:rsidR="00F84089" w:rsidRDefault="006C3F81" w:rsidP="00F8408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Title</w:t>
      </w:r>
    </w:p>
    <w:p w14:paraId="645A5D9D" w14:textId="77777777" w:rsidR="00334FF8" w:rsidRDefault="00334FF8" w:rsidP="00334FF8">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Name of student</w:t>
      </w:r>
    </w:p>
    <w:p w14:paraId="0E4D8CA8" w14:textId="6839EE95" w:rsidR="00F84089" w:rsidRDefault="006C3F81" w:rsidP="00F8408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Institution Affiliation</w:t>
      </w:r>
    </w:p>
    <w:p w14:paraId="7A6E4517" w14:textId="277CB8E2" w:rsidR="00F84089" w:rsidRDefault="006C3F81" w:rsidP="00F84089">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Course</w:t>
      </w:r>
    </w:p>
    <w:p w14:paraId="76CD7065" w14:textId="77777777" w:rsidR="00D13929" w:rsidRDefault="00D13929" w:rsidP="00F84089">
      <w:pPr>
        <w:spacing w:line="480" w:lineRule="auto"/>
        <w:ind w:firstLine="720"/>
        <w:jc w:val="center"/>
        <w:rPr>
          <w:rFonts w:ascii="Times New Roman" w:hAnsi="Times New Roman" w:cs="Times New Roman"/>
          <w:sz w:val="24"/>
          <w:szCs w:val="24"/>
        </w:rPr>
      </w:pPr>
    </w:p>
    <w:p w14:paraId="112C4858" w14:textId="77777777" w:rsidR="00F84089" w:rsidRDefault="006C3F81">
      <w:pPr>
        <w:rPr>
          <w:rFonts w:ascii="Times New Roman" w:hAnsi="Times New Roman" w:cs="Times New Roman"/>
          <w:sz w:val="24"/>
          <w:szCs w:val="24"/>
        </w:rPr>
      </w:pPr>
      <w:r>
        <w:rPr>
          <w:rFonts w:ascii="Times New Roman" w:hAnsi="Times New Roman" w:cs="Times New Roman"/>
          <w:sz w:val="24"/>
          <w:szCs w:val="24"/>
        </w:rPr>
        <w:br w:type="page"/>
      </w:r>
    </w:p>
    <w:p w14:paraId="09965A47" w14:textId="7F3AE33B" w:rsidR="00364D26" w:rsidRPr="00F84089" w:rsidRDefault="006C3F81" w:rsidP="00F84089">
      <w:pPr>
        <w:spacing w:line="480" w:lineRule="auto"/>
        <w:ind w:firstLine="720"/>
        <w:rPr>
          <w:rFonts w:ascii="Times New Roman" w:hAnsi="Times New Roman" w:cs="Times New Roman"/>
          <w:sz w:val="24"/>
          <w:szCs w:val="24"/>
        </w:rPr>
      </w:pPr>
      <w:r w:rsidRPr="00F84089">
        <w:rPr>
          <w:rFonts w:ascii="Times New Roman" w:hAnsi="Times New Roman" w:cs="Times New Roman"/>
          <w:sz w:val="24"/>
          <w:szCs w:val="24"/>
        </w:rPr>
        <w:lastRenderedPageBreak/>
        <w:t xml:space="preserve">Dramatic play activity can be instrumental in helping children understand some of the core concepts of the real-life and how it </w:t>
      </w:r>
      <w:r w:rsidR="00904244" w:rsidRPr="00F84089">
        <w:rPr>
          <w:rFonts w:ascii="Times New Roman" w:hAnsi="Times New Roman" w:cs="Times New Roman"/>
          <w:sz w:val="24"/>
          <w:szCs w:val="24"/>
        </w:rPr>
        <w:t>works</w:t>
      </w:r>
      <w:r w:rsidRPr="00F84089">
        <w:rPr>
          <w:rFonts w:ascii="Times New Roman" w:hAnsi="Times New Roman" w:cs="Times New Roman"/>
          <w:sz w:val="24"/>
          <w:szCs w:val="24"/>
        </w:rPr>
        <w:t>. Through the approach, a child can determine some of the critical aspects of an activity done in normal life through simulation. In the case shown concerning firefighting, an effective approach will entail having prop materials that will help a child unde</w:t>
      </w:r>
      <w:r w:rsidRPr="00F84089">
        <w:rPr>
          <w:rFonts w:ascii="Times New Roman" w:hAnsi="Times New Roman" w:cs="Times New Roman"/>
          <w:sz w:val="24"/>
          <w:szCs w:val="24"/>
        </w:rPr>
        <w:t xml:space="preserve">rstand the basic activities that occur during firefighting. </w:t>
      </w:r>
      <w:r w:rsidR="00B845B1" w:rsidRPr="00F84089">
        <w:rPr>
          <w:rFonts w:ascii="Times New Roman" w:hAnsi="Times New Roman" w:cs="Times New Roman"/>
          <w:sz w:val="24"/>
          <w:szCs w:val="24"/>
        </w:rPr>
        <w:t xml:space="preserve">First, there is a need to have an appearance similar to </w:t>
      </w:r>
      <w:r w:rsidR="005510DE" w:rsidRPr="00F84089">
        <w:rPr>
          <w:rFonts w:ascii="Times New Roman" w:hAnsi="Times New Roman" w:cs="Times New Roman"/>
          <w:sz w:val="24"/>
          <w:szCs w:val="24"/>
        </w:rPr>
        <w:t xml:space="preserve">a burning building. In order to do this, a carton can be used to symbolize a large house. The cartons will be arranged vertically in order to simulate a tall building. Second, there is a need for the house to create the visual effect of it being on fire. A stencil with a flame-like shape can be used to carve out fire-like enhancements that will be used for prop additions on the building. </w:t>
      </w:r>
    </w:p>
    <w:p w14:paraId="6FAD2005" w14:textId="12B02234" w:rsidR="005510DE" w:rsidRPr="00F84089" w:rsidRDefault="006C3F81" w:rsidP="00F84089">
      <w:pPr>
        <w:spacing w:line="480" w:lineRule="auto"/>
        <w:ind w:firstLine="720"/>
        <w:rPr>
          <w:rFonts w:ascii="Times New Roman" w:hAnsi="Times New Roman" w:cs="Times New Roman"/>
          <w:sz w:val="24"/>
          <w:szCs w:val="24"/>
        </w:rPr>
      </w:pPr>
      <w:r w:rsidRPr="00F84089">
        <w:rPr>
          <w:rFonts w:ascii="Times New Roman" w:hAnsi="Times New Roman" w:cs="Times New Roman"/>
          <w:sz w:val="24"/>
          <w:szCs w:val="24"/>
        </w:rPr>
        <w:t xml:space="preserve">The </w:t>
      </w:r>
      <w:r w:rsidRPr="00F84089">
        <w:rPr>
          <w:rFonts w:ascii="Times New Roman" w:hAnsi="Times New Roman" w:cs="Times New Roman"/>
          <w:sz w:val="24"/>
          <w:szCs w:val="24"/>
        </w:rPr>
        <w:t xml:space="preserve">second aspect of the dramatic play will be firetruck props, which should be fitted with the hoses that are used to spray water onto the burning building. </w:t>
      </w:r>
      <w:r w:rsidR="00CD60D3" w:rsidRPr="00F84089">
        <w:rPr>
          <w:rFonts w:ascii="Times New Roman" w:hAnsi="Times New Roman" w:cs="Times New Roman"/>
          <w:sz w:val="24"/>
          <w:szCs w:val="24"/>
        </w:rPr>
        <w:t>First, the truck will be constructed from another cardboard that will have a shape similar to a truck. A cut-out will be used t</w:t>
      </w:r>
      <w:r w:rsidR="00C56854" w:rsidRPr="00F84089">
        <w:rPr>
          <w:rFonts w:ascii="Times New Roman" w:hAnsi="Times New Roman" w:cs="Times New Roman"/>
          <w:sz w:val="24"/>
          <w:szCs w:val="24"/>
        </w:rPr>
        <w:t xml:space="preserve">o create the side shape of the fire truck, which will be held by a pipe extension that will hold the two sides erect. The children will also use the pipe to hoist up the truck as they move towards </w:t>
      </w:r>
      <w:r w:rsidR="00744003">
        <w:rPr>
          <w:rFonts w:ascii="Times New Roman" w:hAnsi="Times New Roman" w:cs="Times New Roman"/>
          <w:sz w:val="24"/>
          <w:szCs w:val="24"/>
        </w:rPr>
        <w:t>a</w:t>
      </w:r>
      <w:bookmarkStart w:id="0" w:name="_GoBack"/>
      <w:bookmarkEnd w:id="0"/>
      <w:r w:rsidR="00C56854" w:rsidRPr="00F84089">
        <w:rPr>
          <w:rFonts w:ascii="Times New Roman" w:hAnsi="Times New Roman" w:cs="Times New Roman"/>
          <w:sz w:val="24"/>
          <w:szCs w:val="24"/>
        </w:rPr>
        <w:t xml:space="preserve"> burning building. At the tail end of the truck will be a garden hose that will act as the actual hose used by firemen to put out a raging fire. At the end of the hose will be a fitting tied to a spray filled with water. Also, the children will need to be given costumes that resemble a fireman's uniform. The costumes will include a yellow helmet, a red overcoat with yellow turn-ups at the end of the sleeves, and boots. Based on the setting and the props, the children are to act as actual firemen where they will get inside the truck and drive it by hoisting it up and move near the 'burning building' where they will roll out the hose and spray water in the positions where the flames are occupied. </w:t>
      </w:r>
    </w:p>
    <w:p w14:paraId="4C7F95ED" w14:textId="2E8240DB" w:rsidR="009E7A28" w:rsidRPr="00F84089" w:rsidRDefault="006C3F81" w:rsidP="00F84089">
      <w:pPr>
        <w:spacing w:line="480" w:lineRule="auto"/>
        <w:ind w:firstLine="360"/>
        <w:rPr>
          <w:rFonts w:ascii="Times New Roman" w:hAnsi="Times New Roman" w:cs="Times New Roman"/>
          <w:sz w:val="24"/>
          <w:szCs w:val="24"/>
        </w:rPr>
      </w:pPr>
      <w:r w:rsidRPr="00F84089">
        <w:rPr>
          <w:rFonts w:ascii="Times New Roman" w:hAnsi="Times New Roman" w:cs="Times New Roman"/>
          <w:sz w:val="24"/>
          <w:szCs w:val="24"/>
        </w:rPr>
        <w:lastRenderedPageBreak/>
        <w:t>The following list of materials should be available for the dramatic play exerc</w:t>
      </w:r>
      <w:r w:rsidRPr="00F84089">
        <w:rPr>
          <w:rFonts w:ascii="Times New Roman" w:hAnsi="Times New Roman" w:cs="Times New Roman"/>
          <w:sz w:val="24"/>
          <w:szCs w:val="24"/>
        </w:rPr>
        <w:t>ise:</w:t>
      </w:r>
    </w:p>
    <w:p w14:paraId="55FEE5DA" w14:textId="030E9291" w:rsidR="009E7A28"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3-4 cardboard boxes </w:t>
      </w:r>
    </w:p>
    <w:p w14:paraId="61197634" w14:textId="4E8C21E3" w:rsidR="009E7A28"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Scissors </w:t>
      </w:r>
    </w:p>
    <w:p w14:paraId="70FCE62A" w14:textId="3EF69159" w:rsidR="009E7A28"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Helmets</w:t>
      </w:r>
    </w:p>
    <w:p w14:paraId="1432E9C3" w14:textId="244B5C17" w:rsidR="009E7A28"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Spray </w:t>
      </w:r>
    </w:p>
    <w:p w14:paraId="7A18A828" w14:textId="32E3643B" w:rsidR="009E7A28"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Garden hose </w:t>
      </w:r>
    </w:p>
    <w:p w14:paraId="5888F948" w14:textId="1A26E68B" w:rsidR="009E7A28"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Red jackets </w:t>
      </w:r>
    </w:p>
    <w:p w14:paraId="7F1AFB7C" w14:textId="16DE4E47" w:rsidR="00F84089"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Two pipes </w:t>
      </w:r>
    </w:p>
    <w:p w14:paraId="696DC1DF" w14:textId="1A301D79" w:rsidR="00F84089" w:rsidRPr="00F84089" w:rsidRDefault="006C3F81" w:rsidP="00F84089">
      <w:pPr>
        <w:pStyle w:val="ListParagraph"/>
        <w:numPr>
          <w:ilvl w:val="0"/>
          <w:numId w:val="1"/>
        </w:numPr>
        <w:spacing w:line="480" w:lineRule="auto"/>
        <w:rPr>
          <w:rFonts w:ascii="Times New Roman" w:hAnsi="Times New Roman" w:cs="Times New Roman"/>
          <w:sz w:val="24"/>
          <w:szCs w:val="24"/>
        </w:rPr>
      </w:pPr>
      <w:r w:rsidRPr="00F84089">
        <w:rPr>
          <w:rFonts w:ascii="Times New Roman" w:hAnsi="Times New Roman" w:cs="Times New Roman"/>
          <w:sz w:val="24"/>
          <w:szCs w:val="24"/>
        </w:rPr>
        <w:t xml:space="preserve">Secured tap </w:t>
      </w:r>
    </w:p>
    <w:p w14:paraId="5FB7188E" w14:textId="46E1F650" w:rsidR="00904244" w:rsidRPr="00F84089" w:rsidRDefault="006C3F81" w:rsidP="00F84089">
      <w:pPr>
        <w:spacing w:line="480" w:lineRule="auto"/>
        <w:ind w:firstLine="720"/>
        <w:rPr>
          <w:rFonts w:ascii="Times New Roman" w:hAnsi="Times New Roman" w:cs="Times New Roman"/>
          <w:sz w:val="24"/>
          <w:szCs w:val="24"/>
        </w:rPr>
      </w:pPr>
      <w:r w:rsidRPr="00F84089">
        <w:rPr>
          <w:rFonts w:ascii="Times New Roman" w:hAnsi="Times New Roman" w:cs="Times New Roman"/>
          <w:sz w:val="24"/>
          <w:szCs w:val="24"/>
        </w:rPr>
        <w:t xml:space="preserve">From the Firefighter dramatic play, there are a number of developmental goals that can be derived to determine child competency levels, part of which </w:t>
      </w:r>
      <w:r w:rsidR="005278CD" w:rsidRPr="00F84089">
        <w:rPr>
          <w:rFonts w:ascii="Times New Roman" w:hAnsi="Times New Roman" w:cs="Times New Roman"/>
          <w:sz w:val="24"/>
          <w:szCs w:val="24"/>
        </w:rPr>
        <w:t>will form</w:t>
      </w:r>
      <w:r w:rsidRPr="00F84089">
        <w:rPr>
          <w:rFonts w:ascii="Times New Roman" w:hAnsi="Times New Roman" w:cs="Times New Roman"/>
          <w:sz w:val="24"/>
          <w:szCs w:val="24"/>
        </w:rPr>
        <w:t xml:space="preserve"> the goals and objectives of the exercise. One of the key objectives would entail the measurement of the child's ability to imitate an activity based on what is observed from an instructor. The instructor will demonstrate to the children what they are </w:t>
      </w:r>
      <w:r w:rsidRPr="00F84089">
        <w:rPr>
          <w:rFonts w:ascii="Times New Roman" w:hAnsi="Times New Roman" w:cs="Times New Roman"/>
          <w:sz w:val="24"/>
          <w:szCs w:val="24"/>
        </w:rPr>
        <w:t>expected to do with the fire truck and how they will be able to put out the fires. Based on how well they imitate the</w:t>
      </w:r>
      <w:r w:rsidR="00A35A2E" w:rsidRPr="00F84089">
        <w:rPr>
          <w:rFonts w:ascii="Times New Roman" w:hAnsi="Times New Roman" w:cs="Times New Roman"/>
          <w:sz w:val="24"/>
          <w:szCs w:val="24"/>
        </w:rPr>
        <w:t xml:space="preserve"> instructor's example, determinants can be derived based on the accuracy of the simulation. First, they should be able to hoist the truck and move it to the proximity of the building. Second, the children should be able to roll out the hose and spray water in the direction of the flames that will be strategically placed along with the building. </w:t>
      </w:r>
    </w:p>
    <w:p w14:paraId="7C2CE22C" w14:textId="77777777" w:rsidR="00DF06EE" w:rsidRPr="00F84089" w:rsidRDefault="006C3F81" w:rsidP="00F84089">
      <w:pPr>
        <w:spacing w:line="480" w:lineRule="auto"/>
        <w:ind w:firstLine="720"/>
        <w:rPr>
          <w:rFonts w:ascii="Times New Roman" w:hAnsi="Times New Roman" w:cs="Times New Roman"/>
          <w:sz w:val="24"/>
          <w:szCs w:val="24"/>
        </w:rPr>
      </w:pPr>
      <w:r w:rsidRPr="00F84089">
        <w:rPr>
          <w:rFonts w:ascii="Times New Roman" w:hAnsi="Times New Roman" w:cs="Times New Roman"/>
          <w:sz w:val="24"/>
          <w:szCs w:val="24"/>
        </w:rPr>
        <w:t xml:space="preserve">A second developmental objective from the exercise </w:t>
      </w:r>
      <w:r w:rsidR="005278CD" w:rsidRPr="00F84089">
        <w:rPr>
          <w:rFonts w:ascii="Times New Roman" w:hAnsi="Times New Roman" w:cs="Times New Roman"/>
          <w:sz w:val="24"/>
          <w:szCs w:val="24"/>
        </w:rPr>
        <w:t xml:space="preserve">is the child’s ability to distinguish </w:t>
      </w:r>
      <w:r w:rsidR="00D938F3" w:rsidRPr="00F84089">
        <w:rPr>
          <w:rFonts w:ascii="Times New Roman" w:hAnsi="Times New Roman" w:cs="Times New Roman"/>
          <w:sz w:val="24"/>
          <w:szCs w:val="24"/>
        </w:rPr>
        <w:t xml:space="preserve">objects based on the instructions and the example provided by the instructor. The child should be able to know basic elements of firefighting such as the firetruck, a building, and the firehoses. In </w:t>
      </w:r>
      <w:r w:rsidR="00D938F3" w:rsidRPr="00F84089">
        <w:rPr>
          <w:rFonts w:ascii="Times New Roman" w:hAnsi="Times New Roman" w:cs="Times New Roman"/>
          <w:sz w:val="24"/>
          <w:szCs w:val="24"/>
        </w:rPr>
        <w:lastRenderedPageBreak/>
        <w:t xml:space="preserve">line with this, the dramatic play can be enhanced to include a tap that will act as a fire hydrant. The children should see the instructor connect the hose to the tap and turn on the taps for the water supply. As the instructor simulates the movement, they should be able to label the various elements appropriately in a manner that the children can distinguish for the reenactment. </w:t>
      </w:r>
      <w:r w:rsidR="004905E8" w:rsidRPr="00F84089">
        <w:rPr>
          <w:rFonts w:ascii="Times New Roman" w:hAnsi="Times New Roman" w:cs="Times New Roman"/>
          <w:sz w:val="24"/>
          <w:szCs w:val="24"/>
        </w:rPr>
        <w:t xml:space="preserve">In certain cases, an instructor can have elements labeled first by each child before engaging in a reenactment vignette. A purposeful approach to the exercise can help to accomplish the developmental objective of differentiating key objects. Also, a third objective can be achieved, which would entail the enhancement of cognitive capabilities. By way of repetition, the child is able to see the movements that firefighters make, associating various aspects with the service itself. For example, a child might be able to determine that a firetruck is yellow, recognize firefighters by their uniforms and learn how to put out fires from a basic standpoint. </w:t>
      </w:r>
    </w:p>
    <w:p w14:paraId="47FF59A8" w14:textId="3E1325DA" w:rsidR="009E7A28" w:rsidRPr="00F84089" w:rsidRDefault="006C3F81" w:rsidP="00F84089">
      <w:pPr>
        <w:spacing w:line="480" w:lineRule="auto"/>
        <w:ind w:firstLine="720"/>
        <w:rPr>
          <w:rFonts w:ascii="Times New Roman" w:hAnsi="Times New Roman" w:cs="Times New Roman"/>
          <w:sz w:val="24"/>
          <w:szCs w:val="24"/>
        </w:rPr>
      </w:pPr>
      <w:r w:rsidRPr="00F84089">
        <w:rPr>
          <w:rFonts w:ascii="Times New Roman" w:hAnsi="Times New Roman" w:cs="Times New Roman"/>
          <w:sz w:val="24"/>
          <w:szCs w:val="24"/>
        </w:rPr>
        <w:t xml:space="preserve">From </w:t>
      </w:r>
      <w:r w:rsidR="004B4323" w:rsidRPr="00F84089">
        <w:rPr>
          <w:rFonts w:ascii="Times New Roman" w:hAnsi="Times New Roman" w:cs="Times New Roman"/>
          <w:sz w:val="24"/>
          <w:szCs w:val="24"/>
        </w:rPr>
        <w:t>a</w:t>
      </w:r>
      <w:r w:rsidRPr="00F84089">
        <w:rPr>
          <w:rFonts w:ascii="Times New Roman" w:hAnsi="Times New Roman" w:cs="Times New Roman"/>
          <w:sz w:val="24"/>
          <w:szCs w:val="24"/>
        </w:rPr>
        <w:t xml:space="preserve"> social standpoint, </w:t>
      </w:r>
      <w:r w:rsidR="004B4323" w:rsidRPr="00F84089">
        <w:rPr>
          <w:rFonts w:ascii="Times New Roman" w:hAnsi="Times New Roman" w:cs="Times New Roman"/>
          <w:sz w:val="24"/>
          <w:szCs w:val="24"/>
        </w:rPr>
        <w:t>the children</w:t>
      </w:r>
      <w:r w:rsidRPr="00F84089">
        <w:rPr>
          <w:rFonts w:ascii="Times New Roman" w:hAnsi="Times New Roman" w:cs="Times New Roman"/>
          <w:sz w:val="24"/>
          <w:szCs w:val="24"/>
        </w:rPr>
        <w:t xml:space="preserve"> should also learn how to work in a team setup. The activities will be set up in such a manner that the children work together to achieve the desired purpose. For example</w:t>
      </w:r>
      <w:r w:rsidRPr="00F84089">
        <w:rPr>
          <w:rFonts w:ascii="Times New Roman" w:hAnsi="Times New Roman" w:cs="Times New Roman"/>
          <w:sz w:val="24"/>
          <w:szCs w:val="24"/>
        </w:rPr>
        <w:t xml:space="preserve">, </w:t>
      </w:r>
      <w:proofErr w:type="gramStart"/>
      <w:r w:rsidRPr="00F84089">
        <w:rPr>
          <w:rFonts w:ascii="Times New Roman" w:hAnsi="Times New Roman" w:cs="Times New Roman"/>
          <w:sz w:val="24"/>
          <w:szCs w:val="24"/>
        </w:rPr>
        <w:t>a  truck's</w:t>
      </w:r>
      <w:proofErr w:type="gramEnd"/>
      <w:r w:rsidRPr="00F84089">
        <w:rPr>
          <w:rFonts w:ascii="Times New Roman" w:hAnsi="Times New Roman" w:cs="Times New Roman"/>
          <w:sz w:val="24"/>
          <w:szCs w:val="24"/>
        </w:rPr>
        <w:t xml:space="preserve"> movement from a considerable distance to one that is near to the burning building. One child may roll out the hose before handing it to another child to connect to the tap. Also, the children could take turns to put out the flames. The ability</w:t>
      </w:r>
      <w:r w:rsidRPr="00F84089">
        <w:rPr>
          <w:rFonts w:ascii="Times New Roman" w:hAnsi="Times New Roman" w:cs="Times New Roman"/>
          <w:sz w:val="24"/>
          <w:szCs w:val="24"/>
        </w:rPr>
        <w:t xml:space="preserve"> to simulate the activity successfully and accurately is largely dependent on the ability of the children to work harmoniously, thereby helping them develop social skills. From an</w:t>
      </w:r>
      <w:r w:rsidR="004905E8" w:rsidRPr="00F84089">
        <w:rPr>
          <w:rFonts w:ascii="Times New Roman" w:hAnsi="Times New Roman" w:cs="Times New Roman"/>
          <w:sz w:val="24"/>
          <w:szCs w:val="24"/>
        </w:rPr>
        <w:t xml:space="preserve"> </w:t>
      </w:r>
      <w:r w:rsidRPr="00F84089">
        <w:rPr>
          <w:rFonts w:ascii="Times New Roman" w:hAnsi="Times New Roman" w:cs="Times New Roman"/>
          <w:sz w:val="24"/>
          <w:szCs w:val="24"/>
        </w:rPr>
        <w:t>emotional standpoint, the children will be able to gain a sense of accomplis</w:t>
      </w:r>
      <w:r w:rsidRPr="00F84089">
        <w:rPr>
          <w:rFonts w:ascii="Times New Roman" w:hAnsi="Times New Roman" w:cs="Times New Roman"/>
          <w:sz w:val="24"/>
          <w:szCs w:val="24"/>
        </w:rPr>
        <w:t xml:space="preserve">hment as they complete the exercise set before them. The instructor should be on hand to give encouragement and affirmation as the children follow the instructions accordingly. </w:t>
      </w:r>
    </w:p>
    <w:p w14:paraId="7F9FE1CD" w14:textId="3A280C75" w:rsidR="00D13929" w:rsidRDefault="006C3F81" w:rsidP="00F84089">
      <w:pPr>
        <w:spacing w:line="480" w:lineRule="auto"/>
        <w:ind w:firstLine="720"/>
        <w:rPr>
          <w:rFonts w:ascii="Times New Roman" w:hAnsi="Times New Roman" w:cs="Times New Roman"/>
          <w:sz w:val="24"/>
          <w:szCs w:val="24"/>
        </w:rPr>
      </w:pPr>
      <w:r w:rsidRPr="00F84089">
        <w:rPr>
          <w:rFonts w:ascii="Times New Roman" w:hAnsi="Times New Roman" w:cs="Times New Roman"/>
          <w:sz w:val="24"/>
          <w:szCs w:val="24"/>
        </w:rPr>
        <w:t>In the case of children with special needs, specific modifications can be made</w:t>
      </w:r>
      <w:r w:rsidRPr="00F84089">
        <w:rPr>
          <w:rFonts w:ascii="Times New Roman" w:hAnsi="Times New Roman" w:cs="Times New Roman"/>
          <w:sz w:val="24"/>
          <w:szCs w:val="24"/>
        </w:rPr>
        <w:t xml:space="preserve"> to accommodate them having a meaningful share in the exercise. The modifications taken should </w:t>
      </w:r>
      <w:r w:rsidRPr="00F84089">
        <w:rPr>
          <w:rFonts w:ascii="Times New Roman" w:hAnsi="Times New Roman" w:cs="Times New Roman"/>
          <w:sz w:val="24"/>
          <w:szCs w:val="24"/>
        </w:rPr>
        <w:lastRenderedPageBreak/>
        <w:t>cater to the specific special need that the child. One such modification that can be done is to have the fire truck connected to a wheelchair-bound child, having</w:t>
      </w:r>
      <w:r w:rsidRPr="00F84089">
        <w:rPr>
          <w:rFonts w:ascii="Times New Roman" w:hAnsi="Times New Roman" w:cs="Times New Roman"/>
          <w:sz w:val="24"/>
          <w:szCs w:val="24"/>
        </w:rPr>
        <w:t xml:space="preserve"> them direct the movement of the truck. Also, labels can be added to the components in autistic children who may have difficulty determining the correct instruments in the exercise. </w:t>
      </w:r>
    </w:p>
    <w:p w14:paraId="2D72B5F4" w14:textId="77777777" w:rsidR="00D13929" w:rsidRDefault="006C3F81">
      <w:pPr>
        <w:rPr>
          <w:rFonts w:ascii="Times New Roman" w:hAnsi="Times New Roman" w:cs="Times New Roman"/>
          <w:sz w:val="24"/>
          <w:szCs w:val="24"/>
        </w:rPr>
      </w:pPr>
      <w:r>
        <w:rPr>
          <w:rFonts w:ascii="Times New Roman" w:hAnsi="Times New Roman" w:cs="Times New Roman"/>
          <w:sz w:val="24"/>
          <w:szCs w:val="24"/>
        </w:rPr>
        <w:br w:type="page"/>
      </w:r>
    </w:p>
    <w:sdt>
      <w:sdtPr>
        <w:rPr>
          <w:rFonts w:asciiTheme="minorHAnsi" w:eastAsiaTheme="minorHAnsi" w:hAnsiTheme="minorHAnsi" w:cstheme="minorBidi"/>
          <w:color w:val="auto"/>
          <w:sz w:val="22"/>
          <w:szCs w:val="22"/>
        </w:rPr>
        <w:id w:val="295656706"/>
        <w:docPartObj>
          <w:docPartGallery w:val="Bibliographies"/>
          <w:docPartUnique/>
        </w:docPartObj>
      </w:sdtPr>
      <w:sdtEndPr/>
      <w:sdtContent>
        <w:p w14:paraId="24BB1621" w14:textId="77777777" w:rsidR="00D13929" w:rsidRDefault="006C3F81" w:rsidP="00F93FF8">
          <w:pPr>
            <w:pStyle w:val="Heading1"/>
            <w:jc w:val="center"/>
          </w:pPr>
          <w:r>
            <w:t>References</w:t>
          </w:r>
        </w:p>
        <w:sdt>
          <w:sdtPr>
            <w:id w:val="-573587230"/>
            <w:bibliography/>
          </w:sdtPr>
          <w:sdtEndPr/>
          <w:sdtContent>
            <w:p w14:paraId="3F718707" w14:textId="77777777" w:rsidR="00D13929" w:rsidRPr="00D13929" w:rsidRDefault="006C3F81" w:rsidP="00D13929">
              <w:pPr>
                <w:pStyle w:val="Bibliography"/>
                <w:spacing w:line="480" w:lineRule="auto"/>
                <w:ind w:left="720" w:hanging="720"/>
                <w:rPr>
                  <w:rFonts w:ascii="Times New Roman" w:hAnsi="Times New Roman" w:cs="Times New Roman"/>
                  <w:noProof/>
                  <w:sz w:val="24"/>
                  <w:szCs w:val="24"/>
                </w:rPr>
              </w:pPr>
              <w:r w:rsidRPr="00D13929">
                <w:rPr>
                  <w:rFonts w:ascii="Times New Roman" w:hAnsi="Times New Roman" w:cs="Times New Roman"/>
                  <w:sz w:val="24"/>
                  <w:szCs w:val="24"/>
                </w:rPr>
                <w:fldChar w:fldCharType="begin"/>
              </w:r>
              <w:r w:rsidRPr="00D13929">
                <w:rPr>
                  <w:rFonts w:ascii="Times New Roman" w:hAnsi="Times New Roman" w:cs="Times New Roman"/>
                  <w:sz w:val="24"/>
                  <w:szCs w:val="24"/>
                </w:rPr>
                <w:instrText xml:space="preserve"> BIBLIOGRAPHY </w:instrText>
              </w:r>
              <w:r w:rsidRPr="00D13929">
                <w:rPr>
                  <w:rFonts w:ascii="Times New Roman" w:hAnsi="Times New Roman" w:cs="Times New Roman"/>
                  <w:sz w:val="24"/>
                  <w:szCs w:val="24"/>
                </w:rPr>
                <w:fldChar w:fldCharType="separate"/>
              </w:r>
              <w:r w:rsidRPr="00D13929">
                <w:rPr>
                  <w:rFonts w:ascii="Times New Roman" w:hAnsi="Times New Roman" w:cs="Times New Roman"/>
                  <w:noProof/>
                  <w:sz w:val="24"/>
                  <w:szCs w:val="24"/>
                </w:rPr>
                <w:t xml:space="preserve">Brooks, A. (2015, September 11). </w:t>
              </w:r>
              <w:r w:rsidRPr="00D13929">
                <w:rPr>
                  <w:rFonts w:ascii="Times New Roman" w:hAnsi="Times New Roman" w:cs="Times New Roman"/>
                  <w:i/>
                  <w:iCs/>
                  <w:noProof/>
                  <w:sz w:val="24"/>
                  <w:szCs w:val="24"/>
                </w:rPr>
                <w:t xml:space="preserve">5 Reasons </w:t>
              </w:r>
              <w:r w:rsidRPr="00D13929">
                <w:rPr>
                  <w:rFonts w:ascii="Times New Roman" w:hAnsi="Times New Roman" w:cs="Times New Roman"/>
                  <w:i/>
                  <w:iCs/>
                  <w:noProof/>
                  <w:sz w:val="24"/>
                  <w:szCs w:val="24"/>
                </w:rPr>
                <w:t>Dramatic Play Matters for Child Development</w:t>
              </w:r>
              <w:r w:rsidRPr="00D13929">
                <w:rPr>
                  <w:rFonts w:ascii="Times New Roman" w:hAnsi="Times New Roman" w:cs="Times New Roman"/>
                  <w:noProof/>
                  <w:sz w:val="24"/>
                  <w:szCs w:val="24"/>
                </w:rPr>
                <w:t>. Retrieved from Rassmussen University: https://www.rasmussen.edu/degrees/education/blog/why-dramatic-play-matters/</w:t>
              </w:r>
            </w:p>
            <w:p w14:paraId="0155ED6A" w14:textId="77777777" w:rsidR="00D13929" w:rsidRPr="00D13929" w:rsidRDefault="006C3F81" w:rsidP="00D13929">
              <w:pPr>
                <w:pStyle w:val="Bibliography"/>
                <w:spacing w:line="480" w:lineRule="auto"/>
                <w:ind w:left="720" w:hanging="720"/>
                <w:rPr>
                  <w:rFonts w:ascii="Times New Roman" w:hAnsi="Times New Roman" w:cs="Times New Roman"/>
                  <w:noProof/>
                  <w:sz w:val="24"/>
                  <w:szCs w:val="24"/>
                </w:rPr>
              </w:pPr>
              <w:r w:rsidRPr="00D13929">
                <w:rPr>
                  <w:rFonts w:ascii="Times New Roman" w:hAnsi="Times New Roman" w:cs="Times New Roman"/>
                  <w:noProof/>
                  <w:sz w:val="24"/>
                  <w:szCs w:val="24"/>
                </w:rPr>
                <w:t xml:space="preserve">Mae, L. (2019, May 17). </w:t>
              </w:r>
              <w:r w:rsidRPr="00D13929">
                <w:rPr>
                  <w:rFonts w:ascii="Times New Roman" w:hAnsi="Times New Roman" w:cs="Times New Roman"/>
                  <w:i/>
                  <w:iCs/>
                  <w:noProof/>
                  <w:sz w:val="24"/>
                  <w:szCs w:val="24"/>
                </w:rPr>
                <w:t>Objectives for Dramatic Play</w:t>
              </w:r>
              <w:r w:rsidRPr="00D13929">
                <w:rPr>
                  <w:rFonts w:ascii="Times New Roman" w:hAnsi="Times New Roman" w:cs="Times New Roman"/>
                  <w:noProof/>
                  <w:sz w:val="24"/>
                  <w:szCs w:val="24"/>
                </w:rPr>
                <w:t>. Retrieved from The Classroom: https://www.t</w:t>
              </w:r>
              <w:r w:rsidRPr="00D13929">
                <w:rPr>
                  <w:rFonts w:ascii="Times New Roman" w:hAnsi="Times New Roman" w:cs="Times New Roman"/>
                  <w:noProof/>
                  <w:sz w:val="24"/>
                  <w:szCs w:val="24"/>
                </w:rPr>
                <w:t>heclassroom.com/improve-prosody-during-reading-7665441.html</w:t>
              </w:r>
            </w:p>
            <w:p w14:paraId="5881B520" w14:textId="77777777" w:rsidR="00D13929" w:rsidRPr="00D13929" w:rsidRDefault="006C3F81" w:rsidP="00D13929">
              <w:pPr>
                <w:pStyle w:val="Bibliography"/>
                <w:spacing w:line="480" w:lineRule="auto"/>
                <w:ind w:left="720" w:hanging="720"/>
                <w:rPr>
                  <w:rFonts w:ascii="Times New Roman" w:hAnsi="Times New Roman" w:cs="Times New Roman"/>
                  <w:noProof/>
                  <w:sz w:val="24"/>
                  <w:szCs w:val="24"/>
                </w:rPr>
              </w:pPr>
              <w:r w:rsidRPr="00D13929">
                <w:rPr>
                  <w:rFonts w:ascii="Times New Roman" w:hAnsi="Times New Roman" w:cs="Times New Roman"/>
                  <w:noProof/>
                  <w:sz w:val="24"/>
                  <w:szCs w:val="24"/>
                </w:rPr>
                <w:t xml:space="preserve">Sandall, S. R. (2003, October 02). </w:t>
              </w:r>
              <w:r w:rsidRPr="00D13929">
                <w:rPr>
                  <w:rFonts w:ascii="Times New Roman" w:hAnsi="Times New Roman" w:cs="Times New Roman"/>
                  <w:i/>
                  <w:iCs/>
                  <w:noProof/>
                  <w:sz w:val="24"/>
                  <w:szCs w:val="24"/>
                </w:rPr>
                <w:t>Play Modifications for Children with Disabilities</w:t>
              </w:r>
              <w:r w:rsidRPr="00D13929">
                <w:rPr>
                  <w:rFonts w:ascii="Times New Roman" w:hAnsi="Times New Roman" w:cs="Times New Roman"/>
                  <w:noProof/>
                  <w:sz w:val="24"/>
                  <w:szCs w:val="24"/>
                </w:rPr>
                <w:t>. Retrieved from National Association for the Education of Young Children: https://mymission.lamission.edu/userd</w:t>
              </w:r>
              <w:r w:rsidRPr="00D13929">
                <w:rPr>
                  <w:rFonts w:ascii="Times New Roman" w:hAnsi="Times New Roman" w:cs="Times New Roman"/>
                  <w:noProof/>
                  <w:sz w:val="24"/>
                  <w:szCs w:val="24"/>
                </w:rPr>
                <w:t>ata/grigorr/docs/NAE50%20play%20modif.%20for%20children%20w.disabilities.pdf</w:t>
              </w:r>
            </w:p>
            <w:p w14:paraId="030E809F" w14:textId="77777777" w:rsidR="00D13929" w:rsidRPr="00D13929" w:rsidRDefault="006C3F81" w:rsidP="00D13929">
              <w:pPr>
                <w:pStyle w:val="Bibliography"/>
                <w:spacing w:line="480" w:lineRule="auto"/>
                <w:ind w:left="720" w:hanging="720"/>
                <w:rPr>
                  <w:rFonts w:ascii="Times New Roman" w:hAnsi="Times New Roman" w:cs="Times New Roman"/>
                  <w:noProof/>
                  <w:sz w:val="24"/>
                  <w:szCs w:val="24"/>
                </w:rPr>
              </w:pPr>
              <w:r w:rsidRPr="00D13929">
                <w:rPr>
                  <w:rFonts w:ascii="Times New Roman" w:hAnsi="Times New Roman" w:cs="Times New Roman"/>
                  <w:noProof/>
                  <w:sz w:val="24"/>
                  <w:szCs w:val="24"/>
                </w:rPr>
                <w:t xml:space="preserve">Stay At Home Educator. (2020, May 7). </w:t>
              </w:r>
              <w:r w:rsidRPr="00D13929">
                <w:rPr>
                  <w:rFonts w:ascii="Times New Roman" w:hAnsi="Times New Roman" w:cs="Times New Roman"/>
                  <w:i/>
                  <w:iCs/>
                  <w:noProof/>
                  <w:sz w:val="24"/>
                  <w:szCs w:val="24"/>
                </w:rPr>
                <w:t>The Incredible Benefits of Dramatic play</w:t>
              </w:r>
              <w:r w:rsidRPr="00D13929">
                <w:rPr>
                  <w:rFonts w:ascii="Times New Roman" w:hAnsi="Times New Roman" w:cs="Times New Roman"/>
                  <w:noProof/>
                  <w:sz w:val="24"/>
                  <w:szCs w:val="24"/>
                </w:rPr>
                <w:t>. Retrieved from Stay At Home Educator: https://stayathomeeducator.com/the-benefits-of-dramatic-play-</w:t>
              </w:r>
              <w:r w:rsidRPr="00D13929">
                <w:rPr>
                  <w:rFonts w:ascii="Times New Roman" w:hAnsi="Times New Roman" w:cs="Times New Roman"/>
                  <w:noProof/>
                  <w:sz w:val="24"/>
                  <w:szCs w:val="24"/>
                </w:rPr>
                <w:t>in-early-childhood-education/</w:t>
              </w:r>
            </w:p>
            <w:p w14:paraId="384CA437" w14:textId="14B5EAF8" w:rsidR="00D13929" w:rsidRDefault="006C3F81" w:rsidP="00D13929">
              <w:pPr>
                <w:spacing w:line="480" w:lineRule="auto"/>
              </w:pPr>
              <w:r w:rsidRPr="00D13929">
                <w:rPr>
                  <w:rFonts w:ascii="Times New Roman" w:hAnsi="Times New Roman" w:cs="Times New Roman"/>
                  <w:b/>
                  <w:bCs/>
                  <w:noProof/>
                  <w:sz w:val="24"/>
                  <w:szCs w:val="24"/>
                </w:rPr>
                <w:fldChar w:fldCharType="end"/>
              </w:r>
            </w:p>
          </w:sdtContent>
        </w:sdt>
      </w:sdtContent>
    </w:sdt>
    <w:p w14:paraId="0D1A046A" w14:textId="77777777" w:rsidR="009E7A28" w:rsidRPr="00F84089" w:rsidRDefault="009E7A28" w:rsidP="00F84089">
      <w:pPr>
        <w:spacing w:line="480" w:lineRule="auto"/>
        <w:ind w:firstLine="720"/>
        <w:rPr>
          <w:rFonts w:ascii="Times New Roman" w:hAnsi="Times New Roman" w:cs="Times New Roman"/>
          <w:sz w:val="24"/>
          <w:szCs w:val="24"/>
        </w:rPr>
      </w:pPr>
    </w:p>
    <w:sectPr w:rsidR="009E7A28" w:rsidRPr="00F84089" w:rsidSect="00334FF8">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65C38E" w14:textId="77777777" w:rsidR="006C3F81" w:rsidRDefault="006C3F81">
      <w:pPr>
        <w:spacing w:after="0" w:line="240" w:lineRule="auto"/>
      </w:pPr>
      <w:r>
        <w:separator/>
      </w:r>
    </w:p>
  </w:endnote>
  <w:endnote w:type="continuationSeparator" w:id="0">
    <w:p w14:paraId="47999B85" w14:textId="77777777" w:rsidR="006C3F81" w:rsidRDefault="006C3F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4E0BD9" w14:textId="77777777" w:rsidR="006C3F81" w:rsidRDefault="006C3F81">
      <w:pPr>
        <w:spacing w:after="0" w:line="240" w:lineRule="auto"/>
      </w:pPr>
      <w:r>
        <w:separator/>
      </w:r>
    </w:p>
  </w:footnote>
  <w:footnote w:type="continuationSeparator" w:id="0">
    <w:p w14:paraId="0644ED3A" w14:textId="77777777" w:rsidR="006C3F81" w:rsidRDefault="006C3F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820956546"/>
      <w:docPartObj>
        <w:docPartGallery w:val="Page Numbers (Top of Page)"/>
        <w:docPartUnique/>
      </w:docPartObj>
    </w:sdtPr>
    <w:sdtEndPr>
      <w:rPr>
        <w:noProof/>
      </w:rPr>
    </w:sdtEndPr>
    <w:sdtContent>
      <w:p w14:paraId="0A8D313A" w14:textId="1160D1B8" w:rsidR="00F84089" w:rsidRPr="00334FF8" w:rsidRDefault="00334FF8" w:rsidP="00334FF8">
        <w:pPr>
          <w:pStyle w:val="Header"/>
          <w:rPr>
            <w:rFonts w:ascii="Times New Roman" w:hAnsi="Times New Roman" w:cs="Times New Roman"/>
            <w:sz w:val="24"/>
            <w:szCs w:val="24"/>
          </w:rPr>
        </w:pPr>
        <w:r w:rsidRPr="00334FF8">
          <w:rPr>
            <w:rFonts w:ascii="Times New Roman" w:hAnsi="Times New Roman" w:cs="Times New Roman"/>
            <w:sz w:val="24"/>
            <w:szCs w:val="24"/>
          </w:rPr>
          <w:t>FIREFIGHTER ROLE PLAY</w:t>
        </w:r>
        <w:r w:rsidRPr="00334FF8">
          <w:rPr>
            <w:rFonts w:ascii="Times New Roman" w:hAnsi="Times New Roman" w:cs="Times New Roman"/>
            <w:sz w:val="24"/>
            <w:szCs w:val="24"/>
          </w:rPr>
          <w:tab/>
        </w:r>
        <w:r w:rsidRPr="00334FF8">
          <w:rPr>
            <w:rFonts w:ascii="Times New Roman" w:hAnsi="Times New Roman" w:cs="Times New Roman"/>
            <w:sz w:val="24"/>
            <w:szCs w:val="24"/>
          </w:rPr>
          <w:tab/>
        </w:r>
        <w:r w:rsidR="006C3F81" w:rsidRPr="00334FF8">
          <w:rPr>
            <w:rFonts w:ascii="Times New Roman" w:hAnsi="Times New Roman" w:cs="Times New Roman"/>
            <w:sz w:val="24"/>
            <w:szCs w:val="24"/>
          </w:rPr>
          <w:fldChar w:fldCharType="begin"/>
        </w:r>
        <w:r w:rsidR="006C3F81" w:rsidRPr="00334FF8">
          <w:rPr>
            <w:rFonts w:ascii="Times New Roman" w:hAnsi="Times New Roman" w:cs="Times New Roman"/>
            <w:sz w:val="24"/>
            <w:szCs w:val="24"/>
          </w:rPr>
          <w:instrText xml:space="preserve"> PAGE   \* MERGEFORMAT </w:instrText>
        </w:r>
        <w:r w:rsidR="006C3F81" w:rsidRPr="00334FF8">
          <w:rPr>
            <w:rFonts w:ascii="Times New Roman" w:hAnsi="Times New Roman" w:cs="Times New Roman"/>
            <w:sz w:val="24"/>
            <w:szCs w:val="24"/>
          </w:rPr>
          <w:fldChar w:fldCharType="separate"/>
        </w:r>
        <w:r w:rsidR="00744003">
          <w:rPr>
            <w:rFonts w:ascii="Times New Roman" w:hAnsi="Times New Roman" w:cs="Times New Roman"/>
            <w:noProof/>
            <w:sz w:val="24"/>
            <w:szCs w:val="24"/>
          </w:rPr>
          <w:t>3</w:t>
        </w:r>
        <w:r w:rsidR="006C3F81" w:rsidRPr="00334FF8">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4B9C69" w14:textId="4E037B84" w:rsidR="00334FF8" w:rsidRPr="00334FF8" w:rsidRDefault="00334FF8">
    <w:pPr>
      <w:pStyle w:val="Header"/>
      <w:rPr>
        <w:rFonts w:ascii="Times New Roman" w:hAnsi="Times New Roman" w:cs="Times New Roman"/>
        <w:sz w:val="24"/>
        <w:szCs w:val="24"/>
      </w:rPr>
    </w:pPr>
    <w:r w:rsidRPr="00F84089">
      <w:rPr>
        <w:rFonts w:ascii="Times New Roman" w:hAnsi="Times New Roman" w:cs="Times New Roman"/>
        <w:sz w:val="24"/>
        <w:szCs w:val="24"/>
      </w:rPr>
      <w:t>Running Head: FIREFIGHTER ROLE PLAY</w:t>
    </w:r>
    <w:r>
      <w:rPr>
        <w:rFonts w:ascii="Times New Roman" w:hAnsi="Times New Roman" w:cs="Times New Roman"/>
        <w:sz w:val="24"/>
        <w:szCs w:val="24"/>
      </w:rPr>
      <w:tab/>
    </w:r>
    <w:r>
      <w:rPr>
        <w:rFonts w:ascii="Times New Roman" w:hAnsi="Times New Roman" w:cs="Times New Roman"/>
        <w:sz w:val="24"/>
        <w:szCs w:val="24"/>
      </w:rPr>
      <w:tab/>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E642B9"/>
    <w:multiLevelType w:val="hybridMultilevel"/>
    <w:tmpl w:val="CEB48F2C"/>
    <w:lvl w:ilvl="0" w:tplc="89FE4448">
      <w:start w:val="1"/>
      <w:numFmt w:val="bullet"/>
      <w:lvlText w:val=""/>
      <w:lvlJc w:val="left"/>
      <w:pPr>
        <w:ind w:left="1080" w:hanging="360"/>
      </w:pPr>
      <w:rPr>
        <w:rFonts w:ascii="Symbol" w:hAnsi="Symbol" w:hint="default"/>
      </w:rPr>
    </w:lvl>
    <w:lvl w:ilvl="1" w:tplc="06F43FBE" w:tentative="1">
      <w:start w:val="1"/>
      <w:numFmt w:val="bullet"/>
      <w:lvlText w:val="o"/>
      <w:lvlJc w:val="left"/>
      <w:pPr>
        <w:ind w:left="1800" w:hanging="360"/>
      </w:pPr>
      <w:rPr>
        <w:rFonts w:ascii="Courier New" w:hAnsi="Courier New" w:cs="Courier New" w:hint="default"/>
      </w:rPr>
    </w:lvl>
    <w:lvl w:ilvl="2" w:tplc="CCD45942" w:tentative="1">
      <w:start w:val="1"/>
      <w:numFmt w:val="bullet"/>
      <w:lvlText w:val=""/>
      <w:lvlJc w:val="left"/>
      <w:pPr>
        <w:ind w:left="2520" w:hanging="360"/>
      </w:pPr>
      <w:rPr>
        <w:rFonts w:ascii="Wingdings" w:hAnsi="Wingdings" w:hint="default"/>
      </w:rPr>
    </w:lvl>
    <w:lvl w:ilvl="3" w:tplc="CEAC23FC" w:tentative="1">
      <w:start w:val="1"/>
      <w:numFmt w:val="bullet"/>
      <w:lvlText w:val=""/>
      <w:lvlJc w:val="left"/>
      <w:pPr>
        <w:ind w:left="3240" w:hanging="360"/>
      </w:pPr>
      <w:rPr>
        <w:rFonts w:ascii="Symbol" w:hAnsi="Symbol" w:hint="default"/>
      </w:rPr>
    </w:lvl>
    <w:lvl w:ilvl="4" w:tplc="D73CACD6" w:tentative="1">
      <w:start w:val="1"/>
      <w:numFmt w:val="bullet"/>
      <w:lvlText w:val="o"/>
      <w:lvlJc w:val="left"/>
      <w:pPr>
        <w:ind w:left="3960" w:hanging="360"/>
      </w:pPr>
      <w:rPr>
        <w:rFonts w:ascii="Courier New" w:hAnsi="Courier New" w:cs="Courier New" w:hint="default"/>
      </w:rPr>
    </w:lvl>
    <w:lvl w:ilvl="5" w:tplc="3B6C1BB2" w:tentative="1">
      <w:start w:val="1"/>
      <w:numFmt w:val="bullet"/>
      <w:lvlText w:val=""/>
      <w:lvlJc w:val="left"/>
      <w:pPr>
        <w:ind w:left="4680" w:hanging="360"/>
      </w:pPr>
      <w:rPr>
        <w:rFonts w:ascii="Wingdings" w:hAnsi="Wingdings" w:hint="default"/>
      </w:rPr>
    </w:lvl>
    <w:lvl w:ilvl="6" w:tplc="D23AB8AC" w:tentative="1">
      <w:start w:val="1"/>
      <w:numFmt w:val="bullet"/>
      <w:lvlText w:val=""/>
      <w:lvlJc w:val="left"/>
      <w:pPr>
        <w:ind w:left="5400" w:hanging="360"/>
      </w:pPr>
      <w:rPr>
        <w:rFonts w:ascii="Symbol" w:hAnsi="Symbol" w:hint="default"/>
      </w:rPr>
    </w:lvl>
    <w:lvl w:ilvl="7" w:tplc="38A20106" w:tentative="1">
      <w:start w:val="1"/>
      <w:numFmt w:val="bullet"/>
      <w:lvlText w:val="o"/>
      <w:lvlJc w:val="left"/>
      <w:pPr>
        <w:ind w:left="6120" w:hanging="360"/>
      </w:pPr>
      <w:rPr>
        <w:rFonts w:ascii="Courier New" w:hAnsi="Courier New" w:cs="Courier New" w:hint="default"/>
      </w:rPr>
    </w:lvl>
    <w:lvl w:ilvl="8" w:tplc="A19679A8"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848"/>
    <w:rsid w:val="000D358F"/>
    <w:rsid w:val="001A6848"/>
    <w:rsid w:val="00334FF8"/>
    <w:rsid w:val="00364D26"/>
    <w:rsid w:val="00425D8B"/>
    <w:rsid w:val="004905E8"/>
    <w:rsid w:val="004B4323"/>
    <w:rsid w:val="005278CD"/>
    <w:rsid w:val="005510DE"/>
    <w:rsid w:val="006B67D6"/>
    <w:rsid w:val="006C3F81"/>
    <w:rsid w:val="00744003"/>
    <w:rsid w:val="00904244"/>
    <w:rsid w:val="009B6015"/>
    <w:rsid w:val="009E7A28"/>
    <w:rsid w:val="00A35A2E"/>
    <w:rsid w:val="00B845B1"/>
    <w:rsid w:val="00C56854"/>
    <w:rsid w:val="00CD60D3"/>
    <w:rsid w:val="00D13929"/>
    <w:rsid w:val="00D938F3"/>
    <w:rsid w:val="00DF06EE"/>
    <w:rsid w:val="00F84089"/>
    <w:rsid w:val="00F93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7FFD9"/>
  <w15:chartTrackingRefBased/>
  <w15:docId w15:val="{264280CA-CE34-4296-A32B-40E659524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1392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4089"/>
    <w:pPr>
      <w:ind w:left="720"/>
      <w:contextualSpacing/>
    </w:pPr>
  </w:style>
  <w:style w:type="paragraph" w:styleId="Header">
    <w:name w:val="header"/>
    <w:basedOn w:val="Normal"/>
    <w:link w:val="HeaderChar"/>
    <w:uiPriority w:val="99"/>
    <w:unhideWhenUsed/>
    <w:rsid w:val="00F840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4089"/>
  </w:style>
  <w:style w:type="paragraph" w:styleId="Footer">
    <w:name w:val="footer"/>
    <w:basedOn w:val="Normal"/>
    <w:link w:val="FooterChar"/>
    <w:uiPriority w:val="99"/>
    <w:unhideWhenUsed/>
    <w:rsid w:val="00F840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089"/>
  </w:style>
  <w:style w:type="character" w:customStyle="1" w:styleId="Heading1Char">
    <w:name w:val="Heading 1 Char"/>
    <w:basedOn w:val="DefaultParagraphFont"/>
    <w:link w:val="Heading1"/>
    <w:uiPriority w:val="9"/>
    <w:rsid w:val="00D13929"/>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D13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Sus03</b:Tag>
    <b:SourceType>InternetSite</b:SourceType>
    <b:Guid>{31B466B0-131B-4053-A262-7F4C036054E2}</b:Guid>
    <b:Title>Play Modifications for Children with Disabilities </b:Title>
    <b:Year>2003</b:Year>
    <b:Author>
      <b:Author>
        <b:NameList>
          <b:Person>
            <b:Last>Sandall</b:Last>
            <b:First>Susan</b:First>
            <b:Middle>R.</b:Middle>
          </b:Person>
        </b:NameList>
      </b:Author>
    </b:Author>
    <b:InternetSiteTitle>National Association for the Education of Young Children</b:InternetSiteTitle>
    <b:Month>October</b:Month>
    <b:Day>02</b:Day>
    <b:URL>https://mymission.lamission.edu/userdata/grigorr/docs/NAE50%20play%20modif.%20for%20children%20w.disabilities.pdf</b:URL>
    <b:RefOrder>1</b:RefOrder>
  </b:Source>
  <b:Source>
    <b:Tag>Lil19</b:Tag>
    <b:SourceType>InternetSite</b:SourceType>
    <b:Guid>{BF167F79-7230-4A16-B8D9-8494B5A7F70B}</b:Guid>
    <b:Author>
      <b:Author>
        <b:NameList>
          <b:Person>
            <b:Last>Mae</b:Last>
            <b:First>Lily</b:First>
          </b:Person>
        </b:NameList>
      </b:Author>
    </b:Author>
    <b:Title>Objectives for Dramatic Play</b:Title>
    <b:InternetSiteTitle>The Classroom</b:InternetSiteTitle>
    <b:Year>2019</b:Year>
    <b:Month>May</b:Month>
    <b:Day>17</b:Day>
    <b:URL>https://www.theclassroom.com/improve-prosody-during-reading-7665441.html</b:URL>
    <b:RefOrder>2</b:RefOrder>
  </b:Source>
  <b:Source>
    <b:Tag>Sta20</b:Tag>
    <b:SourceType>InternetSite</b:SourceType>
    <b:Guid>{904CBF3A-8448-45A9-93D7-18B71CA7CFB5}</b:Guid>
    <b:Author>
      <b:Author>
        <b:Corporate>Stay At Home Educator</b:Corporate>
      </b:Author>
    </b:Author>
    <b:Title>The Incredible benefits of Dramatic play</b:Title>
    <b:InternetSiteTitle>Stay At Home Educator</b:InternetSiteTitle>
    <b:Year>2020</b:Year>
    <b:Month>May</b:Month>
    <b:Day>7</b:Day>
    <b:URL>https://stayathomeeducator.com/the-benefits-of-dramatic-play-in-early-childhood-education/</b:URL>
    <b:RefOrder>3</b:RefOrder>
  </b:Source>
  <b:Source>
    <b:Tag>Ash15</b:Tag>
    <b:SourceType>InternetSite</b:SourceType>
    <b:Guid>{B45AAEF9-4B95-46AE-90DC-D198A1E0D1E3}</b:Guid>
    <b:Author>
      <b:Author>
        <b:NameList>
          <b:Person>
            <b:Last>Brooks</b:Last>
            <b:First>Ashley</b:First>
          </b:Person>
        </b:NameList>
      </b:Author>
    </b:Author>
    <b:Title>5 Reasons Dramatic Play Matters for Child Development</b:Title>
    <b:InternetSiteTitle>Rassmussen University</b:InternetSiteTitle>
    <b:Year>2015</b:Year>
    <b:Month>September</b:Month>
    <b:Day>11</b:Day>
    <b:URL>https://www.rasmussen.edu/degrees/education/blog/why-dramatic-play-matters/</b:URL>
    <b:RefOrder>4</b:RefOrder>
  </b:Source>
</b:Sources>
</file>

<file path=customXml/itemProps1.xml><?xml version="1.0" encoding="utf-8"?>
<ds:datastoreItem xmlns:ds="http://schemas.openxmlformats.org/officeDocument/2006/customXml" ds:itemID="{1362B14C-C149-4291-9BA6-C9FA3B643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Pages>
  <Words>1018</Words>
  <Characters>5807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Mburu</dc:creator>
  <cp:lastModifiedBy>Elite</cp:lastModifiedBy>
  <cp:revision>9</cp:revision>
  <dcterms:created xsi:type="dcterms:W3CDTF">2021-05-07T12:16:00Z</dcterms:created>
  <dcterms:modified xsi:type="dcterms:W3CDTF">2021-05-08T05:04:00Z</dcterms:modified>
</cp:coreProperties>
</file>