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31397" w14:textId="77777777" w:rsidR="00F9063C" w:rsidRPr="00F9063C" w:rsidRDefault="00F9063C" w:rsidP="00F9063C">
      <w:pPr>
        <w:pStyle w:val="Heading1"/>
        <w:rPr>
          <w:rFonts w:ascii="Times New Roman" w:hAnsi="Times New Roman" w:cs="Times New Roman"/>
          <w:sz w:val="24"/>
          <w:szCs w:val="24"/>
        </w:rPr>
      </w:pPr>
    </w:p>
    <w:p w14:paraId="239D70AD" w14:textId="77777777" w:rsidR="00F9063C" w:rsidRPr="00F9063C" w:rsidRDefault="00F9063C" w:rsidP="00F9063C">
      <w:pPr>
        <w:pStyle w:val="Heading1"/>
        <w:rPr>
          <w:rFonts w:ascii="Times New Roman" w:hAnsi="Times New Roman" w:cs="Times New Roman"/>
          <w:sz w:val="24"/>
          <w:szCs w:val="24"/>
        </w:rPr>
      </w:pPr>
    </w:p>
    <w:p w14:paraId="7A47829E" w14:textId="77777777" w:rsidR="00F9063C" w:rsidRPr="00F9063C" w:rsidRDefault="00F9063C" w:rsidP="00F9063C">
      <w:pPr>
        <w:pStyle w:val="Heading1"/>
        <w:rPr>
          <w:rFonts w:ascii="Times New Roman" w:hAnsi="Times New Roman" w:cs="Times New Roman"/>
          <w:sz w:val="24"/>
          <w:szCs w:val="24"/>
        </w:rPr>
      </w:pPr>
    </w:p>
    <w:p w14:paraId="63E9AE54" w14:textId="69F86BAC" w:rsidR="00F9063C" w:rsidRPr="00F9063C" w:rsidRDefault="00F9063C" w:rsidP="00F9063C">
      <w:pPr>
        <w:pStyle w:val="Heading1"/>
        <w:rPr>
          <w:rFonts w:ascii="Times New Roman" w:hAnsi="Times New Roman" w:cs="Times New Roman"/>
          <w:sz w:val="24"/>
          <w:szCs w:val="24"/>
        </w:rPr>
      </w:pPr>
      <w:r w:rsidRPr="00F9063C">
        <w:rPr>
          <w:rFonts w:ascii="Times New Roman" w:hAnsi="Times New Roman" w:cs="Times New Roman"/>
          <w:sz w:val="24"/>
          <w:szCs w:val="24"/>
        </w:rPr>
        <w:t>The One Health Approach</w:t>
      </w:r>
    </w:p>
    <w:p w14:paraId="32FEFF62" w14:textId="77777777" w:rsidR="00F9063C" w:rsidRPr="00F9063C" w:rsidRDefault="00F9063C" w:rsidP="00F9063C">
      <w:pPr>
        <w:ind w:firstLine="0"/>
        <w:jc w:val="center"/>
        <w:rPr>
          <w:rFonts w:ascii="Times New Roman" w:hAnsi="Times New Roman" w:cs="Times New Roman"/>
          <w:sz w:val="24"/>
          <w:szCs w:val="24"/>
        </w:rPr>
      </w:pPr>
    </w:p>
    <w:p w14:paraId="05ADEE4D" w14:textId="246ADF23" w:rsidR="00F9063C" w:rsidRPr="00F9063C" w:rsidRDefault="00F9063C" w:rsidP="00F9063C">
      <w:pPr>
        <w:ind w:firstLine="0"/>
        <w:jc w:val="center"/>
        <w:rPr>
          <w:rFonts w:ascii="Times New Roman" w:hAnsi="Times New Roman" w:cs="Times New Roman"/>
          <w:sz w:val="24"/>
          <w:szCs w:val="24"/>
        </w:rPr>
      </w:pPr>
      <w:r w:rsidRPr="00F9063C">
        <w:rPr>
          <w:rFonts w:ascii="Times New Roman" w:hAnsi="Times New Roman" w:cs="Times New Roman"/>
          <w:sz w:val="24"/>
          <w:szCs w:val="24"/>
        </w:rPr>
        <w:t>Student's Name</w:t>
      </w:r>
    </w:p>
    <w:p w14:paraId="2F18DBC8" w14:textId="553D5997" w:rsidR="00F9063C" w:rsidRPr="00F9063C" w:rsidRDefault="00F9063C" w:rsidP="00F9063C">
      <w:pPr>
        <w:ind w:firstLine="0"/>
        <w:jc w:val="center"/>
        <w:rPr>
          <w:rFonts w:ascii="Times New Roman" w:hAnsi="Times New Roman" w:cs="Times New Roman"/>
          <w:sz w:val="24"/>
          <w:szCs w:val="24"/>
        </w:rPr>
      </w:pPr>
      <w:r w:rsidRPr="00F9063C">
        <w:rPr>
          <w:rFonts w:ascii="Times New Roman" w:hAnsi="Times New Roman" w:cs="Times New Roman"/>
          <w:sz w:val="24"/>
          <w:szCs w:val="24"/>
        </w:rPr>
        <w:t>Institutional Affiliation</w:t>
      </w:r>
    </w:p>
    <w:p w14:paraId="2DA2CDAC" w14:textId="0C4F6650" w:rsidR="00F9063C" w:rsidRPr="00F9063C" w:rsidRDefault="00F9063C" w:rsidP="00F9063C">
      <w:pPr>
        <w:ind w:firstLine="0"/>
        <w:jc w:val="center"/>
        <w:rPr>
          <w:rFonts w:ascii="Times New Roman" w:hAnsi="Times New Roman" w:cs="Times New Roman"/>
          <w:sz w:val="24"/>
          <w:szCs w:val="24"/>
        </w:rPr>
      </w:pPr>
      <w:r w:rsidRPr="00F9063C">
        <w:rPr>
          <w:rFonts w:ascii="Times New Roman" w:hAnsi="Times New Roman" w:cs="Times New Roman"/>
          <w:sz w:val="24"/>
          <w:szCs w:val="24"/>
        </w:rPr>
        <w:t>Course Name</w:t>
      </w:r>
    </w:p>
    <w:p w14:paraId="5D14D2EB" w14:textId="6B898C8F" w:rsidR="00F9063C" w:rsidRPr="00F9063C" w:rsidRDefault="00F9063C" w:rsidP="00F9063C">
      <w:pPr>
        <w:ind w:firstLine="0"/>
        <w:jc w:val="center"/>
        <w:rPr>
          <w:rFonts w:ascii="Times New Roman" w:hAnsi="Times New Roman" w:cs="Times New Roman"/>
          <w:sz w:val="24"/>
          <w:szCs w:val="24"/>
        </w:rPr>
      </w:pPr>
      <w:r w:rsidRPr="00F9063C">
        <w:rPr>
          <w:rFonts w:ascii="Times New Roman" w:hAnsi="Times New Roman" w:cs="Times New Roman"/>
          <w:sz w:val="24"/>
          <w:szCs w:val="24"/>
        </w:rPr>
        <w:t>Professor's Name</w:t>
      </w:r>
    </w:p>
    <w:p w14:paraId="16E243C9" w14:textId="796CF802" w:rsidR="00F9063C" w:rsidRPr="00F9063C" w:rsidRDefault="00F9063C" w:rsidP="00F9063C">
      <w:pPr>
        <w:ind w:firstLine="0"/>
        <w:jc w:val="center"/>
        <w:rPr>
          <w:rFonts w:ascii="Times New Roman" w:hAnsi="Times New Roman" w:cs="Times New Roman"/>
          <w:sz w:val="24"/>
          <w:szCs w:val="24"/>
        </w:rPr>
      </w:pPr>
      <w:r w:rsidRPr="00F9063C">
        <w:rPr>
          <w:rFonts w:ascii="Times New Roman" w:hAnsi="Times New Roman" w:cs="Times New Roman"/>
          <w:sz w:val="24"/>
          <w:szCs w:val="24"/>
        </w:rPr>
        <w:t>Date</w:t>
      </w:r>
    </w:p>
    <w:p w14:paraId="54628DE0" w14:textId="16D1B232" w:rsidR="00F9063C" w:rsidRPr="00F9063C" w:rsidRDefault="00F9063C" w:rsidP="00F9063C">
      <w:pPr>
        <w:rPr>
          <w:rFonts w:ascii="Times New Roman" w:eastAsiaTheme="majorEastAsia" w:hAnsi="Times New Roman" w:cs="Times New Roman"/>
          <w:b/>
          <w:sz w:val="24"/>
          <w:szCs w:val="24"/>
        </w:rPr>
      </w:pPr>
      <w:r w:rsidRPr="00F9063C">
        <w:rPr>
          <w:rFonts w:ascii="Times New Roman" w:hAnsi="Times New Roman" w:cs="Times New Roman"/>
          <w:sz w:val="24"/>
          <w:szCs w:val="24"/>
        </w:rPr>
        <w:br w:type="page"/>
      </w:r>
    </w:p>
    <w:p w14:paraId="2D446E46" w14:textId="0653B565" w:rsidR="00F9063C" w:rsidRPr="00F9063C" w:rsidRDefault="00F9063C" w:rsidP="00F9063C">
      <w:pPr>
        <w:pStyle w:val="Heading1"/>
        <w:rPr>
          <w:rFonts w:ascii="Times New Roman" w:hAnsi="Times New Roman" w:cs="Times New Roman"/>
          <w:sz w:val="24"/>
          <w:szCs w:val="24"/>
        </w:rPr>
      </w:pPr>
      <w:r w:rsidRPr="00F9063C">
        <w:rPr>
          <w:rFonts w:ascii="Times New Roman" w:hAnsi="Times New Roman" w:cs="Times New Roman"/>
          <w:sz w:val="24"/>
          <w:szCs w:val="24"/>
        </w:rPr>
        <w:lastRenderedPageBreak/>
        <w:t>The One Health Approach</w:t>
      </w:r>
    </w:p>
    <w:p w14:paraId="7F384343" w14:textId="3F3BF58E" w:rsidR="00EB7E1D" w:rsidRPr="00F9063C" w:rsidRDefault="002451CB" w:rsidP="00F9063C">
      <w:pPr>
        <w:rPr>
          <w:rFonts w:ascii="Times New Roman" w:hAnsi="Times New Roman" w:cs="Times New Roman"/>
          <w:color w:val="000000"/>
          <w:sz w:val="24"/>
          <w:szCs w:val="24"/>
          <w:shd w:val="clear" w:color="auto" w:fill="FFFFFF"/>
        </w:rPr>
      </w:pPr>
      <w:r w:rsidRPr="00F9063C">
        <w:rPr>
          <w:rFonts w:ascii="Times New Roman" w:hAnsi="Times New Roman" w:cs="Times New Roman"/>
          <w:sz w:val="24"/>
          <w:szCs w:val="24"/>
        </w:rPr>
        <w:t xml:space="preserve">The </w:t>
      </w:r>
      <w:r w:rsidR="00F9063C" w:rsidRPr="00F9063C">
        <w:rPr>
          <w:rFonts w:ascii="Times New Roman" w:hAnsi="Times New Roman" w:cs="Times New Roman"/>
          <w:sz w:val="24"/>
          <w:szCs w:val="24"/>
        </w:rPr>
        <w:t>One Health</w:t>
      </w:r>
      <w:r w:rsidRPr="00F9063C">
        <w:rPr>
          <w:rFonts w:ascii="Times New Roman" w:hAnsi="Times New Roman" w:cs="Times New Roman"/>
          <w:sz w:val="24"/>
          <w:szCs w:val="24"/>
        </w:rPr>
        <w:t xml:space="preserve"> approach recognizes the close relationship between people's health and the health of animals and the environment. The </w:t>
      </w:r>
      <w:r w:rsidR="00F9063C" w:rsidRPr="00F9063C">
        <w:rPr>
          <w:rFonts w:ascii="Times New Roman" w:hAnsi="Times New Roman" w:cs="Times New Roman"/>
          <w:sz w:val="24"/>
          <w:szCs w:val="24"/>
        </w:rPr>
        <w:t>U.S. C</w:t>
      </w:r>
      <w:r w:rsidRPr="00F9063C">
        <w:rPr>
          <w:rFonts w:ascii="Times New Roman" w:hAnsi="Times New Roman" w:cs="Times New Roman"/>
          <w:sz w:val="24"/>
          <w:szCs w:val="24"/>
        </w:rPr>
        <w:t xml:space="preserve">enters for </w:t>
      </w:r>
      <w:r w:rsidR="00F9063C" w:rsidRPr="00F9063C">
        <w:rPr>
          <w:rFonts w:ascii="Times New Roman" w:hAnsi="Times New Roman" w:cs="Times New Roman"/>
          <w:sz w:val="24"/>
          <w:szCs w:val="24"/>
        </w:rPr>
        <w:t xml:space="preserve">Disease Control </w:t>
      </w:r>
      <w:r w:rsidRPr="00F9063C">
        <w:rPr>
          <w:rFonts w:ascii="Times New Roman" w:hAnsi="Times New Roman" w:cs="Times New Roman"/>
          <w:sz w:val="24"/>
          <w:szCs w:val="24"/>
        </w:rPr>
        <w:t xml:space="preserve">and </w:t>
      </w:r>
      <w:r w:rsidR="00F9063C" w:rsidRPr="00F9063C">
        <w:rPr>
          <w:rFonts w:ascii="Times New Roman" w:hAnsi="Times New Roman" w:cs="Times New Roman"/>
          <w:sz w:val="24"/>
          <w:szCs w:val="24"/>
        </w:rPr>
        <w:t xml:space="preserve">Prevention </w:t>
      </w:r>
      <w:r w:rsidRPr="00F9063C">
        <w:rPr>
          <w:rFonts w:ascii="Times New Roman" w:hAnsi="Times New Roman" w:cs="Times New Roman"/>
          <w:color w:val="000000"/>
          <w:sz w:val="24"/>
          <w:szCs w:val="24"/>
          <w:shd w:val="clear" w:color="auto" w:fill="FFFFFF"/>
        </w:rPr>
        <w:t xml:space="preserve">CDC </w:t>
      </w:r>
      <w:r w:rsidR="00F9063C" w:rsidRPr="00F9063C">
        <w:rPr>
          <w:rFonts w:ascii="Times New Roman" w:hAnsi="Times New Roman" w:cs="Times New Roman"/>
          <w:color w:val="000000"/>
          <w:sz w:val="24"/>
          <w:szCs w:val="24"/>
          <w:shd w:val="clear" w:color="auto" w:fill="FFFFFF"/>
        </w:rPr>
        <w:t>(</w:t>
      </w:r>
      <w:r w:rsidRPr="00F9063C">
        <w:rPr>
          <w:rFonts w:ascii="Times New Roman" w:hAnsi="Times New Roman" w:cs="Times New Roman"/>
          <w:color w:val="000000"/>
          <w:sz w:val="24"/>
          <w:szCs w:val="24"/>
          <w:shd w:val="clear" w:color="auto" w:fill="FFFFFF"/>
        </w:rPr>
        <w:t>2021)</w:t>
      </w:r>
      <w:r w:rsidRPr="00F9063C">
        <w:rPr>
          <w:rFonts w:ascii="Times New Roman" w:hAnsi="Times New Roman" w:cs="Times New Roman"/>
          <w:color w:val="000000"/>
          <w:sz w:val="24"/>
          <w:szCs w:val="24"/>
          <w:shd w:val="clear" w:color="auto" w:fill="FFFFFF"/>
        </w:rPr>
        <w:t xml:space="preserve"> defines </w:t>
      </w:r>
      <w:r w:rsidR="00F9063C" w:rsidRPr="00F9063C">
        <w:rPr>
          <w:rFonts w:ascii="Times New Roman" w:hAnsi="Times New Roman" w:cs="Times New Roman"/>
          <w:color w:val="000000"/>
          <w:sz w:val="24"/>
          <w:szCs w:val="24"/>
          <w:shd w:val="clear" w:color="auto" w:fill="FFFFFF"/>
        </w:rPr>
        <w:t>One Health</w:t>
      </w:r>
      <w:r w:rsidRPr="00F9063C">
        <w:rPr>
          <w:rFonts w:ascii="Times New Roman" w:hAnsi="Times New Roman" w:cs="Times New Roman"/>
          <w:color w:val="000000"/>
          <w:sz w:val="24"/>
          <w:szCs w:val="24"/>
          <w:shd w:val="clear" w:color="auto" w:fill="FFFFFF"/>
        </w:rPr>
        <w:t xml:space="preserve"> as a collaborative and multisectoral approach that works at the local, national, and international levels to optimize health outcomes by recognizing the close relationship between people, plants, animals, and their shared environment. </w:t>
      </w:r>
      <w:r w:rsidR="00F9063C" w:rsidRPr="00F9063C">
        <w:rPr>
          <w:rFonts w:ascii="Times New Roman" w:hAnsi="Times New Roman" w:cs="Times New Roman"/>
          <w:color w:val="000000"/>
          <w:sz w:val="24"/>
          <w:szCs w:val="24"/>
          <w:shd w:val="clear" w:color="auto" w:fill="FFFFFF"/>
        </w:rPr>
        <w:t>One Health</w:t>
      </w:r>
      <w:r w:rsidRPr="00F9063C">
        <w:rPr>
          <w:rFonts w:ascii="Times New Roman" w:hAnsi="Times New Roman" w:cs="Times New Roman"/>
          <w:color w:val="000000"/>
          <w:sz w:val="24"/>
          <w:szCs w:val="24"/>
          <w:shd w:val="clear" w:color="auto" w:fill="FFFFFF"/>
        </w:rPr>
        <w:t xml:space="preserve"> has become essential in recent years as the human population grows and expands into new environments. This study will evaluate one disease case and demonstrate how a </w:t>
      </w:r>
      <w:r w:rsidR="00F9063C" w:rsidRPr="00F9063C">
        <w:rPr>
          <w:rFonts w:ascii="Times New Roman" w:hAnsi="Times New Roman" w:cs="Times New Roman"/>
          <w:color w:val="000000"/>
          <w:sz w:val="24"/>
          <w:szCs w:val="24"/>
          <w:shd w:val="clear" w:color="auto" w:fill="FFFFFF"/>
        </w:rPr>
        <w:t>One Health</w:t>
      </w:r>
      <w:r w:rsidRPr="00F9063C">
        <w:rPr>
          <w:rFonts w:ascii="Times New Roman" w:hAnsi="Times New Roman" w:cs="Times New Roman"/>
          <w:color w:val="000000"/>
          <w:sz w:val="24"/>
          <w:szCs w:val="24"/>
          <w:shd w:val="clear" w:color="auto" w:fill="FFFFFF"/>
        </w:rPr>
        <w:t xml:space="preserve"> approach can be a solution. </w:t>
      </w:r>
    </w:p>
    <w:p w14:paraId="030B101D" w14:textId="1749A5E6" w:rsidR="002451CB" w:rsidRPr="00F9063C" w:rsidRDefault="002451CB" w:rsidP="00F9063C">
      <w:pPr>
        <w:pStyle w:val="Heading1"/>
        <w:rPr>
          <w:rFonts w:ascii="Times New Roman" w:hAnsi="Times New Roman" w:cs="Times New Roman"/>
          <w:color w:val="000000"/>
          <w:sz w:val="24"/>
          <w:szCs w:val="24"/>
          <w:shd w:val="clear" w:color="auto" w:fill="FFFFFF"/>
        </w:rPr>
      </w:pPr>
      <w:r w:rsidRPr="00F9063C">
        <w:rPr>
          <w:rFonts w:ascii="Times New Roman" w:hAnsi="Times New Roman" w:cs="Times New Roman"/>
          <w:color w:val="000000"/>
          <w:sz w:val="24"/>
          <w:szCs w:val="24"/>
          <w:shd w:val="clear" w:color="auto" w:fill="FFFFFF"/>
        </w:rPr>
        <w:t>Case analysis</w:t>
      </w:r>
    </w:p>
    <w:p w14:paraId="7F6E3760" w14:textId="4062EABA" w:rsidR="002451CB" w:rsidRPr="00F9063C" w:rsidRDefault="002451CB" w:rsidP="00F9063C">
      <w:pPr>
        <w:rPr>
          <w:rFonts w:ascii="Times New Roman" w:hAnsi="Times New Roman" w:cs="Times New Roman"/>
          <w:color w:val="000000"/>
          <w:sz w:val="24"/>
          <w:szCs w:val="24"/>
          <w:shd w:val="clear" w:color="auto" w:fill="FFFFFF"/>
        </w:rPr>
      </w:pPr>
      <w:r w:rsidRPr="00F9063C">
        <w:rPr>
          <w:rFonts w:ascii="Times New Roman" w:hAnsi="Times New Roman" w:cs="Times New Roman"/>
          <w:color w:val="000000"/>
          <w:sz w:val="24"/>
          <w:szCs w:val="24"/>
          <w:shd w:val="clear" w:color="auto" w:fill="FFFFFF"/>
        </w:rPr>
        <w:t>The relationship between human beings, animals, plants, and their environment</w:t>
      </w:r>
      <w:r w:rsidRPr="00F9063C">
        <w:rPr>
          <w:rFonts w:ascii="Times New Roman" w:hAnsi="Times New Roman" w:cs="Times New Roman"/>
          <w:color w:val="000000"/>
          <w:sz w:val="24"/>
          <w:szCs w:val="24"/>
          <w:shd w:val="clear" w:color="auto" w:fill="FFFFFF"/>
        </w:rPr>
        <w:t xml:space="preserve"> is critical considering most known human infectious diseases, including recent pandemics, are shared with animals (USAID, 2016).</w:t>
      </w:r>
      <w:r w:rsidRPr="00F9063C">
        <w:rPr>
          <w:rFonts w:ascii="Times New Roman" w:hAnsi="Times New Roman" w:cs="Times New Roman"/>
          <w:color w:val="000000"/>
          <w:sz w:val="24"/>
          <w:szCs w:val="24"/>
          <w:shd w:val="clear" w:color="auto" w:fill="FFFFFF"/>
        </w:rPr>
        <w:t xml:space="preserve"> An example of such a case is </w:t>
      </w:r>
      <w:r w:rsidR="00F9063C" w:rsidRPr="00F9063C">
        <w:rPr>
          <w:rFonts w:ascii="Times New Roman" w:hAnsi="Times New Roman" w:cs="Times New Roman"/>
          <w:color w:val="000000"/>
          <w:sz w:val="24"/>
          <w:szCs w:val="24"/>
          <w:shd w:val="clear" w:color="auto" w:fill="FFFFFF"/>
        </w:rPr>
        <w:t>HIV/AIDS</w:t>
      </w:r>
      <w:r w:rsidR="004E5C29" w:rsidRPr="00F9063C">
        <w:rPr>
          <w:rFonts w:ascii="Times New Roman" w:hAnsi="Times New Roman" w:cs="Times New Roman"/>
          <w:color w:val="000000"/>
          <w:sz w:val="24"/>
          <w:szCs w:val="24"/>
          <w:shd w:val="clear" w:color="auto" w:fill="FFFFFF"/>
        </w:rPr>
        <w:t xml:space="preserve">. According to </w:t>
      </w:r>
      <w:r w:rsidR="004E5C29" w:rsidRPr="00F9063C">
        <w:rPr>
          <w:rFonts w:ascii="Times New Roman" w:hAnsi="Times New Roman" w:cs="Times New Roman"/>
          <w:color w:val="000000"/>
          <w:sz w:val="24"/>
          <w:szCs w:val="24"/>
          <w:shd w:val="clear" w:color="auto" w:fill="FFFFFF"/>
        </w:rPr>
        <w:t xml:space="preserve">USAID </w:t>
      </w:r>
      <w:r w:rsidR="00F9063C" w:rsidRPr="00F9063C">
        <w:rPr>
          <w:rFonts w:ascii="Times New Roman" w:hAnsi="Times New Roman" w:cs="Times New Roman"/>
          <w:color w:val="000000"/>
          <w:sz w:val="24"/>
          <w:szCs w:val="24"/>
          <w:shd w:val="clear" w:color="auto" w:fill="FFFFFF"/>
        </w:rPr>
        <w:t>(</w:t>
      </w:r>
      <w:r w:rsidR="004E5C29" w:rsidRPr="00F9063C">
        <w:rPr>
          <w:rFonts w:ascii="Times New Roman" w:hAnsi="Times New Roman" w:cs="Times New Roman"/>
          <w:color w:val="000000"/>
          <w:sz w:val="24"/>
          <w:szCs w:val="24"/>
          <w:shd w:val="clear" w:color="auto" w:fill="FFFFFF"/>
        </w:rPr>
        <w:t>2016)</w:t>
      </w:r>
      <w:r w:rsidR="004E5C29" w:rsidRPr="00F9063C">
        <w:rPr>
          <w:rFonts w:ascii="Times New Roman" w:hAnsi="Times New Roman" w:cs="Times New Roman"/>
          <w:color w:val="000000"/>
          <w:sz w:val="24"/>
          <w:szCs w:val="24"/>
          <w:shd w:val="clear" w:color="auto" w:fill="FFFFFF"/>
        </w:rPr>
        <w:t xml:space="preserve">, </w:t>
      </w:r>
      <w:r w:rsidR="00F9063C" w:rsidRPr="00F9063C">
        <w:rPr>
          <w:rFonts w:ascii="Times New Roman" w:hAnsi="Times New Roman" w:cs="Times New Roman"/>
          <w:color w:val="000000"/>
          <w:sz w:val="24"/>
          <w:szCs w:val="24"/>
          <w:shd w:val="clear" w:color="auto" w:fill="FFFFFF"/>
        </w:rPr>
        <w:t>HIV/AIDS</w:t>
      </w:r>
      <w:r w:rsidR="004E5C29" w:rsidRPr="00F9063C">
        <w:rPr>
          <w:rFonts w:ascii="Times New Roman" w:hAnsi="Times New Roman" w:cs="Times New Roman"/>
          <w:color w:val="000000"/>
          <w:sz w:val="24"/>
          <w:szCs w:val="24"/>
          <w:shd w:val="clear" w:color="auto" w:fill="FFFFFF"/>
        </w:rPr>
        <w:t xml:space="preserve"> is still a public health crisis in many global regions. </w:t>
      </w:r>
      <w:r w:rsidR="00F9063C" w:rsidRPr="00F9063C">
        <w:rPr>
          <w:rFonts w:ascii="Times New Roman" w:hAnsi="Times New Roman" w:cs="Times New Roman"/>
          <w:color w:val="000000"/>
          <w:sz w:val="24"/>
          <w:szCs w:val="24"/>
          <w:shd w:val="clear" w:color="auto" w:fill="FFFFFF"/>
        </w:rPr>
        <w:t>T</w:t>
      </w:r>
      <w:r w:rsidR="004E5C29" w:rsidRPr="00F9063C">
        <w:rPr>
          <w:rFonts w:ascii="Times New Roman" w:hAnsi="Times New Roman" w:cs="Times New Roman"/>
          <w:color w:val="000000"/>
          <w:sz w:val="24"/>
          <w:szCs w:val="24"/>
          <w:shd w:val="clear" w:color="auto" w:fill="FFFFFF"/>
        </w:rPr>
        <w:t xml:space="preserve">his disease was </w:t>
      </w:r>
      <w:r w:rsidR="00F9063C" w:rsidRPr="00F9063C">
        <w:rPr>
          <w:rFonts w:ascii="Times New Roman" w:hAnsi="Times New Roman" w:cs="Times New Roman"/>
          <w:color w:val="000000"/>
          <w:sz w:val="24"/>
          <w:szCs w:val="24"/>
          <w:shd w:val="clear" w:color="auto" w:fill="FFFFFF"/>
        </w:rPr>
        <w:t>initi</w:t>
      </w:r>
      <w:r w:rsidR="004E5C29" w:rsidRPr="00F9063C">
        <w:rPr>
          <w:rFonts w:ascii="Times New Roman" w:hAnsi="Times New Roman" w:cs="Times New Roman"/>
          <w:color w:val="000000"/>
          <w:sz w:val="24"/>
          <w:szCs w:val="24"/>
          <w:shd w:val="clear" w:color="auto" w:fill="FFFFFF"/>
        </w:rPr>
        <w:t xml:space="preserve">ally acquired from hunting and butchering </w:t>
      </w:r>
      <w:r w:rsidR="00F9063C" w:rsidRPr="00F9063C">
        <w:rPr>
          <w:rFonts w:ascii="Times New Roman" w:hAnsi="Times New Roman" w:cs="Times New Roman"/>
          <w:color w:val="000000"/>
          <w:sz w:val="24"/>
          <w:szCs w:val="24"/>
          <w:shd w:val="clear" w:color="auto" w:fill="FFFFFF"/>
        </w:rPr>
        <w:t xml:space="preserve">Great Apes </w:t>
      </w:r>
      <w:r w:rsidR="004E5C29" w:rsidRPr="00F9063C">
        <w:rPr>
          <w:rFonts w:ascii="Times New Roman" w:hAnsi="Times New Roman" w:cs="Times New Roman"/>
          <w:color w:val="000000"/>
          <w:sz w:val="24"/>
          <w:szCs w:val="24"/>
          <w:shd w:val="clear" w:color="auto" w:fill="FFFFFF"/>
        </w:rPr>
        <w:t xml:space="preserve">and has killed over 34 million persons globally. </w:t>
      </w:r>
      <w:r w:rsidR="00F9063C" w:rsidRPr="00F9063C">
        <w:rPr>
          <w:rFonts w:ascii="Times New Roman" w:hAnsi="Times New Roman" w:cs="Times New Roman"/>
          <w:color w:val="000000"/>
          <w:sz w:val="24"/>
          <w:szCs w:val="24"/>
          <w:shd w:val="clear" w:color="auto" w:fill="FFFFFF"/>
        </w:rPr>
        <w:t>The One Health</w:t>
      </w:r>
      <w:r w:rsidR="004E5C29" w:rsidRPr="00F9063C">
        <w:rPr>
          <w:rFonts w:ascii="Times New Roman" w:hAnsi="Times New Roman" w:cs="Times New Roman"/>
          <w:color w:val="000000"/>
          <w:sz w:val="24"/>
          <w:szCs w:val="24"/>
          <w:shd w:val="clear" w:color="auto" w:fill="FFFFFF"/>
        </w:rPr>
        <w:t xml:space="preserve"> approach can solve this crisis. Such a solution would involve early warnings to prevent human outbreaks, collaborating with experts from various fields for effective outbreak response, risk mitigation through animal reservoirs, and enhancing preparedness through surveillance </w:t>
      </w:r>
      <w:r w:rsidR="004E5C29" w:rsidRPr="00F9063C">
        <w:rPr>
          <w:rFonts w:ascii="Times New Roman" w:hAnsi="Times New Roman" w:cs="Times New Roman"/>
          <w:color w:val="000000"/>
          <w:sz w:val="24"/>
          <w:szCs w:val="24"/>
          <w:shd w:val="clear" w:color="auto" w:fill="FFFFFF"/>
        </w:rPr>
        <w:t>(USAID, 2016)</w:t>
      </w:r>
      <w:r w:rsidR="004E5C29" w:rsidRPr="00F9063C">
        <w:rPr>
          <w:rFonts w:ascii="Times New Roman" w:hAnsi="Times New Roman" w:cs="Times New Roman"/>
          <w:color w:val="000000"/>
          <w:sz w:val="24"/>
          <w:szCs w:val="24"/>
          <w:shd w:val="clear" w:color="auto" w:fill="FFFFFF"/>
        </w:rPr>
        <w:t xml:space="preserve">. </w:t>
      </w:r>
    </w:p>
    <w:p w14:paraId="47B0B698" w14:textId="6CAF9846" w:rsidR="002451CB" w:rsidRPr="00F9063C" w:rsidRDefault="002451CB" w:rsidP="00F9063C">
      <w:pPr>
        <w:pStyle w:val="Heading1"/>
        <w:rPr>
          <w:rFonts w:ascii="Times New Roman" w:hAnsi="Times New Roman" w:cs="Times New Roman"/>
          <w:color w:val="000000"/>
          <w:sz w:val="24"/>
          <w:szCs w:val="24"/>
          <w:shd w:val="clear" w:color="auto" w:fill="FFFFFF"/>
        </w:rPr>
      </w:pPr>
      <w:r w:rsidRPr="00F9063C">
        <w:rPr>
          <w:rFonts w:ascii="Times New Roman" w:hAnsi="Times New Roman" w:cs="Times New Roman"/>
          <w:color w:val="000000"/>
          <w:sz w:val="24"/>
          <w:szCs w:val="24"/>
          <w:shd w:val="clear" w:color="auto" w:fill="FFFFFF"/>
        </w:rPr>
        <w:t xml:space="preserve">Benefits </w:t>
      </w:r>
      <w:r w:rsidR="004E5C29" w:rsidRPr="00F9063C">
        <w:rPr>
          <w:rFonts w:ascii="Times New Roman" w:hAnsi="Times New Roman" w:cs="Times New Roman"/>
          <w:color w:val="000000"/>
          <w:sz w:val="24"/>
          <w:szCs w:val="24"/>
          <w:shd w:val="clear" w:color="auto" w:fill="FFFFFF"/>
        </w:rPr>
        <w:t xml:space="preserve">and challenges </w:t>
      </w:r>
      <w:r w:rsidRPr="00F9063C">
        <w:rPr>
          <w:rFonts w:ascii="Times New Roman" w:hAnsi="Times New Roman" w:cs="Times New Roman"/>
          <w:color w:val="000000"/>
          <w:sz w:val="24"/>
          <w:szCs w:val="24"/>
          <w:shd w:val="clear" w:color="auto" w:fill="FFFFFF"/>
        </w:rPr>
        <w:t xml:space="preserve">of a </w:t>
      </w:r>
      <w:r w:rsidR="00F9063C" w:rsidRPr="00F9063C">
        <w:rPr>
          <w:rFonts w:ascii="Times New Roman" w:hAnsi="Times New Roman" w:cs="Times New Roman"/>
          <w:color w:val="000000"/>
          <w:sz w:val="24"/>
          <w:szCs w:val="24"/>
          <w:shd w:val="clear" w:color="auto" w:fill="FFFFFF"/>
        </w:rPr>
        <w:t>One Health</w:t>
      </w:r>
      <w:r w:rsidRPr="00F9063C">
        <w:rPr>
          <w:rFonts w:ascii="Times New Roman" w:hAnsi="Times New Roman" w:cs="Times New Roman"/>
          <w:color w:val="000000"/>
          <w:sz w:val="24"/>
          <w:szCs w:val="24"/>
          <w:shd w:val="clear" w:color="auto" w:fill="FFFFFF"/>
        </w:rPr>
        <w:t xml:space="preserve"> approach</w:t>
      </w:r>
    </w:p>
    <w:p w14:paraId="40CE11A9" w14:textId="5FBF0937" w:rsidR="004E5C29" w:rsidRPr="00F9063C" w:rsidRDefault="00F9063C" w:rsidP="00F9063C">
      <w:pPr>
        <w:rPr>
          <w:rFonts w:ascii="Times New Roman" w:hAnsi="Times New Roman" w:cs="Times New Roman"/>
          <w:color w:val="000000"/>
          <w:sz w:val="24"/>
          <w:szCs w:val="24"/>
          <w:shd w:val="clear" w:color="auto" w:fill="FFFFFF"/>
        </w:rPr>
      </w:pPr>
      <w:r w:rsidRPr="00F9063C">
        <w:rPr>
          <w:rFonts w:ascii="Times New Roman" w:hAnsi="Times New Roman" w:cs="Times New Roman"/>
          <w:color w:val="000000"/>
          <w:sz w:val="24"/>
          <w:szCs w:val="24"/>
          <w:shd w:val="clear" w:color="auto" w:fill="FFFFFF"/>
        </w:rPr>
        <w:t>One Health</w:t>
      </w:r>
      <w:r w:rsidR="004E5C29" w:rsidRPr="00F9063C">
        <w:rPr>
          <w:rFonts w:ascii="Times New Roman" w:hAnsi="Times New Roman" w:cs="Times New Roman"/>
          <w:color w:val="000000"/>
          <w:sz w:val="24"/>
          <w:szCs w:val="24"/>
          <w:shd w:val="clear" w:color="auto" w:fill="FFFFFF"/>
        </w:rPr>
        <w:t xml:space="preserve"> has numerous benefits. It enables </w:t>
      </w:r>
      <w:r w:rsidRPr="00F9063C">
        <w:rPr>
          <w:rFonts w:ascii="Times New Roman" w:hAnsi="Times New Roman" w:cs="Times New Roman"/>
          <w:color w:val="000000"/>
          <w:sz w:val="24"/>
          <w:szCs w:val="24"/>
          <w:shd w:val="clear" w:color="auto" w:fill="FFFFFF"/>
        </w:rPr>
        <w:t>understanding</w:t>
      </w:r>
      <w:r w:rsidR="004E5C29" w:rsidRPr="00F9063C">
        <w:rPr>
          <w:rFonts w:ascii="Times New Roman" w:hAnsi="Times New Roman" w:cs="Times New Roman"/>
          <w:color w:val="000000"/>
          <w:sz w:val="24"/>
          <w:szCs w:val="24"/>
          <w:shd w:val="clear" w:color="auto" w:fill="FFFFFF"/>
        </w:rPr>
        <w:t xml:space="preserve"> the relationship between human, plants, animals, and their environment to promote knowledge on shared diseases and risks. This knowledge can help prevent future pandemics, preventing deaths, and </w:t>
      </w:r>
      <w:r w:rsidR="00FA174D" w:rsidRPr="00F9063C">
        <w:rPr>
          <w:rFonts w:ascii="Times New Roman" w:hAnsi="Times New Roman" w:cs="Times New Roman"/>
          <w:color w:val="000000"/>
          <w:sz w:val="24"/>
          <w:szCs w:val="24"/>
          <w:shd w:val="clear" w:color="auto" w:fill="FFFFFF"/>
        </w:rPr>
        <w:t>cushioning</w:t>
      </w:r>
      <w:r w:rsidR="004E5C29" w:rsidRPr="00F9063C">
        <w:rPr>
          <w:rFonts w:ascii="Times New Roman" w:hAnsi="Times New Roman" w:cs="Times New Roman"/>
          <w:color w:val="000000"/>
          <w:sz w:val="24"/>
          <w:szCs w:val="24"/>
          <w:shd w:val="clear" w:color="auto" w:fill="FFFFFF"/>
        </w:rPr>
        <w:t xml:space="preserve"> the global economy</w:t>
      </w:r>
      <w:r w:rsidR="00FA174D" w:rsidRPr="00F9063C">
        <w:rPr>
          <w:rFonts w:ascii="Times New Roman" w:hAnsi="Times New Roman" w:cs="Times New Roman"/>
          <w:color w:val="000000"/>
          <w:sz w:val="24"/>
          <w:szCs w:val="24"/>
          <w:shd w:val="clear" w:color="auto" w:fill="FFFFFF"/>
        </w:rPr>
        <w:t xml:space="preserve">. Also, </w:t>
      </w:r>
      <w:r w:rsidRPr="00F9063C">
        <w:rPr>
          <w:rFonts w:ascii="Times New Roman" w:hAnsi="Times New Roman" w:cs="Times New Roman"/>
          <w:color w:val="000000"/>
          <w:sz w:val="24"/>
          <w:szCs w:val="24"/>
          <w:shd w:val="clear" w:color="auto" w:fill="FFFFFF"/>
        </w:rPr>
        <w:t>the</w:t>
      </w:r>
      <w:r w:rsidR="00FA174D" w:rsidRPr="00F9063C">
        <w:rPr>
          <w:rFonts w:ascii="Times New Roman" w:hAnsi="Times New Roman" w:cs="Times New Roman"/>
          <w:color w:val="000000"/>
          <w:sz w:val="24"/>
          <w:szCs w:val="24"/>
          <w:shd w:val="clear" w:color="auto" w:fill="FFFFFF"/>
        </w:rPr>
        <w:t xml:space="preserve"> </w:t>
      </w:r>
      <w:r w:rsidRPr="00F9063C">
        <w:rPr>
          <w:rFonts w:ascii="Times New Roman" w:hAnsi="Times New Roman" w:cs="Times New Roman"/>
          <w:color w:val="000000"/>
          <w:sz w:val="24"/>
          <w:szCs w:val="24"/>
          <w:shd w:val="clear" w:color="auto" w:fill="FFFFFF"/>
        </w:rPr>
        <w:t>One Health</w:t>
      </w:r>
      <w:r w:rsidR="00FA174D" w:rsidRPr="00F9063C">
        <w:rPr>
          <w:rFonts w:ascii="Times New Roman" w:hAnsi="Times New Roman" w:cs="Times New Roman"/>
          <w:color w:val="000000"/>
          <w:sz w:val="24"/>
          <w:szCs w:val="24"/>
          <w:shd w:val="clear" w:color="auto" w:fill="FFFFFF"/>
        </w:rPr>
        <w:t xml:space="preserve"> approach involves interdisciplinary collaboration, allowing </w:t>
      </w:r>
      <w:r w:rsidRPr="00F9063C">
        <w:rPr>
          <w:rFonts w:ascii="Times New Roman" w:hAnsi="Times New Roman" w:cs="Times New Roman"/>
          <w:color w:val="000000"/>
          <w:sz w:val="24"/>
          <w:szCs w:val="24"/>
          <w:shd w:val="clear" w:color="auto" w:fill="FFFFFF"/>
        </w:rPr>
        <w:t xml:space="preserve">a </w:t>
      </w:r>
      <w:r w:rsidR="00FA174D" w:rsidRPr="00F9063C">
        <w:rPr>
          <w:rFonts w:ascii="Times New Roman" w:hAnsi="Times New Roman" w:cs="Times New Roman"/>
          <w:color w:val="000000"/>
          <w:sz w:val="24"/>
          <w:szCs w:val="24"/>
          <w:shd w:val="clear" w:color="auto" w:fill="FFFFFF"/>
        </w:rPr>
        <w:t xml:space="preserve">better understanding of diseases and risks. However, </w:t>
      </w:r>
      <w:r w:rsidRPr="00F9063C">
        <w:rPr>
          <w:rFonts w:ascii="Times New Roman" w:hAnsi="Times New Roman" w:cs="Times New Roman"/>
          <w:color w:val="000000"/>
          <w:sz w:val="24"/>
          <w:szCs w:val="24"/>
          <w:shd w:val="clear" w:color="auto" w:fill="FFFFFF"/>
        </w:rPr>
        <w:t>the One Health</w:t>
      </w:r>
      <w:r w:rsidR="00FA174D" w:rsidRPr="00F9063C">
        <w:rPr>
          <w:rFonts w:ascii="Times New Roman" w:hAnsi="Times New Roman" w:cs="Times New Roman"/>
          <w:color w:val="000000"/>
          <w:sz w:val="24"/>
          <w:szCs w:val="24"/>
          <w:shd w:val="clear" w:color="auto" w:fill="FFFFFF"/>
        </w:rPr>
        <w:t xml:space="preserve"> approach has </w:t>
      </w:r>
      <w:r w:rsidR="00FA174D" w:rsidRPr="00F9063C">
        <w:rPr>
          <w:rFonts w:ascii="Times New Roman" w:hAnsi="Times New Roman" w:cs="Times New Roman"/>
          <w:color w:val="000000"/>
          <w:sz w:val="24"/>
          <w:szCs w:val="24"/>
          <w:shd w:val="clear" w:color="auto" w:fill="FFFFFF"/>
        </w:rPr>
        <w:lastRenderedPageBreak/>
        <w:t xml:space="preserve">several challenges. </w:t>
      </w:r>
      <w:r w:rsidRPr="00F9063C">
        <w:rPr>
          <w:rFonts w:ascii="Times New Roman" w:hAnsi="Times New Roman" w:cs="Times New Roman"/>
          <w:color w:val="000000"/>
          <w:sz w:val="24"/>
          <w:szCs w:val="24"/>
          <w:shd w:val="clear" w:color="auto" w:fill="FFFFFF"/>
        </w:rPr>
        <w:t xml:space="preserve">For </w:t>
      </w:r>
      <w:r w:rsidR="00FA174D" w:rsidRPr="00F9063C">
        <w:rPr>
          <w:rFonts w:ascii="Times New Roman" w:hAnsi="Times New Roman" w:cs="Times New Roman"/>
          <w:color w:val="000000"/>
          <w:sz w:val="24"/>
          <w:szCs w:val="24"/>
          <w:shd w:val="clear" w:color="auto" w:fill="FFFFFF"/>
        </w:rPr>
        <w:t xml:space="preserve">instance, controlling infections in this approach is limited by the underserved animal sector. </w:t>
      </w:r>
      <w:r w:rsidR="00FA174D" w:rsidRPr="00F9063C">
        <w:rPr>
          <w:rFonts w:ascii="Times New Roman" w:hAnsi="Times New Roman" w:cs="Times New Roman"/>
          <w:color w:val="000000"/>
          <w:sz w:val="24"/>
          <w:szCs w:val="24"/>
          <w:shd w:val="clear" w:color="auto" w:fill="FFFFFF"/>
        </w:rPr>
        <w:t xml:space="preserve">USAID </w:t>
      </w:r>
      <w:r w:rsidRPr="00F9063C">
        <w:rPr>
          <w:rFonts w:ascii="Times New Roman" w:hAnsi="Times New Roman" w:cs="Times New Roman"/>
          <w:color w:val="000000"/>
          <w:sz w:val="24"/>
          <w:szCs w:val="24"/>
          <w:shd w:val="clear" w:color="auto" w:fill="FFFFFF"/>
        </w:rPr>
        <w:t>(</w:t>
      </w:r>
      <w:r w:rsidR="00FA174D" w:rsidRPr="00F9063C">
        <w:rPr>
          <w:rFonts w:ascii="Times New Roman" w:hAnsi="Times New Roman" w:cs="Times New Roman"/>
          <w:color w:val="000000"/>
          <w:sz w:val="24"/>
          <w:szCs w:val="24"/>
          <w:shd w:val="clear" w:color="auto" w:fill="FFFFFF"/>
        </w:rPr>
        <w:t>2016)</w:t>
      </w:r>
      <w:r w:rsidR="00FA174D" w:rsidRPr="00F9063C">
        <w:rPr>
          <w:rFonts w:ascii="Times New Roman" w:hAnsi="Times New Roman" w:cs="Times New Roman"/>
          <w:color w:val="000000"/>
          <w:sz w:val="24"/>
          <w:szCs w:val="24"/>
          <w:shd w:val="clear" w:color="auto" w:fill="FFFFFF"/>
        </w:rPr>
        <w:t xml:space="preserve"> notes that only 1 percent of mammalian viruses are studied. Paying little attention to animal diseases is risky considering their contribution to human diseases and pandemics.  </w:t>
      </w:r>
    </w:p>
    <w:p w14:paraId="311B4F02" w14:textId="5F74DC15" w:rsidR="004E5C29" w:rsidRPr="00F9063C" w:rsidRDefault="002451CB" w:rsidP="00F9063C">
      <w:pPr>
        <w:pStyle w:val="Heading1"/>
        <w:rPr>
          <w:rFonts w:ascii="Times New Roman" w:hAnsi="Times New Roman" w:cs="Times New Roman"/>
          <w:color w:val="000000"/>
          <w:sz w:val="24"/>
          <w:szCs w:val="24"/>
          <w:shd w:val="clear" w:color="auto" w:fill="FFFFFF"/>
        </w:rPr>
      </w:pPr>
      <w:r w:rsidRPr="00F9063C">
        <w:rPr>
          <w:rFonts w:ascii="Times New Roman" w:hAnsi="Times New Roman" w:cs="Times New Roman"/>
          <w:color w:val="000000"/>
          <w:sz w:val="24"/>
          <w:szCs w:val="24"/>
          <w:shd w:val="clear" w:color="auto" w:fill="FFFFFF"/>
        </w:rPr>
        <w:t xml:space="preserve">Relevant </w:t>
      </w:r>
      <w:r w:rsidR="00F9063C" w:rsidRPr="00F9063C">
        <w:rPr>
          <w:rFonts w:ascii="Times New Roman" w:hAnsi="Times New Roman" w:cs="Times New Roman"/>
          <w:color w:val="000000"/>
          <w:sz w:val="24"/>
          <w:szCs w:val="24"/>
          <w:shd w:val="clear" w:color="auto" w:fill="FFFFFF"/>
        </w:rPr>
        <w:t xml:space="preserve">Professions </w:t>
      </w:r>
      <w:r w:rsidRPr="00F9063C">
        <w:rPr>
          <w:rFonts w:ascii="Times New Roman" w:hAnsi="Times New Roman" w:cs="Times New Roman"/>
          <w:color w:val="000000"/>
          <w:sz w:val="24"/>
          <w:szCs w:val="24"/>
          <w:shd w:val="clear" w:color="auto" w:fill="FFFFFF"/>
        </w:rPr>
        <w:t xml:space="preserve">and </w:t>
      </w:r>
      <w:r w:rsidR="00F9063C" w:rsidRPr="00F9063C">
        <w:rPr>
          <w:rFonts w:ascii="Times New Roman" w:hAnsi="Times New Roman" w:cs="Times New Roman"/>
          <w:color w:val="000000"/>
          <w:sz w:val="24"/>
          <w:szCs w:val="24"/>
          <w:shd w:val="clear" w:color="auto" w:fill="FFFFFF"/>
        </w:rPr>
        <w:t xml:space="preserve">Disciplines </w:t>
      </w:r>
    </w:p>
    <w:p w14:paraId="3A079555" w14:textId="6AFEF5E1" w:rsidR="002451CB" w:rsidRPr="00F9063C" w:rsidRDefault="004E5C29" w:rsidP="00F9063C">
      <w:pPr>
        <w:rPr>
          <w:rFonts w:ascii="Times New Roman" w:hAnsi="Times New Roman" w:cs="Times New Roman"/>
          <w:color w:val="000000"/>
          <w:sz w:val="24"/>
          <w:szCs w:val="24"/>
          <w:shd w:val="clear" w:color="auto" w:fill="FFFFFF"/>
        </w:rPr>
      </w:pPr>
      <w:r w:rsidRPr="00F9063C">
        <w:rPr>
          <w:rFonts w:ascii="Times New Roman" w:hAnsi="Times New Roman" w:cs="Times New Roman"/>
          <w:color w:val="000000"/>
          <w:sz w:val="24"/>
          <w:szCs w:val="24"/>
          <w:shd w:val="clear" w:color="auto" w:fill="FFFFFF"/>
        </w:rPr>
        <w:t xml:space="preserve">Cross-disciplinary training, sharing protocols and ideas, and engaging a multisectoral partnership are </w:t>
      </w:r>
      <w:r w:rsidR="00FA174D" w:rsidRPr="00F9063C">
        <w:rPr>
          <w:rFonts w:ascii="Times New Roman" w:hAnsi="Times New Roman" w:cs="Times New Roman"/>
          <w:color w:val="000000"/>
          <w:sz w:val="24"/>
          <w:szCs w:val="24"/>
          <w:shd w:val="clear" w:color="auto" w:fill="FFFFFF"/>
        </w:rPr>
        <w:t xml:space="preserve">the foundation of </w:t>
      </w:r>
      <w:r w:rsidR="00F9063C" w:rsidRPr="00F9063C">
        <w:rPr>
          <w:rFonts w:ascii="Times New Roman" w:hAnsi="Times New Roman" w:cs="Times New Roman"/>
          <w:color w:val="000000"/>
          <w:sz w:val="24"/>
          <w:szCs w:val="24"/>
          <w:shd w:val="clear" w:color="auto" w:fill="FFFFFF"/>
        </w:rPr>
        <w:t>One Health</w:t>
      </w:r>
      <w:r w:rsidR="00FA174D" w:rsidRPr="00F9063C">
        <w:rPr>
          <w:rFonts w:ascii="Times New Roman" w:hAnsi="Times New Roman" w:cs="Times New Roman"/>
          <w:color w:val="000000"/>
          <w:sz w:val="24"/>
          <w:szCs w:val="24"/>
          <w:shd w:val="clear" w:color="auto" w:fill="FFFFFF"/>
        </w:rPr>
        <w:t xml:space="preserve">. Therefore, various professions and disciplines are vital in this approach. These professions and disciplines include zoology and zoonotic diseases, </w:t>
      </w:r>
      <w:r w:rsidR="00F9063C" w:rsidRPr="00F9063C">
        <w:rPr>
          <w:rFonts w:ascii="Times New Roman" w:hAnsi="Times New Roman" w:cs="Times New Roman"/>
          <w:color w:val="000000"/>
          <w:sz w:val="24"/>
          <w:szCs w:val="24"/>
          <w:shd w:val="clear" w:color="auto" w:fill="FFFFFF"/>
        </w:rPr>
        <w:t xml:space="preserve">human health and </w:t>
      </w:r>
      <w:r w:rsidR="00FA174D" w:rsidRPr="00F9063C">
        <w:rPr>
          <w:rFonts w:ascii="Times New Roman" w:hAnsi="Times New Roman" w:cs="Times New Roman"/>
          <w:color w:val="000000"/>
          <w:sz w:val="24"/>
          <w:szCs w:val="24"/>
          <w:shd w:val="clear" w:color="auto" w:fill="FFFFFF"/>
        </w:rPr>
        <w:t xml:space="preserve">medicine, the food sector, anthropologists, environmental science, and other sectors relating to animals, plants, human health, and the environment. The </w:t>
      </w:r>
      <w:r w:rsidR="00F9063C" w:rsidRPr="00F9063C">
        <w:rPr>
          <w:rFonts w:ascii="Times New Roman" w:hAnsi="Times New Roman" w:cs="Times New Roman"/>
          <w:color w:val="000000"/>
          <w:sz w:val="24"/>
          <w:szCs w:val="24"/>
          <w:shd w:val="clear" w:color="auto" w:fill="FFFFFF"/>
        </w:rPr>
        <w:t>One Health</w:t>
      </w:r>
      <w:r w:rsidR="00FA174D" w:rsidRPr="00F9063C">
        <w:rPr>
          <w:rFonts w:ascii="Times New Roman" w:hAnsi="Times New Roman" w:cs="Times New Roman"/>
          <w:color w:val="000000"/>
          <w:sz w:val="24"/>
          <w:szCs w:val="24"/>
          <w:shd w:val="clear" w:color="auto" w:fill="FFFFFF"/>
        </w:rPr>
        <w:t xml:space="preserve"> approach </w:t>
      </w:r>
      <w:r w:rsidR="00F9063C" w:rsidRPr="00F9063C">
        <w:rPr>
          <w:rFonts w:ascii="Times New Roman" w:hAnsi="Times New Roman" w:cs="Times New Roman"/>
          <w:color w:val="000000"/>
          <w:sz w:val="24"/>
          <w:szCs w:val="24"/>
          <w:shd w:val="clear" w:color="auto" w:fill="FFFFFF"/>
        </w:rPr>
        <w:t xml:space="preserve">requires adequate information sharing among these disciplines to control the spread of diseases among animals and humans successfully. This process occurs through a systematic strategy that USAID PREDICT developed. This information sharing process involves designated contact points in human health, livestock, and wildlife ministries that sample, analyze, and share critical health information. Information interpretation is also shared among these ministries.  </w:t>
      </w:r>
    </w:p>
    <w:p w14:paraId="2BACB9DD" w14:textId="056D29C4" w:rsidR="002451CB" w:rsidRPr="00F9063C" w:rsidRDefault="002451CB" w:rsidP="00F9063C">
      <w:pPr>
        <w:pStyle w:val="Heading1"/>
        <w:rPr>
          <w:rFonts w:ascii="Times New Roman" w:hAnsi="Times New Roman" w:cs="Times New Roman"/>
          <w:color w:val="000000"/>
          <w:sz w:val="24"/>
          <w:szCs w:val="24"/>
          <w:shd w:val="clear" w:color="auto" w:fill="FFFFFF"/>
        </w:rPr>
      </w:pPr>
      <w:r w:rsidRPr="00F9063C">
        <w:rPr>
          <w:rFonts w:ascii="Times New Roman" w:hAnsi="Times New Roman" w:cs="Times New Roman"/>
          <w:color w:val="000000"/>
          <w:sz w:val="24"/>
          <w:szCs w:val="24"/>
          <w:shd w:val="clear" w:color="auto" w:fill="FFFFFF"/>
        </w:rPr>
        <w:t>Conclusion</w:t>
      </w:r>
    </w:p>
    <w:p w14:paraId="47E7E5FF" w14:textId="2044CD10" w:rsidR="00F9063C" w:rsidRPr="00F9063C" w:rsidRDefault="00F9063C" w:rsidP="00F9063C">
      <w:pPr>
        <w:rPr>
          <w:rFonts w:ascii="Times New Roman" w:hAnsi="Times New Roman" w:cs="Times New Roman"/>
          <w:color w:val="000000"/>
          <w:sz w:val="24"/>
          <w:szCs w:val="24"/>
          <w:shd w:val="clear" w:color="auto" w:fill="FFFFFF"/>
        </w:rPr>
      </w:pPr>
      <w:r w:rsidRPr="00F9063C">
        <w:rPr>
          <w:rFonts w:ascii="Times New Roman" w:hAnsi="Times New Roman" w:cs="Times New Roman"/>
          <w:color w:val="000000"/>
          <w:sz w:val="24"/>
          <w:szCs w:val="24"/>
          <w:shd w:val="clear" w:color="auto" w:fill="FFFFFF"/>
        </w:rPr>
        <w:t xml:space="preserve">This study has evaluated the One Health approach and summarized a case that this approach could solve. According to this analysis, the One Health approach acknowledges the relationship between human, animals, plants, and their environment. This relationship has significant effects on health, considering the origin and outbreaks of recent global pandemics. The health crisis that this study has summarized is HIV/AIDS; humans originally acquired this disease by interacting with Great Apes. One Health could solve this public health crisis through various strategies like enhancing the understanding of transmissible diseases between </w:t>
      </w:r>
      <w:r w:rsidRPr="00F9063C">
        <w:rPr>
          <w:rFonts w:ascii="Times New Roman" w:hAnsi="Times New Roman" w:cs="Times New Roman"/>
          <w:color w:val="000000"/>
          <w:sz w:val="24"/>
          <w:szCs w:val="24"/>
          <w:shd w:val="clear" w:color="auto" w:fill="FFFFFF"/>
        </w:rPr>
        <w:lastRenderedPageBreak/>
        <w:t>humans and animals, increased collaboration, and enhanced preparedness. Information sharing and shared information interpretation are also critical in One Health.</w:t>
      </w:r>
    </w:p>
    <w:p w14:paraId="0A7B98A9" w14:textId="77777777" w:rsidR="00F9063C" w:rsidRPr="00F9063C" w:rsidRDefault="00F9063C" w:rsidP="00F9063C">
      <w:pPr>
        <w:rPr>
          <w:rFonts w:ascii="Times New Roman" w:hAnsi="Times New Roman" w:cs="Times New Roman"/>
          <w:color w:val="000000"/>
          <w:sz w:val="24"/>
          <w:szCs w:val="24"/>
          <w:shd w:val="clear" w:color="auto" w:fill="FFFFFF"/>
        </w:rPr>
      </w:pPr>
      <w:r w:rsidRPr="00F9063C">
        <w:rPr>
          <w:rFonts w:ascii="Times New Roman" w:hAnsi="Times New Roman" w:cs="Times New Roman"/>
          <w:color w:val="000000"/>
          <w:sz w:val="24"/>
          <w:szCs w:val="24"/>
          <w:shd w:val="clear" w:color="auto" w:fill="FFFFFF"/>
        </w:rPr>
        <w:br w:type="page"/>
      </w:r>
    </w:p>
    <w:p w14:paraId="04200E6C" w14:textId="77777777" w:rsidR="00F9063C" w:rsidRPr="00F9063C" w:rsidRDefault="00F9063C" w:rsidP="00F9063C">
      <w:pPr>
        <w:pStyle w:val="Heading1"/>
        <w:rPr>
          <w:rFonts w:ascii="Times New Roman" w:hAnsi="Times New Roman" w:cs="Times New Roman"/>
          <w:color w:val="000000"/>
          <w:sz w:val="24"/>
          <w:szCs w:val="24"/>
          <w:lang w:val="en-KE"/>
        </w:rPr>
      </w:pPr>
      <w:r w:rsidRPr="00F9063C">
        <w:rPr>
          <w:rFonts w:ascii="Times New Roman" w:hAnsi="Times New Roman" w:cs="Times New Roman"/>
          <w:color w:val="000000"/>
          <w:sz w:val="24"/>
          <w:szCs w:val="24"/>
        </w:rPr>
        <w:lastRenderedPageBreak/>
        <w:t>References</w:t>
      </w:r>
    </w:p>
    <w:p w14:paraId="5CD5E72D" w14:textId="77777777" w:rsidR="00F9063C" w:rsidRPr="00F9063C" w:rsidRDefault="00F9063C" w:rsidP="00F9063C">
      <w:pPr>
        <w:pStyle w:val="NormalWeb"/>
        <w:spacing w:before="0" w:beforeAutospacing="0" w:after="0" w:afterAutospacing="0" w:line="480" w:lineRule="auto"/>
        <w:ind w:left="450" w:hanging="450"/>
        <w:rPr>
          <w:color w:val="000000"/>
        </w:rPr>
      </w:pPr>
      <w:r w:rsidRPr="00F9063C">
        <w:rPr>
          <w:color w:val="000000"/>
        </w:rPr>
        <w:t>CDC. (2021). </w:t>
      </w:r>
      <w:r w:rsidRPr="00F9063C">
        <w:rPr>
          <w:i/>
          <w:iCs/>
          <w:color w:val="000000"/>
        </w:rPr>
        <w:t>One Health Basics | One Health</w:t>
      </w:r>
      <w:r w:rsidRPr="00F9063C">
        <w:rPr>
          <w:color w:val="000000"/>
        </w:rPr>
        <w:t xml:space="preserve">. U.S. </w:t>
      </w:r>
      <w:proofErr w:type="spellStart"/>
      <w:r w:rsidRPr="00F9063C">
        <w:rPr>
          <w:color w:val="000000"/>
        </w:rPr>
        <w:t>Centers</w:t>
      </w:r>
      <w:proofErr w:type="spellEnd"/>
      <w:r w:rsidRPr="00F9063C">
        <w:rPr>
          <w:color w:val="000000"/>
        </w:rPr>
        <w:t xml:space="preserve"> for Disease Control and Prevention. Retrieved 5 May 2021, from https://www.cdc.gov/onehealth/basics/index.html.</w:t>
      </w:r>
    </w:p>
    <w:p w14:paraId="15128E0E" w14:textId="77777777" w:rsidR="00F9063C" w:rsidRPr="00F9063C" w:rsidRDefault="00F9063C" w:rsidP="00F9063C">
      <w:pPr>
        <w:pStyle w:val="NormalWeb"/>
        <w:spacing w:before="0" w:beforeAutospacing="0" w:after="0" w:afterAutospacing="0" w:line="480" w:lineRule="auto"/>
        <w:ind w:left="450" w:hanging="450"/>
        <w:rPr>
          <w:color w:val="000000"/>
        </w:rPr>
      </w:pPr>
      <w:r w:rsidRPr="00F9063C">
        <w:rPr>
          <w:color w:val="000000"/>
        </w:rPr>
        <w:t>USAID. (2016). </w:t>
      </w:r>
      <w:r w:rsidRPr="00F9063C">
        <w:rPr>
          <w:i/>
          <w:iCs/>
          <w:color w:val="000000"/>
        </w:rPr>
        <w:t xml:space="preserve">One Health </w:t>
      </w:r>
      <w:proofErr w:type="gramStart"/>
      <w:r w:rsidRPr="00F9063C">
        <w:rPr>
          <w:i/>
          <w:iCs/>
          <w:color w:val="000000"/>
        </w:rPr>
        <w:t>In</w:t>
      </w:r>
      <w:proofErr w:type="gramEnd"/>
      <w:r w:rsidRPr="00F9063C">
        <w:rPr>
          <w:i/>
          <w:iCs/>
          <w:color w:val="000000"/>
        </w:rPr>
        <w:t xml:space="preserve"> Action</w:t>
      </w:r>
      <w:r w:rsidRPr="00F9063C">
        <w:rPr>
          <w:color w:val="000000"/>
        </w:rPr>
        <w:t> (pp. 1-16). United States Agency for International Development (USAID). Retrieved from https://www.ecohealthalliance.org/wp-content/uploads/2016/10/One-Health-in-Action-Case-Study-Booklet_24-October-2016.pdf</w:t>
      </w:r>
    </w:p>
    <w:sectPr w:rsidR="00F9063C" w:rsidRPr="00F9063C">
      <w:headerReference w:type="default" r:id="rId6"/>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3D3991" w14:textId="77777777" w:rsidR="003074C6" w:rsidRDefault="003074C6" w:rsidP="00F9063C">
      <w:pPr>
        <w:spacing w:line="240" w:lineRule="auto"/>
      </w:pPr>
      <w:r>
        <w:separator/>
      </w:r>
    </w:p>
  </w:endnote>
  <w:endnote w:type="continuationSeparator" w:id="0">
    <w:p w14:paraId="46629194" w14:textId="77777777" w:rsidR="003074C6" w:rsidRDefault="003074C6" w:rsidP="00F906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557DA" w14:textId="77777777" w:rsidR="003074C6" w:rsidRDefault="003074C6" w:rsidP="00F9063C">
      <w:pPr>
        <w:spacing w:line="240" w:lineRule="auto"/>
      </w:pPr>
      <w:r>
        <w:separator/>
      </w:r>
    </w:p>
  </w:footnote>
  <w:footnote w:type="continuationSeparator" w:id="0">
    <w:p w14:paraId="2EB5BA47" w14:textId="77777777" w:rsidR="003074C6" w:rsidRDefault="003074C6" w:rsidP="00F9063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27093050"/>
      <w:docPartObj>
        <w:docPartGallery w:val="Page Numbers (Top of Page)"/>
        <w:docPartUnique/>
      </w:docPartObj>
    </w:sdtPr>
    <w:sdtEndPr>
      <w:rPr>
        <w:noProof/>
      </w:rPr>
    </w:sdtEndPr>
    <w:sdtContent>
      <w:p w14:paraId="125E5071" w14:textId="17220153" w:rsidR="00F9063C" w:rsidRPr="00F9063C" w:rsidRDefault="00F9063C">
        <w:pPr>
          <w:pStyle w:val="Header"/>
          <w:jc w:val="right"/>
          <w:rPr>
            <w:rFonts w:ascii="Times New Roman" w:hAnsi="Times New Roman" w:cs="Times New Roman"/>
            <w:sz w:val="24"/>
            <w:szCs w:val="24"/>
          </w:rPr>
        </w:pPr>
        <w:r w:rsidRPr="00F9063C">
          <w:rPr>
            <w:rFonts w:ascii="Times New Roman" w:hAnsi="Times New Roman" w:cs="Times New Roman"/>
            <w:sz w:val="24"/>
            <w:szCs w:val="24"/>
          </w:rPr>
          <w:fldChar w:fldCharType="begin"/>
        </w:r>
        <w:r w:rsidRPr="00F9063C">
          <w:rPr>
            <w:rFonts w:ascii="Times New Roman" w:hAnsi="Times New Roman" w:cs="Times New Roman"/>
            <w:sz w:val="24"/>
            <w:szCs w:val="24"/>
          </w:rPr>
          <w:instrText xml:space="preserve"> PAGE   \* MERGEFORMAT </w:instrText>
        </w:r>
        <w:r w:rsidRPr="00F9063C">
          <w:rPr>
            <w:rFonts w:ascii="Times New Roman" w:hAnsi="Times New Roman" w:cs="Times New Roman"/>
            <w:sz w:val="24"/>
            <w:szCs w:val="24"/>
          </w:rPr>
          <w:fldChar w:fldCharType="separate"/>
        </w:r>
        <w:r w:rsidRPr="00F9063C">
          <w:rPr>
            <w:rFonts w:ascii="Times New Roman" w:hAnsi="Times New Roman" w:cs="Times New Roman"/>
            <w:noProof/>
            <w:sz w:val="24"/>
            <w:szCs w:val="24"/>
          </w:rPr>
          <w:t>2</w:t>
        </w:r>
        <w:r w:rsidRPr="00F9063C">
          <w:rPr>
            <w:rFonts w:ascii="Times New Roman" w:hAnsi="Times New Roman" w:cs="Times New Roman"/>
            <w:noProof/>
            <w:sz w:val="24"/>
            <w:szCs w:val="24"/>
          </w:rPr>
          <w:fldChar w:fldCharType="end"/>
        </w:r>
      </w:p>
    </w:sdtContent>
  </w:sdt>
  <w:p w14:paraId="5AB71078" w14:textId="77777777" w:rsidR="00F9063C" w:rsidRDefault="00F906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GzNAViI0sDA0NjAyUdpeDU4uLM/DyQAsNaACId2OIsAAAA"/>
  </w:docVars>
  <w:rsids>
    <w:rsidRoot w:val="002451CB"/>
    <w:rsid w:val="002451CB"/>
    <w:rsid w:val="002A33CF"/>
    <w:rsid w:val="003074C6"/>
    <w:rsid w:val="00314DFB"/>
    <w:rsid w:val="004E5C29"/>
    <w:rsid w:val="005B4407"/>
    <w:rsid w:val="0064677C"/>
    <w:rsid w:val="006E7F1F"/>
    <w:rsid w:val="008F3D3E"/>
    <w:rsid w:val="00924B0C"/>
    <w:rsid w:val="00AC2F8E"/>
    <w:rsid w:val="00EB7E1D"/>
    <w:rsid w:val="00F9063C"/>
    <w:rsid w:val="00FA174D"/>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B533C"/>
  <w15:chartTrackingRefBased/>
  <w15:docId w15:val="{C969548D-A205-44F3-9E37-D3624CB56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Theme="minorHAnsi" w:hAnsi="Open Sans" w:cs="Open Sans"/>
        <w:lang w:val="en-KE"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314DFB"/>
    <w:pPr>
      <w:keepNext/>
      <w:keepLines/>
      <w:ind w:firstLine="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314DFB"/>
    <w:pPr>
      <w:keepNext/>
      <w:keepLines/>
      <w:ind w:firstLine="0"/>
      <w:jc w:val="center"/>
      <w:outlineLvl w:val="1"/>
    </w:pPr>
    <w:rPr>
      <w:rFonts w:eastAsiaTheme="majorEastAsia" w:cstheme="majorBidi"/>
      <w:b/>
      <w:szCs w:val="26"/>
    </w:rPr>
  </w:style>
  <w:style w:type="paragraph" w:styleId="Heading3">
    <w:name w:val="heading 3"/>
    <w:basedOn w:val="Normal"/>
    <w:next w:val="Normal"/>
    <w:link w:val="Heading3Char"/>
    <w:uiPriority w:val="9"/>
    <w:semiHidden/>
    <w:unhideWhenUsed/>
    <w:qFormat/>
    <w:rsid w:val="00314DFB"/>
    <w:pPr>
      <w:keepNext/>
      <w:keepLines/>
      <w:ind w:firstLine="0"/>
      <w:jc w:val="center"/>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DFB"/>
    <w:rPr>
      <w:rFonts w:eastAsiaTheme="majorEastAsia" w:cstheme="majorBidi"/>
      <w:b/>
      <w:szCs w:val="32"/>
      <w:lang w:val="en-US"/>
    </w:rPr>
  </w:style>
  <w:style w:type="character" w:customStyle="1" w:styleId="Heading2Char">
    <w:name w:val="Heading 2 Char"/>
    <w:basedOn w:val="DefaultParagraphFont"/>
    <w:link w:val="Heading2"/>
    <w:uiPriority w:val="9"/>
    <w:rsid w:val="00314DFB"/>
    <w:rPr>
      <w:rFonts w:eastAsiaTheme="majorEastAsia" w:cstheme="majorBidi"/>
      <w:b/>
      <w:szCs w:val="26"/>
      <w:lang w:val="en-US"/>
    </w:rPr>
  </w:style>
  <w:style w:type="character" w:customStyle="1" w:styleId="Heading3Char">
    <w:name w:val="Heading 3 Char"/>
    <w:basedOn w:val="DefaultParagraphFont"/>
    <w:link w:val="Heading3"/>
    <w:uiPriority w:val="9"/>
    <w:semiHidden/>
    <w:rsid w:val="00314DFB"/>
    <w:rPr>
      <w:rFonts w:eastAsiaTheme="majorEastAsia" w:cstheme="majorBidi"/>
      <w:b/>
      <w:szCs w:val="24"/>
      <w:lang w:val="en-US"/>
    </w:rPr>
  </w:style>
  <w:style w:type="paragraph" w:styleId="NormalWeb">
    <w:name w:val="Normal (Web)"/>
    <w:basedOn w:val="Normal"/>
    <w:uiPriority w:val="99"/>
    <w:semiHidden/>
    <w:unhideWhenUsed/>
    <w:rsid w:val="00F9063C"/>
    <w:pPr>
      <w:spacing w:before="100" w:beforeAutospacing="1" w:after="100" w:afterAutospacing="1" w:line="240" w:lineRule="auto"/>
      <w:ind w:firstLine="0"/>
    </w:pPr>
    <w:rPr>
      <w:rFonts w:ascii="Times New Roman" w:eastAsia="Times New Roman" w:hAnsi="Times New Roman" w:cs="Times New Roman"/>
      <w:sz w:val="24"/>
      <w:szCs w:val="24"/>
      <w:lang w:val="en-KE" w:eastAsia="en-KE"/>
    </w:rPr>
  </w:style>
  <w:style w:type="paragraph" w:styleId="Header">
    <w:name w:val="header"/>
    <w:basedOn w:val="Normal"/>
    <w:link w:val="HeaderChar"/>
    <w:uiPriority w:val="99"/>
    <w:unhideWhenUsed/>
    <w:rsid w:val="00F9063C"/>
    <w:pPr>
      <w:tabs>
        <w:tab w:val="center" w:pos="4513"/>
        <w:tab w:val="right" w:pos="9026"/>
      </w:tabs>
      <w:spacing w:line="240" w:lineRule="auto"/>
    </w:pPr>
  </w:style>
  <w:style w:type="character" w:customStyle="1" w:styleId="HeaderChar">
    <w:name w:val="Header Char"/>
    <w:basedOn w:val="DefaultParagraphFont"/>
    <w:link w:val="Header"/>
    <w:uiPriority w:val="99"/>
    <w:rsid w:val="00F9063C"/>
    <w:rPr>
      <w:lang w:val="en-US"/>
    </w:rPr>
  </w:style>
  <w:style w:type="paragraph" w:styleId="Footer">
    <w:name w:val="footer"/>
    <w:basedOn w:val="Normal"/>
    <w:link w:val="FooterChar"/>
    <w:uiPriority w:val="99"/>
    <w:unhideWhenUsed/>
    <w:rsid w:val="00F9063C"/>
    <w:pPr>
      <w:tabs>
        <w:tab w:val="center" w:pos="4513"/>
        <w:tab w:val="right" w:pos="9026"/>
      </w:tabs>
      <w:spacing w:line="240" w:lineRule="auto"/>
    </w:pPr>
  </w:style>
  <w:style w:type="character" w:customStyle="1" w:styleId="FooterChar">
    <w:name w:val="Footer Char"/>
    <w:basedOn w:val="DefaultParagraphFont"/>
    <w:link w:val="Footer"/>
    <w:uiPriority w:val="99"/>
    <w:rsid w:val="00F9063C"/>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395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685</Words>
  <Characters>3907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1</cp:revision>
  <dcterms:created xsi:type="dcterms:W3CDTF">2021-05-05T13:37:00Z</dcterms:created>
  <dcterms:modified xsi:type="dcterms:W3CDTF">2021-05-05T14:26:00Z</dcterms:modified>
</cp:coreProperties>
</file>