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20567" w14:textId="7A298D59" w:rsidR="00FC7B1C" w:rsidRPr="007D620F" w:rsidRDefault="00FC7B1C" w:rsidP="007D620F">
      <w:pPr>
        <w:tabs>
          <w:tab w:val="left" w:pos="4680"/>
        </w:tabs>
        <w:spacing w:after="120"/>
        <w:ind w:left="360" w:hanging="547"/>
        <w:jc w:val="center"/>
        <w:rPr>
          <w:rFonts w:ascii="Arial" w:eastAsiaTheme="majorEastAsia" w:hAnsi="Arial" w:cs="Arial"/>
          <w:b/>
          <w:bCs/>
          <w:spacing w:val="-10"/>
          <w:kern w:val="28"/>
          <w:sz w:val="28"/>
          <w:szCs w:val="28"/>
          <w:lang w:val="en"/>
        </w:rPr>
      </w:pPr>
      <w:r w:rsidRPr="00A235AC">
        <w:rPr>
          <w:rStyle w:val="TitleChar"/>
          <w:rFonts w:ascii="Arial" w:hAnsi="Arial" w:cs="Arial"/>
          <w:b/>
          <w:bCs/>
          <w:sz w:val="28"/>
          <w:szCs w:val="28"/>
        </w:rPr>
        <w:t>Snell’s Law Virtual lab</w:t>
      </w:r>
      <w:r w:rsidR="00A235AC">
        <w:rPr>
          <w:rStyle w:val="TitleChar"/>
          <w:rFonts w:ascii="Arial" w:hAnsi="Arial" w:cs="Arial"/>
          <w:b/>
          <w:bCs/>
          <w:sz w:val="28"/>
          <w:szCs w:val="28"/>
        </w:rPr>
        <w:t xml:space="preserve"> – Data and Analysis</w:t>
      </w:r>
    </w:p>
    <w:p w14:paraId="24961EE8" w14:textId="77777777" w:rsidR="00FC7B1C" w:rsidRDefault="00FC7B1C" w:rsidP="00FC7B1C">
      <w:pPr>
        <w:spacing w:after="60"/>
        <w:ind w:left="630" w:hanging="900"/>
        <w:rPr>
          <w:rFonts w:ascii="Arial" w:hAnsi="Arial" w:cs="Arial"/>
        </w:rPr>
      </w:pPr>
      <w:r w:rsidRPr="00FC7B1C">
        <w:rPr>
          <w:rStyle w:val="Heading1Char"/>
          <w:rFonts w:ascii="Arial" w:hAnsi="Arial" w:cs="Arial"/>
          <w:b/>
          <w:bCs/>
          <w:color w:val="auto"/>
          <w:sz w:val="24"/>
          <w:szCs w:val="24"/>
        </w:rPr>
        <w:t>Step 8 -Wavelength Observations:</w:t>
      </w:r>
      <w:r w:rsidRPr="00FC7B1C">
        <w:rPr>
          <w:rFonts w:ascii="Arial" w:hAnsi="Arial" w:cs="Arial"/>
        </w:rPr>
        <w:t xml:space="preserve">  </w:t>
      </w:r>
      <w:r w:rsidRPr="000F2AE5">
        <w:rPr>
          <w:rFonts w:ascii="Arial" w:hAnsi="Arial" w:cs="Arial"/>
        </w:rPr>
        <w:t xml:space="preserve">What happens to the index of refraction of water as you move from red toward violet? </w:t>
      </w:r>
    </w:p>
    <w:p w14:paraId="2E2C5FB5" w14:textId="4D1E690D" w:rsidR="00FC7B1C" w:rsidRDefault="006F2FC7" w:rsidP="00FC7B1C">
      <w:pPr>
        <w:spacing w:after="60"/>
        <w:ind w:left="-270"/>
        <w:rPr>
          <w:rFonts w:ascii="Arial" w:hAnsi="Arial" w:cs="Arial"/>
        </w:rPr>
      </w:pPr>
      <w:r>
        <w:rPr>
          <w:rFonts w:ascii="Arial" w:hAnsi="Arial" w:cs="Arial"/>
        </w:rPr>
        <w:t>It increases.</w:t>
      </w:r>
    </w:p>
    <w:p w14:paraId="776069C8" w14:textId="77777777" w:rsidR="00FC7B1C" w:rsidRPr="000F2AE5" w:rsidRDefault="00FC7B1C" w:rsidP="00FC7B1C">
      <w:pPr>
        <w:spacing w:after="60"/>
        <w:ind w:left="-270"/>
        <w:rPr>
          <w:rFonts w:ascii="Arial" w:hAnsi="Arial" w:cs="Arial"/>
        </w:rPr>
      </w:pPr>
    </w:p>
    <w:p w14:paraId="26440F25" w14:textId="77777777" w:rsidR="00FC7B1C" w:rsidRDefault="00FC7B1C" w:rsidP="00FC7B1C">
      <w:pPr>
        <w:ind w:left="-270"/>
        <w:rPr>
          <w:rFonts w:ascii="Arial" w:hAnsi="Arial" w:cs="Arial"/>
        </w:rPr>
      </w:pPr>
      <w:r w:rsidRPr="000F2AE5">
        <w:rPr>
          <w:rFonts w:ascii="Arial" w:hAnsi="Arial" w:cs="Arial"/>
        </w:rPr>
        <w:t xml:space="preserve">Complete the range of values for wavelength (λ) and index of refraction (n).  </w:t>
      </w:r>
    </w:p>
    <w:p w14:paraId="48C7255A" w14:textId="0F5E0DCC" w:rsidR="00FC7B1C" w:rsidRDefault="00FC7B1C" w:rsidP="00FC7B1C">
      <w:pPr>
        <w:spacing w:after="120"/>
        <w:ind w:left="-270"/>
        <w:rPr>
          <w:rFonts w:ascii="Arial" w:hAnsi="Arial" w:cs="Arial"/>
        </w:rPr>
      </w:pPr>
      <w:r w:rsidRPr="000F2AE5">
        <w:rPr>
          <w:rFonts w:ascii="Arial" w:hAnsi="Arial" w:cs="Arial"/>
        </w:rPr>
        <w:t>(Just give one value in the middle of the range.)</w:t>
      </w:r>
    </w:p>
    <w:tbl>
      <w:tblPr>
        <w:tblStyle w:val="TableGrid"/>
        <w:tblW w:w="11070" w:type="dxa"/>
        <w:tblInd w:w="-275" w:type="dxa"/>
        <w:tblLook w:val="04A0" w:firstRow="1" w:lastRow="0" w:firstColumn="1" w:lastColumn="0" w:noHBand="0" w:noVBand="1"/>
      </w:tblPr>
      <w:tblGrid>
        <w:gridCol w:w="1080"/>
        <w:gridCol w:w="1080"/>
        <w:gridCol w:w="1348"/>
        <w:gridCol w:w="992"/>
        <w:gridCol w:w="1260"/>
        <w:gridCol w:w="990"/>
        <w:gridCol w:w="1170"/>
        <w:gridCol w:w="990"/>
        <w:gridCol w:w="1260"/>
        <w:gridCol w:w="900"/>
      </w:tblGrid>
      <w:tr w:rsidR="00FC7B1C" w14:paraId="3F95839E" w14:textId="77777777" w:rsidTr="00354D79">
        <w:trPr>
          <w:tblHeader/>
        </w:trPr>
        <w:tc>
          <w:tcPr>
            <w:tcW w:w="1080" w:type="dxa"/>
          </w:tcPr>
          <w:p w14:paraId="1AF0C5BD"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Red λ =</w:t>
            </w:r>
          </w:p>
        </w:tc>
        <w:tc>
          <w:tcPr>
            <w:tcW w:w="1080" w:type="dxa"/>
          </w:tcPr>
          <w:p w14:paraId="21DEA78C" w14:textId="63F4FB65" w:rsidR="00FC7B1C" w:rsidRPr="00FC7B1C" w:rsidRDefault="00E17E66" w:rsidP="009B7414">
            <w:pPr>
              <w:spacing w:before="120"/>
              <w:rPr>
                <w:rFonts w:ascii="Arial" w:hAnsi="Arial" w:cs="Arial"/>
                <w:sz w:val="20"/>
                <w:szCs w:val="20"/>
              </w:rPr>
            </w:pPr>
            <w:r>
              <w:rPr>
                <w:rFonts w:ascii="Arial" w:hAnsi="Arial" w:cs="Arial"/>
                <w:sz w:val="20"/>
                <w:szCs w:val="20"/>
              </w:rPr>
              <w:t>650nm</w:t>
            </w:r>
          </w:p>
        </w:tc>
        <w:tc>
          <w:tcPr>
            <w:tcW w:w="1348" w:type="dxa"/>
          </w:tcPr>
          <w:p w14:paraId="75CE6F10"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Yellow λ =</w:t>
            </w:r>
          </w:p>
        </w:tc>
        <w:tc>
          <w:tcPr>
            <w:tcW w:w="992" w:type="dxa"/>
          </w:tcPr>
          <w:p w14:paraId="0B87A46A" w14:textId="3D8921F8" w:rsidR="00FC7B1C" w:rsidRPr="00FC7B1C" w:rsidRDefault="00E17E66" w:rsidP="009B7414">
            <w:pPr>
              <w:spacing w:before="120"/>
              <w:rPr>
                <w:rFonts w:ascii="Arial" w:hAnsi="Arial" w:cs="Arial"/>
                <w:sz w:val="20"/>
                <w:szCs w:val="20"/>
              </w:rPr>
            </w:pPr>
            <w:r>
              <w:rPr>
                <w:rFonts w:ascii="Arial" w:hAnsi="Arial" w:cs="Arial"/>
                <w:sz w:val="20"/>
                <w:szCs w:val="20"/>
              </w:rPr>
              <w:t>583nm</w:t>
            </w:r>
          </w:p>
        </w:tc>
        <w:tc>
          <w:tcPr>
            <w:tcW w:w="1260" w:type="dxa"/>
          </w:tcPr>
          <w:p w14:paraId="6DBB23B0"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Green λ =</w:t>
            </w:r>
          </w:p>
        </w:tc>
        <w:tc>
          <w:tcPr>
            <w:tcW w:w="990" w:type="dxa"/>
          </w:tcPr>
          <w:p w14:paraId="3F550515" w14:textId="15FDE0B0" w:rsidR="00FC7B1C" w:rsidRPr="00FC7B1C" w:rsidRDefault="00E17E66" w:rsidP="009B7414">
            <w:pPr>
              <w:spacing w:before="120"/>
              <w:rPr>
                <w:rFonts w:ascii="Arial" w:hAnsi="Arial" w:cs="Arial"/>
                <w:sz w:val="20"/>
                <w:szCs w:val="20"/>
              </w:rPr>
            </w:pPr>
            <w:r>
              <w:rPr>
                <w:rFonts w:ascii="Arial" w:hAnsi="Arial" w:cs="Arial"/>
                <w:sz w:val="20"/>
                <w:szCs w:val="20"/>
              </w:rPr>
              <w:t>525nm</w:t>
            </w:r>
          </w:p>
        </w:tc>
        <w:tc>
          <w:tcPr>
            <w:tcW w:w="1170" w:type="dxa"/>
          </w:tcPr>
          <w:p w14:paraId="3BB0D111"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Blue λ =</w:t>
            </w:r>
          </w:p>
        </w:tc>
        <w:tc>
          <w:tcPr>
            <w:tcW w:w="990" w:type="dxa"/>
          </w:tcPr>
          <w:p w14:paraId="09515C3C" w14:textId="1A9E5B1C" w:rsidR="00FC7B1C" w:rsidRPr="00FC7B1C" w:rsidRDefault="00E17E66" w:rsidP="009B7414">
            <w:pPr>
              <w:spacing w:before="120"/>
              <w:rPr>
                <w:rFonts w:ascii="Arial" w:hAnsi="Arial" w:cs="Arial"/>
                <w:sz w:val="20"/>
                <w:szCs w:val="20"/>
              </w:rPr>
            </w:pPr>
            <w:r>
              <w:rPr>
                <w:rFonts w:ascii="Arial" w:hAnsi="Arial" w:cs="Arial"/>
                <w:sz w:val="20"/>
                <w:szCs w:val="20"/>
              </w:rPr>
              <w:t>458nm</w:t>
            </w:r>
          </w:p>
        </w:tc>
        <w:tc>
          <w:tcPr>
            <w:tcW w:w="1260" w:type="dxa"/>
          </w:tcPr>
          <w:p w14:paraId="114C2239"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Violet λ =</w:t>
            </w:r>
          </w:p>
        </w:tc>
        <w:tc>
          <w:tcPr>
            <w:tcW w:w="900" w:type="dxa"/>
          </w:tcPr>
          <w:p w14:paraId="30C98F91" w14:textId="28CAFEF5" w:rsidR="00FC7B1C" w:rsidRPr="00FC7B1C" w:rsidRDefault="00E17E66" w:rsidP="009B7414">
            <w:pPr>
              <w:spacing w:before="120"/>
              <w:rPr>
                <w:rFonts w:ascii="Arial" w:hAnsi="Arial" w:cs="Arial"/>
                <w:sz w:val="20"/>
                <w:szCs w:val="20"/>
              </w:rPr>
            </w:pPr>
            <w:r>
              <w:rPr>
                <w:rFonts w:ascii="Arial" w:hAnsi="Arial" w:cs="Arial"/>
                <w:sz w:val="20"/>
                <w:szCs w:val="20"/>
              </w:rPr>
              <w:t>396nm</w:t>
            </w:r>
          </w:p>
        </w:tc>
      </w:tr>
      <w:tr w:rsidR="00FC7B1C" w14:paraId="002E1E52" w14:textId="77777777" w:rsidTr="00FC7B1C">
        <w:tc>
          <w:tcPr>
            <w:tcW w:w="1080" w:type="dxa"/>
          </w:tcPr>
          <w:p w14:paraId="65E72B59"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Red “n” =</w:t>
            </w:r>
          </w:p>
        </w:tc>
        <w:tc>
          <w:tcPr>
            <w:tcW w:w="1080" w:type="dxa"/>
          </w:tcPr>
          <w:p w14:paraId="7076E533" w14:textId="485D4767" w:rsidR="00FC7B1C" w:rsidRPr="00FC7B1C" w:rsidRDefault="00E17E66" w:rsidP="009B7414">
            <w:pPr>
              <w:spacing w:before="120"/>
              <w:rPr>
                <w:rFonts w:ascii="Arial" w:hAnsi="Arial" w:cs="Arial"/>
                <w:sz w:val="20"/>
                <w:szCs w:val="20"/>
              </w:rPr>
            </w:pPr>
            <w:r>
              <w:rPr>
                <w:rFonts w:ascii="Arial" w:hAnsi="Arial" w:cs="Arial"/>
                <w:sz w:val="20"/>
                <w:szCs w:val="20"/>
              </w:rPr>
              <w:t>1.333</w:t>
            </w:r>
          </w:p>
        </w:tc>
        <w:tc>
          <w:tcPr>
            <w:tcW w:w="1348" w:type="dxa"/>
          </w:tcPr>
          <w:p w14:paraId="1C43B6A3"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Yellow “n” =</w:t>
            </w:r>
          </w:p>
        </w:tc>
        <w:tc>
          <w:tcPr>
            <w:tcW w:w="992" w:type="dxa"/>
          </w:tcPr>
          <w:p w14:paraId="6CC24E46" w14:textId="50E901FB" w:rsidR="00FC7B1C" w:rsidRPr="00FC7B1C" w:rsidRDefault="00E17E66" w:rsidP="009B7414">
            <w:pPr>
              <w:spacing w:before="120"/>
              <w:rPr>
                <w:rFonts w:ascii="Arial" w:hAnsi="Arial" w:cs="Arial"/>
                <w:sz w:val="20"/>
                <w:szCs w:val="20"/>
              </w:rPr>
            </w:pPr>
            <w:r>
              <w:rPr>
                <w:rFonts w:ascii="Arial" w:hAnsi="Arial" w:cs="Arial"/>
                <w:sz w:val="20"/>
                <w:szCs w:val="20"/>
              </w:rPr>
              <w:t>1.335</w:t>
            </w:r>
          </w:p>
        </w:tc>
        <w:tc>
          <w:tcPr>
            <w:tcW w:w="1260" w:type="dxa"/>
          </w:tcPr>
          <w:p w14:paraId="7541C312"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Green “n” =</w:t>
            </w:r>
          </w:p>
        </w:tc>
        <w:tc>
          <w:tcPr>
            <w:tcW w:w="990" w:type="dxa"/>
          </w:tcPr>
          <w:p w14:paraId="76E57C40" w14:textId="47A185FF" w:rsidR="00FC7B1C" w:rsidRPr="00FC7B1C" w:rsidRDefault="00E17E66" w:rsidP="009B7414">
            <w:pPr>
              <w:spacing w:before="120"/>
              <w:rPr>
                <w:rFonts w:ascii="Arial" w:hAnsi="Arial" w:cs="Arial"/>
                <w:sz w:val="20"/>
                <w:szCs w:val="20"/>
              </w:rPr>
            </w:pPr>
            <w:r>
              <w:rPr>
                <w:rFonts w:ascii="Arial" w:hAnsi="Arial" w:cs="Arial"/>
                <w:sz w:val="20"/>
                <w:szCs w:val="20"/>
              </w:rPr>
              <w:t>1.336</w:t>
            </w:r>
          </w:p>
        </w:tc>
        <w:tc>
          <w:tcPr>
            <w:tcW w:w="1170" w:type="dxa"/>
          </w:tcPr>
          <w:p w14:paraId="5CDCA70C"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Blue “n” =</w:t>
            </w:r>
          </w:p>
        </w:tc>
        <w:tc>
          <w:tcPr>
            <w:tcW w:w="990" w:type="dxa"/>
          </w:tcPr>
          <w:p w14:paraId="180164AF" w14:textId="481A01FC" w:rsidR="00FC7B1C" w:rsidRPr="00FC7B1C" w:rsidRDefault="00E17E66" w:rsidP="009B7414">
            <w:pPr>
              <w:spacing w:before="120"/>
              <w:rPr>
                <w:rFonts w:ascii="Arial" w:hAnsi="Arial" w:cs="Arial"/>
                <w:sz w:val="20"/>
                <w:szCs w:val="20"/>
              </w:rPr>
            </w:pPr>
            <w:r>
              <w:rPr>
                <w:rFonts w:ascii="Arial" w:hAnsi="Arial" w:cs="Arial"/>
                <w:sz w:val="20"/>
                <w:szCs w:val="20"/>
              </w:rPr>
              <w:t>1.340</w:t>
            </w:r>
          </w:p>
        </w:tc>
        <w:tc>
          <w:tcPr>
            <w:tcW w:w="1260" w:type="dxa"/>
          </w:tcPr>
          <w:p w14:paraId="08804194" w14:textId="77777777" w:rsidR="00FC7B1C" w:rsidRPr="00FC7B1C" w:rsidRDefault="00FC7B1C" w:rsidP="009B7414">
            <w:pPr>
              <w:spacing w:before="120"/>
              <w:rPr>
                <w:rFonts w:ascii="Arial" w:hAnsi="Arial" w:cs="Arial"/>
                <w:sz w:val="20"/>
                <w:szCs w:val="20"/>
              </w:rPr>
            </w:pPr>
            <w:r w:rsidRPr="00FC7B1C">
              <w:rPr>
                <w:rFonts w:ascii="Arial" w:hAnsi="Arial" w:cs="Arial"/>
                <w:sz w:val="20"/>
                <w:szCs w:val="20"/>
              </w:rPr>
              <w:t>Violet “n” =</w:t>
            </w:r>
          </w:p>
        </w:tc>
        <w:tc>
          <w:tcPr>
            <w:tcW w:w="900" w:type="dxa"/>
          </w:tcPr>
          <w:p w14:paraId="3B60807D" w14:textId="0EA3D1C0" w:rsidR="00FC7B1C" w:rsidRPr="00FC7B1C" w:rsidRDefault="00E17E66" w:rsidP="009B7414">
            <w:pPr>
              <w:spacing w:before="120"/>
              <w:rPr>
                <w:rFonts w:ascii="Arial" w:hAnsi="Arial" w:cs="Arial"/>
                <w:sz w:val="20"/>
                <w:szCs w:val="20"/>
              </w:rPr>
            </w:pPr>
            <w:r>
              <w:rPr>
                <w:rFonts w:ascii="Arial" w:hAnsi="Arial" w:cs="Arial"/>
                <w:sz w:val="20"/>
                <w:szCs w:val="20"/>
              </w:rPr>
              <w:t>1.344</w:t>
            </w:r>
          </w:p>
        </w:tc>
      </w:tr>
    </w:tbl>
    <w:p w14:paraId="044DDA47" w14:textId="77777777" w:rsidR="00FC7B1C" w:rsidRPr="000F2AE5" w:rsidRDefault="00FC7B1C" w:rsidP="00FC7B1C">
      <w:pPr>
        <w:spacing w:before="120"/>
        <w:rPr>
          <w:rFonts w:ascii="Arial" w:hAnsi="Arial" w:cs="Arial"/>
        </w:rPr>
      </w:pPr>
    </w:p>
    <w:p w14:paraId="7DAFD6FA" w14:textId="1412F3A4" w:rsidR="00FC7B1C" w:rsidRDefault="00FC7B1C" w:rsidP="00FC7B1C">
      <w:pPr>
        <w:spacing w:after="60"/>
        <w:ind w:left="-270" w:right="-324"/>
        <w:rPr>
          <w:rFonts w:ascii="Arial" w:hAnsi="Arial" w:cs="Arial"/>
        </w:rPr>
      </w:pPr>
      <w:r w:rsidRPr="00FC7B1C">
        <w:rPr>
          <w:rStyle w:val="Heading1Char"/>
          <w:rFonts w:ascii="Arial" w:hAnsi="Arial" w:cs="Arial"/>
          <w:b/>
          <w:bCs/>
          <w:color w:val="auto"/>
          <w:sz w:val="24"/>
          <w:szCs w:val="24"/>
        </w:rPr>
        <w:t xml:space="preserve">Step </w:t>
      </w:r>
      <w:r>
        <w:rPr>
          <w:rStyle w:val="Heading1Char"/>
          <w:rFonts w:ascii="Arial" w:hAnsi="Arial" w:cs="Arial"/>
          <w:b/>
          <w:bCs/>
          <w:color w:val="auto"/>
          <w:sz w:val="24"/>
          <w:szCs w:val="24"/>
        </w:rPr>
        <w:t>9</w:t>
      </w:r>
      <w:r w:rsidRPr="00FC7B1C">
        <w:rPr>
          <w:rStyle w:val="Heading1Char"/>
          <w:rFonts w:ascii="Arial" w:hAnsi="Arial" w:cs="Arial"/>
          <w:b/>
          <w:bCs/>
          <w:color w:val="auto"/>
          <w:sz w:val="24"/>
          <w:szCs w:val="24"/>
        </w:rPr>
        <w:t xml:space="preserve"> -Wave Observations:</w:t>
      </w:r>
      <w:r w:rsidRPr="00FC7B1C">
        <w:rPr>
          <w:rFonts w:ascii="Arial" w:hAnsi="Arial" w:cs="Arial"/>
        </w:rPr>
        <w:t xml:space="preserve">  </w:t>
      </w:r>
      <w:r>
        <w:rPr>
          <w:rFonts w:ascii="Arial" w:hAnsi="Arial" w:cs="Arial"/>
        </w:rPr>
        <w:t>How are the two processes different when the media are reversed?</w:t>
      </w:r>
    </w:p>
    <w:p w14:paraId="5DD72C1B" w14:textId="79BA701A" w:rsidR="00FC7B1C" w:rsidRPr="00705623" w:rsidRDefault="00FA43CD" w:rsidP="00FC7B1C">
      <w:pPr>
        <w:spacing w:after="60"/>
        <w:ind w:left="-270"/>
        <w:rPr>
          <w:rFonts w:ascii="Arial" w:hAnsi="Arial" w:cs="Arial"/>
        </w:rPr>
      </w:pPr>
      <w:r>
        <w:rPr>
          <w:rFonts w:ascii="Arial" w:hAnsi="Arial" w:cs="Arial"/>
        </w:rPr>
        <w:t xml:space="preserve">In the process 1, the ray refracted towards the normal line after hitting the surface and </w:t>
      </w:r>
      <w:r w:rsidR="002C7E5D">
        <w:rPr>
          <w:rFonts w:ascii="Arial" w:hAnsi="Arial" w:cs="Arial"/>
        </w:rPr>
        <w:t>in</w:t>
      </w:r>
      <w:r>
        <w:rPr>
          <w:rFonts w:ascii="Arial" w:hAnsi="Arial" w:cs="Arial"/>
        </w:rPr>
        <w:t xml:space="preserve"> the process 2, the ray refracted away from the normal line after hitting the surface.</w:t>
      </w:r>
    </w:p>
    <w:p w14:paraId="05728AE6" w14:textId="77777777" w:rsidR="00705623" w:rsidRPr="00705623" w:rsidRDefault="00705623" w:rsidP="00FC7B1C">
      <w:pPr>
        <w:spacing w:after="60"/>
        <w:ind w:left="-270"/>
        <w:rPr>
          <w:rFonts w:ascii="Arial" w:hAnsi="Arial" w:cs="Arial"/>
        </w:rPr>
      </w:pPr>
    </w:p>
    <w:p w14:paraId="467B1BBB" w14:textId="0506ECB7" w:rsidR="004120B1" w:rsidRDefault="00705623" w:rsidP="00705623">
      <w:pPr>
        <w:pStyle w:val="Heading1"/>
        <w:spacing w:before="0" w:after="120"/>
        <w:ind w:hanging="270"/>
        <w:rPr>
          <w:rFonts w:ascii="Arial" w:hAnsi="Arial" w:cs="Arial"/>
          <w:b/>
          <w:bCs/>
          <w:color w:val="auto"/>
          <w:sz w:val="24"/>
          <w:szCs w:val="24"/>
        </w:rPr>
      </w:pPr>
      <w:r w:rsidRPr="00705623">
        <w:rPr>
          <w:rFonts w:ascii="Arial" w:hAnsi="Arial" w:cs="Arial"/>
          <w:b/>
          <w:bCs/>
          <w:color w:val="auto"/>
          <w:sz w:val="24"/>
          <w:szCs w:val="24"/>
        </w:rPr>
        <w:t>Steps 10 -12</w:t>
      </w:r>
    </w:p>
    <w:p w14:paraId="75B3C972" w14:textId="25FBEC44" w:rsidR="007D620F" w:rsidRPr="007D620F" w:rsidRDefault="007D620F" w:rsidP="007D620F">
      <w:pPr>
        <w:tabs>
          <w:tab w:val="left" w:pos="2880"/>
          <w:tab w:val="left" w:pos="5580"/>
          <w:tab w:val="left" w:pos="8190"/>
        </w:tabs>
        <w:ind w:right="-324" w:firstLine="270"/>
      </w:pPr>
      <w:r>
        <w:t>Air into Water</w:t>
      </w:r>
      <w:r>
        <w:tab/>
        <w:t>Air into Glass</w:t>
      </w:r>
      <w:r>
        <w:tab/>
        <w:t xml:space="preserve">Air into Mystery </w:t>
      </w:r>
      <w:proofErr w:type="gramStart"/>
      <w:r>
        <w:t>A</w:t>
      </w:r>
      <w:proofErr w:type="gramEnd"/>
      <w:r>
        <w:tab/>
        <w:t>Air into Mystery B</w:t>
      </w:r>
    </w:p>
    <w:tbl>
      <w:tblPr>
        <w:tblStyle w:val="TableGridLight"/>
        <w:tblW w:w="10213" w:type="dxa"/>
        <w:tblLook w:val="04A0" w:firstRow="1" w:lastRow="0" w:firstColumn="1" w:lastColumn="0" w:noHBand="0" w:noVBand="1"/>
      </w:tblPr>
      <w:tblGrid>
        <w:gridCol w:w="1075"/>
        <w:gridCol w:w="1128"/>
        <w:gridCol w:w="398"/>
        <w:gridCol w:w="1073"/>
        <w:gridCol w:w="1128"/>
        <w:gridCol w:w="398"/>
        <w:gridCol w:w="1185"/>
        <w:gridCol w:w="1128"/>
        <w:gridCol w:w="398"/>
        <w:gridCol w:w="1174"/>
        <w:gridCol w:w="1128"/>
      </w:tblGrid>
      <w:tr w:rsidR="00705623" w:rsidRPr="00FC7B1C" w14:paraId="724B1F63" w14:textId="77777777" w:rsidTr="007A7444">
        <w:trPr>
          <w:trHeight w:val="528"/>
          <w:tblHeader/>
        </w:trPr>
        <w:tc>
          <w:tcPr>
            <w:tcW w:w="1075" w:type="dxa"/>
            <w:hideMark/>
          </w:tcPr>
          <w:p w14:paraId="76B3EB4E"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Incidence</w:t>
            </w:r>
          </w:p>
        </w:tc>
        <w:tc>
          <w:tcPr>
            <w:tcW w:w="1128" w:type="dxa"/>
            <w:hideMark/>
          </w:tcPr>
          <w:p w14:paraId="6F570C8A"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Refraction</w:t>
            </w:r>
          </w:p>
        </w:tc>
        <w:tc>
          <w:tcPr>
            <w:tcW w:w="398" w:type="dxa"/>
            <w:hideMark/>
          </w:tcPr>
          <w:p w14:paraId="7988F80D" w14:textId="77777777" w:rsidR="00FC7B1C" w:rsidRPr="00FC7B1C" w:rsidRDefault="00FC7B1C" w:rsidP="00FC7B1C">
            <w:pPr>
              <w:jc w:val="center"/>
              <w:rPr>
                <w:rFonts w:ascii="Arial" w:eastAsia="Times New Roman" w:hAnsi="Arial" w:cs="Arial"/>
                <w:color w:val="000000"/>
                <w:sz w:val="20"/>
                <w:szCs w:val="20"/>
              </w:rPr>
            </w:pPr>
          </w:p>
        </w:tc>
        <w:tc>
          <w:tcPr>
            <w:tcW w:w="1073" w:type="dxa"/>
            <w:hideMark/>
          </w:tcPr>
          <w:p w14:paraId="16A0F68C"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Incidence</w:t>
            </w:r>
          </w:p>
        </w:tc>
        <w:tc>
          <w:tcPr>
            <w:tcW w:w="1128" w:type="dxa"/>
            <w:hideMark/>
          </w:tcPr>
          <w:p w14:paraId="381F1B06"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Refraction</w:t>
            </w:r>
          </w:p>
        </w:tc>
        <w:tc>
          <w:tcPr>
            <w:tcW w:w="398" w:type="dxa"/>
            <w:hideMark/>
          </w:tcPr>
          <w:p w14:paraId="1C5C7792" w14:textId="77777777" w:rsidR="00FC7B1C" w:rsidRPr="00FC7B1C" w:rsidRDefault="00FC7B1C" w:rsidP="00FC7B1C">
            <w:pPr>
              <w:jc w:val="center"/>
              <w:rPr>
                <w:rFonts w:ascii="Arial" w:eastAsia="Times New Roman" w:hAnsi="Arial" w:cs="Arial"/>
                <w:color w:val="000000"/>
                <w:sz w:val="20"/>
                <w:szCs w:val="20"/>
              </w:rPr>
            </w:pPr>
          </w:p>
        </w:tc>
        <w:tc>
          <w:tcPr>
            <w:tcW w:w="1185" w:type="dxa"/>
            <w:hideMark/>
          </w:tcPr>
          <w:p w14:paraId="2263CCF8"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Incidence</w:t>
            </w:r>
          </w:p>
        </w:tc>
        <w:tc>
          <w:tcPr>
            <w:tcW w:w="1128" w:type="dxa"/>
            <w:hideMark/>
          </w:tcPr>
          <w:p w14:paraId="69BB1105"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Refraction</w:t>
            </w:r>
          </w:p>
        </w:tc>
        <w:tc>
          <w:tcPr>
            <w:tcW w:w="398" w:type="dxa"/>
            <w:hideMark/>
          </w:tcPr>
          <w:p w14:paraId="4888DF3B" w14:textId="77777777" w:rsidR="00FC7B1C" w:rsidRPr="00FC7B1C" w:rsidRDefault="00FC7B1C" w:rsidP="00FC7B1C">
            <w:pPr>
              <w:jc w:val="center"/>
              <w:rPr>
                <w:rFonts w:ascii="Arial" w:eastAsia="Times New Roman" w:hAnsi="Arial" w:cs="Arial"/>
                <w:color w:val="000000"/>
                <w:sz w:val="20"/>
                <w:szCs w:val="20"/>
              </w:rPr>
            </w:pPr>
          </w:p>
        </w:tc>
        <w:tc>
          <w:tcPr>
            <w:tcW w:w="1174" w:type="dxa"/>
            <w:hideMark/>
          </w:tcPr>
          <w:p w14:paraId="45E8C249"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Incidence</w:t>
            </w:r>
          </w:p>
        </w:tc>
        <w:tc>
          <w:tcPr>
            <w:tcW w:w="1128" w:type="dxa"/>
            <w:hideMark/>
          </w:tcPr>
          <w:p w14:paraId="0D723AEC" w14:textId="77777777" w:rsidR="00FC7B1C" w:rsidRPr="00FC7B1C" w:rsidRDefault="00FC7B1C" w:rsidP="00FC7B1C">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Angle Refraction</w:t>
            </w:r>
          </w:p>
        </w:tc>
      </w:tr>
      <w:tr w:rsidR="00705623" w:rsidRPr="00FC7B1C" w14:paraId="0C011F5D" w14:textId="77777777" w:rsidTr="007D620F">
        <w:trPr>
          <w:trHeight w:val="315"/>
        </w:trPr>
        <w:tc>
          <w:tcPr>
            <w:tcW w:w="1075" w:type="dxa"/>
            <w:noWrap/>
            <w:hideMark/>
          </w:tcPr>
          <w:p w14:paraId="470006E2"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0</w:t>
            </w:r>
          </w:p>
        </w:tc>
        <w:tc>
          <w:tcPr>
            <w:tcW w:w="1128" w:type="dxa"/>
            <w:noWrap/>
            <w:hideMark/>
          </w:tcPr>
          <w:p w14:paraId="6714F7EC" w14:textId="5C5748DE"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p>
        </w:tc>
        <w:tc>
          <w:tcPr>
            <w:tcW w:w="398" w:type="dxa"/>
            <w:noWrap/>
            <w:hideMark/>
          </w:tcPr>
          <w:p w14:paraId="2A780130"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58D249DB"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0</w:t>
            </w:r>
          </w:p>
        </w:tc>
        <w:tc>
          <w:tcPr>
            <w:tcW w:w="1128" w:type="dxa"/>
            <w:noWrap/>
            <w:hideMark/>
          </w:tcPr>
          <w:p w14:paraId="166831F9" w14:textId="3EA190D3" w:rsidR="00FC7B1C" w:rsidRPr="00FC7B1C" w:rsidRDefault="004B628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p>
        </w:tc>
        <w:tc>
          <w:tcPr>
            <w:tcW w:w="398" w:type="dxa"/>
            <w:noWrap/>
            <w:hideMark/>
          </w:tcPr>
          <w:p w14:paraId="3651E803"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7F3E8AA9"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0</w:t>
            </w:r>
          </w:p>
        </w:tc>
        <w:tc>
          <w:tcPr>
            <w:tcW w:w="1128" w:type="dxa"/>
            <w:noWrap/>
            <w:hideMark/>
          </w:tcPr>
          <w:p w14:paraId="1D5A71DA" w14:textId="74B91A13" w:rsidR="00FC7B1C" w:rsidRPr="00FC7B1C" w:rsidRDefault="00643C0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p>
        </w:tc>
        <w:tc>
          <w:tcPr>
            <w:tcW w:w="398" w:type="dxa"/>
            <w:noWrap/>
            <w:hideMark/>
          </w:tcPr>
          <w:p w14:paraId="31CE86CC"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5B160857"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0</w:t>
            </w:r>
          </w:p>
        </w:tc>
        <w:tc>
          <w:tcPr>
            <w:tcW w:w="1128" w:type="dxa"/>
            <w:noWrap/>
            <w:hideMark/>
          </w:tcPr>
          <w:p w14:paraId="774ACF56" w14:textId="37849096" w:rsidR="00FC7B1C" w:rsidRPr="00FC7B1C" w:rsidRDefault="005528E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p>
        </w:tc>
      </w:tr>
      <w:tr w:rsidR="00705623" w:rsidRPr="00FC7B1C" w14:paraId="1483E224" w14:textId="77777777" w:rsidTr="007D620F">
        <w:trPr>
          <w:trHeight w:val="315"/>
        </w:trPr>
        <w:tc>
          <w:tcPr>
            <w:tcW w:w="1075" w:type="dxa"/>
            <w:noWrap/>
            <w:hideMark/>
          </w:tcPr>
          <w:p w14:paraId="221CF5D9"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15</w:t>
            </w:r>
          </w:p>
        </w:tc>
        <w:tc>
          <w:tcPr>
            <w:tcW w:w="1128" w:type="dxa"/>
            <w:noWrap/>
            <w:hideMark/>
          </w:tcPr>
          <w:p w14:paraId="4C104F1D" w14:textId="1B9355C6"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12</w:t>
            </w:r>
          </w:p>
        </w:tc>
        <w:tc>
          <w:tcPr>
            <w:tcW w:w="398" w:type="dxa"/>
            <w:noWrap/>
            <w:hideMark/>
          </w:tcPr>
          <w:p w14:paraId="28B7D7BD"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2FDC3D16"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15</w:t>
            </w:r>
          </w:p>
        </w:tc>
        <w:tc>
          <w:tcPr>
            <w:tcW w:w="1128" w:type="dxa"/>
            <w:noWrap/>
            <w:hideMark/>
          </w:tcPr>
          <w:p w14:paraId="2F203D26" w14:textId="005B037D" w:rsidR="00FC7B1C" w:rsidRPr="00FC7B1C" w:rsidRDefault="004B628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10</w:t>
            </w:r>
          </w:p>
        </w:tc>
        <w:tc>
          <w:tcPr>
            <w:tcW w:w="398" w:type="dxa"/>
            <w:noWrap/>
            <w:hideMark/>
          </w:tcPr>
          <w:p w14:paraId="02D6B193"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016714EB"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15</w:t>
            </w:r>
          </w:p>
        </w:tc>
        <w:tc>
          <w:tcPr>
            <w:tcW w:w="1128" w:type="dxa"/>
            <w:noWrap/>
            <w:hideMark/>
          </w:tcPr>
          <w:p w14:paraId="6A9A3DE8" w14:textId="7C2A5152" w:rsidR="00FC7B1C" w:rsidRPr="00FC7B1C" w:rsidRDefault="00643C0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7</w:t>
            </w:r>
          </w:p>
        </w:tc>
        <w:tc>
          <w:tcPr>
            <w:tcW w:w="398" w:type="dxa"/>
            <w:noWrap/>
            <w:hideMark/>
          </w:tcPr>
          <w:p w14:paraId="3A45E982"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271BED1B"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15</w:t>
            </w:r>
          </w:p>
        </w:tc>
        <w:tc>
          <w:tcPr>
            <w:tcW w:w="1128" w:type="dxa"/>
            <w:noWrap/>
            <w:hideMark/>
          </w:tcPr>
          <w:p w14:paraId="7563E638" w14:textId="6CB00389" w:rsidR="00FC7B1C" w:rsidRPr="00FC7B1C" w:rsidRDefault="005528E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11</w:t>
            </w:r>
          </w:p>
        </w:tc>
      </w:tr>
      <w:tr w:rsidR="00705623" w:rsidRPr="00FC7B1C" w14:paraId="13714D6C" w14:textId="77777777" w:rsidTr="007D620F">
        <w:trPr>
          <w:trHeight w:val="315"/>
        </w:trPr>
        <w:tc>
          <w:tcPr>
            <w:tcW w:w="1075" w:type="dxa"/>
            <w:noWrap/>
            <w:hideMark/>
          </w:tcPr>
          <w:p w14:paraId="228732DB"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30</w:t>
            </w:r>
          </w:p>
        </w:tc>
        <w:tc>
          <w:tcPr>
            <w:tcW w:w="1128" w:type="dxa"/>
            <w:noWrap/>
            <w:hideMark/>
          </w:tcPr>
          <w:p w14:paraId="37B6C2BE" w14:textId="7E4E60B2"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23</w:t>
            </w:r>
          </w:p>
        </w:tc>
        <w:tc>
          <w:tcPr>
            <w:tcW w:w="398" w:type="dxa"/>
            <w:noWrap/>
            <w:hideMark/>
          </w:tcPr>
          <w:p w14:paraId="7959BBED"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028B6930"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30</w:t>
            </w:r>
          </w:p>
        </w:tc>
        <w:tc>
          <w:tcPr>
            <w:tcW w:w="1128" w:type="dxa"/>
            <w:noWrap/>
            <w:hideMark/>
          </w:tcPr>
          <w:p w14:paraId="75990E6C" w14:textId="0D8D49F5" w:rsidR="00FC7B1C" w:rsidRPr="004B6288" w:rsidRDefault="004B6288" w:rsidP="004B6288">
            <w:pPr>
              <w:jc w:val="center"/>
              <w:rPr>
                <w:rFonts w:ascii="Arial" w:eastAsia="Times New Roman" w:hAnsi="Arial" w:cs="Arial"/>
                <w:color w:val="000000"/>
                <w:sz w:val="20"/>
                <w:szCs w:val="20"/>
              </w:rPr>
            </w:pPr>
            <w:r>
              <w:rPr>
                <w:rFonts w:ascii="Arial" w:eastAsia="Times New Roman" w:hAnsi="Arial" w:cs="Arial"/>
                <w:color w:val="000000"/>
                <w:sz w:val="20"/>
                <w:szCs w:val="20"/>
              </w:rPr>
              <w:t>20</w:t>
            </w:r>
          </w:p>
        </w:tc>
        <w:tc>
          <w:tcPr>
            <w:tcW w:w="398" w:type="dxa"/>
            <w:noWrap/>
            <w:hideMark/>
          </w:tcPr>
          <w:p w14:paraId="29C31618"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3C336FBC"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30</w:t>
            </w:r>
          </w:p>
        </w:tc>
        <w:tc>
          <w:tcPr>
            <w:tcW w:w="1128" w:type="dxa"/>
            <w:noWrap/>
            <w:hideMark/>
          </w:tcPr>
          <w:p w14:paraId="5D7B88D0" w14:textId="3F016B11" w:rsidR="00FC7B1C" w:rsidRPr="00643C07" w:rsidRDefault="00643C07" w:rsidP="00643C07">
            <w:pPr>
              <w:rPr>
                <w:rFonts w:ascii="Arial" w:eastAsia="Times New Roman" w:hAnsi="Arial" w:cs="Arial"/>
                <w:sz w:val="20"/>
                <w:szCs w:val="20"/>
              </w:rPr>
            </w:pPr>
            <w:r>
              <w:rPr>
                <w:rFonts w:ascii="Arial" w:eastAsia="Times New Roman" w:hAnsi="Arial" w:cs="Arial"/>
                <w:color w:val="000000"/>
                <w:sz w:val="20"/>
                <w:szCs w:val="20"/>
              </w:rPr>
              <w:t xml:space="preserve">     13</w:t>
            </w:r>
          </w:p>
        </w:tc>
        <w:tc>
          <w:tcPr>
            <w:tcW w:w="398" w:type="dxa"/>
            <w:noWrap/>
            <w:hideMark/>
          </w:tcPr>
          <w:p w14:paraId="1CFBF35B"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08B3B42B"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30</w:t>
            </w:r>
          </w:p>
        </w:tc>
        <w:tc>
          <w:tcPr>
            <w:tcW w:w="1128" w:type="dxa"/>
            <w:noWrap/>
            <w:hideMark/>
          </w:tcPr>
          <w:p w14:paraId="71137B62" w14:textId="7E8C6FF5" w:rsidR="00FC7B1C" w:rsidRPr="00FC7B1C" w:rsidRDefault="005528E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21</w:t>
            </w:r>
          </w:p>
        </w:tc>
      </w:tr>
      <w:tr w:rsidR="00705623" w:rsidRPr="00FC7B1C" w14:paraId="0EEF2ED5" w14:textId="77777777" w:rsidTr="007D620F">
        <w:trPr>
          <w:trHeight w:val="315"/>
        </w:trPr>
        <w:tc>
          <w:tcPr>
            <w:tcW w:w="1075" w:type="dxa"/>
            <w:noWrap/>
            <w:hideMark/>
          </w:tcPr>
          <w:p w14:paraId="7CB3F495"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45</w:t>
            </w:r>
          </w:p>
        </w:tc>
        <w:tc>
          <w:tcPr>
            <w:tcW w:w="1128" w:type="dxa"/>
            <w:noWrap/>
            <w:hideMark/>
          </w:tcPr>
          <w:p w14:paraId="1EBAFBDB" w14:textId="1FE08FB7"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32</w:t>
            </w:r>
          </w:p>
        </w:tc>
        <w:tc>
          <w:tcPr>
            <w:tcW w:w="398" w:type="dxa"/>
            <w:noWrap/>
            <w:hideMark/>
          </w:tcPr>
          <w:p w14:paraId="065CC0A0"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2F567937"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45</w:t>
            </w:r>
          </w:p>
        </w:tc>
        <w:tc>
          <w:tcPr>
            <w:tcW w:w="1128" w:type="dxa"/>
            <w:noWrap/>
            <w:hideMark/>
          </w:tcPr>
          <w:p w14:paraId="23750A93" w14:textId="7B93F6D6" w:rsidR="00FC7B1C" w:rsidRPr="00FC7B1C" w:rsidRDefault="004B628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29</w:t>
            </w:r>
          </w:p>
        </w:tc>
        <w:tc>
          <w:tcPr>
            <w:tcW w:w="398" w:type="dxa"/>
            <w:noWrap/>
            <w:hideMark/>
          </w:tcPr>
          <w:p w14:paraId="5C2369D7"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55A03F09"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45</w:t>
            </w:r>
          </w:p>
        </w:tc>
        <w:tc>
          <w:tcPr>
            <w:tcW w:w="1128" w:type="dxa"/>
            <w:noWrap/>
            <w:hideMark/>
          </w:tcPr>
          <w:p w14:paraId="7F9F259D" w14:textId="34754817" w:rsidR="00FC7B1C" w:rsidRPr="00FC7B1C" w:rsidRDefault="00643C0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17</w:t>
            </w:r>
          </w:p>
        </w:tc>
        <w:tc>
          <w:tcPr>
            <w:tcW w:w="398" w:type="dxa"/>
            <w:noWrap/>
            <w:hideMark/>
          </w:tcPr>
          <w:p w14:paraId="17730713"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32E3344D"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45</w:t>
            </w:r>
          </w:p>
        </w:tc>
        <w:tc>
          <w:tcPr>
            <w:tcW w:w="1128" w:type="dxa"/>
            <w:noWrap/>
            <w:hideMark/>
          </w:tcPr>
          <w:p w14:paraId="515A43FD" w14:textId="1B394157" w:rsidR="00FC7B1C" w:rsidRPr="00FC7B1C" w:rsidRDefault="005528E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31</w:t>
            </w:r>
          </w:p>
        </w:tc>
      </w:tr>
      <w:tr w:rsidR="00705623" w:rsidRPr="00FC7B1C" w14:paraId="2BDE55FB" w14:textId="77777777" w:rsidTr="007D620F">
        <w:trPr>
          <w:trHeight w:val="315"/>
        </w:trPr>
        <w:tc>
          <w:tcPr>
            <w:tcW w:w="1075" w:type="dxa"/>
            <w:noWrap/>
            <w:hideMark/>
          </w:tcPr>
          <w:p w14:paraId="08E466C4"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60</w:t>
            </w:r>
          </w:p>
        </w:tc>
        <w:tc>
          <w:tcPr>
            <w:tcW w:w="1128" w:type="dxa"/>
            <w:noWrap/>
            <w:hideMark/>
          </w:tcPr>
          <w:p w14:paraId="3D472852" w14:textId="04F62D7C"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41</w:t>
            </w:r>
          </w:p>
        </w:tc>
        <w:tc>
          <w:tcPr>
            <w:tcW w:w="398" w:type="dxa"/>
            <w:noWrap/>
            <w:hideMark/>
          </w:tcPr>
          <w:p w14:paraId="6DE2B7B0"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2DADDC57"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60</w:t>
            </w:r>
          </w:p>
        </w:tc>
        <w:tc>
          <w:tcPr>
            <w:tcW w:w="1128" w:type="dxa"/>
            <w:noWrap/>
            <w:hideMark/>
          </w:tcPr>
          <w:p w14:paraId="01EAC3C3" w14:textId="5F5C862B" w:rsidR="00FC7B1C" w:rsidRPr="00FC7B1C" w:rsidRDefault="004B628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36</w:t>
            </w:r>
          </w:p>
        </w:tc>
        <w:tc>
          <w:tcPr>
            <w:tcW w:w="398" w:type="dxa"/>
            <w:noWrap/>
            <w:hideMark/>
          </w:tcPr>
          <w:p w14:paraId="2664AE43"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7F7E1070"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60</w:t>
            </w:r>
          </w:p>
        </w:tc>
        <w:tc>
          <w:tcPr>
            <w:tcW w:w="1128" w:type="dxa"/>
            <w:noWrap/>
            <w:hideMark/>
          </w:tcPr>
          <w:p w14:paraId="22499033" w14:textId="125B56D3" w:rsidR="00FC7B1C" w:rsidRPr="00FC7B1C" w:rsidRDefault="00643C0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21</w:t>
            </w:r>
          </w:p>
        </w:tc>
        <w:tc>
          <w:tcPr>
            <w:tcW w:w="398" w:type="dxa"/>
            <w:noWrap/>
            <w:hideMark/>
          </w:tcPr>
          <w:p w14:paraId="7B2DC393"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25B4D072"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60</w:t>
            </w:r>
          </w:p>
        </w:tc>
        <w:tc>
          <w:tcPr>
            <w:tcW w:w="1128" w:type="dxa"/>
            <w:noWrap/>
            <w:hideMark/>
          </w:tcPr>
          <w:p w14:paraId="24AD6A93" w14:textId="382915E2" w:rsidR="00FC7B1C" w:rsidRPr="00FC7B1C" w:rsidRDefault="005528E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39</w:t>
            </w:r>
          </w:p>
        </w:tc>
      </w:tr>
      <w:tr w:rsidR="00705623" w:rsidRPr="00FC7B1C" w14:paraId="72AD0947" w14:textId="77777777" w:rsidTr="007D620F">
        <w:trPr>
          <w:trHeight w:val="315"/>
        </w:trPr>
        <w:tc>
          <w:tcPr>
            <w:tcW w:w="1075" w:type="dxa"/>
            <w:noWrap/>
            <w:hideMark/>
          </w:tcPr>
          <w:p w14:paraId="0B954A17"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75</w:t>
            </w:r>
          </w:p>
        </w:tc>
        <w:tc>
          <w:tcPr>
            <w:tcW w:w="1128" w:type="dxa"/>
            <w:noWrap/>
            <w:hideMark/>
          </w:tcPr>
          <w:p w14:paraId="794807E7" w14:textId="733BA4E4"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46</w:t>
            </w:r>
          </w:p>
        </w:tc>
        <w:tc>
          <w:tcPr>
            <w:tcW w:w="398" w:type="dxa"/>
            <w:noWrap/>
            <w:hideMark/>
          </w:tcPr>
          <w:p w14:paraId="5B6427EC"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2C5C5E14"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75</w:t>
            </w:r>
          </w:p>
        </w:tc>
        <w:tc>
          <w:tcPr>
            <w:tcW w:w="1128" w:type="dxa"/>
            <w:noWrap/>
            <w:hideMark/>
          </w:tcPr>
          <w:p w14:paraId="6E91FAD5" w14:textId="67D46FD8" w:rsidR="00FC7B1C" w:rsidRPr="00FC7B1C" w:rsidRDefault="004B628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40</w:t>
            </w:r>
          </w:p>
        </w:tc>
        <w:tc>
          <w:tcPr>
            <w:tcW w:w="398" w:type="dxa"/>
            <w:noWrap/>
            <w:hideMark/>
          </w:tcPr>
          <w:p w14:paraId="7150A7D9"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3E443461"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75</w:t>
            </w:r>
          </w:p>
        </w:tc>
        <w:tc>
          <w:tcPr>
            <w:tcW w:w="1128" w:type="dxa"/>
            <w:noWrap/>
            <w:hideMark/>
          </w:tcPr>
          <w:p w14:paraId="599A5384" w14:textId="551EA688" w:rsidR="00FC7B1C" w:rsidRPr="00FC7B1C" w:rsidRDefault="00643C0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24</w:t>
            </w:r>
          </w:p>
        </w:tc>
        <w:tc>
          <w:tcPr>
            <w:tcW w:w="398" w:type="dxa"/>
            <w:noWrap/>
            <w:hideMark/>
          </w:tcPr>
          <w:p w14:paraId="1082C679"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0404C96E"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75</w:t>
            </w:r>
          </w:p>
        </w:tc>
        <w:tc>
          <w:tcPr>
            <w:tcW w:w="1128" w:type="dxa"/>
            <w:noWrap/>
            <w:hideMark/>
          </w:tcPr>
          <w:p w14:paraId="46B040A6" w14:textId="16F50066" w:rsidR="00FC7B1C" w:rsidRPr="00FC7B1C" w:rsidRDefault="005528E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44</w:t>
            </w:r>
          </w:p>
        </w:tc>
      </w:tr>
      <w:tr w:rsidR="00705623" w:rsidRPr="00FC7B1C" w14:paraId="5FE1738C" w14:textId="77777777" w:rsidTr="007D620F">
        <w:trPr>
          <w:trHeight w:val="264"/>
        </w:trPr>
        <w:tc>
          <w:tcPr>
            <w:tcW w:w="1075" w:type="dxa"/>
            <w:noWrap/>
            <w:hideMark/>
          </w:tcPr>
          <w:p w14:paraId="7349D4FD"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85</w:t>
            </w:r>
          </w:p>
        </w:tc>
        <w:tc>
          <w:tcPr>
            <w:tcW w:w="1128" w:type="dxa"/>
            <w:noWrap/>
            <w:hideMark/>
          </w:tcPr>
          <w:p w14:paraId="727CD2D6" w14:textId="5231BD88" w:rsidR="00FC7B1C" w:rsidRPr="00FC7B1C" w:rsidRDefault="007E44B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49</w:t>
            </w:r>
          </w:p>
        </w:tc>
        <w:tc>
          <w:tcPr>
            <w:tcW w:w="398" w:type="dxa"/>
            <w:noWrap/>
            <w:hideMark/>
          </w:tcPr>
          <w:p w14:paraId="39B14F5B"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623E3A63"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85</w:t>
            </w:r>
          </w:p>
        </w:tc>
        <w:tc>
          <w:tcPr>
            <w:tcW w:w="1128" w:type="dxa"/>
            <w:noWrap/>
            <w:hideMark/>
          </w:tcPr>
          <w:p w14:paraId="0852CA20" w14:textId="3BC74CA7" w:rsidR="00FC7B1C" w:rsidRPr="00FC7B1C" w:rsidRDefault="004B628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42</w:t>
            </w:r>
          </w:p>
        </w:tc>
        <w:tc>
          <w:tcPr>
            <w:tcW w:w="398" w:type="dxa"/>
            <w:noWrap/>
            <w:hideMark/>
          </w:tcPr>
          <w:p w14:paraId="6B20DF26"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671DB77A"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85</w:t>
            </w:r>
          </w:p>
        </w:tc>
        <w:tc>
          <w:tcPr>
            <w:tcW w:w="1128" w:type="dxa"/>
            <w:noWrap/>
            <w:hideMark/>
          </w:tcPr>
          <w:p w14:paraId="7A14BB21" w14:textId="035DC496" w:rsidR="00FC7B1C" w:rsidRPr="00FC7B1C" w:rsidRDefault="00643C0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25</w:t>
            </w:r>
          </w:p>
        </w:tc>
        <w:tc>
          <w:tcPr>
            <w:tcW w:w="398" w:type="dxa"/>
            <w:noWrap/>
            <w:hideMark/>
          </w:tcPr>
          <w:p w14:paraId="085BCBD7"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44A7AB7B" w14:textId="77777777" w:rsidR="00FC7B1C" w:rsidRPr="00FC7B1C" w:rsidRDefault="00FC7B1C" w:rsidP="00705623">
            <w:pPr>
              <w:jc w:val="center"/>
              <w:rPr>
                <w:rFonts w:ascii="Arial" w:eastAsia="Times New Roman" w:hAnsi="Arial" w:cs="Arial"/>
                <w:color w:val="000000"/>
                <w:sz w:val="20"/>
                <w:szCs w:val="20"/>
              </w:rPr>
            </w:pPr>
            <w:r w:rsidRPr="00FC7B1C">
              <w:rPr>
                <w:rFonts w:ascii="Arial" w:eastAsia="Times New Roman" w:hAnsi="Arial" w:cs="Arial"/>
                <w:color w:val="000000"/>
                <w:sz w:val="20"/>
                <w:szCs w:val="20"/>
              </w:rPr>
              <w:t>85</w:t>
            </w:r>
          </w:p>
        </w:tc>
        <w:tc>
          <w:tcPr>
            <w:tcW w:w="1128" w:type="dxa"/>
            <w:noWrap/>
            <w:hideMark/>
          </w:tcPr>
          <w:p w14:paraId="6F6A663F" w14:textId="5B27AA05" w:rsidR="00FC7B1C" w:rsidRPr="00FC7B1C" w:rsidRDefault="00D86880"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45</w:t>
            </w:r>
          </w:p>
        </w:tc>
      </w:tr>
      <w:tr w:rsidR="00705623" w:rsidRPr="00FC7B1C" w14:paraId="6DAD0BD9" w14:textId="77777777" w:rsidTr="007D620F">
        <w:trPr>
          <w:trHeight w:val="264"/>
        </w:trPr>
        <w:tc>
          <w:tcPr>
            <w:tcW w:w="1075" w:type="dxa"/>
            <w:noWrap/>
            <w:hideMark/>
          </w:tcPr>
          <w:p w14:paraId="2731D9B7" w14:textId="393A562A" w:rsidR="00FC7B1C" w:rsidRPr="00FC7B1C" w:rsidRDefault="00FC7B1C" w:rsidP="00705623">
            <w:pPr>
              <w:jc w:val="center"/>
              <w:rPr>
                <w:rFonts w:ascii="Arial" w:eastAsia="Times New Roman" w:hAnsi="Arial" w:cs="Arial"/>
                <w:color w:val="000000"/>
                <w:sz w:val="20"/>
                <w:szCs w:val="20"/>
              </w:rPr>
            </w:pPr>
            <w:proofErr w:type="spellStart"/>
            <w:r w:rsidRPr="00FC7B1C">
              <w:rPr>
                <w:rFonts w:ascii="Arial" w:eastAsia="Times New Roman" w:hAnsi="Arial" w:cs="Arial"/>
                <w:color w:val="000000"/>
                <w:sz w:val="20"/>
                <w:szCs w:val="20"/>
              </w:rPr>
              <w:t>nWater</w:t>
            </w:r>
            <w:proofErr w:type="spellEnd"/>
            <w:r w:rsidRPr="00FC7B1C">
              <w:rPr>
                <w:rFonts w:ascii="Arial" w:eastAsia="Times New Roman" w:hAnsi="Arial" w:cs="Arial"/>
                <w:color w:val="000000"/>
                <w:sz w:val="20"/>
                <w:szCs w:val="20"/>
              </w:rPr>
              <w:t xml:space="preserve"> =</w:t>
            </w:r>
          </w:p>
        </w:tc>
        <w:tc>
          <w:tcPr>
            <w:tcW w:w="1128" w:type="dxa"/>
            <w:noWrap/>
            <w:hideMark/>
          </w:tcPr>
          <w:p w14:paraId="3E7A12DA" w14:textId="160DC7C3" w:rsidR="00FC7B1C" w:rsidRPr="00FC7B1C" w:rsidRDefault="00F37BF1"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1.32</w:t>
            </w:r>
          </w:p>
        </w:tc>
        <w:tc>
          <w:tcPr>
            <w:tcW w:w="398" w:type="dxa"/>
            <w:noWrap/>
            <w:hideMark/>
          </w:tcPr>
          <w:p w14:paraId="6C321913" w14:textId="77777777" w:rsidR="00FC7B1C" w:rsidRPr="00FC7B1C" w:rsidRDefault="00FC7B1C" w:rsidP="00705623">
            <w:pPr>
              <w:jc w:val="center"/>
              <w:rPr>
                <w:rFonts w:ascii="Arial" w:eastAsia="Times New Roman" w:hAnsi="Arial" w:cs="Arial"/>
                <w:color w:val="000000"/>
                <w:sz w:val="20"/>
                <w:szCs w:val="20"/>
              </w:rPr>
            </w:pPr>
          </w:p>
        </w:tc>
        <w:tc>
          <w:tcPr>
            <w:tcW w:w="1073" w:type="dxa"/>
            <w:noWrap/>
            <w:hideMark/>
          </w:tcPr>
          <w:p w14:paraId="58F8CC9C" w14:textId="6F0B9313" w:rsidR="00FC7B1C" w:rsidRPr="00FC7B1C" w:rsidRDefault="00FC7B1C" w:rsidP="00705623">
            <w:pPr>
              <w:jc w:val="center"/>
              <w:rPr>
                <w:rFonts w:ascii="Arial" w:eastAsia="Times New Roman" w:hAnsi="Arial" w:cs="Arial"/>
                <w:color w:val="000000"/>
                <w:sz w:val="20"/>
                <w:szCs w:val="20"/>
              </w:rPr>
            </w:pPr>
            <w:proofErr w:type="spellStart"/>
            <w:r w:rsidRPr="00FC7B1C">
              <w:rPr>
                <w:rFonts w:ascii="Arial" w:eastAsia="Times New Roman" w:hAnsi="Arial" w:cs="Arial"/>
                <w:color w:val="000000"/>
                <w:sz w:val="20"/>
                <w:szCs w:val="20"/>
              </w:rPr>
              <w:t>nGlass</w:t>
            </w:r>
            <w:proofErr w:type="spellEnd"/>
            <w:r w:rsidRPr="00FC7B1C">
              <w:rPr>
                <w:rFonts w:ascii="Arial" w:eastAsia="Times New Roman" w:hAnsi="Arial" w:cs="Arial"/>
                <w:color w:val="000000"/>
                <w:sz w:val="20"/>
                <w:szCs w:val="20"/>
              </w:rPr>
              <w:t xml:space="preserve"> =</w:t>
            </w:r>
          </w:p>
        </w:tc>
        <w:tc>
          <w:tcPr>
            <w:tcW w:w="1128" w:type="dxa"/>
            <w:noWrap/>
            <w:hideMark/>
          </w:tcPr>
          <w:p w14:paraId="5BCE6D4A" w14:textId="67871BEB" w:rsidR="00FC7B1C" w:rsidRPr="00FC7B1C" w:rsidRDefault="00B4317A"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w:t>
            </w:r>
            <w:r w:rsidR="00F0338B">
              <w:rPr>
                <w:rFonts w:ascii="Arial" w:eastAsia="Times New Roman" w:hAnsi="Arial" w:cs="Arial"/>
                <w:color w:val="000000"/>
                <w:sz w:val="20"/>
                <w:szCs w:val="20"/>
              </w:rPr>
              <w:t>49</w:t>
            </w:r>
          </w:p>
        </w:tc>
        <w:tc>
          <w:tcPr>
            <w:tcW w:w="398" w:type="dxa"/>
            <w:noWrap/>
            <w:hideMark/>
          </w:tcPr>
          <w:p w14:paraId="194389F3" w14:textId="77777777" w:rsidR="00FC7B1C" w:rsidRPr="00FC7B1C" w:rsidRDefault="00FC7B1C" w:rsidP="00705623">
            <w:pPr>
              <w:jc w:val="center"/>
              <w:rPr>
                <w:rFonts w:ascii="Arial" w:eastAsia="Times New Roman" w:hAnsi="Arial" w:cs="Arial"/>
                <w:color w:val="000000"/>
                <w:sz w:val="20"/>
                <w:szCs w:val="20"/>
              </w:rPr>
            </w:pPr>
          </w:p>
        </w:tc>
        <w:tc>
          <w:tcPr>
            <w:tcW w:w="1185" w:type="dxa"/>
            <w:noWrap/>
            <w:hideMark/>
          </w:tcPr>
          <w:p w14:paraId="4F0FEF7E" w14:textId="3280BF50" w:rsidR="00FC7B1C" w:rsidRPr="00FC7B1C" w:rsidRDefault="00FC7B1C" w:rsidP="00705623">
            <w:pPr>
              <w:jc w:val="center"/>
              <w:rPr>
                <w:rFonts w:ascii="Arial" w:eastAsia="Times New Roman" w:hAnsi="Arial" w:cs="Arial"/>
                <w:color w:val="000000"/>
                <w:sz w:val="20"/>
                <w:szCs w:val="20"/>
              </w:rPr>
            </w:pPr>
            <w:proofErr w:type="spellStart"/>
            <w:r w:rsidRPr="00FC7B1C">
              <w:rPr>
                <w:rFonts w:ascii="Arial" w:eastAsia="Times New Roman" w:hAnsi="Arial" w:cs="Arial"/>
                <w:color w:val="000000"/>
                <w:sz w:val="20"/>
                <w:szCs w:val="20"/>
              </w:rPr>
              <w:t>nMys</w:t>
            </w:r>
            <w:proofErr w:type="spellEnd"/>
            <w:r w:rsidRPr="00FC7B1C">
              <w:rPr>
                <w:rFonts w:ascii="Arial" w:eastAsia="Times New Roman" w:hAnsi="Arial" w:cs="Arial"/>
                <w:color w:val="000000"/>
                <w:sz w:val="20"/>
                <w:szCs w:val="20"/>
              </w:rPr>
              <w:t>. A =</w:t>
            </w:r>
          </w:p>
        </w:tc>
        <w:tc>
          <w:tcPr>
            <w:tcW w:w="1128" w:type="dxa"/>
            <w:noWrap/>
            <w:hideMark/>
          </w:tcPr>
          <w:p w14:paraId="316381CD" w14:textId="4055B093" w:rsidR="00FC7B1C" w:rsidRPr="00FC7B1C" w:rsidRDefault="003B0DE0"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2.36</w:t>
            </w:r>
          </w:p>
        </w:tc>
        <w:tc>
          <w:tcPr>
            <w:tcW w:w="398" w:type="dxa"/>
            <w:noWrap/>
            <w:hideMark/>
          </w:tcPr>
          <w:p w14:paraId="517764D2" w14:textId="77777777" w:rsidR="00FC7B1C" w:rsidRPr="00FC7B1C" w:rsidRDefault="00FC7B1C" w:rsidP="00705623">
            <w:pPr>
              <w:jc w:val="center"/>
              <w:rPr>
                <w:rFonts w:ascii="Arial" w:eastAsia="Times New Roman" w:hAnsi="Arial" w:cs="Arial"/>
                <w:color w:val="000000"/>
                <w:sz w:val="20"/>
                <w:szCs w:val="20"/>
              </w:rPr>
            </w:pPr>
          </w:p>
        </w:tc>
        <w:tc>
          <w:tcPr>
            <w:tcW w:w="1174" w:type="dxa"/>
            <w:noWrap/>
            <w:hideMark/>
          </w:tcPr>
          <w:p w14:paraId="6C63B3D6" w14:textId="569F5546" w:rsidR="00FC7B1C" w:rsidRPr="00FC7B1C" w:rsidRDefault="00FC7B1C" w:rsidP="00705623">
            <w:pPr>
              <w:jc w:val="center"/>
              <w:rPr>
                <w:rFonts w:ascii="Arial" w:eastAsia="Times New Roman" w:hAnsi="Arial" w:cs="Arial"/>
                <w:color w:val="000000"/>
                <w:sz w:val="20"/>
                <w:szCs w:val="20"/>
              </w:rPr>
            </w:pPr>
            <w:proofErr w:type="spellStart"/>
            <w:r w:rsidRPr="00FC7B1C">
              <w:rPr>
                <w:rFonts w:ascii="Arial" w:eastAsia="Times New Roman" w:hAnsi="Arial" w:cs="Arial"/>
                <w:color w:val="000000"/>
                <w:sz w:val="20"/>
                <w:szCs w:val="20"/>
              </w:rPr>
              <w:t>nMys</w:t>
            </w:r>
            <w:proofErr w:type="spellEnd"/>
            <w:r w:rsidRPr="00FC7B1C">
              <w:rPr>
                <w:rFonts w:ascii="Arial" w:eastAsia="Times New Roman" w:hAnsi="Arial" w:cs="Arial"/>
                <w:color w:val="000000"/>
                <w:sz w:val="20"/>
                <w:szCs w:val="20"/>
              </w:rPr>
              <w:t>. B =</w:t>
            </w:r>
          </w:p>
        </w:tc>
        <w:tc>
          <w:tcPr>
            <w:tcW w:w="1128" w:type="dxa"/>
            <w:noWrap/>
            <w:hideMark/>
          </w:tcPr>
          <w:p w14:paraId="47F719FE" w14:textId="5BBCA438" w:rsidR="00FC7B1C" w:rsidRPr="00FC7B1C" w:rsidRDefault="003B0DE0"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1.41</w:t>
            </w:r>
          </w:p>
        </w:tc>
      </w:tr>
    </w:tbl>
    <w:p w14:paraId="24B6AAB8" w14:textId="77777777" w:rsidR="00FC7B1C" w:rsidRDefault="00FC7B1C" w:rsidP="00FC7B1C">
      <w:pPr>
        <w:ind w:left="-270"/>
      </w:pPr>
    </w:p>
    <w:p w14:paraId="6D57A8DA" w14:textId="3796CE78" w:rsidR="00705623" w:rsidRPr="007D620F" w:rsidRDefault="007D620F" w:rsidP="007D620F">
      <w:pPr>
        <w:pStyle w:val="Heading1"/>
        <w:spacing w:before="0" w:after="120"/>
        <w:ind w:firstLine="720"/>
        <w:jc w:val="both"/>
        <w:rPr>
          <w:rFonts w:ascii="Arial" w:hAnsi="Arial" w:cs="Arial"/>
          <w:b/>
          <w:bCs/>
          <w:color w:val="auto"/>
          <w:sz w:val="24"/>
          <w:szCs w:val="24"/>
        </w:rPr>
      </w:pPr>
      <w:r w:rsidRPr="007D620F">
        <w:rPr>
          <w:rFonts w:ascii="Arial" w:eastAsia="Times New Roman" w:hAnsi="Arial" w:cs="Arial"/>
          <w:b/>
          <w:bCs/>
          <w:color w:val="000000"/>
          <w:sz w:val="24"/>
          <w:szCs w:val="24"/>
        </w:rPr>
        <w:t xml:space="preserve">n = </w:t>
      </w:r>
      <m:oMath>
        <m:f>
          <m:fPr>
            <m:ctrlPr>
              <w:rPr>
                <w:rFonts w:ascii="Cambria Math" w:eastAsia="Times New Roman" w:hAnsi="Cambria Math" w:cs="Arial"/>
                <w:b/>
                <w:bCs/>
                <w:color w:val="000000"/>
                <w:sz w:val="24"/>
                <w:szCs w:val="24"/>
              </w:rPr>
            </m:ctrlPr>
          </m:fPr>
          <m:num>
            <m:func>
              <m:funcPr>
                <m:ctrlPr>
                  <w:rPr>
                    <w:rFonts w:ascii="Cambria Math" w:eastAsia="Times New Roman" w:hAnsi="Cambria Math" w:cs="Arial"/>
                    <w:b/>
                    <w:bCs/>
                    <w:color w:val="000000"/>
                    <w:sz w:val="24"/>
                    <w:szCs w:val="24"/>
                  </w:rPr>
                </m:ctrlPr>
              </m:funcPr>
              <m:fName>
                <m:r>
                  <m:rPr>
                    <m:sty m:val="b"/>
                  </m:rPr>
                  <w:rPr>
                    <w:rFonts w:ascii="Cambria Math" w:eastAsia="Times New Roman" w:hAnsi="Cambria Math" w:cs="Arial"/>
                    <w:color w:val="000000"/>
                    <w:sz w:val="24"/>
                    <w:szCs w:val="24"/>
                  </w:rPr>
                  <m:t>sin</m:t>
                </m:r>
              </m:fName>
              <m:e>
                <m:sSub>
                  <m:sSubPr>
                    <m:ctrlPr>
                      <w:rPr>
                        <w:rFonts w:ascii="Cambria Math" w:eastAsia="Times New Roman" w:hAnsi="Cambria Math" w:cs="Arial"/>
                        <w:b/>
                        <w:bCs/>
                        <w:color w:val="000000"/>
                        <w:sz w:val="24"/>
                        <w:szCs w:val="24"/>
                      </w:rPr>
                    </m:ctrlPr>
                  </m:sSubPr>
                  <m:e>
                    <m:r>
                      <m:rPr>
                        <m:sty m:val="b"/>
                      </m:rPr>
                      <w:rPr>
                        <w:rFonts w:ascii="Cambria Math" w:eastAsia="Times New Roman" w:hAnsi="Cambria Math" w:cs="Arial"/>
                        <w:color w:val="000000"/>
                        <w:sz w:val="24"/>
                        <w:szCs w:val="24"/>
                      </w:rPr>
                      <m:t>θ</m:t>
                    </m:r>
                  </m:e>
                  <m:sub>
                    <m:r>
                      <m:rPr>
                        <m:sty m:val="b"/>
                      </m:rPr>
                      <w:rPr>
                        <w:rFonts w:ascii="Cambria Math" w:eastAsia="Times New Roman" w:hAnsi="Cambria Math" w:cs="Arial"/>
                        <w:color w:val="000000"/>
                        <w:sz w:val="24"/>
                        <w:szCs w:val="24"/>
                      </w:rPr>
                      <m:t>i</m:t>
                    </m:r>
                  </m:sub>
                </m:sSub>
              </m:e>
            </m:func>
          </m:num>
          <m:den>
            <m:func>
              <m:funcPr>
                <m:ctrlPr>
                  <w:rPr>
                    <w:rFonts w:ascii="Cambria Math" w:eastAsia="Times New Roman" w:hAnsi="Cambria Math" w:cs="Arial"/>
                    <w:b/>
                    <w:bCs/>
                    <w:color w:val="000000"/>
                    <w:sz w:val="24"/>
                    <w:szCs w:val="24"/>
                  </w:rPr>
                </m:ctrlPr>
              </m:funcPr>
              <m:fName>
                <m:r>
                  <m:rPr>
                    <m:sty m:val="b"/>
                  </m:rPr>
                  <w:rPr>
                    <w:rFonts w:ascii="Cambria Math" w:eastAsia="Times New Roman" w:hAnsi="Cambria Math" w:cs="Arial"/>
                    <w:color w:val="000000"/>
                    <w:sz w:val="24"/>
                    <w:szCs w:val="24"/>
                  </w:rPr>
                  <m:t>sin</m:t>
                </m:r>
              </m:fName>
              <m:e>
                <m:sSub>
                  <m:sSubPr>
                    <m:ctrlPr>
                      <w:rPr>
                        <w:rFonts w:ascii="Cambria Math" w:eastAsia="Times New Roman" w:hAnsi="Cambria Math" w:cs="Arial"/>
                        <w:b/>
                        <w:bCs/>
                        <w:color w:val="000000"/>
                        <w:sz w:val="24"/>
                        <w:szCs w:val="24"/>
                      </w:rPr>
                    </m:ctrlPr>
                  </m:sSubPr>
                  <m:e>
                    <m:r>
                      <m:rPr>
                        <m:sty m:val="b"/>
                      </m:rPr>
                      <w:rPr>
                        <w:rFonts w:ascii="Cambria Math" w:eastAsia="Times New Roman" w:hAnsi="Cambria Math" w:cs="Arial"/>
                        <w:color w:val="000000"/>
                        <w:sz w:val="24"/>
                        <w:szCs w:val="24"/>
                      </w:rPr>
                      <m:t>θ</m:t>
                    </m:r>
                  </m:e>
                  <m:sub>
                    <m:r>
                      <m:rPr>
                        <m:sty m:val="b"/>
                      </m:rPr>
                      <w:rPr>
                        <w:rFonts w:ascii="Cambria Math" w:eastAsia="Times New Roman" w:hAnsi="Cambria Math" w:cs="Arial"/>
                        <w:color w:val="000000"/>
                        <w:sz w:val="24"/>
                        <w:szCs w:val="24"/>
                      </w:rPr>
                      <m:t>r</m:t>
                    </m:r>
                  </m:sub>
                </m:sSub>
              </m:e>
            </m:func>
          </m:den>
        </m:f>
      </m:oMath>
      <w:r w:rsidRPr="007D620F">
        <w:rPr>
          <w:rFonts w:ascii="Arial" w:eastAsia="Times New Roman" w:hAnsi="Arial" w:cs="Arial"/>
          <w:b/>
          <w:bCs/>
          <w:color w:val="000000"/>
          <w:sz w:val="24"/>
          <w:szCs w:val="24"/>
        </w:rPr>
        <w:t xml:space="preserve">   *note – make sure your calculator is in “degrees” and not in “radians”</w:t>
      </w:r>
    </w:p>
    <w:p w14:paraId="6A52EFF2" w14:textId="7517E287" w:rsidR="00705623" w:rsidRDefault="00705623" w:rsidP="00E410BC">
      <w:pPr>
        <w:pStyle w:val="Heading1"/>
        <w:spacing w:before="0" w:after="120"/>
        <w:ind w:hanging="90"/>
        <w:rPr>
          <w:rFonts w:ascii="Arial" w:hAnsi="Arial" w:cs="Arial"/>
          <w:b/>
          <w:bCs/>
          <w:color w:val="auto"/>
          <w:sz w:val="24"/>
          <w:szCs w:val="24"/>
        </w:rPr>
      </w:pPr>
      <w:r w:rsidRPr="00705623">
        <w:rPr>
          <w:rFonts w:ascii="Arial" w:hAnsi="Arial" w:cs="Arial"/>
          <w:b/>
          <w:bCs/>
          <w:color w:val="auto"/>
          <w:sz w:val="24"/>
          <w:szCs w:val="24"/>
        </w:rPr>
        <w:t xml:space="preserve">Step </w:t>
      </w:r>
      <w:r>
        <w:rPr>
          <w:rFonts w:ascii="Arial" w:hAnsi="Arial" w:cs="Arial"/>
          <w:b/>
          <w:bCs/>
          <w:color w:val="auto"/>
          <w:sz w:val="24"/>
          <w:szCs w:val="24"/>
        </w:rPr>
        <w:t>13</w:t>
      </w:r>
    </w:p>
    <w:p w14:paraId="305A55C5" w14:textId="2D73B290" w:rsidR="007D620F" w:rsidRPr="007D620F" w:rsidRDefault="007D620F" w:rsidP="007D620F">
      <w:pPr>
        <w:tabs>
          <w:tab w:val="left" w:pos="2700"/>
          <w:tab w:val="left" w:pos="5490"/>
        </w:tabs>
        <w:ind w:firstLine="270"/>
      </w:pPr>
      <w:r>
        <w:t>Water into Glass</w:t>
      </w:r>
      <w:r>
        <w:tab/>
        <w:t>Water into Mystery A</w:t>
      </w:r>
      <w:r>
        <w:tab/>
        <w:t>Water into Mystery B</w:t>
      </w:r>
    </w:p>
    <w:tbl>
      <w:tblPr>
        <w:tblStyle w:val="TableGridLight"/>
        <w:tblW w:w="7615" w:type="dxa"/>
        <w:tblLook w:val="04A0" w:firstRow="1" w:lastRow="0" w:firstColumn="1" w:lastColumn="0" w:noHBand="0" w:noVBand="1"/>
      </w:tblPr>
      <w:tblGrid>
        <w:gridCol w:w="1073"/>
        <w:gridCol w:w="1128"/>
        <w:gridCol w:w="400"/>
        <w:gridCol w:w="1174"/>
        <w:gridCol w:w="1129"/>
        <w:gridCol w:w="400"/>
        <w:gridCol w:w="1183"/>
        <w:gridCol w:w="1128"/>
      </w:tblGrid>
      <w:tr w:rsidR="00705623" w:rsidRPr="00705623" w14:paraId="0A7E579F" w14:textId="77777777" w:rsidTr="007A7444">
        <w:trPr>
          <w:trHeight w:val="528"/>
          <w:tblHeader/>
        </w:trPr>
        <w:tc>
          <w:tcPr>
            <w:tcW w:w="1073" w:type="dxa"/>
            <w:hideMark/>
          </w:tcPr>
          <w:p w14:paraId="641A0F15"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Incidence</w:t>
            </w:r>
          </w:p>
        </w:tc>
        <w:tc>
          <w:tcPr>
            <w:tcW w:w="1128" w:type="dxa"/>
            <w:hideMark/>
          </w:tcPr>
          <w:p w14:paraId="56C192A6"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Refraction</w:t>
            </w:r>
          </w:p>
        </w:tc>
        <w:tc>
          <w:tcPr>
            <w:tcW w:w="400" w:type="dxa"/>
            <w:hideMark/>
          </w:tcPr>
          <w:p w14:paraId="5B23CFC2" w14:textId="77777777" w:rsidR="00705623" w:rsidRPr="00705623" w:rsidRDefault="00705623" w:rsidP="00705623">
            <w:pPr>
              <w:jc w:val="center"/>
              <w:rPr>
                <w:rFonts w:ascii="Arial" w:eastAsia="Times New Roman" w:hAnsi="Arial" w:cs="Arial"/>
                <w:color w:val="000000"/>
                <w:sz w:val="20"/>
                <w:szCs w:val="20"/>
              </w:rPr>
            </w:pPr>
          </w:p>
        </w:tc>
        <w:tc>
          <w:tcPr>
            <w:tcW w:w="1174" w:type="dxa"/>
            <w:hideMark/>
          </w:tcPr>
          <w:p w14:paraId="07E61D12"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Incidence</w:t>
            </w:r>
          </w:p>
        </w:tc>
        <w:tc>
          <w:tcPr>
            <w:tcW w:w="1129" w:type="dxa"/>
            <w:hideMark/>
          </w:tcPr>
          <w:p w14:paraId="21F5FBFB"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Refraction</w:t>
            </w:r>
          </w:p>
        </w:tc>
        <w:tc>
          <w:tcPr>
            <w:tcW w:w="400" w:type="dxa"/>
            <w:hideMark/>
          </w:tcPr>
          <w:p w14:paraId="74D087C0" w14:textId="77777777" w:rsidR="00705623" w:rsidRPr="00705623" w:rsidRDefault="00705623" w:rsidP="00705623">
            <w:pPr>
              <w:jc w:val="center"/>
              <w:rPr>
                <w:rFonts w:ascii="Arial" w:eastAsia="Times New Roman" w:hAnsi="Arial" w:cs="Arial"/>
                <w:color w:val="000000"/>
                <w:sz w:val="20"/>
                <w:szCs w:val="20"/>
              </w:rPr>
            </w:pPr>
          </w:p>
        </w:tc>
        <w:tc>
          <w:tcPr>
            <w:tcW w:w="1183" w:type="dxa"/>
            <w:hideMark/>
          </w:tcPr>
          <w:p w14:paraId="7EF4BA18"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Incidence</w:t>
            </w:r>
          </w:p>
        </w:tc>
        <w:tc>
          <w:tcPr>
            <w:tcW w:w="1128" w:type="dxa"/>
            <w:hideMark/>
          </w:tcPr>
          <w:p w14:paraId="0D9439E9"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Refraction</w:t>
            </w:r>
          </w:p>
        </w:tc>
      </w:tr>
      <w:tr w:rsidR="00705623" w:rsidRPr="00705623" w14:paraId="112D66E9" w14:textId="77777777" w:rsidTr="007D620F">
        <w:trPr>
          <w:trHeight w:val="315"/>
        </w:trPr>
        <w:tc>
          <w:tcPr>
            <w:tcW w:w="1073" w:type="dxa"/>
            <w:noWrap/>
            <w:hideMark/>
          </w:tcPr>
          <w:p w14:paraId="2BF4162D"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0</w:t>
            </w:r>
          </w:p>
        </w:tc>
        <w:tc>
          <w:tcPr>
            <w:tcW w:w="1128" w:type="dxa"/>
            <w:noWrap/>
            <w:hideMark/>
          </w:tcPr>
          <w:p w14:paraId="4E0384A7" w14:textId="5FCB744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082D8E">
              <w:rPr>
                <w:rFonts w:ascii="Arial" w:eastAsia="Times New Roman" w:hAnsi="Arial" w:cs="Arial"/>
                <w:color w:val="000000"/>
                <w:sz w:val="20"/>
                <w:szCs w:val="20"/>
              </w:rPr>
              <w:t>0</w:t>
            </w:r>
          </w:p>
        </w:tc>
        <w:tc>
          <w:tcPr>
            <w:tcW w:w="400" w:type="dxa"/>
            <w:noWrap/>
            <w:hideMark/>
          </w:tcPr>
          <w:p w14:paraId="7804DF5E"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6DFA1E25"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0</w:t>
            </w:r>
          </w:p>
        </w:tc>
        <w:tc>
          <w:tcPr>
            <w:tcW w:w="1129" w:type="dxa"/>
            <w:noWrap/>
            <w:hideMark/>
          </w:tcPr>
          <w:p w14:paraId="2F635B2B" w14:textId="1F33A016" w:rsidR="00705623" w:rsidRPr="00705623" w:rsidRDefault="007003A4"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705623" w:rsidRPr="00705623">
              <w:rPr>
                <w:rFonts w:ascii="Arial" w:eastAsia="Times New Roman" w:hAnsi="Arial" w:cs="Arial"/>
                <w:color w:val="000000"/>
                <w:sz w:val="20"/>
                <w:szCs w:val="20"/>
              </w:rPr>
              <w:t> </w:t>
            </w:r>
          </w:p>
        </w:tc>
        <w:tc>
          <w:tcPr>
            <w:tcW w:w="400" w:type="dxa"/>
            <w:noWrap/>
            <w:hideMark/>
          </w:tcPr>
          <w:p w14:paraId="11AD3F7D"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3E696119"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0</w:t>
            </w:r>
          </w:p>
        </w:tc>
        <w:tc>
          <w:tcPr>
            <w:tcW w:w="1128" w:type="dxa"/>
            <w:noWrap/>
            <w:hideMark/>
          </w:tcPr>
          <w:p w14:paraId="6BBEC8E2" w14:textId="62BE13FC"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705623" w:rsidRPr="00705623">
              <w:rPr>
                <w:rFonts w:ascii="Arial" w:eastAsia="Times New Roman" w:hAnsi="Arial" w:cs="Arial"/>
                <w:color w:val="000000"/>
                <w:sz w:val="20"/>
                <w:szCs w:val="20"/>
              </w:rPr>
              <w:t> </w:t>
            </w:r>
          </w:p>
        </w:tc>
      </w:tr>
      <w:tr w:rsidR="00705623" w:rsidRPr="00705623" w14:paraId="46318D91" w14:textId="77777777" w:rsidTr="007D620F">
        <w:trPr>
          <w:trHeight w:val="315"/>
        </w:trPr>
        <w:tc>
          <w:tcPr>
            <w:tcW w:w="1073" w:type="dxa"/>
            <w:noWrap/>
            <w:hideMark/>
          </w:tcPr>
          <w:p w14:paraId="15D1C633"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15</w:t>
            </w:r>
          </w:p>
        </w:tc>
        <w:tc>
          <w:tcPr>
            <w:tcW w:w="1128" w:type="dxa"/>
            <w:noWrap/>
            <w:hideMark/>
          </w:tcPr>
          <w:p w14:paraId="2BAD45EE" w14:textId="1B38C42D" w:rsidR="00705623" w:rsidRPr="00705623" w:rsidRDefault="00082D8E"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14</w:t>
            </w:r>
            <w:r w:rsidR="00705623" w:rsidRPr="00705623">
              <w:rPr>
                <w:rFonts w:ascii="Arial" w:eastAsia="Times New Roman" w:hAnsi="Arial" w:cs="Arial"/>
                <w:color w:val="000000"/>
                <w:sz w:val="20"/>
                <w:szCs w:val="20"/>
              </w:rPr>
              <w:t> </w:t>
            </w:r>
          </w:p>
        </w:tc>
        <w:tc>
          <w:tcPr>
            <w:tcW w:w="400" w:type="dxa"/>
            <w:noWrap/>
            <w:hideMark/>
          </w:tcPr>
          <w:p w14:paraId="3160862A"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5F07D6C4"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15</w:t>
            </w:r>
          </w:p>
        </w:tc>
        <w:tc>
          <w:tcPr>
            <w:tcW w:w="1129" w:type="dxa"/>
            <w:noWrap/>
            <w:hideMark/>
          </w:tcPr>
          <w:p w14:paraId="4AC7116B" w14:textId="6BB87A2A" w:rsidR="00705623" w:rsidRPr="00705623" w:rsidRDefault="007003A4"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9</w:t>
            </w:r>
            <w:r w:rsidR="00705623" w:rsidRPr="00705623">
              <w:rPr>
                <w:rFonts w:ascii="Arial" w:eastAsia="Times New Roman" w:hAnsi="Arial" w:cs="Arial"/>
                <w:color w:val="000000"/>
                <w:sz w:val="20"/>
                <w:szCs w:val="20"/>
              </w:rPr>
              <w:t> </w:t>
            </w:r>
          </w:p>
        </w:tc>
        <w:tc>
          <w:tcPr>
            <w:tcW w:w="400" w:type="dxa"/>
            <w:noWrap/>
            <w:hideMark/>
          </w:tcPr>
          <w:p w14:paraId="51F40525"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19763D07"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15</w:t>
            </w:r>
          </w:p>
        </w:tc>
        <w:tc>
          <w:tcPr>
            <w:tcW w:w="1128" w:type="dxa"/>
            <w:noWrap/>
            <w:hideMark/>
          </w:tcPr>
          <w:p w14:paraId="680FEE30" w14:textId="3111A6B4"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15</w:t>
            </w:r>
            <w:r w:rsidR="00705623" w:rsidRPr="00705623">
              <w:rPr>
                <w:rFonts w:ascii="Arial" w:eastAsia="Times New Roman" w:hAnsi="Arial" w:cs="Arial"/>
                <w:color w:val="000000"/>
                <w:sz w:val="20"/>
                <w:szCs w:val="20"/>
              </w:rPr>
              <w:t> </w:t>
            </w:r>
          </w:p>
        </w:tc>
      </w:tr>
      <w:tr w:rsidR="00705623" w:rsidRPr="00705623" w14:paraId="67A39D5F" w14:textId="77777777" w:rsidTr="007D620F">
        <w:trPr>
          <w:trHeight w:val="315"/>
        </w:trPr>
        <w:tc>
          <w:tcPr>
            <w:tcW w:w="1073" w:type="dxa"/>
            <w:noWrap/>
            <w:hideMark/>
          </w:tcPr>
          <w:p w14:paraId="7610BD41"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30</w:t>
            </w:r>
          </w:p>
        </w:tc>
        <w:tc>
          <w:tcPr>
            <w:tcW w:w="1128" w:type="dxa"/>
            <w:noWrap/>
            <w:hideMark/>
          </w:tcPr>
          <w:p w14:paraId="7B394EAF" w14:textId="6BCAB9E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082D8E">
              <w:rPr>
                <w:rFonts w:ascii="Arial" w:eastAsia="Times New Roman" w:hAnsi="Arial" w:cs="Arial"/>
                <w:color w:val="000000"/>
                <w:sz w:val="20"/>
                <w:szCs w:val="20"/>
              </w:rPr>
              <w:t>27</w:t>
            </w:r>
          </w:p>
        </w:tc>
        <w:tc>
          <w:tcPr>
            <w:tcW w:w="400" w:type="dxa"/>
            <w:noWrap/>
            <w:hideMark/>
          </w:tcPr>
          <w:p w14:paraId="608C9B50"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0D2F4321"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30</w:t>
            </w:r>
          </w:p>
        </w:tc>
        <w:tc>
          <w:tcPr>
            <w:tcW w:w="1129" w:type="dxa"/>
            <w:noWrap/>
            <w:hideMark/>
          </w:tcPr>
          <w:p w14:paraId="692EEE27" w14:textId="4B147AD1" w:rsidR="00705623" w:rsidRPr="00705623" w:rsidRDefault="007003A4"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16</w:t>
            </w:r>
            <w:r w:rsidR="00705623" w:rsidRPr="00705623">
              <w:rPr>
                <w:rFonts w:ascii="Arial" w:eastAsia="Times New Roman" w:hAnsi="Arial" w:cs="Arial"/>
                <w:color w:val="000000"/>
                <w:sz w:val="20"/>
                <w:szCs w:val="20"/>
              </w:rPr>
              <w:t> </w:t>
            </w:r>
          </w:p>
        </w:tc>
        <w:tc>
          <w:tcPr>
            <w:tcW w:w="400" w:type="dxa"/>
            <w:noWrap/>
            <w:hideMark/>
          </w:tcPr>
          <w:p w14:paraId="48732B9A"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055CA032"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30</w:t>
            </w:r>
          </w:p>
        </w:tc>
        <w:tc>
          <w:tcPr>
            <w:tcW w:w="1128" w:type="dxa"/>
            <w:noWrap/>
            <w:hideMark/>
          </w:tcPr>
          <w:p w14:paraId="4D7A4B32" w14:textId="0D352069"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29</w:t>
            </w:r>
            <w:r w:rsidR="00705623" w:rsidRPr="00705623">
              <w:rPr>
                <w:rFonts w:ascii="Arial" w:eastAsia="Times New Roman" w:hAnsi="Arial" w:cs="Arial"/>
                <w:color w:val="000000"/>
                <w:sz w:val="20"/>
                <w:szCs w:val="20"/>
              </w:rPr>
              <w:t> </w:t>
            </w:r>
          </w:p>
        </w:tc>
      </w:tr>
      <w:tr w:rsidR="00705623" w:rsidRPr="00705623" w14:paraId="496D8C93" w14:textId="77777777" w:rsidTr="007D620F">
        <w:trPr>
          <w:trHeight w:val="315"/>
        </w:trPr>
        <w:tc>
          <w:tcPr>
            <w:tcW w:w="1073" w:type="dxa"/>
            <w:noWrap/>
            <w:hideMark/>
          </w:tcPr>
          <w:p w14:paraId="0AD9280C"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45</w:t>
            </w:r>
          </w:p>
        </w:tc>
        <w:tc>
          <w:tcPr>
            <w:tcW w:w="1128" w:type="dxa"/>
            <w:noWrap/>
            <w:hideMark/>
          </w:tcPr>
          <w:p w14:paraId="47E2025D" w14:textId="5B4ABEAA" w:rsidR="00705623" w:rsidRPr="00705623" w:rsidRDefault="00082D8E"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39</w:t>
            </w:r>
            <w:r w:rsidR="00705623" w:rsidRPr="00705623">
              <w:rPr>
                <w:rFonts w:ascii="Arial" w:eastAsia="Times New Roman" w:hAnsi="Arial" w:cs="Arial"/>
                <w:color w:val="000000"/>
                <w:sz w:val="20"/>
                <w:szCs w:val="20"/>
              </w:rPr>
              <w:t> </w:t>
            </w:r>
          </w:p>
        </w:tc>
        <w:tc>
          <w:tcPr>
            <w:tcW w:w="400" w:type="dxa"/>
            <w:noWrap/>
            <w:hideMark/>
          </w:tcPr>
          <w:p w14:paraId="448197DB"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3AAB7FE1"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45</w:t>
            </w:r>
          </w:p>
        </w:tc>
        <w:tc>
          <w:tcPr>
            <w:tcW w:w="1129" w:type="dxa"/>
            <w:noWrap/>
            <w:hideMark/>
          </w:tcPr>
          <w:p w14:paraId="6055B3FA" w14:textId="77FD4A33" w:rsidR="00705623" w:rsidRPr="00705623" w:rsidRDefault="007003A4"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24</w:t>
            </w:r>
            <w:r w:rsidR="00705623" w:rsidRPr="00705623">
              <w:rPr>
                <w:rFonts w:ascii="Arial" w:eastAsia="Times New Roman" w:hAnsi="Arial" w:cs="Arial"/>
                <w:color w:val="000000"/>
                <w:sz w:val="20"/>
                <w:szCs w:val="20"/>
              </w:rPr>
              <w:t> </w:t>
            </w:r>
          </w:p>
        </w:tc>
        <w:tc>
          <w:tcPr>
            <w:tcW w:w="400" w:type="dxa"/>
            <w:noWrap/>
            <w:hideMark/>
          </w:tcPr>
          <w:p w14:paraId="52E66479"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6BA949F3"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45</w:t>
            </w:r>
          </w:p>
        </w:tc>
        <w:tc>
          <w:tcPr>
            <w:tcW w:w="1128" w:type="dxa"/>
            <w:noWrap/>
            <w:hideMark/>
          </w:tcPr>
          <w:p w14:paraId="5886E0DE" w14:textId="1D868786"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42</w:t>
            </w:r>
            <w:r w:rsidR="00705623" w:rsidRPr="00705623">
              <w:rPr>
                <w:rFonts w:ascii="Arial" w:eastAsia="Times New Roman" w:hAnsi="Arial" w:cs="Arial"/>
                <w:color w:val="000000"/>
                <w:sz w:val="20"/>
                <w:szCs w:val="20"/>
              </w:rPr>
              <w:t> </w:t>
            </w:r>
          </w:p>
        </w:tc>
      </w:tr>
      <w:tr w:rsidR="00705623" w:rsidRPr="00705623" w14:paraId="03387918" w14:textId="77777777" w:rsidTr="007D620F">
        <w:trPr>
          <w:trHeight w:val="315"/>
        </w:trPr>
        <w:tc>
          <w:tcPr>
            <w:tcW w:w="1073" w:type="dxa"/>
            <w:noWrap/>
            <w:hideMark/>
          </w:tcPr>
          <w:p w14:paraId="0AB6BAC6"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60</w:t>
            </w:r>
          </w:p>
        </w:tc>
        <w:tc>
          <w:tcPr>
            <w:tcW w:w="1128" w:type="dxa"/>
            <w:noWrap/>
            <w:hideMark/>
          </w:tcPr>
          <w:p w14:paraId="1F27E977" w14:textId="5D816163" w:rsidR="00705623" w:rsidRPr="00705623" w:rsidRDefault="00082D8E"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50</w:t>
            </w:r>
            <w:r w:rsidR="00705623" w:rsidRPr="00705623">
              <w:rPr>
                <w:rFonts w:ascii="Arial" w:eastAsia="Times New Roman" w:hAnsi="Arial" w:cs="Arial"/>
                <w:color w:val="000000"/>
                <w:sz w:val="20"/>
                <w:szCs w:val="20"/>
              </w:rPr>
              <w:t> </w:t>
            </w:r>
          </w:p>
        </w:tc>
        <w:tc>
          <w:tcPr>
            <w:tcW w:w="400" w:type="dxa"/>
            <w:noWrap/>
            <w:hideMark/>
          </w:tcPr>
          <w:p w14:paraId="59344229"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44DB071F"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60</w:t>
            </w:r>
          </w:p>
        </w:tc>
        <w:tc>
          <w:tcPr>
            <w:tcW w:w="1129" w:type="dxa"/>
            <w:noWrap/>
            <w:hideMark/>
          </w:tcPr>
          <w:p w14:paraId="21ACFD24" w14:textId="0DA7C355"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7003A4">
              <w:rPr>
                <w:rFonts w:ascii="Arial" w:eastAsia="Times New Roman" w:hAnsi="Arial" w:cs="Arial"/>
                <w:color w:val="000000"/>
                <w:sz w:val="20"/>
                <w:szCs w:val="20"/>
              </w:rPr>
              <w:t>29</w:t>
            </w:r>
          </w:p>
        </w:tc>
        <w:tc>
          <w:tcPr>
            <w:tcW w:w="400" w:type="dxa"/>
            <w:noWrap/>
            <w:hideMark/>
          </w:tcPr>
          <w:p w14:paraId="04780F7F"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0CF71E35"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60</w:t>
            </w:r>
          </w:p>
        </w:tc>
        <w:tc>
          <w:tcPr>
            <w:tcW w:w="1128" w:type="dxa"/>
            <w:noWrap/>
            <w:hideMark/>
          </w:tcPr>
          <w:p w14:paraId="7F4E8B07" w14:textId="10A82CA8"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56</w:t>
            </w:r>
          </w:p>
        </w:tc>
      </w:tr>
      <w:tr w:rsidR="00705623" w:rsidRPr="00705623" w14:paraId="14FB51A7" w14:textId="77777777" w:rsidTr="007D620F">
        <w:trPr>
          <w:trHeight w:val="315"/>
        </w:trPr>
        <w:tc>
          <w:tcPr>
            <w:tcW w:w="1073" w:type="dxa"/>
            <w:noWrap/>
            <w:hideMark/>
          </w:tcPr>
          <w:p w14:paraId="288A306A"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75</w:t>
            </w:r>
          </w:p>
        </w:tc>
        <w:tc>
          <w:tcPr>
            <w:tcW w:w="1128" w:type="dxa"/>
            <w:noWrap/>
            <w:hideMark/>
          </w:tcPr>
          <w:p w14:paraId="587009CE" w14:textId="478206CE" w:rsidR="00705623" w:rsidRPr="00705623" w:rsidRDefault="00082D8E"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59</w:t>
            </w:r>
            <w:r w:rsidR="00705623" w:rsidRPr="00705623">
              <w:rPr>
                <w:rFonts w:ascii="Arial" w:eastAsia="Times New Roman" w:hAnsi="Arial" w:cs="Arial"/>
                <w:color w:val="000000"/>
                <w:sz w:val="20"/>
                <w:szCs w:val="20"/>
              </w:rPr>
              <w:t> </w:t>
            </w:r>
          </w:p>
        </w:tc>
        <w:tc>
          <w:tcPr>
            <w:tcW w:w="400" w:type="dxa"/>
            <w:noWrap/>
            <w:hideMark/>
          </w:tcPr>
          <w:p w14:paraId="5D3516A0"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58B1DC74"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75</w:t>
            </w:r>
          </w:p>
        </w:tc>
        <w:tc>
          <w:tcPr>
            <w:tcW w:w="1129" w:type="dxa"/>
            <w:noWrap/>
            <w:hideMark/>
          </w:tcPr>
          <w:p w14:paraId="3A63304C" w14:textId="2FDD52F8" w:rsidR="00705623" w:rsidRPr="00705623" w:rsidRDefault="007003A4"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33</w:t>
            </w:r>
            <w:r w:rsidR="00705623" w:rsidRPr="00705623">
              <w:rPr>
                <w:rFonts w:ascii="Arial" w:eastAsia="Times New Roman" w:hAnsi="Arial" w:cs="Arial"/>
                <w:color w:val="000000"/>
                <w:sz w:val="20"/>
                <w:szCs w:val="20"/>
              </w:rPr>
              <w:t> </w:t>
            </w:r>
          </w:p>
        </w:tc>
        <w:tc>
          <w:tcPr>
            <w:tcW w:w="400" w:type="dxa"/>
            <w:noWrap/>
            <w:hideMark/>
          </w:tcPr>
          <w:p w14:paraId="0A40AB81"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6E0029CF"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75</w:t>
            </w:r>
          </w:p>
        </w:tc>
        <w:tc>
          <w:tcPr>
            <w:tcW w:w="1128" w:type="dxa"/>
            <w:noWrap/>
            <w:hideMark/>
          </w:tcPr>
          <w:p w14:paraId="1750E203" w14:textId="1EC5F550"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67</w:t>
            </w:r>
            <w:r w:rsidR="00705623" w:rsidRPr="00705623">
              <w:rPr>
                <w:rFonts w:ascii="Arial" w:eastAsia="Times New Roman" w:hAnsi="Arial" w:cs="Arial"/>
                <w:color w:val="000000"/>
                <w:sz w:val="20"/>
                <w:szCs w:val="20"/>
              </w:rPr>
              <w:t> </w:t>
            </w:r>
          </w:p>
        </w:tc>
      </w:tr>
      <w:tr w:rsidR="00705623" w:rsidRPr="00705623" w14:paraId="6A0DBB05" w14:textId="77777777" w:rsidTr="007D620F">
        <w:trPr>
          <w:trHeight w:val="264"/>
        </w:trPr>
        <w:tc>
          <w:tcPr>
            <w:tcW w:w="1073" w:type="dxa"/>
            <w:noWrap/>
            <w:hideMark/>
          </w:tcPr>
          <w:p w14:paraId="08782EDD"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85</w:t>
            </w:r>
          </w:p>
        </w:tc>
        <w:tc>
          <w:tcPr>
            <w:tcW w:w="1128" w:type="dxa"/>
            <w:noWrap/>
            <w:hideMark/>
          </w:tcPr>
          <w:p w14:paraId="05AA9ACC" w14:textId="624BDFA1"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082D8E">
              <w:rPr>
                <w:rFonts w:ascii="Arial" w:eastAsia="Times New Roman" w:hAnsi="Arial" w:cs="Arial"/>
                <w:color w:val="000000"/>
                <w:sz w:val="20"/>
                <w:szCs w:val="20"/>
              </w:rPr>
              <w:t>63</w:t>
            </w:r>
          </w:p>
        </w:tc>
        <w:tc>
          <w:tcPr>
            <w:tcW w:w="400" w:type="dxa"/>
            <w:noWrap/>
            <w:hideMark/>
          </w:tcPr>
          <w:p w14:paraId="7D0134A9"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324E2C35"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85</w:t>
            </w:r>
          </w:p>
        </w:tc>
        <w:tc>
          <w:tcPr>
            <w:tcW w:w="1129" w:type="dxa"/>
            <w:noWrap/>
            <w:hideMark/>
          </w:tcPr>
          <w:p w14:paraId="7C02CDFC" w14:textId="58C4B6DB" w:rsidR="00705623" w:rsidRPr="00705623" w:rsidRDefault="007003A4" w:rsidP="007003A4">
            <w:pPr>
              <w:tabs>
                <w:tab w:val="left" w:pos="192"/>
                <w:tab w:val="center" w:pos="456"/>
              </w:tabs>
              <w:rPr>
                <w:rFonts w:ascii="Arial" w:eastAsia="Times New Roman" w:hAnsi="Arial" w:cs="Arial"/>
                <w:color w:val="000000"/>
                <w:sz w:val="20"/>
                <w:szCs w:val="20"/>
              </w:rPr>
            </w:pPr>
            <w:r>
              <w:rPr>
                <w:rFonts w:ascii="Arial" w:eastAsia="Times New Roman" w:hAnsi="Arial" w:cs="Arial"/>
                <w:color w:val="000000"/>
                <w:sz w:val="20"/>
                <w:szCs w:val="20"/>
              </w:rPr>
              <w:tab/>
              <w:t xml:space="preserve">  34</w:t>
            </w:r>
            <w:r>
              <w:rPr>
                <w:rFonts w:ascii="Arial" w:eastAsia="Times New Roman" w:hAnsi="Arial" w:cs="Arial"/>
                <w:color w:val="000000"/>
                <w:sz w:val="20"/>
                <w:szCs w:val="20"/>
              </w:rPr>
              <w:tab/>
            </w:r>
            <w:r w:rsidR="00705623" w:rsidRPr="00705623">
              <w:rPr>
                <w:rFonts w:ascii="Arial" w:eastAsia="Times New Roman" w:hAnsi="Arial" w:cs="Arial"/>
                <w:color w:val="000000"/>
                <w:sz w:val="20"/>
                <w:szCs w:val="20"/>
              </w:rPr>
              <w:t> </w:t>
            </w:r>
          </w:p>
        </w:tc>
        <w:tc>
          <w:tcPr>
            <w:tcW w:w="400" w:type="dxa"/>
            <w:noWrap/>
            <w:hideMark/>
          </w:tcPr>
          <w:p w14:paraId="12A5297F"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6535A4CE" w14:textId="77777777" w:rsidR="00705623" w:rsidRPr="00705623" w:rsidRDefault="00705623" w:rsidP="00705623">
            <w:pPr>
              <w:jc w:val="right"/>
              <w:rPr>
                <w:rFonts w:ascii="Arial" w:eastAsia="Times New Roman" w:hAnsi="Arial" w:cs="Arial"/>
                <w:color w:val="000000"/>
                <w:sz w:val="20"/>
                <w:szCs w:val="20"/>
              </w:rPr>
            </w:pPr>
            <w:r w:rsidRPr="00705623">
              <w:rPr>
                <w:rFonts w:ascii="Arial" w:eastAsia="Times New Roman" w:hAnsi="Arial" w:cs="Arial"/>
                <w:color w:val="000000"/>
                <w:sz w:val="20"/>
                <w:szCs w:val="20"/>
              </w:rPr>
              <w:t>85</w:t>
            </w:r>
          </w:p>
        </w:tc>
        <w:tc>
          <w:tcPr>
            <w:tcW w:w="1128" w:type="dxa"/>
            <w:noWrap/>
            <w:hideMark/>
          </w:tcPr>
          <w:p w14:paraId="56007177" w14:textId="270D1364"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72</w:t>
            </w:r>
            <w:r w:rsidR="00705623" w:rsidRPr="00705623">
              <w:rPr>
                <w:rFonts w:ascii="Arial" w:eastAsia="Times New Roman" w:hAnsi="Arial" w:cs="Arial"/>
                <w:color w:val="000000"/>
                <w:sz w:val="20"/>
                <w:szCs w:val="20"/>
              </w:rPr>
              <w:t> </w:t>
            </w:r>
          </w:p>
        </w:tc>
      </w:tr>
      <w:tr w:rsidR="00705623" w:rsidRPr="00705623" w14:paraId="178521D1" w14:textId="77777777" w:rsidTr="007D620F">
        <w:trPr>
          <w:trHeight w:val="264"/>
        </w:trPr>
        <w:tc>
          <w:tcPr>
            <w:tcW w:w="1073" w:type="dxa"/>
            <w:noWrap/>
            <w:hideMark/>
          </w:tcPr>
          <w:p w14:paraId="5009951D" w14:textId="77777777" w:rsidR="00705623" w:rsidRPr="00705623" w:rsidRDefault="00705623" w:rsidP="00705623">
            <w:pPr>
              <w:jc w:val="right"/>
              <w:rPr>
                <w:rFonts w:ascii="Arial" w:eastAsia="Times New Roman" w:hAnsi="Arial" w:cs="Arial"/>
                <w:color w:val="000000"/>
                <w:sz w:val="20"/>
                <w:szCs w:val="20"/>
              </w:rPr>
            </w:pPr>
            <w:proofErr w:type="spellStart"/>
            <w:r w:rsidRPr="00705623">
              <w:rPr>
                <w:rFonts w:ascii="Arial" w:eastAsia="Times New Roman" w:hAnsi="Arial" w:cs="Arial"/>
                <w:color w:val="000000"/>
                <w:sz w:val="20"/>
                <w:szCs w:val="20"/>
              </w:rPr>
              <w:t>nGlass</w:t>
            </w:r>
            <w:proofErr w:type="spellEnd"/>
            <w:r w:rsidRPr="00705623">
              <w:rPr>
                <w:rFonts w:ascii="Arial" w:eastAsia="Times New Roman" w:hAnsi="Arial" w:cs="Arial"/>
                <w:color w:val="000000"/>
                <w:sz w:val="20"/>
                <w:szCs w:val="20"/>
              </w:rPr>
              <w:t xml:space="preserve"> = </w:t>
            </w:r>
          </w:p>
        </w:tc>
        <w:tc>
          <w:tcPr>
            <w:tcW w:w="1128" w:type="dxa"/>
            <w:noWrap/>
            <w:hideMark/>
          </w:tcPr>
          <w:p w14:paraId="1AAA503B" w14:textId="3C10FDF6" w:rsidR="00705623" w:rsidRPr="00705623" w:rsidRDefault="00715F2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1.49</w:t>
            </w:r>
            <w:r w:rsidR="00705623" w:rsidRPr="00705623">
              <w:rPr>
                <w:rFonts w:ascii="Arial" w:eastAsia="Times New Roman" w:hAnsi="Arial" w:cs="Arial"/>
                <w:color w:val="000000"/>
                <w:sz w:val="20"/>
                <w:szCs w:val="20"/>
              </w:rPr>
              <w:t> </w:t>
            </w:r>
          </w:p>
        </w:tc>
        <w:tc>
          <w:tcPr>
            <w:tcW w:w="400" w:type="dxa"/>
            <w:noWrap/>
            <w:hideMark/>
          </w:tcPr>
          <w:p w14:paraId="12D4A0FB" w14:textId="77777777" w:rsidR="00705623" w:rsidRPr="00705623" w:rsidRDefault="00705623" w:rsidP="00705623">
            <w:pPr>
              <w:jc w:val="center"/>
              <w:rPr>
                <w:rFonts w:ascii="Arial" w:eastAsia="Times New Roman" w:hAnsi="Arial" w:cs="Arial"/>
                <w:color w:val="000000"/>
                <w:sz w:val="20"/>
                <w:szCs w:val="20"/>
              </w:rPr>
            </w:pPr>
          </w:p>
        </w:tc>
        <w:tc>
          <w:tcPr>
            <w:tcW w:w="1174" w:type="dxa"/>
            <w:noWrap/>
            <w:hideMark/>
          </w:tcPr>
          <w:p w14:paraId="023083D8" w14:textId="77777777" w:rsidR="00705623" w:rsidRPr="00705623" w:rsidRDefault="00705623" w:rsidP="00705623">
            <w:pPr>
              <w:jc w:val="right"/>
              <w:rPr>
                <w:rFonts w:ascii="Arial" w:eastAsia="Times New Roman" w:hAnsi="Arial" w:cs="Arial"/>
                <w:color w:val="000000"/>
                <w:sz w:val="20"/>
                <w:szCs w:val="20"/>
              </w:rPr>
            </w:pPr>
            <w:proofErr w:type="spellStart"/>
            <w:r w:rsidRPr="00705623">
              <w:rPr>
                <w:rFonts w:ascii="Arial" w:eastAsia="Times New Roman" w:hAnsi="Arial" w:cs="Arial"/>
                <w:color w:val="000000"/>
                <w:sz w:val="20"/>
                <w:szCs w:val="20"/>
              </w:rPr>
              <w:t>nMys</w:t>
            </w:r>
            <w:proofErr w:type="spellEnd"/>
            <w:r w:rsidRPr="00705623">
              <w:rPr>
                <w:rFonts w:ascii="Arial" w:eastAsia="Times New Roman" w:hAnsi="Arial" w:cs="Arial"/>
                <w:color w:val="000000"/>
                <w:sz w:val="20"/>
                <w:szCs w:val="20"/>
              </w:rPr>
              <w:t xml:space="preserve">. A = </w:t>
            </w:r>
          </w:p>
        </w:tc>
        <w:tc>
          <w:tcPr>
            <w:tcW w:w="1129" w:type="dxa"/>
            <w:noWrap/>
            <w:hideMark/>
          </w:tcPr>
          <w:p w14:paraId="1A3EB3F6" w14:textId="173837B7"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2.37</w:t>
            </w:r>
            <w:r w:rsidR="00705623" w:rsidRPr="00705623">
              <w:rPr>
                <w:rFonts w:ascii="Arial" w:eastAsia="Times New Roman" w:hAnsi="Arial" w:cs="Arial"/>
                <w:color w:val="000000"/>
                <w:sz w:val="20"/>
                <w:szCs w:val="20"/>
              </w:rPr>
              <w:t> </w:t>
            </w:r>
          </w:p>
        </w:tc>
        <w:tc>
          <w:tcPr>
            <w:tcW w:w="400" w:type="dxa"/>
            <w:noWrap/>
            <w:hideMark/>
          </w:tcPr>
          <w:p w14:paraId="728AAA93" w14:textId="77777777" w:rsidR="00705623" w:rsidRPr="00705623" w:rsidRDefault="00705623" w:rsidP="00705623">
            <w:pPr>
              <w:jc w:val="center"/>
              <w:rPr>
                <w:rFonts w:ascii="Arial" w:eastAsia="Times New Roman" w:hAnsi="Arial" w:cs="Arial"/>
                <w:color w:val="000000"/>
                <w:sz w:val="20"/>
                <w:szCs w:val="20"/>
              </w:rPr>
            </w:pPr>
          </w:p>
        </w:tc>
        <w:tc>
          <w:tcPr>
            <w:tcW w:w="1183" w:type="dxa"/>
            <w:noWrap/>
            <w:hideMark/>
          </w:tcPr>
          <w:p w14:paraId="4CBEC1D0" w14:textId="77777777" w:rsidR="00705623" w:rsidRPr="00705623" w:rsidRDefault="00705623" w:rsidP="00705623">
            <w:pPr>
              <w:jc w:val="right"/>
              <w:rPr>
                <w:rFonts w:ascii="Arial" w:eastAsia="Times New Roman" w:hAnsi="Arial" w:cs="Arial"/>
                <w:color w:val="000000"/>
                <w:sz w:val="20"/>
                <w:szCs w:val="20"/>
              </w:rPr>
            </w:pPr>
            <w:proofErr w:type="spellStart"/>
            <w:r w:rsidRPr="00705623">
              <w:rPr>
                <w:rFonts w:ascii="Arial" w:eastAsia="Times New Roman" w:hAnsi="Arial" w:cs="Arial"/>
                <w:color w:val="000000"/>
                <w:sz w:val="20"/>
                <w:szCs w:val="20"/>
              </w:rPr>
              <w:t>nMys</w:t>
            </w:r>
            <w:proofErr w:type="spellEnd"/>
            <w:r w:rsidRPr="00705623">
              <w:rPr>
                <w:rFonts w:ascii="Arial" w:eastAsia="Times New Roman" w:hAnsi="Arial" w:cs="Arial"/>
                <w:color w:val="000000"/>
                <w:sz w:val="20"/>
                <w:szCs w:val="20"/>
              </w:rPr>
              <w:t xml:space="preserve">. B = </w:t>
            </w:r>
          </w:p>
        </w:tc>
        <w:tc>
          <w:tcPr>
            <w:tcW w:w="1128" w:type="dxa"/>
            <w:noWrap/>
            <w:hideMark/>
          </w:tcPr>
          <w:p w14:paraId="4D1E1E81" w14:textId="370392C1" w:rsidR="00705623" w:rsidRPr="00705623" w:rsidRDefault="00704627"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1.39</w:t>
            </w:r>
            <w:r w:rsidR="00705623" w:rsidRPr="00705623">
              <w:rPr>
                <w:rFonts w:ascii="Arial" w:eastAsia="Times New Roman" w:hAnsi="Arial" w:cs="Arial"/>
                <w:color w:val="000000"/>
                <w:sz w:val="20"/>
                <w:szCs w:val="20"/>
              </w:rPr>
              <w:t> </w:t>
            </w:r>
          </w:p>
        </w:tc>
      </w:tr>
    </w:tbl>
    <w:p w14:paraId="6F21D389" w14:textId="092047D0" w:rsidR="00FC7B1C" w:rsidRDefault="007D620F" w:rsidP="007D620F">
      <w:pPr>
        <w:ind w:left="-270" w:firstLine="810"/>
      </w:pPr>
      <w:r w:rsidRPr="00705623">
        <w:rPr>
          <w:rFonts w:ascii="Arial" w:eastAsia="Times New Roman" w:hAnsi="Arial" w:cs="Arial"/>
          <w:b/>
          <w:bCs/>
          <w:color w:val="000000"/>
        </w:rPr>
        <w:t xml:space="preserve">n = </w:t>
      </w:r>
      <m:oMath>
        <m:f>
          <m:fPr>
            <m:ctrlPr>
              <w:rPr>
                <w:rFonts w:ascii="Cambria Math" w:eastAsia="Times New Roman" w:hAnsi="Cambria Math" w:cs="Arial"/>
                <w:b/>
                <w:bCs/>
                <w:color w:val="000000"/>
              </w:rPr>
            </m:ctrlPr>
          </m:fPr>
          <m:num>
            <m:func>
              <m:funcPr>
                <m:ctrlPr>
                  <w:rPr>
                    <w:rFonts w:ascii="Cambria Math" w:eastAsia="Times New Roman" w:hAnsi="Cambria Math" w:cs="Arial"/>
                    <w:b/>
                    <w:bCs/>
                    <w:color w:val="000000"/>
                  </w:rPr>
                </m:ctrlPr>
              </m:funcPr>
              <m:fName>
                <m:r>
                  <m:rPr>
                    <m:sty m:val="b"/>
                  </m:rPr>
                  <w:rPr>
                    <w:rFonts w:ascii="Cambria Math" w:eastAsia="Times New Roman" w:hAnsi="Cambria Math" w:cs="Arial"/>
                    <w:color w:val="000000"/>
                  </w:rPr>
                  <m:t>1.33 x sin</m:t>
                </m:r>
              </m:fName>
              <m:e>
                <m:sSub>
                  <m:sSubPr>
                    <m:ctrlPr>
                      <w:rPr>
                        <w:rFonts w:ascii="Cambria Math" w:eastAsia="Times New Roman" w:hAnsi="Cambria Math" w:cs="Arial"/>
                        <w:b/>
                        <w:bCs/>
                        <w:color w:val="000000"/>
                      </w:rPr>
                    </m:ctrlPr>
                  </m:sSubPr>
                  <m:e>
                    <m:r>
                      <m:rPr>
                        <m:sty m:val="b"/>
                      </m:rPr>
                      <w:rPr>
                        <w:rFonts w:ascii="Cambria Math" w:eastAsia="Times New Roman" w:hAnsi="Cambria Math" w:cs="Arial"/>
                        <w:color w:val="000000"/>
                      </w:rPr>
                      <m:t>θ</m:t>
                    </m:r>
                  </m:e>
                  <m:sub>
                    <m:r>
                      <m:rPr>
                        <m:sty m:val="b"/>
                      </m:rPr>
                      <w:rPr>
                        <w:rFonts w:ascii="Cambria Math" w:eastAsia="Times New Roman" w:hAnsi="Cambria Math" w:cs="Arial"/>
                        <w:color w:val="000000"/>
                      </w:rPr>
                      <m:t>i</m:t>
                    </m:r>
                  </m:sub>
                </m:sSub>
              </m:e>
            </m:func>
          </m:num>
          <m:den>
            <m:func>
              <m:funcPr>
                <m:ctrlPr>
                  <w:rPr>
                    <w:rFonts w:ascii="Cambria Math" w:eastAsia="Times New Roman" w:hAnsi="Cambria Math" w:cs="Arial"/>
                    <w:b/>
                    <w:bCs/>
                    <w:color w:val="000000"/>
                  </w:rPr>
                </m:ctrlPr>
              </m:funcPr>
              <m:fName>
                <m:r>
                  <m:rPr>
                    <m:sty m:val="b"/>
                  </m:rPr>
                  <w:rPr>
                    <w:rFonts w:ascii="Cambria Math" w:eastAsia="Times New Roman" w:hAnsi="Cambria Math" w:cs="Arial"/>
                    <w:color w:val="000000"/>
                  </w:rPr>
                  <m:t>sin</m:t>
                </m:r>
              </m:fName>
              <m:e>
                <m:sSub>
                  <m:sSubPr>
                    <m:ctrlPr>
                      <w:rPr>
                        <w:rFonts w:ascii="Cambria Math" w:eastAsia="Times New Roman" w:hAnsi="Cambria Math" w:cs="Arial"/>
                        <w:b/>
                        <w:bCs/>
                        <w:color w:val="000000"/>
                      </w:rPr>
                    </m:ctrlPr>
                  </m:sSubPr>
                  <m:e>
                    <m:r>
                      <m:rPr>
                        <m:sty m:val="b"/>
                      </m:rPr>
                      <w:rPr>
                        <w:rFonts w:ascii="Cambria Math" w:eastAsia="Times New Roman" w:hAnsi="Cambria Math" w:cs="Arial"/>
                        <w:color w:val="000000"/>
                      </w:rPr>
                      <m:t>θ</m:t>
                    </m:r>
                  </m:e>
                  <m:sub>
                    <m:r>
                      <m:rPr>
                        <m:sty m:val="b"/>
                      </m:rPr>
                      <w:rPr>
                        <w:rFonts w:ascii="Cambria Math" w:eastAsia="Times New Roman" w:hAnsi="Cambria Math" w:cs="Arial"/>
                        <w:color w:val="000000"/>
                      </w:rPr>
                      <m:t>r</m:t>
                    </m:r>
                  </m:sub>
                </m:sSub>
              </m:e>
            </m:func>
          </m:den>
        </m:f>
      </m:oMath>
      <w:r w:rsidRPr="00705623">
        <w:rPr>
          <w:rFonts w:ascii="Arial" w:eastAsia="Times New Roman" w:hAnsi="Arial" w:cs="Arial"/>
          <w:b/>
          <w:bCs/>
          <w:color w:val="000000"/>
        </w:rPr>
        <w:t xml:space="preserve"> </w:t>
      </w:r>
      <w:r>
        <w:rPr>
          <w:rFonts w:ascii="Arial" w:eastAsia="Times New Roman" w:hAnsi="Arial" w:cs="Arial"/>
          <w:b/>
          <w:bCs/>
          <w:color w:val="000000"/>
        </w:rPr>
        <w:t xml:space="preserve">  </w:t>
      </w:r>
      <w:r w:rsidRPr="00705623">
        <w:rPr>
          <w:rFonts w:ascii="Arial" w:eastAsia="Times New Roman" w:hAnsi="Arial" w:cs="Arial"/>
          <w:b/>
          <w:bCs/>
          <w:color w:val="000000"/>
        </w:rPr>
        <w:t>*note – make sure your calculator is in “degrees”</w:t>
      </w:r>
    </w:p>
    <w:p w14:paraId="2DC72179" w14:textId="25EB217E" w:rsidR="00FC7B1C" w:rsidRDefault="00E410BC" w:rsidP="00E410BC">
      <w:pPr>
        <w:pStyle w:val="Heading1"/>
        <w:spacing w:before="0" w:after="120"/>
        <w:ind w:hanging="90"/>
        <w:rPr>
          <w:rFonts w:ascii="Arial" w:hAnsi="Arial" w:cs="Arial"/>
          <w:b/>
          <w:bCs/>
          <w:color w:val="auto"/>
          <w:sz w:val="24"/>
          <w:szCs w:val="24"/>
        </w:rPr>
      </w:pPr>
      <w:r w:rsidRPr="00705623">
        <w:rPr>
          <w:rFonts w:ascii="Arial" w:hAnsi="Arial" w:cs="Arial"/>
          <w:b/>
          <w:bCs/>
          <w:color w:val="auto"/>
          <w:sz w:val="24"/>
          <w:szCs w:val="24"/>
        </w:rPr>
        <w:lastRenderedPageBreak/>
        <w:t xml:space="preserve">Step </w:t>
      </w:r>
      <w:r>
        <w:rPr>
          <w:rFonts w:ascii="Arial" w:hAnsi="Arial" w:cs="Arial"/>
          <w:b/>
          <w:bCs/>
          <w:color w:val="auto"/>
          <w:sz w:val="24"/>
          <w:szCs w:val="24"/>
        </w:rPr>
        <w:t>14</w:t>
      </w:r>
    </w:p>
    <w:p w14:paraId="48709E46" w14:textId="34B4D2AA" w:rsidR="007D620F" w:rsidRPr="007D620F" w:rsidRDefault="007D620F" w:rsidP="007D620F">
      <w:pPr>
        <w:tabs>
          <w:tab w:val="left" w:pos="3420"/>
          <w:tab w:val="left" w:pos="6300"/>
        </w:tabs>
        <w:ind w:firstLine="360"/>
      </w:pPr>
      <w:r>
        <w:t>Water into Air</w:t>
      </w:r>
      <w:r>
        <w:tab/>
        <w:t>Glass into Air</w:t>
      </w:r>
      <w:r>
        <w:tab/>
        <w:t>Mystery B into Air</w:t>
      </w:r>
    </w:p>
    <w:tbl>
      <w:tblPr>
        <w:tblStyle w:val="TableGridLight"/>
        <w:tblW w:w="8505" w:type="dxa"/>
        <w:tblLook w:val="04A0" w:firstRow="1" w:lastRow="0" w:firstColumn="1" w:lastColumn="0" w:noHBand="0" w:noVBand="1"/>
      </w:tblPr>
      <w:tblGrid>
        <w:gridCol w:w="1435"/>
        <w:gridCol w:w="1128"/>
        <w:gridCol w:w="400"/>
        <w:gridCol w:w="1442"/>
        <w:gridCol w:w="1130"/>
        <w:gridCol w:w="400"/>
        <w:gridCol w:w="1442"/>
        <w:gridCol w:w="1128"/>
      </w:tblGrid>
      <w:tr w:rsidR="00E410BC" w:rsidRPr="00705623" w14:paraId="2FE6F5D0" w14:textId="77777777" w:rsidTr="007A7444">
        <w:trPr>
          <w:trHeight w:val="528"/>
          <w:tblHeader/>
        </w:trPr>
        <w:tc>
          <w:tcPr>
            <w:tcW w:w="1435" w:type="dxa"/>
            <w:hideMark/>
          </w:tcPr>
          <w:p w14:paraId="3057A2B7"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Incidence</w:t>
            </w:r>
          </w:p>
        </w:tc>
        <w:tc>
          <w:tcPr>
            <w:tcW w:w="1128" w:type="dxa"/>
            <w:hideMark/>
          </w:tcPr>
          <w:p w14:paraId="2D0A25DE"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Refraction</w:t>
            </w:r>
          </w:p>
        </w:tc>
        <w:tc>
          <w:tcPr>
            <w:tcW w:w="400" w:type="dxa"/>
            <w:hideMark/>
          </w:tcPr>
          <w:p w14:paraId="795B71E3" w14:textId="77777777" w:rsidR="00705623" w:rsidRPr="00705623" w:rsidRDefault="00705623" w:rsidP="00705623">
            <w:pPr>
              <w:jc w:val="center"/>
              <w:rPr>
                <w:rFonts w:ascii="Arial" w:eastAsia="Times New Roman" w:hAnsi="Arial" w:cs="Arial"/>
                <w:color w:val="000000"/>
                <w:sz w:val="20"/>
                <w:szCs w:val="20"/>
              </w:rPr>
            </w:pPr>
          </w:p>
        </w:tc>
        <w:tc>
          <w:tcPr>
            <w:tcW w:w="1442" w:type="dxa"/>
            <w:hideMark/>
          </w:tcPr>
          <w:p w14:paraId="442D132A"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Incidence</w:t>
            </w:r>
          </w:p>
        </w:tc>
        <w:tc>
          <w:tcPr>
            <w:tcW w:w="1130" w:type="dxa"/>
            <w:hideMark/>
          </w:tcPr>
          <w:p w14:paraId="10451C49"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Refraction</w:t>
            </w:r>
          </w:p>
        </w:tc>
        <w:tc>
          <w:tcPr>
            <w:tcW w:w="400" w:type="dxa"/>
            <w:hideMark/>
          </w:tcPr>
          <w:p w14:paraId="465AD0D2" w14:textId="77777777" w:rsidR="00705623" w:rsidRPr="00705623" w:rsidRDefault="00705623" w:rsidP="00705623">
            <w:pPr>
              <w:jc w:val="center"/>
              <w:rPr>
                <w:rFonts w:ascii="Arial" w:eastAsia="Times New Roman" w:hAnsi="Arial" w:cs="Arial"/>
                <w:color w:val="000000"/>
                <w:sz w:val="20"/>
                <w:szCs w:val="20"/>
              </w:rPr>
            </w:pPr>
          </w:p>
        </w:tc>
        <w:tc>
          <w:tcPr>
            <w:tcW w:w="1442" w:type="dxa"/>
            <w:hideMark/>
          </w:tcPr>
          <w:p w14:paraId="2509D9E3"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Incidence</w:t>
            </w:r>
          </w:p>
        </w:tc>
        <w:tc>
          <w:tcPr>
            <w:tcW w:w="1128" w:type="dxa"/>
            <w:hideMark/>
          </w:tcPr>
          <w:p w14:paraId="05F8ABE4"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Angle Refraction</w:t>
            </w:r>
          </w:p>
        </w:tc>
      </w:tr>
      <w:tr w:rsidR="00705623" w:rsidRPr="00705623" w14:paraId="714C7438" w14:textId="77777777" w:rsidTr="007D620F">
        <w:trPr>
          <w:trHeight w:val="264"/>
        </w:trPr>
        <w:tc>
          <w:tcPr>
            <w:tcW w:w="1435" w:type="dxa"/>
            <w:noWrap/>
            <w:hideMark/>
          </w:tcPr>
          <w:p w14:paraId="4A70F7F1"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0</w:t>
            </w:r>
          </w:p>
        </w:tc>
        <w:tc>
          <w:tcPr>
            <w:tcW w:w="1128" w:type="dxa"/>
            <w:noWrap/>
            <w:hideMark/>
          </w:tcPr>
          <w:p w14:paraId="6AE4A80C" w14:textId="5D4F0E8F"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1D5D3B">
              <w:rPr>
                <w:rFonts w:ascii="Arial" w:eastAsia="Times New Roman" w:hAnsi="Arial" w:cs="Arial"/>
                <w:color w:val="000000"/>
                <w:sz w:val="20"/>
                <w:szCs w:val="20"/>
              </w:rPr>
              <w:t>0</w:t>
            </w:r>
          </w:p>
        </w:tc>
        <w:tc>
          <w:tcPr>
            <w:tcW w:w="400" w:type="dxa"/>
            <w:noWrap/>
            <w:hideMark/>
          </w:tcPr>
          <w:p w14:paraId="610FC9D8"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35BF5C7B"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0</w:t>
            </w:r>
          </w:p>
        </w:tc>
        <w:tc>
          <w:tcPr>
            <w:tcW w:w="1130" w:type="dxa"/>
            <w:noWrap/>
            <w:hideMark/>
          </w:tcPr>
          <w:p w14:paraId="094B9B93" w14:textId="763265F0"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F84DC6">
              <w:rPr>
                <w:rFonts w:ascii="Arial" w:eastAsia="Times New Roman" w:hAnsi="Arial" w:cs="Arial"/>
                <w:color w:val="000000"/>
                <w:sz w:val="20"/>
                <w:szCs w:val="20"/>
              </w:rPr>
              <w:t>0</w:t>
            </w:r>
          </w:p>
        </w:tc>
        <w:tc>
          <w:tcPr>
            <w:tcW w:w="400" w:type="dxa"/>
            <w:noWrap/>
            <w:hideMark/>
          </w:tcPr>
          <w:p w14:paraId="349C156B"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62EE7A7E"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0</w:t>
            </w:r>
          </w:p>
        </w:tc>
        <w:tc>
          <w:tcPr>
            <w:tcW w:w="1128" w:type="dxa"/>
            <w:noWrap/>
            <w:hideMark/>
          </w:tcPr>
          <w:p w14:paraId="71DE1EB2" w14:textId="6F809F06" w:rsidR="00705623" w:rsidRPr="00705623" w:rsidRDefault="0006030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705623" w:rsidRPr="00705623">
              <w:rPr>
                <w:rFonts w:ascii="Arial" w:eastAsia="Times New Roman" w:hAnsi="Arial" w:cs="Arial"/>
                <w:color w:val="000000"/>
                <w:sz w:val="20"/>
                <w:szCs w:val="20"/>
              </w:rPr>
              <w:t> </w:t>
            </w:r>
          </w:p>
        </w:tc>
      </w:tr>
      <w:tr w:rsidR="00705623" w:rsidRPr="00705623" w14:paraId="14007C86" w14:textId="77777777" w:rsidTr="007D620F">
        <w:trPr>
          <w:trHeight w:val="264"/>
        </w:trPr>
        <w:tc>
          <w:tcPr>
            <w:tcW w:w="1435" w:type="dxa"/>
            <w:noWrap/>
            <w:hideMark/>
          </w:tcPr>
          <w:p w14:paraId="1D13755E"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15</w:t>
            </w:r>
          </w:p>
        </w:tc>
        <w:tc>
          <w:tcPr>
            <w:tcW w:w="1128" w:type="dxa"/>
            <w:noWrap/>
            <w:hideMark/>
          </w:tcPr>
          <w:p w14:paraId="0E8A55B8" w14:textId="3CEE5F10" w:rsidR="00705623" w:rsidRPr="00705623" w:rsidRDefault="001D5D3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20</w:t>
            </w:r>
            <w:r w:rsidR="00705623" w:rsidRPr="00705623">
              <w:rPr>
                <w:rFonts w:ascii="Arial" w:eastAsia="Times New Roman" w:hAnsi="Arial" w:cs="Arial"/>
                <w:color w:val="000000"/>
                <w:sz w:val="20"/>
                <w:szCs w:val="20"/>
              </w:rPr>
              <w:t> </w:t>
            </w:r>
          </w:p>
        </w:tc>
        <w:tc>
          <w:tcPr>
            <w:tcW w:w="400" w:type="dxa"/>
            <w:noWrap/>
            <w:hideMark/>
          </w:tcPr>
          <w:p w14:paraId="6C071AA7"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67967C51"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15</w:t>
            </w:r>
          </w:p>
        </w:tc>
        <w:tc>
          <w:tcPr>
            <w:tcW w:w="1130" w:type="dxa"/>
            <w:noWrap/>
            <w:hideMark/>
          </w:tcPr>
          <w:p w14:paraId="132C0ED0" w14:textId="067D9630" w:rsidR="00705623" w:rsidRPr="00705623" w:rsidRDefault="00F84DC6"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24</w:t>
            </w:r>
            <w:r w:rsidR="00705623" w:rsidRPr="00705623">
              <w:rPr>
                <w:rFonts w:ascii="Arial" w:eastAsia="Times New Roman" w:hAnsi="Arial" w:cs="Arial"/>
                <w:color w:val="000000"/>
                <w:sz w:val="20"/>
                <w:szCs w:val="20"/>
              </w:rPr>
              <w:t> </w:t>
            </w:r>
          </w:p>
        </w:tc>
        <w:tc>
          <w:tcPr>
            <w:tcW w:w="400" w:type="dxa"/>
            <w:noWrap/>
            <w:hideMark/>
          </w:tcPr>
          <w:p w14:paraId="1C40FDCF"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0455A32D"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15</w:t>
            </w:r>
          </w:p>
        </w:tc>
        <w:tc>
          <w:tcPr>
            <w:tcW w:w="1128" w:type="dxa"/>
            <w:noWrap/>
            <w:hideMark/>
          </w:tcPr>
          <w:p w14:paraId="6461B8EE" w14:textId="34619455" w:rsidR="00705623" w:rsidRPr="00705623" w:rsidRDefault="0006030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22</w:t>
            </w:r>
            <w:r w:rsidR="00705623" w:rsidRPr="00705623">
              <w:rPr>
                <w:rFonts w:ascii="Arial" w:eastAsia="Times New Roman" w:hAnsi="Arial" w:cs="Arial"/>
                <w:color w:val="000000"/>
                <w:sz w:val="20"/>
                <w:szCs w:val="20"/>
              </w:rPr>
              <w:t> </w:t>
            </w:r>
          </w:p>
        </w:tc>
      </w:tr>
      <w:tr w:rsidR="00705623" w:rsidRPr="00705623" w14:paraId="357132BA" w14:textId="77777777" w:rsidTr="007D620F">
        <w:trPr>
          <w:trHeight w:val="264"/>
        </w:trPr>
        <w:tc>
          <w:tcPr>
            <w:tcW w:w="1435" w:type="dxa"/>
            <w:noWrap/>
            <w:hideMark/>
          </w:tcPr>
          <w:p w14:paraId="71B5D008"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30</w:t>
            </w:r>
          </w:p>
        </w:tc>
        <w:tc>
          <w:tcPr>
            <w:tcW w:w="1128" w:type="dxa"/>
            <w:noWrap/>
            <w:hideMark/>
          </w:tcPr>
          <w:p w14:paraId="66FABB50" w14:textId="1FC1BDDC" w:rsidR="00705623" w:rsidRPr="00705623" w:rsidRDefault="001D5D3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37</w:t>
            </w:r>
            <w:r w:rsidR="00705623" w:rsidRPr="00705623">
              <w:rPr>
                <w:rFonts w:ascii="Arial" w:eastAsia="Times New Roman" w:hAnsi="Arial" w:cs="Arial"/>
                <w:color w:val="000000"/>
                <w:sz w:val="20"/>
                <w:szCs w:val="20"/>
              </w:rPr>
              <w:t> </w:t>
            </w:r>
          </w:p>
        </w:tc>
        <w:tc>
          <w:tcPr>
            <w:tcW w:w="400" w:type="dxa"/>
            <w:noWrap/>
            <w:hideMark/>
          </w:tcPr>
          <w:p w14:paraId="3BF0E85E"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240F451A"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30</w:t>
            </w:r>
          </w:p>
        </w:tc>
        <w:tc>
          <w:tcPr>
            <w:tcW w:w="1130" w:type="dxa"/>
            <w:noWrap/>
            <w:hideMark/>
          </w:tcPr>
          <w:p w14:paraId="78DABFF2" w14:textId="1AF7556E"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F84DC6">
              <w:rPr>
                <w:rFonts w:ascii="Arial" w:eastAsia="Times New Roman" w:hAnsi="Arial" w:cs="Arial"/>
                <w:color w:val="000000"/>
                <w:sz w:val="20"/>
                <w:szCs w:val="20"/>
              </w:rPr>
              <w:t>49</w:t>
            </w:r>
          </w:p>
        </w:tc>
        <w:tc>
          <w:tcPr>
            <w:tcW w:w="400" w:type="dxa"/>
            <w:noWrap/>
            <w:hideMark/>
          </w:tcPr>
          <w:p w14:paraId="7B02AE62"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30E8CF07"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30</w:t>
            </w:r>
          </w:p>
        </w:tc>
        <w:tc>
          <w:tcPr>
            <w:tcW w:w="1128" w:type="dxa"/>
            <w:noWrap/>
            <w:hideMark/>
          </w:tcPr>
          <w:p w14:paraId="6E5B08E5" w14:textId="1E8441B2"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060308">
              <w:rPr>
                <w:rFonts w:ascii="Arial" w:eastAsia="Times New Roman" w:hAnsi="Arial" w:cs="Arial"/>
                <w:color w:val="000000"/>
                <w:sz w:val="20"/>
                <w:szCs w:val="20"/>
              </w:rPr>
              <w:t>45</w:t>
            </w:r>
          </w:p>
        </w:tc>
      </w:tr>
      <w:tr w:rsidR="00705623" w:rsidRPr="00705623" w14:paraId="39E4E826" w14:textId="77777777" w:rsidTr="007D620F">
        <w:trPr>
          <w:trHeight w:val="264"/>
        </w:trPr>
        <w:tc>
          <w:tcPr>
            <w:tcW w:w="1435" w:type="dxa"/>
            <w:noWrap/>
            <w:hideMark/>
          </w:tcPr>
          <w:p w14:paraId="52B3D506"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45</w:t>
            </w:r>
          </w:p>
        </w:tc>
        <w:tc>
          <w:tcPr>
            <w:tcW w:w="1128" w:type="dxa"/>
            <w:noWrap/>
            <w:hideMark/>
          </w:tcPr>
          <w:p w14:paraId="58001DA5" w14:textId="669D5A9D" w:rsidR="00705623" w:rsidRPr="00705623" w:rsidRDefault="001D5D3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70</w:t>
            </w:r>
            <w:r w:rsidR="00705623" w:rsidRPr="00705623">
              <w:rPr>
                <w:rFonts w:ascii="Arial" w:eastAsia="Times New Roman" w:hAnsi="Arial" w:cs="Arial"/>
                <w:color w:val="000000"/>
                <w:sz w:val="20"/>
                <w:szCs w:val="20"/>
              </w:rPr>
              <w:t> </w:t>
            </w:r>
          </w:p>
        </w:tc>
        <w:tc>
          <w:tcPr>
            <w:tcW w:w="400" w:type="dxa"/>
            <w:noWrap/>
            <w:hideMark/>
          </w:tcPr>
          <w:p w14:paraId="177E3450"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5FA98DB8"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45</w:t>
            </w:r>
          </w:p>
        </w:tc>
        <w:tc>
          <w:tcPr>
            <w:tcW w:w="1130" w:type="dxa"/>
            <w:noWrap/>
            <w:hideMark/>
          </w:tcPr>
          <w:p w14:paraId="06AEAF94" w14:textId="3E2B547B"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7D4640">
              <w:rPr>
                <w:rFonts w:ascii="Arial" w:eastAsia="Times New Roman" w:hAnsi="Arial" w:cs="Arial"/>
                <w:color w:val="000000"/>
                <w:sz w:val="20"/>
                <w:szCs w:val="20"/>
              </w:rPr>
              <w:t>-</w:t>
            </w:r>
          </w:p>
        </w:tc>
        <w:tc>
          <w:tcPr>
            <w:tcW w:w="400" w:type="dxa"/>
            <w:noWrap/>
            <w:hideMark/>
          </w:tcPr>
          <w:p w14:paraId="76926B2C"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6A266FD7"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45</w:t>
            </w:r>
          </w:p>
        </w:tc>
        <w:tc>
          <w:tcPr>
            <w:tcW w:w="1128" w:type="dxa"/>
            <w:noWrap/>
            <w:hideMark/>
          </w:tcPr>
          <w:p w14:paraId="5F9D8ADB" w14:textId="52D901B6" w:rsidR="00705623" w:rsidRPr="00705623" w:rsidRDefault="0006030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83</w:t>
            </w:r>
            <w:r w:rsidR="00705623" w:rsidRPr="00705623">
              <w:rPr>
                <w:rFonts w:ascii="Arial" w:eastAsia="Times New Roman" w:hAnsi="Arial" w:cs="Arial"/>
                <w:color w:val="000000"/>
                <w:sz w:val="20"/>
                <w:szCs w:val="20"/>
              </w:rPr>
              <w:t> </w:t>
            </w:r>
          </w:p>
        </w:tc>
      </w:tr>
      <w:tr w:rsidR="00705623" w:rsidRPr="00705623" w14:paraId="40BE2922" w14:textId="77777777" w:rsidTr="007D620F">
        <w:trPr>
          <w:trHeight w:val="264"/>
        </w:trPr>
        <w:tc>
          <w:tcPr>
            <w:tcW w:w="1435" w:type="dxa"/>
            <w:noWrap/>
            <w:hideMark/>
          </w:tcPr>
          <w:p w14:paraId="1DAAC58F"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60</w:t>
            </w:r>
          </w:p>
        </w:tc>
        <w:tc>
          <w:tcPr>
            <w:tcW w:w="1128" w:type="dxa"/>
            <w:noWrap/>
            <w:hideMark/>
          </w:tcPr>
          <w:p w14:paraId="3B69CAED" w14:textId="3DAA33FE" w:rsidR="00705623" w:rsidRPr="00705623" w:rsidRDefault="001D5D3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w:t>
            </w:r>
            <w:r w:rsidR="00705623" w:rsidRPr="00705623">
              <w:rPr>
                <w:rFonts w:ascii="Arial" w:eastAsia="Times New Roman" w:hAnsi="Arial" w:cs="Arial"/>
                <w:color w:val="000000"/>
                <w:sz w:val="20"/>
                <w:szCs w:val="20"/>
              </w:rPr>
              <w:t> </w:t>
            </w:r>
          </w:p>
        </w:tc>
        <w:tc>
          <w:tcPr>
            <w:tcW w:w="400" w:type="dxa"/>
            <w:noWrap/>
            <w:hideMark/>
          </w:tcPr>
          <w:p w14:paraId="649AC6FA"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20D05FB4"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60</w:t>
            </w:r>
          </w:p>
        </w:tc>
        <w:tc>
          <w:tcPr>
            <w:tcW w:w="1130" w:type="dxa"/>
            <w:noWrap/>
            <w:hideMark/>
          </w:tcPr>
          <w:p w14:paraId="74F45208" w14:textId="1F54B54C"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7D4640">
              <w:rPr>
                <w:rFonts w:ascii="Arial" w:eastAsia="Times New Roman" w:hAnsi="Arial" w:cs="Arial"/>
                <w:color w:val="000000"/>
                <w:sz w:val="20"/>
                <w:szCs w:val="20"/>
              </w:rPr>
              <w:t>-</w:t>
            </w:r>
          </w:p>
        </w:tc>
        <w:tc>
          <w:tcPr>
            <w:tcW w:w="400" w:type="dxa"/>
            <w:noWrap/>
            <w:hideMark/>
          </w:tcPr>
          <w:p w14:paraId="5BFBEE59"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6AF3A678"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60</w:t>
            </w:r>
          </w:p>
        </w:tc>
        <w:tc>
          <w:tcPr>
            <w:tcW w:w="1128" w:type="dxa"/>
            <w:noWrap/>
            <w:hideMark/>
          </w:tcPr>
          <w:p w14:paraId="20463724" w14:textId="6A2377DC" w:rsidR="00705623" w:rsidRPr="00705623" w:rsidRDefault="0006030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w:t>
            </w:r>
            <w:r w:rsidR="00705623" w:rsidRPr="00705623">
              <w:rPr>
                <w:rFonts w:ascii="Arial" w:eastAsia="Times New Roman" w:hAnsi="Arial" w:cs="Arial"/>
                <w:color w:val="000000"/>
                <w:sz w:val="20"/>
                <w:szCs w:val="20"/>
              </w:rPr>
              <w:t> </w:t>
            </w:r>
          </w:p>
        </w:tc>
      </w:tr>
      <w:tr w:rsidR="00705623" w:rsidRPr="00705623" w14:paraId="2402DA56" w14:textId="77777777" w:rsidTr="007D620F">
        <w:trPr>
          <w:trHeight w:val="264"/>
        </w:trPr>
        <w:tc>
          <w:tcPr>
            <w:tcW w:w="1435" w:type="dxa"/>
            <w:noWrap/>
            <w:hideMark/>
          </w:tcPr>
          <w:p w14:paraId="5A3CDB03"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75</w:t>
            </w:r>
          </w:p>
        </w:tc>
        <w:tc>
          <w:tcPr>
            <w:tcW w:w="1128" w:type="dxa"/>
            <w:noWrap/>
            <w:hideMark/>
          </w:tcPr>
          <w:p w14:paraId="6BAADDE0" w14:textId="459973E3" w:rsidR="00705623" w:rsidRPr="00705623" w:rsidRDefault="001D5D3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w:t>
            </w:r>
            <w:r w:rsidR="00705623" w:rsidRPr="00705623">
              <w:rPr>
                <w:rFonts w:ascii="Arial" w:eastAsia="Times New Roman" w:hAnsi="Arial" w:cs="Arial"/>
                <w:color w:val="000000"/>
                <w:sz w:val="20"/>
                <w:szCs w:val="20"/>
              </w:rPr>
              <w:t> </w:t>
            </w:r>
          </w:p>
        </w:tc>
        <w:tc>
          <w:tcPr>
            <w:tcW w:w="400" w:type="dxa"/>
            <w:noWrap/>
            <w:hideMark/>
          </w:tcPr>
          <w:p w14:paraId="150EC7C6"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7312B1E5"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75</w:t>
            </w:r>
          </w:p>
        </w:tc>
        <w:tc>
          <w:tcPr>
            <w:tcW w:w="1130" w:type="dxa"/>
            <w:noWrap/>
            <w:hideMark/>
          </w:tcPr>
          <w:p w14:paraId="2F3F9C86" w14:textId="0FBBEA72"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7D4640">
              <w:rPr>
                <w:rFonts w:ascii="Arial" w:eastAsia="Times New Roman" w:hAnsi="Arial" w:cs="Arial"/>
                <w:color w:val="000000"/>
                <w:sz w:val="20"/>
                <w:szCs w:val="20"/>
              </w:rPr>
              <w:t>-</w:t>
            </w:r>
          </w:p>
        </w:tc>
        <w:tc>
          <w:tcPr>
            <w:tcW w:w="400" w:type="dxa"/>
            <w:noWrap/>
            <w:hideMark/>
          </w:tcPr>
          <w:p w14:paraId="36647DBF"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4838E3A6"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75</w:t>
            </w:r>
          </w:p>
        </w:tc>
        <w:tc>
          <w:tcPr>
            <w:tcW w:w="1128" w:type="dxa"/>
            <w:noWrap/>
            <w:hideMark/>
          </w:tcPr>
          <w:p w14:paraId="49823A49" w14:textId="6DBA1D78"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060308">
              <w:rPr>
                <w:rFonts w:ascii="Arial" w:eastAsia="Times New Roman" w:hAnsi="Arial" w:cs="Arial"/>
                <w:color w:val="000000"/>
                <w:sz w:val="20"/>
                <w:szCs w:val="20"/>
              </w:rPr>
              <w:t>-</w:t>
            </w:r>
          </w:p>
        </w:tc>
      </w:tr>
      <w:tr w:rsidR="00705623" w:rsidRPr="00705623" w14:paraId="671FFCC2" w14:textId="77777777" w:rsidTr="007D620F">
        <w:trPr>
          <w:trHeight w:val="264"/>
        </w:trPr>
        <w:tc>
          <w:tcPr>
            <w:tcW w:w="1435" w:type="dxa"/>
            <w:noWrap/>
            <w:hideMark/>
          </w:tcPr>
          <w:p w14:paraId="1C7EEA97"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85</w:t>
            </w:r>
          </w:p>
        </w:tc>
        <w:tc>
          <w:tcPr>
            <w:tcW w:w="1128" w:type="dxa"/>
            <w:noWrap/>
            <w:hideMark/>
          </w:tcPr>
          <w:p w14:paraId="4BFA520F" w14:textId="2AFF926C" w:rsidR="00705623" w:rsidRPr="00705623" w:rsidRDefault="001D5D3B"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w:t>
            </w:r>
            <w:r w:rsidR="00705623" w:rsidRPr="00705623">
              <w:rPr>
                <w:rFonts w:ascii="Arial" w:eastAsia="Times New Roman" w:hAnsi="Arial" w:cs="Arial"/>
                <w:color w:val="000000"/>
                <w:sz w:val="20"/>
                <w:szCs w:val="20"/>
              </w:rPr>
              <w:t> </w:t>
            </w:r>
          </w:p>
        </w:tc>
        <w:tc>
          <w:tcPr>
            <w:tcW w:w="400" w:type="dxa"/>
            <w:noWrap/>
            <w:hideMark/>
          </w:tcPr>
          <w:p w14:paraId="5D2AF3EC"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53DC82D8"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85</w:t>
            </w:r>
          </w:p>
        </w:tc>
        <w:tc>
          <w:tcPr>
            <w:tcW w:w="1130" w:type="dxa"/>
            <w:noWrap/>
            <w:hideMark/>
          </w:tcPr>
          <w:p w14:paraId="4D9477B4" w14:textId="371DD5FB"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7D4640">
              <w:rPr>
                <w:rFonts w:ascii="Arial" w:eastAsia="Times New Roman" w:hAnsi="Arial" w:cs="Arial"/>
                <w:color w:val="000000"/>
                <w:sz w:val="20"/>
                <w:szCs w:val="20"/>
              </w:rPr>
              <w:t>-</w:t>
            </w:r>
          </w:p>
        </w:tc>
        <w:tc>
          <w:tcPr>
            <w:tcW w:w="400" w:type="dxa"/>
            <w:noWrap/>
            <w:hideMark/>
          </w:tcPr>
          <w:p w14:paraId="53C1090F" w14:textId="77777777" w:rsidR="00705623" w:rsidRPr="00705623" w:rsidRDefault="00705623" w:rsidP="00705623">
            <w:pPr>
              <w:jc w:val="center"/>
              <w:rPr>
                <w:rFonts w:ascii="Arial" w:eastAsia="Times New Roman" w:hAnsi="Arial" w:cs="Arial"/>
                <w:color w:val="000000"/>
                <w:sz w:val="20"/>
                <w:szCs w:val="20"/>
              </w:rPr>
            </w:pPr>
          </w:p>
        </w:tc>
        <w:tc>
          <w:tcPr>
            <w:tcW w:w="1442" w:type="dxa"/>
            <w:noWrap/>
            <w:hideMark/>
          </w:tcPr>
          <w:p w14:paraId="2F856808" w14:textId="77777777" w:rsidR="00705623" w:rsidRPr="00705623" w:rsidRDefault="00705623" w:rsidP="00705623">
            <w:pPr>
              <w:jc w:val="center"/>
              <w:rPr>
                <w:rFonts w:ascii="Arial" w:eastAsia="Times New Roman" w:hAnsi="Arial" w:cs="Arial"/>
                <w:color w:val="000000"/>
                <w:sz w:val="20"/>
                <w:szCs w:val="20"/>
              </w:rPr>
            </w:pPr>
            <w:r w:rsidRPr="00705623">
              <w:rPr>
                <w:rFonts w:ascii="Arial" w:eastAsia="Times New Roman" w:hAnsi="Arial" w:cs="Arial"/>
                <w:color w:val="000000"/>
                <w:sz w:val="20"/>
                <w:szCs w:val="20"/>
              </w:rPr>
              <w:t>85</w:t>
            </w:r>
          </w:p>
        </w:tc>
        <w:tc>
          <w:tcPr>
            <w:tcW w:w="1128" w:type="dxa"/>
            <w:noWrap/>
            <w:hideMark/>
          </w:tcPr>
          <w:p w14:paraId="2BF4BDBE" w14:textId="180969AD" w:rsidR="00705623" w:rsidRPr="00705623" w:rsidRDefault="00060308" w:rsidP="00705623">
            <w:pPr>
              <w:jc w:val="center"/>
              <w:rPr>
                <w:rFonts w:ascii="Arial" w:eastAsia="Times New Roman" w:hAnsi="Arial" w:cs="Arial"/>
                <w:color w:val="000000"/>
                <w:sz w:val="20"/>
                <w:szCs w:val="20"/>
              </w:rPr>
            </w:pPr>
            <w:r>
              <w:rPr>
                <w:rFonts w:ascii="Arial" w:eastAsia="Times New Roman" w:hAnsi="Arial" w:cs="Arial"/>
                <w:color w:val="000000"/>
                <w:sz w:val="20"/>
                <w:szCs w:val="20"/>
              </w:rPr>
              <w:t>-</w:t>
            </w:r>
            <w:r w:rsidR="00705623" w:rsidRPr="00705623">
              <w:rPr>
                <w:rFonts w:ascii="Arial" w:eastAsia="Times New Roman" w:hAnsi="Arial" w:cs="Arial"/>
                <w:color w:val="000000"/>
                <w:sz w:val="20"/>
                <w:szCs w:val="20"/>
              </w:rPr>
              <w:t> </w:t>
            </w:r>
          </w:p>
        </w:tc>
      </w:tr>
      <w:tr w:rsidR="00E410BC" w:rsidRPr="00705623" w14:paraId="2877D49B" w14:textId="77777777" w:rsidTr="007D620F">
        <w:trPr>
          <w:trHeight w:val="336"/>
        </w:trPr>
        <w:tc>
          <w:tcPr>
            <w:tcW w:w="1435" w:type="dxa"/>
            <w:hideMark/>
          </w:tcPr>
          <w:p w14:paraId="51309D68" w14:textId="77777777"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Critical Angle</w:t>
            </w:r>
          </w:p>
        </w:tc>
        <w:tc>
          <w:tcPr>
            <w:tcW w:w="1128" w:type="dxa"/>
            <w:hideMark/>
          </w:tcPr>
          <w:p w14:paraId="51136D15" w14:textId="29A11399"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1D5D3B">
              <w:rPr>
                <w:rFonts w:ascii="Arial" w:eastAsia="Times New Roman" w:hAnsi="Arial" w:cs="Arial"/>
                <w:color w:val="000000"/>
                <w:sz w:val="20"/>
                <w:szCs w:val="20"/>
              </w:rPr>
              <w:t>59</w:t>
            </w:r>
          </w:p>
        </w:tc>
        <w:tc>
          <w:tcPr>
            <w:tcW w:w="400" w:type="dxa"/>
            <w:hideMark/>
          </w:tcPr>
          <w:p w14:paraId="714C9159" w14:textId="77777777"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 </w:t>
            </w:r>
          </w:p>
        </w:tc>
        <w:tc>
          <w:tcPr>
            <w:tcW w:w="1442" w:type="dxa"/>
            <w:hideMark/>
          </w:tcPr>
          <w:p w14:paraId="2170F18E" w14:textId="77777777"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Critical Angle</w:t>
            </w:r>
          </w:p>
        </w:tc>
        <w:tc>
          <w:tcPr>
            <w:tcW w:w="1130" w:type="dxa"/>
            <w:hideMark/>
          </w:tcPr>
          <w:p w14:paraId="04EF8F8F" w14:textId="2FD465B5"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7D4640">
              <w:rPr>
                <w:rFonts w:ascii="Arial" w:eastAsia="Times New Roman" w:hAnsi="Arial" w:cs="Arial"/>
                <w:color w:val="000000"/>
                <w:sz w:val="20"/>
                <w:szCs w:val="20"/>
              </w:rPr>
              <w:t xml:space="preserve">    42</w:t>
            </w:r>
          </w:p>
        </w:tc>
        <w:tc>
          <w:tcPr>
            <w:tcW w:w="400" w:type="dxa"/>
            <w:hideMark/>
          </w:tcPr>
          <w:p w14:paraId="7563128C" w14:textId="77777777"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 </w:t>
            </w:r>
          </w:p>
        </w:tc>
        <w:tc>
          <w:tcPr>
            <w:tcW w:w="1442" w:type="dxa"/>
            <w:hideMark/>
          </w:tcPr>
          <w:p w14:paraId="74CB8E80" w14:textId="77777777"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Critical Angle</w:t>
            </w:r>
          </w:p>
        </w:tc>
        <w:tc>
          <w:tcPr>
            <w:tcW w:w="1128" w:type="dxa"/>
            <w:hideMark/>
          </w:tcPr>
          <w:p w14:paraId="4026B844" w14:textId="5CFD907F" w:rsidR="00705623" w:rsidRPr="00705623" w:rsidRDefault="00705623" w:rsidP="00705623">
            <w:pPr>
              <w:rPr>
                <w:rFonts w:ascii="Arial" w:eastAsia="Times New Roman" w:hAnsi="Arial" w:cs="Arial"/>
                <w:color w:val="000000"/>
                <w:sz w:val="20"/>
                <w:szCs w:val="20"/>
              </w:rPr>
            </w:pPr>
            <w:r w:rsidRPr="00705623">
              <w:rPr>
                <w:rFonts w:ascii="Arial" w:eastAsia="Times New Roman" w:hAnsi="Arial" w:cs="Arial"/>
                <w:color w:val="000000"/>
                <w:sz w:val="20"/>
                <w:szCs w:val="20"/>
              </w:rPr>
              <w:t> </w:t>
            </w:r>
            <w:r w:rsidR="00060308">
              <w:rPr>
                <w:rFonts w:ascii="Arial" w:eastAsia="Times New Roman" w:hAnsi="Arial" w:cs="Arial"/>
                <w:color w:val="000000"/>
                <w:sz w:val="20"/>
                <w:szCs w:val="20"/>
              </w:rPr>
              <w:t xml:space="preserve">     46</w:t>
            </w:r>
          </w:p>
        </w:tc>
      </w:tr>
    </w:tbl>
    <w:p w14:paraId="1ED27BEA" w14:textId="3DDA93ED" w:rsidR="00FC7B1C" w:rsidRDefault="00FC7B1C" w:rsidP="00FC7B1C">
      <w:pPr>
        <w:ind w:left="-270"/>
      </w:pPr>
    </w:p>
    <w:p w14:paraId="0569C28B" w14:textId="4B3F4130" w:rsidR="00E410BC" w:rsidRPr="00E410BC" w:rsidRDefault="00E410BC" w:rsidP="00E410BC">
      <w:pPr>
        <w:pStyle w:val="Heading1"/>
        <w:spacing w:before="0" w:after="120"/>
        <w:ind w:hanging="90"/>
        <w:rPr>
          <w:rFonts w:ascii="Arial" w:hAnsi="Arial" w:cs="Arial"/>
          <w:b/>
          <w:bCs/>
          <w:color w:val="auto"/>
          <w:sz w:val="24"/>
          <w:szCs w:val="24"/>
        </w:rPr>
      </w:pPr>
      <w:r w:rsidRPr="00705623">
        <w:rPr>
          <w:rFonts w:ascii="Arial" w:hAnsi="Arial" w:cs="Arial"/>
          <w:b/>
          <w:bCs/>
          <w:color w:val="auto"/>
          <w:sz w:val="24"/>
          <w:szCs w:val="24"/>
        </w:rPr>
        <w:t xml:space="preserve">Step </w:t>
      </w:r>
      <w:r>
        <w:rPr>
          <w:rFonts w:ascii="Arial" w:hAnsi="Arial" w:cs="Arial"/>
          <w:b/>
          <w:bCs/>
          <w:color w:val="auto"/>
          <w:sz w:val="24"/>
          <w:szCs w:val="24"/>
        </w:rPr>
        <w:t>15</w:t>
      </w:r>
    </w:p>
    <w:tbl>
      <w:tblPr>
        <w:tblStyle w:val="TableGridLight"/>
        <w:tblW w:w="9535" w:type="dxa"/>
        <w:tblLook w:val="04A0" w:firstRow="1" w:lastRow="0" w:firstColumn="1" w:lastColumn="0" w:noHBand="0" w:noVBand="1"/>
      </w:tblPr>
      <w:tblGrid>
        <w:gridCol w:w="2540"/>
        <w:gridCol w:w="965"/>
        <w:gridCol w:w="990"/>
        <w:gridCol w:w="990"/>
        <w:gridCol w:w="990"/>
        <w:gridCol w:w="1080"/>
        <w:gridCol w:w="990"/>
        <w:gridCol w:w="990"/>
      </w:tblGrid>
      <w:tr w:rsidR="00E410BC" w:rsidRPr="00E410BC" w14:paraId="74F0E45B" w14:textId="77777777" w:rsidTr="007A7444">
        <w:trPr>
          <w:trHeight w:val="300"/>
          <w:tblHeader/>
        </w:trPr>
        <w:tc>
          <w:tcPr>
            <w:tcW w:w="2540" w:type="dxa"/>
            <w:noWrap/>
            <w:hideMark/>
          </w:tcPr>
          <w:p w14:paraId="547A40DB"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Index of Refraction</w:t>
            </w:r>
          </w:p>
        </w:tc>
        <w:tc>
          <w:tcPr>
            <w:tcW w:w="965" w:type="dxa"/>
            <w:noWrap/>
            <w:hideMark/>
          </w:tcPr>
          <w:p w14:paraId="7116F56F"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1.00</w:t>
            </w:r>
          </w:p>
        </w:tc>
        <w:tc>
          <w:tcPr>
            <w:tcW w:w="990" w:type="dxa"/>
            <w:noWrap/>
            <w:hideMark/>
          </w:tcPr>
          <w:p w14:paraId="18D2A866"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1.10</w:t>
            </w:r>
          </w:p>
        </w:tc>
        <w:tc>
          <w:tcPr>
            <w:tcW w:w="990" w:type="dxa"/>
            <w:noWrap/>
            <w:hideMark/>
          </w:tcPr>
          <w:p w14:paraId="64931B4F"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1.20</w:t>
            </w:r>
          </w:p>
        </w:tc>
        <w:tc>
          <w:tcPr>
            <w:tcW w:w="990" w:type="dxa"/>
            <w:noWrap/>
            <w:hideMark/>
          </w:tcPr>
          <w:p w14:paraId="7A8B7FC3"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1.30</w:t>
            </w:r>
          </w:p>
        </w:tc>
        <w:tc>
          <w:tcPr>
            <w:tcW w:w="1080" w:type="dxa"/>
            <w:noWrap/>
            <w:hideMark/>
          </w:tcPr>
          <w:p w14:paraId="54B1426A"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1.40</w:t>
            </w:r>
          </w:p>
        </w:tc>
        <w:tc>
          <w:tcPr>
            <w:tcW w:w="990" w:type="dxa"/>
            <w:noWrap/>
            <w:hideMark/>
          </w:tcPr>
          <w:p w14:paraId="2F4DCFF9"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1.50</w:t>
            </w:r>
          </w:p>
        </w:tc>
        <w:tc>
          <w:tcPr>
            <w:tcW w:w="990" w:type="dxa"/>
            <w:noWrap/>
            <w:hideMark/>
          </w:tcPr>
          <w:p w14:paraId="573059C6"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1.60</w:t>
            </w:r>
          </w:p>
        </w:tc>
      </w:tr>
      <w:tr w:rsidR="00E410BC" w:rsidRPr="00E410BC" w14:paraId="2B7B8CF0" w14:textId="77777777" w:rsidTr="007D620F">
        <w:trPr>
          <w:trHeight w:val="336"/>
        </w:trPr>
        <w:tc>
          <w:tcPr>
            <w:tcW w:w="2540" w:type="dxa"/>
            <w:noWrap/>
            <w:hideMark/>
          </w:tcPr>
          <w:p w14:paraId="587578AF"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Angle of Refraction</w:t>
            </w:r>
          </w:p>
        </w:tc>
        <w:tc>
          <w:tcPr>
            <w:tcW w:w="965" w:type="dxa"/>
            <w:noWrap/>
            <w:hideMark/>
          </w:tcPr>
          <w:p w14:paraId="2DA3B4B5" w14:textId="2B9D4022"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 </w:t>
            </w:r>
            <w:r w:rsidR="005F0BB1">
              <w:rPr>
                <w:rFonts w:ascii="Arial" w:eastAsia="Times New Roman" w:hAnsi="Arial" w:cs="Arial"/>
                <w:sz w:val="20"/>
                <w:szCs w:val="20"/>
              </w:rPr>
              <w:t>23</w:t>
            </w:r>
          </w:p>
        </w:tc>
        <w:tc>
          <w:tcPr>
            <w:tcW w:w="990" w:type="dxa"/>
            <w:noWrap/>
            <w:hideMark/>
          </w:tcPr>
          <w:p w14:paraId="7C584324" w14:textId="4AB222D4" w:rsidR="00E410BC" w:rsidRPr="00E410BC" w:rsidRDefault="005F0BB1" w:rsidP="00E410BC">
            <w:pPr>
              <w:jc w:val="center"/>
              <w:rPr>
                <w:rFonts w:ascii="Arial" w:eastAsia="Times New Roman" w:hAnsi="Arial" w:cs="Arial"/>
                <w:sz w:val="20"/>
                <w:szCs w:val="20"/>
              </w:rPr>
            </w:pPr>
            <w:r>
              <w:rPr>
                <w:rFonts w:ascii="Arial" w:eastAsia="Times New Roman" w:hAnsi="Arial" w:cs="Arial"/>
                <w:sz w:val="20"/>
                <w:szCs w:val="20"/>
              </w:rPr>
              <w:t>25</w:t>
            </w:r>
            <w:r w:rsidR="00E410BC" w:rsidRPr="00E410BC">
              <w:rPr>
                <w:rFonts w:ascii="Arial" w:eastAsia="Times New Roman" w:hAnsi="Arial" w:cs="Arial"/>
                <w:sz w:val="20"/>
                <w:szCs w:val="20"/>
              </w:rPr>
              <w:t> </w:t>
            </w:r>
          </w:p>
        </w:tc>
        <w:tc>
          <w:tcPr>
            <w:tcW w:w="990" w:type="dxa"/>
            <w:noWrap/>
            <w:hideMark/>
          </w:tcPr>
          <w:p w14:paraId="6114AF8A" w14:textId="2EEF0DFC" w:rsidR="00E410BC" w:rsidRPr="00E410BC" w:rsidRDefault="005F0BB1" w:rsidP="00E410BC">
            <w:pPr>
              <w:jc w:val="center"/>
              <w:rPr>
                <w:rFonts w:ascii="Arial" w:eastAsia="Times New Roman" w:hAnsi="Arial" w:cs="Arial"/>
                <w:sz w:val="20"/>
                <w:szCs w:val="20"/>
              </w:rPr>
            </w:pPr>
            <w:r>
              <w:rPr>
                <w:rFonts w:ascii="Arial" w:eastAsia="Times New Roman" w:hAnsi="Arial" w:cs="Arial"/>
                <w:sz w:val="20"/>
                <w:szCs w:val="20"/>
              </w:rPr>
              <w:t>27</w:t>
            </w:r>
            <w:r w:rsidR="00E410BC" w:rsidRPr="00E410BC">
              <w:rPr>
                <w:rFonts w:ascii="Arial" w:eastAsia="Times New Roman" w:hAnsi="Arial" w:cs="Arial"/>
                <w:sz w:val="20"/>
                <w:szCs w:val="20"/>
              </w:rPr>
              <w:t> </w:t>
            </w:r>
          </w:p>
        </w:tc>
        <w:tc>
          <w:tcPr>
            <w:tcW w:w="990" w:type="dxa"/>
            <w:noWrap/>
            <w:hideMark/>
          </w:tcPr>
          <w:p w14:paraId="719F3DE3" w14:textId="23F856C3" w:rsidR="00E410BC" w:rsidRPr="00E410BC" w:rsidRDefault="005F0BB1" w:rsidP="00E410BC">
            <w:pPr>
              <w:jc w:val="center"/>
              <w:rPr>
                <w:rFonts w:ascii="Arial" w:eastAsia="Times New Roman" w:hAnsi="Arial" w:cs="Arial"/>
                <w:sz w:val="20"/>
                <w:szCs w:val="20"/>
              </w:rPr>
            </w:pPr>
            <w:r>
              <w:rPr>
                <w:rFonts w:ascii="Arial" w:eastAsia="Times New Roman" w:hAnsi="Arial" w:cs="Arial"/>
                <w:sz w:val="20"/>
                <w:szCs w:val="20"/>
              </w:rPr>
              <w:t>30</w:t>
            </w:r>
            <w:r w:rsidR="00E410BC" w:rsidRPr="00E410BC">
              <w:rPr>
                <w:rFonts w:ascii="Arial" w:eastAsia="Times New Roman" w:hAnsi="Arial" w:cs="Arial"/>
                <w:sz w:val="20"/>
                <w:szCs w:val="20"/>
              </w:rPr>
              <w:t> </w:t>
            </w:r>
          </w:p>
        </w:tc>
        <w:tc>
          <w:tcPr>
            <w:tcW w:w="1080" w:type="dxa"/>
            <w:noWrap/>
            <w:hideMark/>
          </w:tcPr>
          <w:p w14:paraId="051617DE" w14:textId="092544FE"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 </w:t>
            </w:r>
            <w:r w:rsidR="005F0BB1">
              <w:rPr>
                <w:rFonts w:ascii="Arial" w:eastAsia="Times New Roman" w:hAnsi="Arial" w:cs="Arial"/>
                <w:sz w:val="20"/>
                <w:szCs w:val="20"/>
              </w:rPr>
              <w:t>32</w:t>
            </w:r>
          </w:p>
        </w:tc>
        <w:tc>
          <w:tcPr>
            <w:tcW w:w="990" w:type="dxa"/>
            <w:noWrap/>
            <w:hideMark/>
          </w:tcPr>
          <w:p w14:paraId="3B9E506D" w14:textId="75D4890E" w:rsidR="00E410BC" w:rsidRPr="00E410BC" w:rsidRDefault="005F0BB1" w:rsidP="00E410BC">
            <w:pPr>
              <w:jc w:val="center"/>
              <w:rPr>
                <w:rFonts w:ascii="Arial" w:eastAsia="Times New Roman" w:hAnsi="Arial" w:cs="Arial"/>
                <w:sz w:val="20"/>
                <w:szCs w:val="20"/>
              </w:rPr>
            </w:pPr>
            <w:r>
              <w:rPr>
                <w:rFonts w:ascii="Arial" w:eastAsia="Times New Roman" w:hAnsi="Arial" w:cs="Arial"/>
                <w:sz w:val="20"/>
                <w:szCs w:val="20"/>
              </w:rPr>
              <w:t>35</w:t>
            </w:r>
            <w:r w:rsidR="00E410BC" w:rsidRPr="00E410BC">
              <w:rPr>
                <w:rFonts w:ascii="Arial" w:eastAsia="Times New Roman" w:hAnsi="Arial" w:cs="Arial"/>
                <w:sz w:val="20"/>
                <w:szCs w:val="20"/>
              </w:rPr>
              <w:t> </w:t>
            </w:r>
          </w:p>
        </w:tc>
        <w:tc>
          <w:tcPr>
            <w:tcW w:w="990" w:type="dxa"/>
            <w:noWrap/>
            <w:hideMark/>
          </w:tcPr>
          <w:p w14:paraId="438048F4" w14:textId="759AD48B"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 </w:t>
            </w:r>
            <w:r w:rsidR="005F0BB1">
              <w:rPr>
                <w:rFonts w:ascii="Arial" w:eastAsia="Times New Roman" w:hAnsi="Arial" w:cs="Arial"/>
                <w:sz w:val="20"/>
                <w:szCs w:val="20"/>
              </w:rPr>
              <w:t>37</w:t>
            </w:r>
          </w:p>
        </w:tc>
      </w:tr>
    </w:tbl>
    <w:p w14:paraId="3F8B8C66" w14:textId="6796003E" w:rsidR="00E410BC" w:rsidRDefault="00E410BC" w:rsidP="00FC7B1C">
      <w:pPr>
        <w:ind w:left="-270"/>
      </w:pPr>
    </w:p>
    <w:p w14:paraId="54B4B709" w14:textId="316AB4EF" w:rsidR="00E410BC" w:rsidRDefault="00E410BC" w:rsidP="00E410BC">
      <w:pPr>
        <w:pStyle w:val="Heading1"/>
        <w:spacing w:before="0" w:after="120"/>
        <w:ind w:hanging="90"/>
        <w:rPr>
          <w:rFonts w:ascii="Arial" w:hAnsi="Arial" w:cs="Arial"/>
          <w:b/>
          <w:bCs/>
          <w:color w:val="auto"/>
          <w:sz w:val="24"/>
          <w:szCs w:val="24"/>
        </w:rPr>
      </w:pPr>
      <w:r w:rsidRPr="00705623">
        <w:rPr>
          <w:rFonts w:ascii="Arial" w:hAnsi="Arial" w:cs="Arial"/>
          <w:b/>
          <w:bCs/>
          <w:color w:val="auto"/>
          <w:sz w:val="24"/>
          <w:szCs w:val="24"/>
        </w:rPr>
        <w:t xml:space="preserve">Step </w:t>
      </w:r>
      <w:r>
        <w:rPr>
          <w:rFonts w:ascii="Arial" w:hAnsi="Arial" w:cs="Arial"/>
          <w:b/>
          <w:bCs/>
          <w:color w:val="auto"/>
          <w:sz w:val="24"/>
          <w:szCs w:val="24"/>
        </w:rPr>
        <w:t>16</w:t>
      </w:r>
    </w:p>
    <w:tbl>
      <w:tblPr>
        <w:tblStyle w:val="TableGridLight"/>
        <w:tblW w:w="10350" w:type="dxa"/>
        <w:tblLook w:val="04A0" w:firstRow="1" w:lastRow="0" w:firstColumn="1" w:lastColumn="0" w:noHBand="0" w:noVBand="1"/>
      </w:tblPr>
      <w:tblGrid>
        <w:gridCol w:w="3408"/>
        <w:gridCol w:w="1002"/>
        <w:gridCol w:w="990"/>
        <w:gridCol w:w="990"/>
        <w:gridCol w:w="990"/>
        <w:gridCol w:w="990"/>
        <w:gridCol w:w="990"/>
        <w:gridCol w:w="990"/>
      </w:tblGrid>
      <w:tr w:rsidR="00E410BC" w:rsidRPr="00E410BC" w14:paraId="5629F09B" w14:textId="77777777" w:rsidTr="007A7444">
        <w:trPr>
          <w:trHeight w:val="348"/>
          <w:tblHeader/>
        </w:trPr>
        <w:tc>
          <w:tcPr>
            <w:tcW w:w="3408" w:type="dxa"/>
            <w:noWrap/>
            <w:hideMark/>
          </w:tcPr>
          <w:p w14:paraId="38D719F7" w14:textId="77777777" w:rsidR="00E410BC" w:rsidRPr="00E410BC" w:rsidRDefault="00E410BC" w:rsidP="00E410BC">
            <w:pPr>
              <w:rPr>
                <w:rFonts w:ascii="Arial" w:eastAsia="Times New Roman" w:hAnsi="Arial" w:cs="Arial"/>
                <w:b/>
                <w:bCs/>
                <w:color w:val="000000"/>
                <w:sz w:val="28"/>
                <w:szCs w:val="28"/>
              </w:rPr>
            </w:pPr>
            <w:r w:rsidRPr="00E410BC">
              <w:rPr>
                <w:rFonts w:ascii="Arial" w:eastAsia="Times New Roman" w:hAnsi="Arial" w:cs="Arial"/>
                <w:b/>
                <w:bCs/>
                <w:color w:val="000000"/>
                <w:sz w:val="28"/>
                <w:szCs w:val="28"/>
              </w:rPr>
              <w:t> </w:t>
            </w:r>
          </w:p>
        </w:tc>
        <w:tc>
          <w:tcPr>
            <w:tcW w:w="1002" w:type="dxa"/>
            <w:noWrap/>
            <w:hideMark/>
          </w:tcPr>
          <w:p w14:paraId="2F0BEF0D"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10°</w:t>
            </w:r>
          </w:p>
        </w:tc>
        <w:tc>
          <w:tcPr>
            <w:tcW w:w="990" w:type="dxa"/>
            <w:noWrap/>
            <w:hideMark/>
          </w:tcPr>
          <w:p w14:paraId="77DE82C9"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15°</w:t>
            </w:r>
          </w:p>
        </w:tc>
        <w:tc>
          <w:tcPr>
            <w:tcW w:w="990" w:type="dxa"/>
            <w:noWrap/>
            <w:hideMark/>
          </w:tcPr>
          <w:p w14:paraId="2E4C5AA6"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30°</w:t>
            </w:r>
          </w:p>
        </w:tc>
        <w:tc>
          <w:tcPr>
            <w:tcW w:w="990" w:type="dxa"/>
            <w:noWrap/>
            <w:hideMark/>
          </w:tcPr>
          <w:p w14:paraId="423E4F12"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45°</w:t>
            </w:r>
          </w:p>
        </w:tc>
        <w:tc>
          <w:tcPr>
            <w:tcW w:w="990" w:type="dxa"/>
            <w:noWrap/>
            <w:hideMark/>
          </w:tcPr>
          <w:p w14:paraId="6B6C4B4A"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60°</w:t>
            </w:r>
          </w:p>
        </w:tc>
        <w:tc>
          <w:tcPr>
            <w:tcW w:w="990" w:type="dxa"/>
            <w:noWrap/>
            <w:hideMark/>
          </w:tcPr>
          <w:p w14:paraId="34914959"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75°</w:t>
            </w:r>
          </w:p>
        </w:tc>
        <w:tc>
          <w:tcPr>
            <w:tcW w:w="990" w:type="dxa"/>
            <w:noWrap/>
            <w:hideMark/>
          </w:tcPr>
          <w:p w14:paraId="44B7B1B9" w14:textId="77777777"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85°</w:t>
            </w:r>
          </w:p>
        </w:tc>
      </w:tr>
      <w:tr w:rsidR="00E410BC" w:rsidRPr="00E410BC" w14:paraId="3041A282" w14:textId="77777777" w:rsidTr="007D620F">
        <w:trPr>
          <w:trHeight w:val="264"/>
        </w:trPr>
        <w:tc>
          <w:tcPr>
            <w:tcW w:w="3408" w:type="dxa"/>
            <w:noWrap/>
            <w:hideMark/>
          </w:tcPr>
          <w:p w14:paraId="22004174"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Intensity of Incident Ray</w:t>
            </w:r>
          </w:p>
        </w:tc>
        <w:tc>
          <w:tcPr>
            <w:tcW w:w="1002" w:type="dxa"/>
            <w:noWrap/>
            <w:hideMark/>
          </w:tcPr>
          <w:p w14:paraId="7EDBBC21" w14:textId="1F454540" w:rsidR="00E410BC" w:rsidRPr="00E410BC" w:rsidRDefault="00636558" w:rsidP="00E410BC">
            <w:pPr>
              <w:jc w:val="center"/>
              <w:rPr>
                <w:rFonts w:ascii="Arial" w:eastAsia="Times New Roman" w:hAnsi="Arial" w:cs="Arial"/>
                <w:sz w:val="20"/>
                <w:szCs w:val="20"/>
              </w:rPr>
            </w:pPr>
            <w:r>
              <w:rPr>
                <w:rFonts w:ascii="Arial" w:eastAsia="Times New Roman" w:hAnsi="Arial" w:cs="Arial"/>
                <w:sz w:val="20"/>
                <w:szCs w:val="20"/>
              </w:rPr>
              <w:t>100%</w:t>
            </w:r>
            <w:r w:rsidR="00E410BC" w:rsidRPr="00E410BC">
              <w:rPr>
                <w:rFonts w:ascii="Arial" w:eastAsia="Times New Roman" w:hAnsi="Arial" w:cs="Arial"/>
                <w:sz w:val="20"/>
                <w:szCs w:val="20"/>
              </w:rPr>
              <w:t> </w:t>
            </w:r>
          </w:p>
        </w:tc>
        <w:tc>
          <w:tcPr>
            <w:tcW w:w="990" w:type="dxa"/>
            <w:noWrap/>
            <w:hideMark/>
          </w:tcPr>
          <w:p w14:paraId="4ECD38A5" w14:textId="7B358BCC" w:rsidR="00E410BC" w:rsidRPr="00E410BC" w:rsidRDefault="00636558" w:rsidP="00E410BC">
            <w:pPr>
              <w:jc w:val="center"/>
              <w:rPr>
                <w:rFonts w:ascii="Arial" w:eastAsia="Times New Roman" w:hAnsi="Arial" w:cs="Arial"/>
                <w:sz w:val="20"/>
                <w:szCs w:val="20"/>
              </w:rPr>
            </w:pPr>
            <w:r>
              <w:rPr>
                <w:rFonts w:ascii="Arial" w:eastAsia="Times New Roman" w:hAnsi="Arial" w:cs="Arial"/>
                <w:sz w:val="20"/>
                <w:szCs w:val="20"/>
              </w:rPr>
              <w:t>100%</w:t>
            </w:r>
            <w:r w:rsidR="00E410BC" w:rsidRPr="00E410BC">
              <w:rPr>
                <w:rFonts w:ascii="Arial" w:eastAsia="Times New Roman" w:hAnsi="Arial" w:cs="Arial"/>
                <w:sz w:val="20"/>
                <w:szCs w:val="20"/>
              </w:rPr>
              <w:t> </w:t>
            </w:r>
          </w:p>
        </w:tc>
        <w:tc>
          <w:tcPr>
            <w:tcW w:w="990" w:type="dxa"/>
            <w:noWrap/>
            <w:hideMark/>
          </w:tcPr>
          <w:p w14:paraId="3202F91E" w14:textId="50411488" w:rsidR="00E410BC" w:rsidRPr="00E410BC" w:rsidRDefault="00636558" w:rsidP="00E410BC">
            <w:pPr>
              <w:jc w:val="center"/>
              <w:rPr>
                <w:rFonts w:ascii="Arial" w:eastAsia="Times New Roman" w:hAnsi="Arial" w:cs="Arial"/>
                <w:sz w:val="20"/>
                <w:szCs w:val="20"/>
              </w:rPr>
            </w:pPr>
            <w:r>
              <w:rPr>
                <w:rFonts w:ascii="Arial" w:eastAsia="Times New Roman" w:hAnsi="Arial" w:cs="Arial"/>
                <w:sz w:val="20"/>
                <w:szCs w:val="20"/>
              </w:rPr>
              <w:t>100%</w:t>
            </w:r>
            <w:r w:rsidR="00E410BC" w:rsidRPr="00E410BC">
              <w:rPr>
                <w:rFonts w:ascii="Arial" w:eastAsia="Times New Roman" w:hAnsi="Arial" w:cs="Arial"/>
                <w:sz w:val="20"/>
                <w:szCs w:val="20"/>
              </w:rPr>
              <w:t> </w:t>
            </w:r>
          </w:p>
        </w:tc>
        <w:tc>
          <w:tcPr>
            <w:tcW w:w="990" w:type="dxa"/>
            <w:noWrap/>
            <w:hideMark/>
          </w:tcPr>
          <w:p w14:paraId="371BD24F" w14:textId="6BBD9652"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 </w:t>
            </w:r>
            <w:r w:rsidR="00636558">
              <w:rPr>
                <w:rFonts w:ascii="Arial" w:eastAsia="Times New Roman" w:hAnsi="Arial" w:cs="Arial"/>
                <w:sz w:val="20"/>
                <w:szCs w:val="20"/>
              </w:rPr>
              <w:t>100%</w:t>
            </w:r>
          </w:p>
        </w:tc>
        <w:tc>
          <w:tcPr>
            <w:tcW w:w="990" w:type="dxa"/>
            <w:noWrap/>
            <w:hideMark/>
          </w:tcPr>
          <w:p w14:paraId="415FF572" w14:textId="633CBDB9" w:rsidR="00E410BC" w:rsidRPr="00E410BC" w:rsidRDefault="00636558" w:rsidP="00E410BC">
            <w:pPr>
              <w:jc w:val="center"/>
              <w:rPr>
                <w:rFonts w:ascii="Arial" w:eastAsia="Times New Roman" w:hAnsi="Arial" w:cs="Arial"/>
                <w:sz w:val="20"/>
                <w:szCs w:val="20"/>
              </w:rPr>
            </w:pPr>
            <w:r>
              <w:rPr>
                <w:rFonts w:ascii="Arial" w:eastAsia="Times New Roman" w:hAnsi="Arial" w:cs="Arial"/>
                <w:sz w:val="20"/>
                <w:szCs w:val="20"/>
              </w:rPr>
              <w:t>100%</w:t>
            </w:r>
            <w:r w:rsidR="00E410BC" w:rsidRPr="00E410BC">
              <w:rPr>
                <w:rFonts w:ascii="Arial" w:eastAsia="Times New Roman" w:hAnsi="Arial" w:cs="Arial"/>
                <w:sz w:val="20"/>
                <w:szCs w:val="20"/>
              </w:rPr>
              <w:t> </w:t>
            </w:r>
          </w:p>
        </w:tc>
        <w:tc>
          <w:tcPr>
            <w:tcW w:w="990" w:type="dxa"/>
            <w:noWrap/>
            <w:hideMark/>
          </w:tcPr>
          <w:p w14:paraId="1957DA9A" w14:textId="2C475ED0" w:rsidR="00E410BC" w:rsidRPr="00E410BC" w:rsidRDefault="00636558" w:rsidP="00E410BC">
            <w:pPr>
              <w:jc w:val="center"/>
              <w:rPr>
                <w:rFonts w:ascii="Arial" w:eastAsia="Times New Roman" w:hAnsi="Arial" w:cs="Arial"/>
                <w:sz w:val="20"/>
                <w:szCs w:val="20"/>
              </w:rPr>
            </w:pPr>
            <w:r>
              <w:rPr>
                <w:rFonts w:ascii="Arial" w:eastAsia="Times New Roman" w:hAnsi="Arial" w:cs="Arial"/>
                <w:sz w:val="20"/>
                <w:szCs w:val="20"/>
              </w:rPr>
              <w:t>100%</w:t>
            </w:r>
            <w:r w:rsidR="00E410BC" w:rsidRPr="00E410BC">
              <w:rPr>
                <w:rFonts w:ascii="Arial" w:eastAsia="Times New Roman" w:hAnsi="Arial" w:cs="Arial"/>
                <w:sz w:val="20"/>
                <w:szCs w:val="20"/>
              </w:rPr>
              <w:t> </w:t>
            </w:r>
          </w:p>
        </w:tc>
        <w:tc>
          <w:tcPr>
            <w:tcW w:w="990" w:type="dxa"/>
            <w:noWrap/>
            <w:hideMark/>
          </w:tcPr>
          <w:p w14:paraId="5A6A04A9" w14:textId="490D2E06" w:rsidR="00E410BC" w:rsidRPr="00E410BC" w:rsidRDefault="00636558" w:rsidP="00E410BC">
            <w:pPr>
              <w:jc w:val="center"/>
              <w:rPr>
                <w:rFonts w:ascii="Arial" w:eastAsia="Times New Roman" w:hAnsi="Arial" w:cs="Arial"/>
                <w:sz w:val="20"/>
                <w:szCs w:val="20"/>
              </w:rPr>
            </w:pPr>
            <w:r>
              <w:rPr>
                <w:rFonts w:ascii="Arial" w:eastAsia="Times New Roman" w:hAnsi="Arial" w:cs="Arial"/>
                <w:sz w:val="20"/>
                <w:szCs w:val="20"/>
              </w:rPr>
              <w:t>100%</w:t>
            </w:r>
            <w:r w:rsidR="00E410BC" w:rsidRPr="00E410BC">
              <w:rPr>
                <w:rFonts w:ascii="Arial" w:eastAsia="Times New Roman" w:hAnsi="Arial" w:cs="Arial"/>
                <w:sz w:val="20"/>
                <w:szCs w:val="20"/>
              </w:rPr>
              <w:t> </w:t>
            </w:r>
          </w:p>
        </w:tc>
      </w:tr>
      <w:tr w:rsidR="00E410BC" w:rsidRPr="00E410BC" w14:paraId="1D195D55" w14:textId="77777777" w:rsidTr="007D620F">
        <w:trPr>
          <w:trHeight w:val="264"/>
        </w:trPr>
        <w:tc>
          <w:tcPr>
            <w:tcW w:w="3408" w:type="dxa"/>
            <w:noWrap/>
            <w:hideMark/>
          </w:tcPr>
          <w:p w14:paraId="61042A45"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Intensity of Refracted Ray</w:t>
            </w:r>
          </w:p>
        </w:tc>
        <w:tc>
          <w:tcPr>
            <w:tcW w:w="1002" w:type="dxa"/>
            <w:noWrap/>
            <w:hideMark/>
          </w:tcPr>
          <w:p w14:paraId="77D6791F" w14:textId="3769ED16" w:rsidR="00E410BC" w:rsidRPr="00E410BC" w:rsidRDefault="00AB40E8" w:rsidP="00E410BC">
            <w:pPr>
              <w:jc w:val="center"/>
              <w:rPr>
                <w:rFonts w:ascii="Arial" w:eastAsia="Times New Roman" w:hAnsi="Arial" w:cs="Arial"/>
                <w:sz w:val="20"/>
                <w:szCs w:val="20"/>
              </w:rPr>
            </w:pPr>
            <w:r>
              <w:rPr>
                <w:rFonts w:ascii="Arial" w:eastAsia="Times New Roman" w:hAnsi="Arial" w:cs="Arial"/>
                <w:sz w:val="20"/>
                <w:szCs w:val="20"/>
              </w:rPr>
              <w:t>97.86%</w:t>
            </w:r>
            <w:r w:rsidR="00E410BC" w:rsidRPr="00E410BC">
              <w:rPr>
                <w:rFonts w:ascii="Arial" w:eastAsia="Times New Roman" w:hAnsi="Arial" w:cs="Arial"/>
                <w:sz w:val="20"/>
                <w:szCs w:val="20"/>
              </w:rPr>
              <w:t> </w:t>
            </w:r>
          </w:p>
        </w:tc>
        <w:tc>
          <w:tcPr>
            <w:tcW w:w="990" w:type="dxa"/>
            <w:noWrap/>
            <w:hideMark/>
          </w:tcPr>
          <w:p w14:paraId="79F19537" w14:textId="23CEA9CB"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 </w:t>
            </w:r>
            <w:r w:rsidR="00B02319">
              <w:rPr>
                <w:rFonts w:ascii="Arial" w:eastAsia="Times New Roman" w:hAnsi="Arial" w:cs="Arial"/>
                <w:sz w:val="20"/>
                <w:szCs w:val="20"/>
              </w:rPr>
              <w:t>97.74%</w:t>
            </w:r>
          </w:p>
        </w:tc>
        <w:tc>
          <w:tcPr>
            <w:tcW w:w="990" w:type="dxa"/>
            <w:noWrap/>
            <w:hideMark/>
          </w:tcPr>
          <w:p w14:paraId="43F66208" w14:textId="4A5495E8" w:rsidR="00E410BC" w:rsidRPr="00E410BC" w:rsidRDefault="00B02319" w:rsidP="00E410BC">
            <w:pPr>
              <w:jc w:val="center"/>
              <w:rPr>
                <w:rFonts w:ascii="Arial" w:eastAsia="Times New Roman" w:hAnsi="Arial" w:cs="Arial"/>
                <w:sz w:val="20"/>
                <w:szCs w:val="20"/>
              </w:rPr>
            </w:pPr>
            <w:r>
              <w:rPr>
                <w:rFonts w:ascii="Arial" w:eastAsia="Times New Roman" w:hAnsi="Arial" w:cs="Arial"/>
                <w:sz w:val="20"/>
                <w:szCs w:val="20"/>
              </w:rPr>
              <w:t>96.89%</w:t>
            </w:r>
            <w:r w:rsidR="00E410BC" w:rsidRPr="00E410BC">
              <w:rPr>
                <w:rFonts w:ascii="Arial" w:eastAsia="Times New Roman" w:hAnsi="Arial" w:cs="Arial"/>
                <w:sz w:val="20"/>
                <w:szCs w:val="20"/>
              </w:rPr>
              <w:t> </w:t>
            </w:r>
          </w:p>
        </w:tc>
        <w:tc>
          <w:tcPr>
            <w:tcW w:w="990" w:type="dxa"/>
            <w:noWrap/>
            <w:hideMark/>
          </w:tcPr>
          <w:p w14:paraId="5E1B9AE8" w14:textId="2C51A186" w:rsidR="00E410BC" w:rsidRPr="00E410BC" w:rsidRDefault="006C54B7" w:rsidP="00E410BC">
            <w:pPr>
              <w:jc w:val="center"/>
              <w:rPr>
                <w:rFonts w:ascii="Arial" w:eastAsia="Times New Roman" w:hAnsi="Arial" w:cs="Arial"/>
                <w:sz w:val="20"/>
                <w:szCs w:val="20"/>
              </w:rPr>
            </w:pPr>
            <w:r>
              <w:rPr>
                <w:rFonts w:ascii="Arial" w:eastAsia="Times New Roman" w:hAnsi="Arial" w:cs="Arial"/>
                <w:sz w:val="20"/>
                <w:szCs w:val="20"/>
              </w:rPr>
              <w:t>94.64%</w:t>
            </w:r>
            <w:r w:rsidR="00E410BC" w:rsidRPr="00E410BC">
              <w:rPr>
                <w:rFonts w:ascii="Arial" w:eastAsia="Times New Roman" w:hAnsi="Arial" w:cs="Arial"/>
                <w:sz w:val="20"/>
                <w:szCs w:val="20"/>
              </w:rPr>
              <w:t> </w:t>
            </w:r>
          </w:p>
        </w:tc>
        <w:tc>
          <w:tcPr>
            <w:tcW w:w="990" w:type="dxa"/>
            <w:noWrap/>
            <w:hideMark/>
          </w:tcPr>
          <w:p w14:paraId="6412937D" w14:textId="3D043BA2" w:rsidR="00E410BC" w:rsidRPr="00E410BC" w:rsidRDefault="00F4353A" w:rsidP="00E410BC">
            <w:pPr>
              <w:jc w:val="center"/>
              <w:rPr>
                <w:rFonts w:ascii="Arial" w:eastAsia="Times New Roman" w:hAnsi="Arial" w:cs="Arial"/>
                <w:sz w:val="20"/>
                <w:szCs w:val="20"/>
              </w:rPr>
            </w:pPr>
            <w:r>
              <w:rPr>
                <w:rFonts w:ascii="Arial" w:eastAsia="Times New Roman" w:hAnsi="Arial" w:cs="Arial"/>
                <w:sz w:val="20"/>
                <w:szCs w:val="20"/>
              </w:rPr>
              <w:t>88.50%</w:t>
            </w:r>
            <w:r w:rsidR="00E410BC" w:rsidRPr="00E410BC">
              <w:rPr>
                <w:rFonts w:ascii="Arial" w:eastAsia="Times New Roman" w:hAnsi="Arial" w:cs="Arial"/>
                <w:sz w:val="20"/>
                <w:szCs w:val="20"/>
              </w:rPr>
              <w:t> </w:t>
            </w:r>
          </w:p>
        </w:tc>
        <w:tc>
          <w:tcPr>
            <w:tcW w:w="990" w:type="dxa"/>
            <w:noWrap/>
            <w:hideMark/>
          </w:tcPr>
          <w:p w14:paraId="37B1211D" w14:textId="78D91821" w:rsidR="00E410BC" w:rsidRPr="00E410BC" w:rsidRDefault="00F4353A" w:rsidP="00E410BC">
            <w:pPr>
              <w:jc w:val="center"/>
              <w:rPr>
                <w:rFonts w:ascii="Arial" w:eastAsia="Times New Roman" w:hAnsi="Arial" w:cs="Arial"/>
                <w:sz w:val="20"/>
                <w:szCs w:val="20"/>
              </w:rPr>
            </w:pPr>
            <w:r>
              <w:rPr>
                <w:rFonts w:ascii="Arial" w:eastAsia="Times New Roman" w:hAnsi="Arial" w:cs="Arial"/>
                <w:sz w:val="20"/>
                <w:szCs w:val="20"/>
              </w:rPr>
              <w:t>68.71%</w:t>
            </w:r>
            <w:r w:rsidR="00E410BC" w:rsidRPr="00E410BC">
              <w:rPr>
                <w:rFonts w:ascii="Arial" w:eastAsia="Times New Roman" w:hAnsi="Arial" w:cs="Arial"/>
                <w:sz w:val="20"/>
                <w:szCs w:val="20"/>
              </w:rPr>
              <w:t> </w:t>
            </w:r>
          </w:p>
        </w:tc>
        <w:tc>
          <w:tcPr>
            <w:tcW w:w="990" w:type="dxa"/>
            <w:noWrap/>
            <w:hideMark/>
          </w:tcPr>
          <w:p w14:paraId="2150354C" w14:textId="27F3B6B1" w:rsidR="00E410BC" w:rsidRPr="00E410BC" w:rsidRDefault="00F4353A" w:rsidP="00E410BC">
            <w:pPr>
              <w:jc w:val="center"/>
              <w:rPr>
                <w:rFonts w:ascii="Arial" w:eastAsia="Times New Roman" w:hAnsi="Arial" w:cs="Arial"/>
                <w:sz w:val="20"/>
                <w:szCs w:val="20"/>
              </w:rPr>
            </w:pPr>
            <w:r>
              <w:rPr>
                <w:rFonts w:ascii="Arial" w:eastAsia="Times New Roman" w:hAnsi="Arial" w:cs="Arial"/>
                <w:sz w:val="20"/>
                <w:szCs w:val="20"/>
              </w:rPr>
              <w:t>66.87%</w:t>
            </w:r>
            <w:r w:rsidR="00E410BC" w:rsidRPr="00E410BC">
              <w:rPr>
                <w:rFonts w:ascii="Arial" w:eastAsia="Times New Roman" w:hAnsi="Arial" w:cs="Arial"/>
                <w:sz w:val="20"/>
                <w:szCs w:val="20"/>
              </w:rPr>
              <w:t> </w:t>
            </w:r>
          </w:p>
        </w:tc>
      </w:tr>
      <w:tr w:rsidR="00E410BC" w:rsidRPr="00E410BC" w14:paraId="36DD0D49" w14:textId="77777777" w:rsidTr="007D620F">
        <w:trPr>
          <w:trHeight w:val="264"/>
        </w:trPr>
        <w:tc>
          <w:tcPr>
            <w:tcW w:w="3408" w:type="dxa"/>
            <w:noWrap/>
            <w:hideMark/>
          </w:tcPr>
          <w:p w14:paraId="711E4C9C" w14:textId="77777777" w:rsidR="00E410BC" w:rsidRPr="00E410BC" w:rsidRDefault="00E410BC" w:rsidP="00E410BC">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Intensity of Reflected Ray</w:t>
            </w:r>
          </w:p>
        </w:tc>
        <w:tc>
          <w:tcPr>
            <w:tcW w:w="1002" w:type="dxa"/>
            <w:noWrap/>
            <w:hideMark/>
          </w:tcPr>
          <w:p w14:paraId="326DE87F" w14:textId="75B93AB5" w:rsidR="00E410BC" w:rsidRPr="00E410BC" w:rsidRDefault="00AB40E8" w:rsidP="00E410BC">
            <w:pPr>
              <w:jc w:val="center"/>
              <w:rPr>
                <w:rFonts w:ascii="Arial" w:eastAsia="Times New Roman" w:hAnsi="Arial" w:cs="Arial"/>
                <w:sz w:val="20"/>
                <w:szCs w:val="20"/>
              </w:rPr>
            </w:pPr>
            <w:r>
              <w:rPr>
                <w:rFonts w:ascii="Arial" w:eastAsia="Times New Roman" w:hAnsi="Arial" w:cs="Arial"/>
                <w:sz w:val="20"/>
                <w:szCs w:val="20"/>
              </w:rPr>
              <w:t>2.14%</w:t>
            </w:r>
            <w:r w:rsidR="00E410BC" w:rsidRPr="00E410BC">
              <w:rPr>
                <w:rFonts w:ascii="Arial" w:eastAsia="Times New Roman" w:hAnsi="Arial" w:cs="Arial"/>
                <w:sz w:val="20"/>
                <w:szCs w:val="20"/>
              </w:rPr>
              <w:t> </w:t>
            </w:r>
          </w:p>
        </w:tc>
        <w:tc>
          <w:tcPr>
            <w:tcW w:w="990" w:type="dxa"/>
            <w:noWrap/>
            <w:hideMark/>
          </w:tcPr>
          <w:p w14:paraId="3D7D124D" w14:textId="5E0E2A2A" w:rsidR="00E410BC" w:rsidRPr="00E410BC" w:rsidRDefault="00AB40E8" w:rsidP="00E410BC">
            <w:pPr>
              <w:jc w:val="center"/>
              <w:rPr>
                <w:rFonts w:ascii="Arial" w:eastAsia="Times New Roman" w:hAnsi="Arial" w:cs="Arial"/>
                <w:sz w:val="20"/>
                <w:szCs w:val="20"/>
              </w:rPr>
            </w:pPr>
            <w:r>
              <w:rPr>
                <w:rFonts w:ascii="Arial" w:eastAsia="Times New Roman" w:hAnsi="Arial" w:cs="Arial"/>
                <w:sz w:val="20"/>
                <w:szCs w:val="20"/>
              </w:rPr>
              <w:t>2.26%</w:t>
            </w:r>
            <w:r w:rsidR="00E410BC" w:rsidRPr="00E410BC">
              <w:rPr>
                <w:rFonts w:ascii="Arial" w:eastAsia="Times New Roman" w:hAnsi="Arial" w:cs="Arial"/>
                <w:sz w:val="20"/>
                <w:szCs w:val="20"/>
              </w:rPr>
              <w:t> </w:t>
            </w:r>
          </w:p>
        </w:tc>
        <w:tc>
          <w:tcPr>
            <w:tcW w:w="990" w:type="dxa"/>
            <w:noWrap/>
            <w:hideMark/>
          </w:tcPr>
          <w:p w14:paraId="0233D65D" w14:textId="2A07B1DC" w:rsidR="00E410BC" w:rsidRPr="00E410BC" w:rsidRDefault="00B02319" w:rsidP="00E410BC">
            <w:pPr>
              <w:jc w:val="center"/>
              <w:rPr>
                <w:rFonts w:ascii="Arial" w:eastAsia="Times New Roman" w:hAnsi="Arial" w:cs="Arial"/>
                <w:sz w:val="20"/>
                <w:szCs w:val="20"/>
              </w:rPr>
            </w:pPr>
            <w:r>
              <w:rPr>
                <w:rFonts w:ascii="Arial" w:eastAsia="Times New Roman" w:hAnsi="Arial" w:cs="Arial"/>
                <w:sz w:val="20"/>
                <w:szCs w:val="20"/>
              </w:rPr>
              <w:t>3.11%</w:t>
            </w:r>
            <w:r w:rsidR="00E410BC" w:rsidRPr="00E410BC">
              <w:rPr>
                <w:rFonts w:ascii="Arial" w:eastAsia="Times New Roman" w:hAnsi="Arial" w:cs="Arial"/>
                <w:sz w:val="20"/>
                <w:szCs w:val="20"/>
              </w:rPr>
              <w:t> </w:t>
            </w:r>
          </w:p>
        </w:tc>
        <w:tc>
          <w:tcPr>
            <w:tcW w:w="990" w:type="dxa"/>
            <w:noWrap/>
            <w:hideMark/>
          </w:tcPr>
          <w:p w14:paraId="19B35EB7" w14:textId="69E5B4B0" w:rsidR="00E410BC" w:rsidRPr="00E410BC" w:rsidRDefault="006C54B7" w:rsidP="006C54B7">
            <w:pPr>
              <w:tabs>
                <w:tab w:val="left" w:pos="309"/>
                <w:tab w:val="center" w:pos="387"/>
              </w:tabs>
              <w:rPr>
                <w:rFonts w:ascii="Arial" w:eastAsia="Times New Roman" w:hAnsi="Arial" w:cs="Arial"/>
                <w:sz w:val="20"/>
                <w:szCs w:val="20"/>
              </w:rPr>
            </w:pPr>
            <w:r>
              <w:rPr>
                <w:rFonts w:ascii="Arial" w:eastAsia="Times New Roman" w:hAnsi="Arial" w:cs="Arial"/>
                <w:sz w:val="20"/>
                <w:szCs w:val="20"/>
              </w:rPr>
              <w:t>5.36%</w:t>
            </w:r>
          </w:p>
        </w:tc>
        <w:tc>
          <w:tcPr>
            <w:tcW w:w="990" w:type="dxa"/>
            <w:noWrap/>
            <w:hideMark/>
          </w:tcPr>
          <w:p w14:paraId="11455D6A" w14:textId="3B024DFC" w:rsidR="00E410BC" w:rsidRPr="00E410BC" w:rsidRDefault="00F4353A" w:rsidP="00F4353A">
            <w:pPr>
              <w:tabs>
                <w:tab w:val="center" w:pos="387"/>
              </w:tabs>
              <w:rPr>
                <w:rFonts w:ascii="Arial" w:eastAsia="Times New Roman" w:hAnsi="Arial" w:cs="Arial"/>
                <w:sz w:val="20"/>
                <w:szCs w:val="20"/>
              </w:rPr>
            </w:pPr>
            <w:r>
              <w:rPr>
                <w:rFonts w:ascii="Arial" w:eastAsia="Times New Roman" w:hAnsi="Arial" w:cs="Arial"/>
                <w:sz w:val="20"/>
                <w:szCs w:val="20"/>
              </w:rPr>
              <w:t>11.50%</w:t>
            </w:r>
          </w:p>
        </w:tc>
        <w:tc>
          <w:tcPr>
            <w:tcW w:w="990" w:type="dxa"/>
            <w:noWrap/>
            <w:hideMark/>
          </w:tcPr>
          <w:p w14:paraId="2D1D6834" w14:textId="62768BAB" w:rsidR="00E410BC" w:rsidRPr="00E410BC" w:rsidRDefault="00E410BC" w:rsidP="00E410BC">
            <w:pPr>
              <w:jc w:val="center"/>
              <w:rPr>
                <w:rFonts w:ascii="Arial" w:eastAsia="Times New Roman" w:hAnsi="Arial" w:cs="Arial"/>
                <w:sz w:val="20"/>
                <w:szCs w:val="20"/>
              </w:rPr>
            </w:pPr>
            <w:r w:rsidRPr="00E410BC">
              <w:rPr>
                <w:rFonts w:ascii="Arial" w:eastAsia="Times New Roman" w:hAnsi="Arial" w:cs="Arial"/>
                <w:sz w:val="20"/>
                <w:szCs w:val="20"/>
              </w:rPr>
              <w:t> </w:t>
            </w:r>
            <w:r w:rsidR="00F4353A">
              <w:rPr>
                <w:rFonts w:ascii="Arial" w:eastAsia="Times New Roman" w:hAnsi="Arial" w:cs="Arial"/>
                <w:sz w:val="20"/>
                <w:szCs w:val="20"/>
              </w:rPr>
              <w:t>31.29%</w:t>
            </w:r>
          </w:p>
        </w:tc>
        <w:tc>
          <w:tcPr>
            <w:tcW w:w="990" w:type="dxa"/>
            <w:noWrap/>
            <w:hideMark/>
          </w:tcPr>
          <w:p w14:paraId="5C334B4F" w14:textId="3B7F913D" w:rsidR="00E410BC" w:rsidRPr="00E410BC" w:rsidRDefault="00F4353A" w:rsidP="00E410BC">
            <w:pPr>
              <w:jc w:val="center"/>
              <w:rPr>
                <w:rFonts w:ascii="Arial" w:eastAsia="Times New Roman" w:hAnsi="Arial" w:cs="Arial"/>
                <w:sz w:val="20"/>
                <w:szCs w:val="20"/>
              </w:rPr>
            </w:pPr>
            <w:r>
              <w:rPr>
                <w:rFonts w:ascii="Arial" w:eastAsia="Times New Roman" w:hAnsi="Arial" w:cs="Arial"/>
                <w:sz w:val="20"/>
                <w:szCs w:val="20"/>
              </w:rPr>
              <w:t>33.13%</w:t>
            </w:r>
            <w:r w:rsidR="00E410BC" w:rsidRPr="00E410BC">
              <w:rPr>
                <w:rFonts w:ascii="Arial" w:eastAsia="Times New Roman" w:hAnsi="Arial" w:cs="Arial"/>
                <w:sz w:val="20"/>
                <w:szCs w:val="20"/>
              </w:rPr>
              <w:t> </w:t>
            </w:r>
          </w:p>
        </w:tc>
      </w:tr>
      <w:tr w:rsidR="00073212" w:rsidRPr="00E410BC" w14:paraId="36E996B4" w14:textId="77777777" w:rsidTr="007D620F">
        <w:trPr>
          <w:trHeight w:val="264"/>
        </w:trPr>
        <w:tc>
          <w:tcPr>
            <w:tcW w:w="3408" w:type="dxa"/>
            <w:noWrap/>
            <w:hideMark/>
          </w:tcPr>
          <w:p w14:paraId="59537F76" w14:textId="77777777" w:rsidR="00073212" w:rsidRPr="00E410BC" w:rsidRDefault="00073212" w:rsidP="00073212">
            <w:pPr>
              <w:jc w:val="center"/>
              <w:rPr>
                <w:rFonts w:ascii="Arial" w:eastAsia="Times New Roman" w:hAnsi="Arial" w:cs="Arial"/>
                <w:color w:val="000000"/>
                <w:sz w:val="20"/>
                <w:szCs w:val="20"/>
              </w:rPr>
            </w:pPr>
            <w:r w:rsidRPr="00E410BC">
              <w:rPr>
                <w:rFonts w:ascii="Arial" w:eastAsia="Times New Roman" w:hAnsi="Arial" w:cs="Arial"/>
                <w:color w:val="000000"/>
                <w:sz w:val="20"/>
                <w:szCs w:val="20"/>
              </w:rPr>
              <w:t>Intensity Refracted + Reflected</w:t>
            </w:r>
          </w:p>
        </w:tc>
        <w:tc>
          <w:tcPr>
            <w:tcW w:w="1002" w:type="dxa"/>
            <w:noWrap/>
            <w:hideMark/>
          </w:tcPr>
          <w:p w14:paraId="734DB8D1" w14:textId="2B69E8CD" w:rsidR="00073212" w:rsidRPr="00E410BC" w:rsidRDefault="00073212" w:rsidP="00073212">
            <w:pPr>
              <w:jc w:val="center"/>
              <w:rPr>
                <w:rFonts w:ascii="Arial" w:eastAsia="Times New Roman" w:hAnsi="Arial" w:cs="Arial"/>
                <w:color w:val="000000"/>
                <w:sz w:val="20"/>
                <w:szCs w:val="20"/>
              </w:rPr>
            </w:pPr>
            <w:r>
              <w:rPr>
                <w:rFonts w:ascii="Arial" w:eastAsia="Times New Roman" w:hAnsi="Arial" w:cs="Arial"/>
                <w:sz w:val="20"/>
                <w:szCs w:val="20"/>
              </w:rPr>
              <w:t>100%</w:t>
            </w:r>
            <w:r w:rsidRPr="00E410BC">
              <w:rPr>
                <w:rFonts w:ascii="Arial" w:eastAsia="Times New Roman" w:hAnsi="Arial" w:cs="Arial"/>
                <w:sz w:val="20"/>
                <w:szCs w:val="20"/>
              </w:rPr>
              <w:t> </w:t>
            </w:r>
          </w:p>
        </w:tc>
        <w:tc>
          <w:tcPr>
            <w:tcW w:w="990" w:type="dxa"/>
            <w:noWrap/>
            <w:hideMark/>
          </w:tcPr>
          <w:p w14:paraId="07B819CC" w14:textId="4D3C40F0" w:rsidR="00073212" w:rsidRPr="00E410BC" w:rsidRDefault="00073212" w:rsidP="00073212">
            <w:pPr>
              <w:jc w:val="center"/>
              <w:rPr>
                <w:rFonts w:ascii="Arial" w:eastAsia="Times New Roman" w:hAnsi="Arial" w:cs="Arial"/>
                <w:color w:val="000000"/>
                <w:sz w:val="20"/>
                <w:szCs w:val="20"/>
              </w:rPr>
            </w:pPr>
            <w:r>
              <w:rPr>
                <w:rFonts w:ascii="Arial" w:eastAsia="Times New Roman" w:hAnsi="Arial" w:cs="Arial"/>
                <w:sz w:val="20"/>
                <w:szCs w:val="20"/>
              </w:rPr>
              <w:t>100%</w:t>
            </w:r>
            <w:r w:rsidRPr="00E410BC">
              <w:rPr>
                <w:rFonts w:ascii="Arial" w:eastAsia="Times New Roman" w:hAnsi="Arial" w:cs="Arial"/>
                <w:sz w:val="20"/>
                <w:szCs w:val="20"/>
              </w:rPr>
              <w:t> </w:t>
            </w:r>
          </w:p>
        </w:tc>
        <w:tc>
          <w:tcPr>
            <w:tcW w:w="990" w:type="dxa"/>
            <w:noWrap/>
            <w:hideMark/>
          </w:tcPr>
          <w:p w14:paraId="3CC261EE" w14:textId="18D9FCAD" w:rsidR="00073212" w:rsidRPr="00E410BC" w:rsidRDefault="00073212" w:rsidP="00073212">
            <w:pPr>
              <w:jc w:val="center"/>
              <w:rPr>
                <w:rFonts w:ascii="Arial" w:eastAsia="Times New Roman" w:hAnsi="Arial" w:cs="Arial"/>
                <w:color w:val="000000"/>
                <w:sz w:val="20"/>
                <w:szCs w:val="20"/>
              </w:rPr>
            </w:pPr>
            <w:r>
              <w:rPr>
                <w:rFonts w:ascii="Arial" w:eastAsia="Times New Roman" w:hAnsi="Arial" w:cs="Arial"/>
                <w:sz w:val="20"/>
                <w:szCs w:val="20"/>
              </w:rPr>
              <w:t>100%</w:t>
            </w:r>
            <w:r w:rsidRPr="00E410BC">
              <w:rPr>
                <w:rFonts w:ascii="Arial" w:eastAsia="Times New Roman" w:hAnsi="Arial" w:cs="Arial"/>
                <w:sz w:val="20"/>
                <w:szCs w:val="20"/>
              </w:rPr>
              <w:t> </w:t>
            </w:r>
          </w:p>
        </w:tc>
        <w:tc>
          <w:tcPr>
            <w:tcW w:w="990" w:type="dxa"/>
            <w:noWrap/>
            <w:hideMark/>
          </w:tcPr>
          <w:p w14:paraId="0833B17E" w14:textId="2CE5BD5D" w:rsidR="00073212" w:rsidRPr="00E410BC" w:rsidRDefault="00073212" w:rsidP="00073212">
            <w:pPr>
              <w:jc w:val="center"/>
              <w:rPr>
                <w:rFonts w:ascii="Arial" w:eastAsia="Times New Roman" w:hAnsi="Arial" w:cs="Arial"/>
                <w:color w:val="000000"/>
                <w:sz w:val="20"/>
                <w:szCs w:val="20"/>
              </w:rPr>
            </w:pPr>
            <w:r w:rsidRPr="00E410BC">
              <w:rPr>
                <w:rFonts w:ascii="Arial" w:eastAsia="Times New Roman" w:hAnsi="Arial" w:cs="Arial"/>
                <w:sz w:val="20"/>
                <w:szCs w:val="20"/>
              </w:rPr>
              <w:t> </w:t>
            </w:r>
            <w:r>
              <w:rPr>
                <w:rFonts w:ascii="Arial" w:eastAsia="Times New Roman" w:hAnsi="Arial" w:cs="Arial"/>
                <w:sz w:val="20"/>
                <w:szCs w:val="20"/>
              </w:rPr>
              <w:t>100%</w:t>
            </w:r>
          </w:p>
        </w:tc>
        <w:tc>
          <w:tcPr>
            <w:tcW w:w="990" w:type="dxa"/>
            <w:noWrap/>
            <w:hideMark/>
          </w:tcPr>
          <w:p w14:paraId="422CF3EF" w14:textId="4DC873FC" w:rsidR="00073212" w:rsidRPr="00E410BC" w:rsidRDefault="00073212" w:rsidP="00073212">
            <w:pPr>
              <w:jc w:val="center"/>
              <w:rPr>
                <w:rFonts w:ascii="Arial" w:eastAsia="Times New Roman" w:hAnsi="Arial" w:cs="Arial"/>
                <w:color w:val="000000"/>
                <w:sz w:val="20"/>
                <w:szCs w:val="20"/>
              </w:rPr>
            </w:pPr>
            <w:r>
              <w:rPr>
                <w:rFonts w:ascii="Arial" w:eastAsia="Times New Roman" w:hAnsi="Arial" w:cs="Arial"/>
                <w:sz w:val="20"/>
                <w:szCs w:val="20"/>
              </w:rPr>
              <w:t>100%</w:t>
            </w:r>
            <w:r w:rsidRPr="00E410BC">
              <w:rPr>
                <w:rFonts w:ascii="Arial" w:eastAsia="Times New Roman" w:hAnsi="Arial" w:cs="Arial"/>
                <w:sz w:val="20"/>
                <w:szCs w:val="20"/>
              </w:rPr>
              <w:t> </w:t>
            </w:r>
          </w:p>
        </w:tc>
        <w:tc>
          <w:tcPr>
            <w:tcW w:w="990" w:type="dxa"/>
            <w:noWrap/>
            <w:hideMark/>
          </w:tcPr>
          <w:p w14:paraId="5196E466" w14:textId="5EDEDB90" w:rsidR="00073212" w:rsidRPr="00E410BC" w:rsidRDefault="00073212" w:rsidP="00073212">
            <w:pPr>
              <w:jc w:val="center"/>
              <w:rPr>
                <w:rFonts w:ascii="Arial" w:eastAsia="Times New Roman" w:hAnsi="Arial" w:cs="Arial"/>
                <w:color w:val="000000"/>
                <w:sz w:val="20"/>
                <w:szCs w:val="20"/>
              </w:rPr>
            </w:pPr>
            <w:r>
              <w:rPr>
                <w:rFonts w:ascii="Arial" w:eastAsia="Times New Roman" w:hAnsi="Arial" w:cs="Arial"/>
                <w:sz w:val="20"/>
                <w:szCs w:val="20"/>
              </w:rPr>
              <w:t>100%</w:t>
            </w:r>
            <w:r w:rsidRPr="00E410BC">
              <w:rPr>
                <w:rFonts w:ascii="Arial" w:eastAsia="Times New Roman" w:hAnsi="Arial" w:cs="Arial"/>
                <w:sz w:val="20"/>
                <w:szCs w:val="20"/>
              </w:rPr>
              <w:t> </w:t>
            </w:r>
          </w:p>
        </w:tc>
        <w:tc>
          <w:tcPr>
            <w:tcW w:w="990" w:type="dxa"/>
            <w:noWrap/>
            <w:hideMark/>
          </w:tcPr>
          <w:p w14:paraId="24C50F53" w14:textId="7E913BD1" w:rsidR="00073212" w:rsidRPr="00E410BC" w:rsidRDefault="00073212" w:rsidP="00073212">
            <w:pPr>
              <w:jc w:val="center"/>
              <w:rPr>
                <w:rFonts w:ascii="Arial" w:eastAsia="Times New Roman" w:hAnsi="Arial" w:cs="Arial"/>
                <w:color w:val="000000"/>
                <w:sz w:val="20"/>
                <w:szCs w:val="20"/>
              </w:rPr>
            </w:pPr>
            <w:r>
              <w:rPr>
                <w:rFonts w:ascii="Arial" w:eastAsia="Times New Roman" w:hAnsi="Arial" w:cs="Arial"/>
                <w:sz w:val="20"/>
                <w:szCs w:val="20"/>
              </w:rPr>
              <w:t>100%</w:t>
            </w:r>
            <w:r w:rsidRPr="00E410BC">
              <w:rPr>
                <w:rFonts w:ascii="Arial" w:eastAsia="Times New Roman" w:hAnsi="Arial" w:cs="Arial"/>
                <w:sz w:val="20"/>
                <w:szCs w:val="20"/>
              </w:rPr>
              <w:t> </w:t>
            </w:r>
          </w:p>
        </w:tc>
      </w:tr>
    </w:tbl>
    <w:p w14:paraId="67F79B89" w14:textId="3DF07176" w:rsidR="00E410BC" w:rsidRDefault="00E410BC" w:rsidP="00FC7B1C">
      <w:pPr>
        <w:ind w:left="-270"/>
      </w:pPr>
      <w:r>
        <w:br w:type="page"/>
      </w:r>
    </w:p>
    <w:p w14:paraId="4C3D9136" w14:textId="12947847" w:rsidR="00E410BC" w:rsidRPr="00E410BC" w:rsidRDefault="00E410BC" w:rsidP="00E410BC">
      <w:pPr>
        <w:pStyle w:val="Heading1"/>
        <w:spacing w:before="0" w:after="120"/>
        <w:ind w:hanging="90"/>
        <w:rPr>
          <w:rFonts w:ascii="Arial" w:hAnsi="Arial" w:cs="Arial"/>
          <w:b/>
          <w:bCs/>
          <w:color w:val="auto"/>
          <w:sz w:val="24"/>
          <w:szCs w:val="24"/>
        </w:rPr>
      </w:pPr>
      <w:r>
        <w:rPr>
          <w:rFonts w:ascii="Arial" w:hAnsi="Arial" w:cs="Arial"/>
          <w:b/>
          <w:bCs/>
          <w:color w:val="auto"/>
          <w:sz w:val="24"/>
          <w:szCs w:val="24"/>
        </w:rPr>
        <w:lastRenderedPageBreak/>
        <w:t>Analysis Questions</w:t>
      </w:r>
    </w:p>
    <w:p w14:paraId="0AA2C40C" w14:textId="25F36CBD" w:rsidR="00E410BC" w:rsidRDefault="00E410BC" w:rsidP="00E410BC">
      <w:pPr>
        <w:spacing w:before="60"/>
        <w:ind w:left="1260" w:hanging="1260"/>
        <w:jc w:val="both"/>
        <w:rPr>
          <w:rFonts w:ascii="Arial" w:hAnsi="Arial" w:cs="Arial"/>
        </w:rPr>
      </w:pPr>
      <w:r w:rsidRPr="000F2AE5">
        <w:rPr>
          <w:rFonts w:ascii="Arial" w:hAnsi="Arial" w:cs="Arial"/>
        </w:rPr>
        <w:t xml:space="preserve">Steps 7-8:  Write a </w:t>
      </w:r>
      <w:r>
        <w:rPr>
          <w:rFonts w:ascii="Arial" w:hAnsi="Arial" w:cs="Arial"/>
        </w:rPr>
        <w:t xml:space="preserve">relationship </w:t>
      </w:r>
      <w:r w:rsidRPr="000F2AE5">
        <w:rPr>
          <w:rFonts w:ascii="Arial" w:hAnsi="Arial" w:cs="Arial"/>
        </w:rPr>
        <w:t xml:space="preserve">statement </w:t>
      </w:r>
      <w:r>
        <w:rPr>
          <w:rFonts w:ascii="Arial" w:hAnsi="Arial" w:cs="Arial"/>
        </w:rPr>
        <w:t>for</w:t>
      </w:r>
      <w:r w:rsidRPr="000F2AE5">
        <w:rPr>
          <w:rFonts w:ascii="Arial" w:hAnsi="Arial" w:cs="Arial"/>
        </w:rPr>
        <w:t xml:space="preserve"> the relationship between the “n” value and the wavelength.</w:t>
      </w:r>
      <w:r>
        <w:rPr>
          <w:rFonts w:ascii="Arial" w:hAnsi="Arial" w:cs="Arial"/>
        </w:rPr>
        <w:t xml:space="preserve"> (These n values are not “the same” in this case).</w:t>
      </w:r>
    </w:p>
    <w:p w14:paraId="28327B1C" w14:textId="77777777" w:rsidR="00804CCA" w:rsidRDefault="008813B7" w:rsidP="00E410BC">
      <w:pPr>
        <w:spacing w:before="60"/>
        <w:ind w:left="1260" w:hanging="1260"/>
        <w:jc w:val="both"/>
        <w:rPr>
          <w:rFonts w:ascii="Arial" w:hAnsi="Arial" w:cs="Arial"/>
        </w:rPr>
      </w:pPr>
      <w:r>
        <w:rPr>
          <w:rFonts w:ascii="Arial" w:hAnsi="Arial" w:cs="Arial"/>
        </w:rPr>
        <w:t xml:space="preserve">According to the results, when the wave length increase, n values decreases. And wise versa. </w:t>
      </w:r>
    </w:p>
    <w:p w14:paraId="044A7509" w14:textId="33A9B518" w:rsidR="00E410BC" w:rsidRDefault="008813B7" w:rsidP="00E410BC">
      <w:pPr>
        <w:spacing w:before="60"/>
        <w:ind w:left="1260" w:hanging="1260"/>
        <w:jc w:val="both"/>
        <w:rPr>
          <w:rFonts w:ascii="Arial" w:hAnsi="Arial" w:cs="Arial"/>
        </w:rPr>
      </w:pPr>
      <w:bookmarkStart w:id="0" w:name="_GoBack"/>
      <w:bookmarkEnd w:id="0"/>
      <w:r>
        <w:rPr>
          <w:rFonts w:ascii="Arial" w:hAnsi="Arial" w:cs="Arial"/>
        </w:rPr>
        <w:t>Therefore, the wave length is inversely proportional to the “n” value.</w:t>
      </w:r>
    </w:p>
    <w:p w14:paraId="09431956" w14:textId="77777777" w:rsidR="008813B7" w:rsidRPr="000F2AE5" w:rsidRDefault="008813B7" w:rsidP="00E410BC">
      <w:pPr>
        <w:spacing w:before="60"/>
        <w:ind w:left="1260" w:hanging="1260"/>
        <w:jc w:val="both"/>
        <w:rPr>
          <w:rFonts w:ascii="Arial" w:hAnsi="Arial" w:cs="Arial"/>
        </w:rPr>
      </w:pPr>
    </w:p>
    <w:p w14:paraId="58A53513" w14:textId="260833E4" w:rsidR="00E410BC" w:rsidRDefault="00E410BC" w:rsidP="00E410BC">
      <w:pPr>
        <w:spacing w:before="60"/>
        <w:ind w:left="1260" w:hanging="1260"/>
        <w:jc w:val="both"/>
        <w:rPr>
          <w:rFonts w:ascii="Arial" w:hAnsi="Arial" w:cs="Arial"/>
        </w:rPr>
      </w:pPr>
      <w:r w:rsidRPr="000F2AE5">
        <w:rPr>
          <w:rFonts w:ascii="Arial" w:hAnsi="Arial" w:cs="Arial"/>
        </w:rPr>
        <w:t xml:space="preserve">Steps 9:  </w:t>
      </w:r>
      <w:r w:rsidRPr="00DA5643">
        <w:rPr>
          <w:rFonts w:ascii="Arial" w:hAnsi="Arial" w:cs="Arial"/>
        </w:rPr>
        <w:t>Compare the angle of refraction when light travels from air into water with the angle of refraction when light travels from water into air. (use two different incident angles to support you answer).</w:t>
      </w:r>
    </w:p>
    <w:p w14:paraId="188595F1" w14:textId="48EE8D89" w:rsidR="00E410BC" w:rsidRDefault="005B132C" w:rsidP="00E410BC">
      <w:pPr>
        <w:spacing w:before="60"/>
        <w:ind w:left="1260" w:hanging="1260"/>
        <w:jc w:val="both"/>
        <w:rPr>
          <w:rFonts w:ascii="Arial" w:hAnsi="Arial" w:cs="Arial"/>
        </w:rPr>
      </w:pPr>
      <w:r>
        <w:rPr>
          <w:rFonts w:ascii="Arial" w:hAnsi="Arial" w:cs="Arial"/>
        </w:rPr>
        <w:t>From data,</w:t>
      </w:r>
    </w:p>
    <w:p w14:paraId="2E59DFE1" w14:textId="3FD4A281" w:rsidR="005B132C" w:rsidRDefault="00DF7653" w:rsidP="00E410BC">
      <w:pPr>
        <w:spacing w:before="60"/>
        <w:ind w:left="1260" w:hanging="1260"/>
        <w:jc w:val="both"/>
        <w:rPr>
          <w:rFonts w:ascii="Arial" w:hAnsi="Arial" w:cs="Arial"/>
        </w:rPr>
      </w:pPr>
      <w:r>
        <w:rPr>
          <w:rFonts w:ascii="Arial" w:hAnsi="Arial" w:cs="Arial"/>
        </w:rPr>
        <w:t xml:space="preserve">Air to </w:t>
      </w:r>
      <w:proofErr w:type="gramStart"/>
      <w:r>
        <w:rPr>
          <w:rFonts w:ascii="Arial" w:hAnsi="Arial" w:cs="Arial"/>
        </w:rPr>
        <w:t>water :</w:t>
      </w:r>
      <w:proofErr w:type="gramEnd"/>
      <w:r>
        <w:rPr>
          <w:rFonts w:ascii="Arial" w:hAnsi="Arial" w:cs="Arial"/>
        </w:rPr>
        <w:t xml:space="preserve">  incident angle = 30, refracted  angle = 22</w:t>
      </w:r>
    </w:p>
    <w:p w14:paraId="28842B70" w14:textId="7961FE69" w:rsidR="00DF7653" w:rsidRDefault="00DF7653" w:rsidP="00DF7653">
      <w:pPr>
        <w:spacing w:before="60"/>
        <w:ind w:left="1260" w:hanging="1260"/>
        <w:jc w:val="both"/>
        <w:rPr>
          <w:rFonts w:ascii="Arial" w:hAnsi="Arial" w:cs="Arial"/>
        </w:rPr>
      </w:pPr>
      <w:r>
        <w:rPr>
          <w:rFonts w:ascii="Arial" w:hAnsi="Arial" w:cs="Arial"/>
        </w:rPr>
        <w:t xml:space="preserve">Water to </w:t>
      </w:r>
      <w:proofErr w:type="gramStart"/>
      <w:r>
        <w:rPr>
          <w:rFonts w:ascii="Arial" w:hAnsi="Arial" w:cs="Arial"/>
        </w:rPr>
        <w:t>air :</w:t>
      </w:r>
      <w:proofErr w:type="gramEnd"/>
      <w:r>
        <w:rPr>
          <w:rFonts w:ascii="Arial" w:hAnsi="Arial" w:cs="Arial"/>
        </w:rPr>
        <w:t xml:space="preserve"> </w:t>
      </w:r>
      <w:r>
        <w:rPr>
          <w:rFonts w:ascii="Arial" w:hAnsi="Arial" w:cs="Arial"/>
        </w:rPr>
        <w:t xml:space="preserve">incident angle = </w:t>
      </w:r>
      <w:r>
        <w:rPr>
          <w:rFonts w:ascii="Arial" w:hAnsi="Arial" w:cs="Arial"/>
        </w:rPr>
        <w:t>4</w:t>
      </w:r>
      <w:r>
        <w:rPr>
          <w:rFonts w:ascii="Arial" w:hAnsi="Arial" w:cs="Arial"/>
        </w:rPr>
        <w:t xml:space="preserve">0, refracted  angle = </w:t>
      </w:r>
      <w:r>
        <w:rPr>
          <w:rFonts w:ascii="Arial" w:hAnsi="Arial" w:cs="Arial"/>
        </w:rPr>
        <w:t>60</w:t>
      </w:r>
    </w:p>
    <w:p w14:paraId="6389A1AA" w14:textId="53D3C12A" w:rsidR="00DF7653" w:rsidRDefault="00DF7653" w:rsidP="00DF7653">
      <w:pPr>
        <w:spacing w:before="60"/>
        <w:ind w:left="1260" w:hanging="1260"/>
        <w:jc w:val="both"/>
        <w:rPr>
          <w:rFonts w:ascii="Arial" w:hAnsi="Arial" w:cs="Arial"/>
        </w:rPr>
      </w:pPr>
      <w:r>
        <w:rPr>
          <w:rFonts w:ascii="Arial" w:hAnsi="Arial" w:cs="Arial"/>
        </w:rPr>
        <w:t xml:space="preserve">When the ray travel from air to water, the refection angle is lesser than the refraction angle  </w:t>
      </w:r>
    </w:p>
    <w:p w14:paraId="637422A5" w14:textId="0AE6A867" w:rsidR="00DF7653" w:rsidRDefault="00DF7653" w:rsidP="00DF7653">
      <w:pPr>
        <w:spacing w:before="60"/>
        <w:ind w:left="1260" w:hanging="1260"/>
        <w:jc w:val="both"/>
        <w:rPr>
          <w:rFonts w:ascii="Arial" w:hAnsi="Arial" w:cs="Arial"/>
        </w:rPr>
      </w:pPr>
      <w:r>
        <w:rPr>
          <w:rFonts w:ascii="Arial" w:hAnsi="Arial" w:cs="Arial"/>
        </w:rPr>
        <w:t>when the ray travel from water to air.</w:t>
      </w:r>
    </w:p>
    <w:p w14:paraId="15D8F8FC" w14:textId="5B6B093A" w:rsidR="00DF7653" w:rsidRPr="00E410BC" w:rsidRDefault="00DF7653" w:rsidP="00E410BC">
      <w:pPr>
        <w:spacing w:before="60"/>
        <w:ind w:left="1260" w:hanging="1260"/>
        <w:jc w:val="both"/>
        <w:rPr>
          <w:rFonts w:ascii="Arial" w:hAnsi="Arial" w:cs="Arial"/>
        </w:rPr>
      </w:pPr>
    </w:p>
    <w:p w14:paraId="62A4A03C" w14:textId="487028A9" w:rsidR="00E410BC" w:rsidRDefault="00E410BC" w:rsidP="00E410BC">
      <w:pPr>
        <w:spacing w:before="60"/>
        <w:ind w:left="1260" w:hanging="1260"/>
        <w:jc w:val="both"/>
        <w:rPr>
          <w:rFonts w:ascii="Arial" w:hAnsi="Arial" w:cs="Arial"/>
        </w:rPr>
      </w:pPr>
      <w:r w:rsidRPr="000F2AE5">
        <w:rPr>
          <w:rFonts w:ascii="Arial" w:hAnsi="Arial" w:cs="Arial"/>
        </w:rPr>
        <w:t xml:space="preserve">Steps 10-12:  Write a </w:t>
      </w:r>
      <w:r>
        <w:rPr>
          <w:rFonts w:ascii="Arial" w:hAnsi="Arial" w:cs="Arial"/>
        </w:rPr>
        <w:t xml:space="preserve">relationship </w:t>
      </w:r>
      <w:r w:rsidRPr="000F2AE5">
        <w:rPr>
          <w:rFonts w:ascii="Arial" w:hAnsi="Arial" w:cs="Arial"/>
        </w:rPr>
        <w:t xml:space="preserve">statement </w:t>
      </w:r>
      <w:r>
        <w:rPr>
          <w:rFonts w:ascii="Arial" w:hAnsi="Arial" w:cs="Arial"/>
        </w:rPr>
        <w:t>for</w:t>
      </w:r>
      <w:r w:rsidRPr="000F2AE5">
        <w:rPr>
          <w:rFonts w:ascii="Arial" w:hAnsi="Arial" w:cs="Arial"/>
        </w:rPr>
        <w:t xml:space="preserve"> the relationship between the angle of refraction and the angle of incidence.</w:t>
      </w:r>
      <w:r>
        <w:rPr>
          <w:rFonts w:ascii="Arial" w:hAnsi="Arial" w:cs="Arial"/>
        </w:rPr>
        <w:t xml:space="preserve"> </w:t>
      </w:r>
      <w:r w:rsidRPr="000F2AE5">
        <w:rPr>
          <w:rFonts w:ascii="Arial" w:hAnsi="Arial" w:cs="Arial"/>
        </w:rPr>
        <w:t>Give at least two data examples to support your answer.</w:t>
      </w:r>
    </w:p>
    <w:p w14:paraId="11D4ACB2" w14:textId="17BA22FC" w:rsidR="00E410BC" w:rsidRDefault="000576EB" w:rsidP="00E410BC">
      <w:pPr>
        <w:spacing w:before="60"/>
        <w:ind w:left="1260" w:hanging="1260"/>
        <w:jc w:val="both"/>
        <w:rPr>
          <w:rFonts w:ascii="Arial" w:hAnsi="Arial" w:cs="Arial"/>
        </w:rPr>
      </w:pPr>
      <w:r>
        <w:rPr>
          <w:rFonts w:ascii="Arial" w:hAnsi="Arial" w:cs="Arial"/>
        </w:rPr>
        <w:t>Example data:</w:t>
      </w:r>
    </w:p>
    <w:tbl>
      <w:tblPr>
        <w:tblStyle w:val="TableGrid"/>
        <w:tblW w:w="0" w:type="auto"/>
        <w:tblLook w:val="04A0" w:firstRow="1" w:lastRow="0" w:firstColumn="1" w:lastColumn="0" w:noHBand="0" w:noVBand="1"/>
      </w:tblPr>
      <w:tblGrid>
        <w:gridCol w:w="4963"/>
        <w:gridCol w:w="4963"/>
      </w:tblGrid>
      <w:tr w:rsidR="000576EB" w14:paraId="190D8BDD" w14:textId="77777777" w:rsidTr="000576EB">
        <w:tc>
          <w:tcPr>
            <w:tcW w:w="4963" w:type="dxa"/>
          </w:tcPr>
          <w:p w14:paraId="6E27F0FE" w14:textId="6C161E81" w:rsidR="000576EB" w:rsidRDefault="000576EB" w:rsidP="000576EB">
            <w:pPr>
              <w:spacing w:before="60"/>
              <w:jc w:val="both"/>
              <w:rPr>
                <w:rFonts w:ascii="Arial" w:hAnsi="Arial" w:cs="Arial"/>
              </w:rPr>
            </w:pPr>
            <w:r>
              <w:rPr>
                <w:rFonts w:ascii="Arial" w:hAnsi="Arial" w:cs="Arial"/>
              </w:rPr>
              <w:t>Angle if incident</w:t>
            </w:r>
          </w:p>
        </w:tc>
        <w:tc>
          <w:tcPr>
            <w:tcW w:w="4963" w:type="dxa"/>
          </w:tcPr>
          <w:p w14:paraId="0D553637" w14:textId="279D24D0" w:rsidR="000576EB" w:rsidRDefault="000576EB" w:rsidP="000576EB">
            <w:pPr>
              <w:spacing w:before="60"/>
              <w:jc w:val="both"/>
              <w:rPr>
                <w:rFonts w:ascii="Arial" w:hAnsi="Arial" w:cs="Arial"/>
              </w:rPr>
            </w:pPr>
            <w:r>
              <w:rPr>
                <w:rFonts w:ascii="Arial" w:hAnsi="Arial" w:cs="Arial"/>
              </w:rPr>
              <w:t>Angle of refraction</w:t>
            </w:r>
          </w:p>
        </w:tc>
      </w:tr>
      <w:tr w:rsidR="000576EB" w14:paraId="06A46728" w14:textId="77777777" w:rsidTr="000576EB">
        <w:tc>
          <w:tcPr>
            <w:tcW w:w="4963" w:type="dxa"/>
          </w:tcPr>
          <w:p w14:paraId="37BB5362" w14:textId="3A037E9B" w:rsidR="000576EB" w:rsidRDefault="000576EB" w:rsidP="000576EB">
            <w:pPr>
              <w:spacing w:before="60"/>
              <w:jc w:val="both"/>
              <w:rPr>
                <w:rFonts w:ascii="Arial" w:hAnsi="Arial" w:cs="Arial"/>
              </w:rPr>
            </w:pPr>
            <w:r>
              <w:rPr>
                <w:rFonts w:ascii="Arial" w:hAnsi="Arial" w:cs="Arial"/>
              </w:rPr>
              <w:t>15</w:t>
            </w:r>
          </w:p>
        </w:tc>
        <w:tc>
          <w:tcPr>
            <w:tcW w:w="4963" w:type="dxa"/>
          </w:tcPr>
          <w:p w14:paraId="287AB5FD" w14:textId="740A376C" w:rsidR="000576EB" w:rsidRDefault="004D2313" w:rsidP="000576EB">
            <w:pPr>
              <w:spacing w:before="60"/>
              <w:jc w:val="both"/>
              <w:rPr>
                <w:rFonts w:ascii="Arial" w:hAnsi="Arial" w:cs="Arial"/>
              </w:rPr>
            </w:pPr>
            <w:r>
              <w:rPr>
                <w:rFonts w:ascii="Arial" w:hAnsi="Arial" w:cs="Arial"/>
              </w:rPr>
              <w:t>12</w:t>
            </w:r>
          </w:p>
        </w:tc>
      </w:tr>
      <w:tr w:rsidR="000576EB" w14:paraId="067B0F38" w14:textId="77777777" w:rsidTr="000576EB">
        <w:tc>
          <w:tcPr>
            <w:tcW w:w="4963" w:type="dxa"/>
          </w:tcPr>
          <w:p w14:paraId="766B727D" w14:textId="75F22993" w:rsidR="000576EB" w:rsidRDefault="000576EB" w:rsidP="000576EB">
            <w:pPr>
              <w:spacing w:before="60"/>
              <w:jc w:val="both"/>
              <w:rPr>
                <w:rFonts w:ascii="Arial" w:hAnsi="Arial" w:cs="Arial"/>
              </w:rPr>
            </w:pPr>
            <w:r>
              <w:rPr>
                <w:rFonts w:ascii="Arial" w:hAnsi="Arial" w:cs="Arial"/>
              </w:rPr>
              <w:t>30</w:t>
            </w:r>
          </w:p>
        </w:tc>
        <w:tc>
          <w:tcPr>
            <w:tcW w:w="4963" w:type="dxa"/>
          </w:tcPr>
          <w:p w14:paraId="13142278" w14:textId="7A4071C6" w:rsidR="000576EB" w:rsidRDefault="004D2313" w:rsidP="000576EB">
            <w:pPr>
              <w:spacing w:before="60"/>
              <w:jc w:val="both"/>
              <w:rPr>
                <w:rFonts w:ascii="Arial" w:hAnsi="Arial" w:cs="Arial"/>
              </w:rPr>
            </w:pPr>
            <w:r>
              <w:rPr>
                <w:rFonts w:ascii="Arial" w:hAnsi="Arial" w:cs="Arial"/>
              </w:rPr>
              <w:t>23</w:t>
            </w:r>
          </w:p>
        </w:tc>
      </w:tr>
    </w:tbl>
    <w:p w14:paraId="66D86C28" w14:textId="77777777" w:rsidR="000576EB" w:rsidRDefault="000576EB" w:rsidP="000576EB">
      <w:pPr>
        <w:spacing w:before="60"/>
        <w:jc w:val="both"/>
        <w:rPr>
          <w:rFonts w:ascii="Arial" w:hAnsi="Arial" w:cs="Arial"/>
        </w:rPr>
      </w:pPr>
    </w:p>
    <w:p w14:paraId="1563EEA9" w14:textId="14F284FF" w:rsidR="00E410BC" w:rsidRDefault="000576EB" w:rsidP="00E410BC">
      <w:pPr>
        <w:spacing w:before="60"/>
        <w:ind w:left="1260" w:hanging="1260"/>
        <w:jc w:val="both"/>
        <w:rPr>
          <w:rFonts w:ascii="Arial" w:hAnsi="Arial" w:cs="Arial"/>
        </w:rPr>
      </w:pPr>
      <w:r>
        <w:rPr>
          <w:rFonts w:ascii="Arial" w:hAnsi="Arial" w:cs="Arial"/>
        </w:rPr>
        <w:t>Therefore, when the angle of incident increases, the angle of refraction also increases. The angle of refraction directly proportional to the angle of incident.</w:t>
      </w:r>
    </w:p>
    <w:p w14:paraId="1AAE8CF1" w14:textId="77777777" w:rsidR="000D2693" w:rsidRPr="00E410BC" w:rsidRDefault="000D2693" w:rsidP="00E410BC">
      <w:pPr>
        <w:spacing w:before="60"/>
        <w:ind w:left="1260" w:hanging="1260"/>
        <w:jc w:val="both"/>
        <w:rPr>
          <w:rFonts w:ascii="Arial" w:hAnsi="Arial" w:cs="Arial"/>
        </w:rPr>
      </w:pPr>
    </w:p>
    <w:p w14:paraId="60A40A4B" w14:textId="35C7809E" w:rsidR="00E410BC" w:rsidRDefault="00E410BC" w:rsidP="00E410BC">
      <w:pPr>
        <w:spacing w:before="60"/>
        <w:ind w:left="1260" w:hanging="1260"/>
        <w:jc w:val="both"/>
        <w:rPr>
          <w:rFonts w:ascii="Arial" w:hAnsi="Arial" w:cs="Arial"/>
        </w:rPr>
      </w:pPr>
      <w:r w:rsidRPr="000F2AE5">
        <w:rPr>
          <w:rFonts w:ascii="Arial" w:hAnsi="Arial" w:cs="Arial"/>
        </w:rPr>
        <w:t xml:space="preserve">Steps 13:  Write a </w:t>
      </w:r>
      <w:r>
        <w:rPr>
          <w:rFonts w:ascii="Arial" w:hAnsi="Arial" w:cs="Arial"/>
        </w:rPr>
        <w:t xml:space="preserve">relationship </w:t>
      </w:r>
      <w:r w:rsidRPr="000F2AE5">
        <w:rPr>
          <w:rFonts w:ascii="Arial" w:hAnsi="Arial" w:cs="Arial"/>
        </w:rPr>
        <w:t xml:space="preserve">statement </w:t>
      </w:r>
      <w:r>
        <w:rPr>
          <w:rFonts w:ascii="Arial" w:hAnsi="Arial" w:cs="Arial"/>
        </w:rPr>
        <w:t>for</w:t>
      </w:r>
      <w:r w:rsidRPr="000F2AE5">
        <w:rPr>
          <w:rFonts w:ascii="Arial" w:hAnsi="Arial" w:cs="Arial"/>
        </w:rPr>
        <w:t xml:space="preserve"> the relationship between the angle of refraction and the angle of incidence.  Give at least two data examples to support your answer.</w:t>
      </w:r>
    </w:p>
    <w:p w14:paraId="3D012974" w14:textId="77777777" w:rsidR="004D2313" w:rsidRDefault="004D2313" w:rsidP="004D2313">
      <w:pPr>
        <w:spacing w:before="60"/>
        <w:ind w:left="1260" w:hanging="1260"/>
        <w:jc w:val="both"/>
        <w:rPr>
          <w:rFonts w:ascii="Arial" w:hAnsi="Arial" w:cs="Arial"/>
        </w:rPr>
      </w:pPr>
      <w:r>
        <w:rPr>
          <w:rFonts w:ascii="Arial" w:hAnsi="Arial" w:cs="Arial"/>
        </w:rPr>
        <w:t>Example data:</w:t>
      </w:r>
    </w:p>
    <w:tbl>
      <w:tblPr>
        <w:tblStyle w:val="TableGrid"/>
        <w:tblW w:w="0" w:type="auto"/>
        <w:tblLook w:val="04A0" w:firstRow="1" w:lastRow="0" w:firstColumn="1" w:lastColumn="0" w:noHBand="0" w:noVBand="1"/>
      </w:tblPr>
      <w:tblGrid>
        <w:gridCol w:w="4963"/>
        <w:gridCol w:w="4963"/>
      </w:tblGrid>
      <w:tr w:rsidR="004D2313" w14:paraId="54C6AE79" w14:textId="77777777" w:rsidTr="007D6EC1">
        <w:tc>
          <w:tcPr>
            <w:tcW w:w="4963" w:type="dxa"/>
          </w:tcPr>
          <w:p w14:paraId="70A022C6" w14:textId="77777777" w:rsidR="004D2313" w:rsidRDefault="004D2313" w:rsidP="007D6EC1">
            <w:pPr>
              <w:spacing w:before="60"/>
              <w:jc w:val="both"/>
              <w:rPr>
                <w:rFonts w:ascii="Arial" w:hAnsi="Arial" w:cs="Arial"/>
              </w:rPr>
            </w:pPr>
            <w:r>
              <w:rPr>
                <w:rFonts w:ascii="Arial" w:hAnsi="Arial" w:cs="Arial"/>
              </w:rPr>
              <w:t>Angle if incident</w:t>
            </w:r>
          </w:p>
        </w:tc>
        <w:tc>
          <w:tcPr>
            <w:tcW w:w="4963" w:type="dxa"/>
          </w:tcPr>
          <w:p w14:paraId="4A630BC0" w14:textId="77777777" w:rsidR="004D2313" w:rsidRDefault="004D2313" w:rsidP="007D6EC1">
            <w:pPr>
              <w:spacing w:before="60"/>
              <w:jc w:val="both"/>
              <w:rPr>
                <w:rFonts w:ascii="Arial" w:hAnsi="Arial" w:cs="Arial"/>
              </w:rPr>
            </w:pPr>
            <w:r>
              <w:rPr>
                <w:rFonts w:ascii="Arial" w:hAnsi="Arial" w:cs="Arial"/>
              </w:rPr>
              <w:t>Angle of refraction</w:t>
            </w:r>
          </w:p>
        </w:tc>
      </w:tr>
      <w:tr w:rsidR="004D2313" w14:paraId="2F9BB78A" w14:textId="77777777" w:rsidTr="007D6EC1">
        <w:tc>
          <w:tcPr>
            <w:tcW w:w="4963" w:type="dxa"/>
          </w:tcPr>
          <w:p w14:paraId="65203D1C" w14:textId="77777777" w:rsidR="004D2313" w:rsidRDefault="004D2313" w:rsidP="007D6EC1">
            <w:pPr>
              <w:spacing w:before="60"/>
              <w:jc w:val="both"/>
              <w:rPr>
                <w:rFonts w:ascii="Arial" w:hAnsi="Arial" w:cs="Arial"/>
              </w:rPr>
            </w:pPr>
            <w:r>
              <w:rPr>
                <w:rFonts w:ascii="Arial" w:hAnsi="Arial" w:cs="Arial"/>
              </w:rPr>
              <w:t>15</w:t>
            </w:r>
          </w:p>
        </w:tc>
        <w:tc>
          <w:tcPr>
            <w:tcW w:w="4963" w:type="dxa"/>
          </w:tcPr>
          <w:p w14:paraId="20D53D41" w14:textId="77777777" w:rsidR="004D2313" w:rsidRDefault="004D2313" w:rsidP="007D6EC1">
            <w:pPr>
              <w:spacing w:before="60"/>
              <w:jc w:val="both"/>
              <w:rPr>
                <w:rFonts w:ascii="Arial" w:hAnsi="Arial" w:cs="Arial"/>
              </w:rPr>
            </w:pPr>
            <w:r>
              <w:rPr>
                <w:rFonts w:ascii="Arial" w:hAnsi="Arial" w:cs="Arial"/>
              </w:rPr>
              <w:t>14</w:t>
            </w:r>
          </w:p>
        </w:tc>
      </w:tr>
      <w:tr w:rsidR="004D2313" w14:paraId="79B555BC" w14:textId="77777777" w:rsidTr="007D6EC1">
        <w:tc>
          <w:tcPr>
            <w:tcW w:w="4963" w:type="dxa"/>
          </w:tcPr>
          <w:p w14:paraId="03DCE335" w14:textId="77777777" w:rsidR="004D2313" w:rsidRDefault="004D2313" w:rsidP="007D6EC1">
            <w:pPr>
              <w:spacing w:before="60"/>
              <w:jc w:val="both"/>
              <w:rPr>
                <w:rFonts w:ascii="Arial" w:hAnsi="Arial" w:cs="Arial"/>
              </w:rPr>
            </w:pPr>
            <w:r>
              <w:rPr>
                <w:rFonts w:ascii="Arial" w:hAnsi="Arial" w:cs="Arial"/>
              </w:rPr>
              <w:t>30</w:t>
            </w:r>
          </w:p>
        </w:tc>
        <w:tc>
          <w:tcPr>
            <w:tcW w:w="4963" w:type="dxa"/>
          </w:tcPr>
          <w:p w14:paraId="4C0512F6" w14:textId="77777777" w:rsidR="004D2313" w:rsidRDefault="004D2313" w:rsidP="007D6EC1">
            <w:pPr>
              <w:spacing w:before="60"/>
              <w:jc w:val="both"/>
              <w:rPr>
                <w:rFonts w:ascii="Arial" w:hAnsi="Arial" w:cs="Arial"/>
              </w:rPr>
            </w:pPr>
            <w:r>
              <w:rPr>
                <w:rFonts w:ascii="Arial" w:hAnsi="Arial" w:cs="Arial"/>
              </w:rPr>
              <w:t>27</w:t>
            </w:r>
          </w:p>
        </w:tc>
      </w:tr>
    </w:tbl>
    <w:p w14:paraId="3CA6FC7E" w14:textId="77777777" w:rsidR="004D2313" w:rsidRDefault="004D2313" w:rsidP="004D2313">
      <w:pPr>
        <w:spacing w:before="60"/>
        <w:jc w:val="both"/>
        <w:rPr>
          <w:rFonts w:ascii="Arial" w:hAnsi="Arial" w:cs="Arial"/>
        </w:rPr>
      </w:pPr>
    </w:p>
    <w:p w14:paraId="6D313687" w14:textId="77777777" w:rsidR="004D2313" w:rsidRDefault="004D2313" w:rsidP="004D2313">
      <w:pPr>
        <w:spacing w:before="60"/>
        <w:ind w:left="1260" w:hanging="1260"/>
        <w:jc w:val="both"/>
        <w:rPr>
          <w:rFonts w:ascii="Arial" w:hAnsi="Arial" w:cs="Arial"/>
        </w:rPr>
      </w:pPr>
      <w:r>
        <w:rPr>
          <w:rFonts w:ascii="Arial" w:hAnsi="Arial" w:cs="Arial"/>
        </w:rPr>
        <w:t>Therefore, when the angle of incident increases, the angle of refraction also increases. The angle of refraction directly proportional to the angle of incident.</w:t>
      </w:r>
    </w:p>
    <w:p w14:paraId="0A390A36" w14:textId="77777777" w:rsidR="00E410BC" w:rsidRDefault="00E410BC" w:rsidP="00E410BC">
      <w:pPr>
        <w:spacing w:before="60"/>
        <w:ind w:left="1260" w:hanging="1260"/>
        <w:jc w:val="both"/>
        <w:rPr>
          <w:rFonts w:ascii="Arial" w:hAnsi="Arial" w:cs="Arial"/>
        </w:rPr>
      </w:pPr>
    </w:p>
    <w:p w14:paraId="1559A37B" w14:textId="77777777" w:rsidR="004D2313" w:rsidRDefault="004D2313" w:rsidP="00E410BC">
      <w:pPr>
        <w:spacing w:before="60"/>
        <w:ind w:left="1260" w:hanging="1260"/>
        <w:jc w:val="both"/>
        <w:rPr>
          <w:rFonts w:ascii="Arial" w:hAnsi="Arial" w:cs="Arial"/>
        </w:rPr>
      </w:pPr>
    </w:p>
    <w:p w14:paraId="2AE1648D" w14:textId="77777777" w:rsidR="004D2313" w:rsidRDefault="004D2313" w:rsidP="00E410BC">
      <w:pPr>
        <w:spacing w:before="60"/>
        <w:ind w:left="1260" w:hanging="1260"/>
        <w:jc w:val="both"/>
        <w:rPr>
          <w:rFonts w:ascii="Arial" w:hAnsi="Arial" w:cs="Arial"/>
        </w:rPr>
      </w:pPr>
    </w:p>
    <w:p w14:paraId="23DB37E9" w14:textId="77777777" w:rsidR="004D2313" w:rsidRDefault="004D2313" w:rsidP="00E410BC">
      <w:pPr>
        <w:spacing w:before="60"/>
        <w:ind w:left="1260" w:hanging="1260"/>
        <w:jc w:val="both"/>
        <w:rPr>
          <w:rFonts w:ascii="Arial" w:hAnsi="Arial" w:cs="Arial"/>
        </w:rPr>
      </w:pPr>
    </w:p>
    <w:p w14:paraId="2BFCB273" w14:textId="77777777" w:rsidR="004D2313" w:rsidRPr="000F2AE5" w:rsidRDefault="004D2313" w:rsidP="00E410BC">
      <w:pPr>
        <w:spacing w:before="60"/>
        <w:ind w:left="1260" w:hanging="1260"/>
        <w:jc w:val="both"/>
        <w:rPr>
          <w:rFonts w:ascii="Arial" w:hAnsi="Arial" w:cs="Arial"/>
        </w:rPr>
      </w:pPr>
    </w:p>
    <w:p w14:paraId="102BB9B0" w14:textId="226602DB" w:rsidR="00E410BC" w:rsidRDefault="00E410BC" w:rsidP="00E410BC">
      <w:pPr>
        <w:spacing w:before="60"/>
        <w:ind w:left="1260" w:hanging="1260"/>
        <w:jc w:val="both"/>
        <w:rPr>
          <w:rFonts w:ascii="Arial" w:hAnsi="Arial" w:cs="Arial"/>
        </w:rPr>
      </w:pPr>
      <w:r w:rsidRPr="000F2AE5">
        <w:rPr>
          <w:rFonts w:ascii="Arial" w:hAnsi="Arial" w:cs="Arial"/>
        </w:rPr>
        <w:lastRenderedPageBreak/>
        <w:t xml:space="preserve">Step 15:  Write a </w:t>
      </w:r>
      <w:r>
        <w:rPr>
          <w:rFonts w:ascii="Arial" w:hAnsi="Arial" w:cs="Arial"/>
        </w:rPr>
        <w:t xml:space="preserve">relationship </w:t>
      </w:r>
      <w:r w:rsidRPr="000F2AE5">
        <w:rPr>
          <w:rFonts w:ascii="Arial" w:hAnsi="Arial" w:cs="Arial"/>
        </w:rPr>
        <w:t xml:space="preserve">statement </w:t>
      </w:r>
      <w:r>
        <w:rPr>
          <w:rFonts w:ascii="Arial" w:hAnsi="Arial" w:cs="Arial"/>
        </w:rPr>
        <w:t>for</w:t>
      </w:r>
      <w:r w:rsidRPr="000F2AE5">
        <w:rPr>
          <w:rFonts w:ascii="Arial" w:hAnsi="Arial" w:cs="Arial"/>
        </w:rPr>
        <w:t xml:space="preserve"> the relationship between the angle of refraction and the index of refraction.</w:t>
      </w:r>
    </w:p>
    <w:p w14:paraId="3E885690" w14:textId="0A1B9DF6" w:rsidR="00E410BC" w:rsidRDefault="000B06E5" w:rsidP="00E410BC">
      <w:pPr>
        <w:spacing w:before="60"/>
        <w:ind w:left="1260" w:hanging="1260"/>
        <w:jc w:val="both"/>
        <w:rPr>
          <w:rFonts w:ascii="Arial" w:hAnsi="Arial" w:cs="Arial"/>
        </w:rPr>
      </w:pPr>
      <w:r>
        <w:rPr>
          <w:rFonts w:ascii="Arial" w:hAnsi="Arial" w:cs="Arial"/>
        </w:rPr>
        <w:t>Observing the dataset,</w:t>
      </w:r>
    </w:p>
    <w:p w14:paraId="5E56DD68" w14:textId="0EBD9C8D" w:rsidR="000B06E5" w:rsidRDefault="000B06E5" w:rsidP="00E410BC">
      <w:pPr>
        <w:spacing w:before="60"/>
        <w:ind w:left="1260" w:hanging="1260"/>
        <w:jc w:val="both"/>
        <w:rPr>
          <w:rFonts w:ascii="Arial" w:hAnsi="Arial" w:cs="Arial"/>
        </w:rPr>
      </w:pPr>
      <w:r>
        <w:rPr>
          <w:rFonts w:ascii="Arial" w:hAnsi="Arial" w:cs="Arial"/>
        </w:rPr>
        <w:t xml:space="preserve">It can be clearly see that, when the index of refraction increases of the custom medium, the </w:t>
      </w:r>
    </w:p>
    <w:p w14:paraId="7667E07A" w14:textId="729B5AAA" w:rsidR="000B06E5" w:rsidRDefault="000B06E5" w:rsidP="00E410BC">
      <w:pPr>
        <w:spacing w:before="60"/>
        <w:ind w:left="1260" w:hanging="1260"/>
        <w:jc w:val="both"/>
        <w:rPr>
          <w:rFonts w:ascii="Arial" w:hAnsi="Arial" w:cs="Arial"/>
        </w:rPr>
      </w:pPr>
      <w:r>
        <w:rPr>
          <w:rFonts w:ascii="Arial" w:hAnsi="Arial" w:cs="Arial"/>
        </w:rPr>
        <w:t>angle of refraction also increases.</w:t>
      </w:r>
    </w:p>
    <w:p w14:paraId="6C1ADE71" w14:textId="77777777" w:rsidR="00E410BC" w:rsidRPr="000F2AE5" w:rsidRDefault="00E410BC" w:rsidP="00E410BC">
      <w:pPr>
        <w:spacing w:before="60"/>
        <w:ind w:left="1260" w:hanging="1260"/>
        <w:jc w:val="both"/>
        <w:rPr>
          <w:rFonts w:ascii="Arial" w:hAnsi="Arial" w:cs="Arial"/>
        </w:rPr>
      </w:pPr>
    </w:p>
    <w:p w14:paraId="3A08E447" w14:textId="77777777" w:rsidR="00E410BC" w:rsidRDefault="00E410BC" w:rsidP="00E410BC">
      <w:pPr>
        <w:ind w:left="1260" w:hanging="1260"/>
        <w:jc w:val="both"/>
        <w:rPr>
          <w:rFonts w:ascii="Arial" w:hAnsi="Arial" w:cs="Arial"/>
        </w:rPr>
      </w:pPr>
      <w:r w:rsidRPr="000F2AE5">
        <w:rPr>
          <w:rFonts w:ascii="Arial" w:hAnsi="Arial" w:cs="Arial"/>
        </w:rPr>
        <w:t xml:space="preserve">Step 16:  Write a </w:t>
      </w:r>
      <w:r>
        <w:rPr>
          <w:rFonts w:ascii="Arial" w:hAnsi="Arial" w:cs="Arial"/>
        </w:rPr>
        <w:t xml:space="preserve">relationship </w:t>
      </w:r>
      <w:r w:rsidRPr="000F2AE5">
        <w:rPr>
          <w:rFonts w:ascii="Arial" w:hAnsi="Arial" w:cs="Arial"/>
        </w:rPr>
        <w:t xml:space="preserve">statement </w:t>
      </w:r>
      <w:r>
        <w:rPr>
          <w:rFonts w:ascii="Arial" w:hAnsi="Arial" w:cs="Arial"/>
        </w:rPr>
        <w:t>for</w:t>
      </w:r>
      <w:r w:rsidRPr="000F2AE5">
        <w:rPr>
          <w:rFonts w:ascii="Arial" w:hAnsi="Arial" w:cs="Arial"/>
        </w:rPr>
        <w:t xml:space="preserve"> the relationship the intensity of the refracted ray and the intensity of the reflected ray.</w:t>
      </w:r>
    </w:p>
    <w:p w14:paraId="368D7F84" w14:textId="77777777" w:rsidR="000B06E5" w:rsidRDefault="000B06E5" w:rsidP="00E410BC">
      <w:pPr>
        <w:ind w:left="1260" w:hanging="1260"/>
        <w:jc w:val="both"/>
        <w:rPr>
          <w:rFonts w:ascii="Arial" w:hAnsi="Arial" w:cs="Arial"/>
        </w:rPr>
      </w:pPr>
    </w:p>
    <w:p w14:paraId="00D8B18E" w14:textId="1E3C54E4" w:rsidR="00A235AC" w:rsidRDefault="000B06E5" w:rsidP="00E410BC">
      <w:pPr>
        <w:ind w:left="1260" w:hanging="1260"/>
        <w:jc w:val="both"/>
        <w:rPr>
          <w:rFonts w:ascii="Arial" w:hAnsi="Arial" w:cs="Arial"/>
        </w:rPr>
      </w:pPr>
      <w:r>
        <w:rPr>
          <w:rFonts w:ascii="Arial" w:hAnsi="Arial" w:cs="Arial"/>
        </w:rPr>
        <w:t>The intensity of the incident ray is equal to the sum of intensities of refracted and reflected rays.</w:t>
      </w:r>
    </w:p>
    <w:p w14:paraId="002647F7" w14:textId="77777777" w:rsidR="000B06E5" w:rsidRDefault="000B06E5" w:rsidP="00E410BC">
      <w:pPr>
        <w:ind w:left="1260" w:hanging="1260"/>
        <w:jc w:val="both"/>
        <w:rPr>
          <w:rFonts w:ascii="Arial" w:hAnsi="Arial" w:cs="Arial"/>
        </w:rPr>
      </w:pPr>
      <w:r>
        <w:rPr>
          <w:rFonts w:ascii="Arial" w:hAnsi="Arial" w:cs="Arial"/>
        </w:rPr>
        <w:t xml:space="preserve">Therefore, the intensity of refracted ray is equal to the intensity of reflected ray subtract from </w:t>
      </w:r>
    </w:p>
    <w:p w14:paraId="2F244A1F" w14:textId="51215354" w:rsidR="000B06E5" w:rsidRDefault="000B06E5" w:rsidP="00E410BC">
      <w:pPr>
        <w:ind w:left="1260" w:hanging="1260"/>
        <w:jc w:val="both"/>
        <w:rPr>
          <w:rFonts w:ascii="Arial" w:hAnsi="Arial" w:cs="Arial"/>
        </w:rPr>
      </w:pPr>
      <w:r>
        <w:rPr>
          <w:rFonts w:ascii="Arial" w:hAnsi="Arial" w:cs="Arial"/>
        </w:rPr>
        <w:t xml:space="preserve">the incident </w:t>
      </w:r>
      <w:proofErr w:type="gramStart"/>
      <w:r>
        <w:rPr>
          <w:rFonts w:ascii="Arial" w:hAnsi="Arial" w:cs="Arial"/>
        </w:rPr>
        <w:t>ray</w:t>
      </w:r>
      <w:proofErr w:type="gramEnd"/>
      <w:r>
        <w:rPr>
          <w:rFonts w:ascii="Arial" w:hAnsi="Arial" w:cs="Arial"/>
        </w:rPr>
        <w:t>.</w:t>
      </w:r>
    </w:p>
    <w:p w14:paraId="4FD54EC0" w14:textId="77777777" w:rsidR="000B06E5" w:rsidRDefault="000B06E5" w:rsidP="00E410BC">
      <w:pPr>
        <w:ind w:left="1260" w:hanging="1260"/>
        <w:jc w:val="both"/>
        <w:rPr>
          <w:rFonts w:ascii="Arial" w:hAnsi="Arial" w:cs="Arial"/>
        </w:rPr>
      </w:pPr>
    </w:p>
    <w:p w14:paraId="453AE9C0" w14:textId="77777777" w:rsidR="000B06E5" w:rsidRDefault="000B06E5" w:rsidP="00E410BC">
      <w:pPr>
        <w:ind w:left="1260" w:hanging="1260"/>
        <w:jc w:val="both"/>
        <w:rPr>
          <w:rFonts w:ascii="Arial" w:hAnsi="Arial" w:cs="Arial"/>
        </w:rPr>
      </w:pPr>
    </w:p>
    <w:p w14:paraId="33205854" w14:textId="77777777" w:rsidR="000B06E5" w:rsidRDefault="000B06E5" w:rsidP="00E410BC">
      <w:pPr>
        <w:ind w:left="1260" w:hanging="1260"/>
        <w:jc w:val="both"/>
        <w:rPr>
          <w:rFonts w:ascii="Arial" w:hAnsi="Arial" w:cs="Arial"/>
        </w:rPr>
      </w:pPr>
    </w:p>
    <w:p w14:paraId="0C3FE78D" w14:textId="381E636A" w:rsidR="00E410BC" w:rsidRDefault="00E410BC" w:rsidP="00E410BC">
      <w:pPr>
        <w:ind w:left="1260" w:hanging="1260"/>
        <w:jc w:val="both"/>
      </w:pPr>
      <w:r w:rsidRPr="000F2AE5">
        <w:rPr>
          <w:rFonts w:ascii="Arial" w:hAnsi="Arial" w:cs="Arial"/>
        </w:rPr>
        <w:t xml:space="preserve"> </w:t>
      </w:r>
    </w:p>
    <w:sectPr w:rsidR="00E410BC" w:rsidSect="00F55C51">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skoola Pota">
    <w:altName w:val="Cambria"/>
    <w:panose1 w:val="020B0604020202020204"/>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B1C"/>
    <w:rsid w:val="000576EB"/>
    <w:rsid w:val="00060308"/>
    <w:rsid w:val="00073212"/>
    <w:rsid w:val="00076BEF"/>
    <w:rsid w:val="00082D8E"/>
    <w:rsid w:val="000B06E5"/>
    <w:rsid w:val="000D2693"/>
    <w:rsid w:val="001816DB"/>
    <w:rsid w:val="001D5D3B"/>
    <w:rsid w:val="001F6CB6"/>
    <w:rsid w:val="002C7E5D"/>
    <w:rsid w:val="00354D79"/>
    <w:rsid w:val="00374623"/>
    <w:rsid w:val="00394F09"/>
    <w:rsid w:val="003B0DE0"/>
    <w:rsid w:val="003F4EDC"/>
    <w:rsid w:val="004120B1"/>
    <w:rsid w:val="004B6288"/>
    <w:rsid w:val="004D2313"/>
    <w:rsid w:val="004D2A0C"/>
    <w:rsid w:val="005528E8"/>
    <w:rsid w:val="005938AC"/>
    <w:rsid w:val="005B132C"/>
    <w:rsid w:val="005C43B4"/>
    <w:rsid w:val="005F0BB1"/>
    <w:rsid w:val="00636558"/>
    <w:rsid w:val="00643C07"/>
    <w:rsid w:val="006C54B7"/>
    <w:rsid w:val="006F2FC7"/>
    <w:rsid w:val="007003A4"/>
    <w:rsid w:val="00704627"/>
    <w:rsid w:val="00705623"/>
    <w:rsid w:val="00715F2B"/>
    <w:rsid w:val="007978AE"/>
    <w:rsid w:val="007A7444"/>
    <w:rsid w:val="007D4640"/>
    <w:rsid w:val="007D620F"/>
    <w:rsid w:val="007E44BA"/>
    <w:rsid w:val="00804CCA"/>
    <w:rsid w:val="0088057B"/>
    <w:rsid w:val="008813B7"/>
    <w:rsid w:val="00881864"/>
    <w:rsid w:val="00963ECD"/>
    <w:rsid w:val="009805DC"/>
    <w:rsid w:val="009840E5"/>
    <w:rsid w:val="009A72F4"/>
    <w:rsid w:val="00A235AC"/>
    <w:rsid w:val="00AB007F"/>
    <w:rsid w:val="00AB40E8"/>
    <w:rsid w:val="00B02319"/>
    <w:rsid w:val="00B11266"/>
    <w:rsid w:val="00B4317A"/>
    <w:rsid w:val="00BB643B"/>
    <w:rsid w:val="00BD79F6"/>
    <w:rsid w:val="00C80DF2"/>
    <w:rsid w:val="00D86880"/>
    <w:rsid w:val="00DF7653"/>
    <w:rsid w:val="00E17E66"/>
    <w:rsid w:val="00E410BC"/>
    <w:rsid w:val="00F0338B"/>
    <w:rsid w:val="00F200BC"/>
    <w:rsid w:val="00F37BF1"/>
    <w:rsid w:val="00F4353A"/>
    <w:rsid w:val="00F55C51"/>
    <w:rsid w:val="00F66E95"/>
    <w:rsid w:val="00F84DC6"/>
    <w:rsid w:val="00FA43CD"/>
    <w:rsid w:val="00FC53B9"/>
    <w:rsid w:val="00FC7B1C"/>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9387"/>
  <w15:chartTrackingRefBased/>
  <w15:docId w15:val="{E58318BD-F7B6-4777-8952-9F23297C8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7B1C"/>
    <w:rPr>
      <w:rFonts w:ascii="Times New Roman" w:eastAsia="Calibri" w:hAnsi="Times New Roman" w:cs="Times New Roman"/>
    </w:rPr>
  </w:style>
  <w:style w:type="paragraph" w:styleId="Heading1">
    <w:name w:val="heading 1"/>
    <w:basedOn w:val="Normal"/>
    <w:next w:val="Normal"/>
    <w:link w:val="Heading1Char"/>
    <w:uiPriority w:val="9"/>
    <w:qFormat/>
    <w:rsid w:val="00FC7B1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7B1C"/>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FC7B1C"/>
    <w:rPr>
      <w:rFonts w:ascii="Times New Roman" w:eastAsia="Calibri"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C7B1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7B1C"/>
    <w:rPr>
      <w:rFonts w:asciiTheme="majorHAnsi" w:eastAsiaTheme="majorEastAsia" w:hAnsiTheme="majorHAnsi" w:cstheme="majorBidi"/>
      <w:spacing w:val="-10"/>
      <w:kern w:val="28"/>
      <w:sz w:val="56"/>
      <w:szCs w:val="56"/>
    </w:rPr>
  </w:style>
  <w:style w:type="character" w:styleId="PlaceholderText">
    <w:name w:val="Placeholder Text"/>
    <w:basedOn w:val="DefaultParagraphFont"/>
    <w:uiPriority w:val="99"/>
    <w:semiHidden/>
    <w:rsid w:val="00705623"/>
    <w:rPr>
      <w:color w:val="808080"/>
    </w:rPr>
  </w:style>
  <w:style w:type="table" w:styleId="TableGridLight">
    <w:name w:val="Grid Table Light"/>
    <w:basedOn w:val="TableNormal"/>
    <w:uiPriority w:val="40"/>
    <w:rsid w:val="007D620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5490">
      <w:bodyDiv w:val="1"/>
      <w:marLeft w:val="0"/>
      <w:marRight w:val="0"/>
      <w:marTop w:val="0"/>
      <w:marBottom w:val="0"/>
      <w:divBdr>
        <w:top w:val="none" w:sz="0" w:space="0" w:color="auto"/>
        <w:left w:val="none" w:sz="0" w:space="0" w:color="auto"/>
        <w:bottom w:val="none" w:sz="0" w:space="0" w:color="auto"/>
        <w:right w:val="none" w:sz="0" w:space="0" w:color="auto"/>
      </w:divBdr>
    </w:div>
    <w:div w:id="15280548">
      <w:bodyDiv w:val="1"/>
      <w:marLeft w:val="0"/>
      <w:marRight w:val="0"/>
      <w:marTop w:val="0"/>
      <w:marBottom w:val="0"/>
      <w:divBdr>
        <w:top w:val="none" w:sz="0" w:space="0" w:color="auto"/>
        <w:left w:val="none" w:sz="0" w:space="0" w:color="auto"/>
        <w:bottom w:val="none" w:sz="0" w:space="0" w:color="auto"/>
        <w:right w:val="none" w:sz="0" w:space="0" w:color="auto"/>
      </w:divBdr>
    </w:div>
    <w:div w:id="41446061">
      <w:bodyDiv w:val="1"/>
      <w:marLeft w:val="0"/>
      <w:marRight w:val="0"/>
      <w:marTop w:val="0"/>
      <w:marBottom w:val="0"/>
      <w:divBdr>
        <w:top w:val="none" w:sz="0" w:space="0" w:color="auto"/>
        <w:left w:val="none" w:sz="0" w:space="0" w:color="auto"/>
        <w:bottom w:val="none" w:sz="0" w:space="0" w:color="auto"/>
        <w:right w:val="none" w:sz="0" w:space="0" w:color="auto"/>
      </w:divBdr>
    </w:div>
    <w:div w:id="47186794">
      <w:bodyDiv w:val="1"/>
      <w:marLeft w:val="0"/>
      <w:marRight w:val="0"/>
      <w:marTop w:val="0"/>
      <w:marBottom w:val="0"/>
      <w:divBdr>
        <w:top w:val="none" w:sz="0" w:space="0" w:color="auto"/>
        <w:left w:val="none" w:sz="0" w:space="0" w:color="auto"/>
        <w:bottom w:val="none" w:sz="0" w:space="0" w:color="auto"/>
        <w:right w:val="none" w:sz="0" w:space="0" w:color="auto"/>
      </w:divBdr>
    </w:div>
    <w:div w:id="218052796">
      <w:bodyDiv w:val="1"/>
      <w:marLeft w:val="0"/>
      <w:marRight w:val="0"/>
      <w:marTop w:val="0"/>
      <w:marBottom w:val="0"/>
      <w:divBdr>
        <w:top w:val="none" w:sz="0" w:space="0" w:color="auto"/>
        <w:left w:val="none" w:sz="0" w:space="0" w:color="auto"/>
        <w:bottom w:val="none" w:sz="0" w:space="0" w:color="auto"/>
        <w:right w:val="none" w:sz="0" w:space="0" w:color="auto"/>
      </w:divBdr>
    </w:div>
    <w:div w:id="370612933">
      <w:bodyDiv w:val="1"/>
      <w:marLeft w:val="0"/>
      <w:marRight w:val="0"/>
      <w:marTop w:val="0"/>
      <w:marBottom w:val="0"/>
      <w:divBdr>
        <w:top w:val="none" w:sz="0" w:space="0" w:color="auto"/>
        <w:left w:val="none" w:sz="0" w:space="0" w:color="auto"/>
        <w:bottom w:val="none" w:sz="0" w:space="0" w:color="auto"/>
        <w:right w:val="none" w:sz="0" w:space="0" w:color="auto"/>
      </w:divBdr>
    </w:div>
    <w:div w:id="924532128">
      <w:bodyDiv w:val="1"/>
      <w:marLeft w:val="0"/>
      <w:marRight w:val="0"/>
      <w:marTop w:val="0"/>
      <w:marBottom w:val="0"/>
      <w:divBdr>
        <w:top w:val="none" w:sz="0" w:space="0" w:color="auto"/>
        <w:left w:val="none" w:sz="0" w:space="0" w:color="auto"/>
        <w:bottom w:val="none" w:sz="0" w:space="0" w:color="auto"/>
        <w:right w:val="none" w:sz="0" w:space="0" w:color="auto"/>
      </w:divBdr>
    </w:div>
    <w:div w:id="1078283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738</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Snells Law Virtual Lab</vt:lpstr>
    </vt:vector>
  </TitlesOfParts>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Snells Law Virtual Lab</dc:title>
  <dc:subject/>
  <dc:creator>Jeff White</dc:creator>
  <cp:keywords>Data and Analysis Questions</cp:keywords>
  <dc:description>Data and Analysis</dc:description>
  <cp:lastModifiedBy>Microsoft Office User</cp:lastModifiedBy>
  <cp:revision>3</cp:revision>
  <dcterms:created xsi:type="dcterms:W3CDTF">2021-05-05T14:13:00Z</dcterms:created>
  <dcterms:modified xsi:type="dcterms:W3CDTF">2021-05-05T14:13:00Z</dcterms:modified>
</cp:coreProperties>
</file>