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C0F36" w14:textId="69A13B31" w:rsidR="002D7364" w:rsidRDefault="002D7364" w:rsidP="00986E34">
      <w:pPr>
        <w:spacing w:after="0"/>
      </w:pPr>
    </w:p>
    <w:p w14:paraId="6968B7A4" w14:textId="7159FD8B" w:rsidR="004E2DC7" w:rsidRDefault="004E2DC7" w:rsidP="00986E34">
      <w:pPr>
        <w:spacing w:after="0"/>
      </w:pPr>
    </w:p>
    <w:p w14:paraId="2460BE13" w14:textId="2E68AD0E" w:rsidR="004E2DC7" w:rsidRDefault="004E2DC7" w:rsidP="00986E34">
      <w:pPr>
        <w:spacing w:after="0"/>
      </w:pPr>
    </w:p>
    <w:p w14:paraId="00C3B6E0" w14:textId="6F4B591C" w:rsidR="004E2DC7" w:rsidRDefault="004E2DC7" w:rsidP="00986E34">
      <w:pPr>
        <w:spacing w:after="0"/>
      </w:pPr>
    </w:p>
    <w:p w14:paraId="38A667AE" w14:textId="1856A6B4" w:rsidR="004E2DC7" w:rsidRDefault="00295956" w:rsidP="00986E34">
      <w:pPr>
        <w:spacing w:after="0"/>
        <w:jc w:val="center"/>
      </w:pPr>
      <w:r>
        <w:t>Discussion Questions</w:t>
      </w:r>
    </w:p>
    <w:p w14:paraId="4F46176A" w14:textId="1E6F44E8" w:rsidR="004E2DC7" w:rsidRDefault="00295956" w:rsidP="00986E34">
      <w:pPr>
        <w:spacing w:after="0"/>
        <w:jc w:val="center"/>
      </w:pPr>
      <w:r>
        <w:t>Name</w:t>
      </w:r>
    </w:p>
    <w:p w14:paraId="30B4E2D9" w14:textId="5AE5AAD0" w:rsidR="004E2DC7" w:rsidRDefault="00295956" w:rsidP="00986E34">
      <w:pPr>
        <w:spacing w:after="0"/>
        <w:jc w:val="center"/>
      </w:pPr>
      <w:r>
        <w:t>Course</w:t>
      </w:r>
    </w:p>
    <w:p w14:paraId="4E48DE05" w14:textId="5A154033" w:rsidR="004E2DC7" w:rsidRDefault="00295956" w:rsidP="00986E34">
      <w:pPr>
        <w:spacing w:after="0"/>
        <w:jc w:val="center"/>
      </w:pPr>
      <w:r>
        <w:t>Tutor</w:t>
      </w:r>
    </w:p>
    <w:p w14:paraId="7C8BD92F" w14:textId="378F43E4" w:rsidR="004E2DC7" w:rsidRDefault="00295956" w:rsidP="00986E34">
      <w:pPr>
        <w:spacing w:after="0"/>
        <w:jc w:val="center"/>
      </w:pPr>
      <w:r>
        <w:t>Date</w:t>
      </w:r>
    </w:p>
    <w:p w14:paraId="0E2C4E7C" w14:textId="54CB978E" w:rsidR="004E2DC7" w:rsidRDefault="004E2DC7" w:rsidP="00986E34">
      <w:pPr>
        <w:spacing w:after="0"/>
        <w:jc w:val="center"/>
      </w:pPr>
    </w:p>
    <w:p w14:paraId="2181F862" w14:textId="12227A42" w:rsidR="004E2DC7" w:rsidRDefault="004E2DC7" w:rsidP="00986E34">
      <w:pPr>
        <w:spacing w:after="0"/>
        <w:jc w:val="center"/>
      </w:pPr>
    </w:p>
    <w:p w14:paraId="4FB8E15C" w14:textId="02AA66C9" w:rsidR="004E2DC7" w:rsidRDefault="004E2DC7" w:rsidP="00986E34">
      <w:pPr>
        <w:spacing w:after="0"/>
        <w:jc w:val="center"/>
      </w:pPr>
    </w:p>
    <w:p w14:paraId="5E35D0C2" w14:textId="519694F8" w:rsidR="004E2DC7" w:rsidRDefault="004E2DC7" w:rsidP="00986E34">
      <w:pPr>
        <w:spacing w:after="0"/>
        <w:jc w:val="center"/>
      </w:pPr>
    </w:p>
    <w:p w14:paraId="18DDCD8E" w14:textId="102383CD" w:rsidR="004E2DC7" w:rsidRDefault="004E2DC7" w:rsidP="00986E34">
      <w:pPr>
        <w:spacing w:after="0"/>
        <w:jc w:val="center"/>
      </w:pPr>
    </w:p>
    <w:p w14:paraId="3D840054" w14:textId="0C0D5A7B" w:rsidR="004E2DC7" w:rsidRDefault="004E2DC7" w:rsidP="00986E34">
      <w:pPr>
        <w:spacing w:after="0"/>
        <w:jc w:val="center"/>
      </w:pPr>
    </w:p>
    <w:p w14:paraId="7754CA7E" w14:textId="0AE92B41" w:rsidR="004E2DC7" w:rsidRDefault="004E2DC7" w:rsidP="00986E34">
      <w:pPr>
        <w:spacing w:after="0"/>
        <w:jc w:val="center"/>
      </w:pPr>
    </w:p>
    <w:p w14:paraId="2E2D0A3F" w14:textId="10EEDE1E" w:rsidR="004E2DC7" w:rsidRDefault="004E2DC7" w:rsidP="00986E34">
      <w:pPr>
        <w:spacing w:after="0"/>
        <w:jc w:val="center"/>
      </w:pPr>
    </w:p>
    <w:p w14:paraId="36CBE676" w14:textId="4755143C" w:rsidR="004E2DC7" w:rsidRDefault="004E2DC7" w:rsidP="00986E34">
      <w:pPr>
        <w:spacing w:after="0"/>
        <w:jc w:val="center"/>
      </w:pPr>
    </w:p>
    <w:p w14:paraId="25F613B2" w14:textId="6C5E5B98" w:rsidR="004E2DC7" w:rsidRDefault="004E2DC7" w:rsidP="00986E34">
      <w:pPr>
        <w:spacing w:after="0"/>
        <w:jc w:val="center"/>
      </w:pPr>
    </w:p>
    <w:p w14:paraId="7AECBE71" w14:textId="6752E85D" w:rsidR="004E2DC7" w:rsidRDefault="004E2DC7" w:rsidP="00986E34">
      <w:pPr>
        <w:spacing w:after="0"/>
        <w:jc w:val="center"/>
      </w:pPr>
    </w:p>
    <w:p w14:paraId="72A9269A" w14:textId="5E3AD496" w:rsidR="004E2DC7" w:rsidRDefault="004E2DC7" w:rsidP="00986E34">
      <w:pPr>
        <w:spacing w:after="0"/>
        <w:jc w:val="center"/>
      </w:pPr>
    </w:p>
    <w:p w14:paraId="11FA550A" w14:textId="4B9D0C3E" w:rsidR="004E2DC7" w:rsidRDefault="004E2DC7" w:rsidP="00986E34">
      <w:pPr>
        <w:spacing w:after="0"/>
        <w:jc w:val="center"/>
      </w:pPr>
    </w:p>
    <w:p w14:paraId="64C6BFA3" w14:textId="77777777" w:rsidR="002B53F5" w:rsidRDefault="002B53F5" w:rsidP="00986E34">
      <w:pPr>
        <w:spacing w:after="0"/>
        <w:jc w:val="center"/>
      </w:pPr>
    </w:p>
    <w:p w14:paraId="62EB756C" w14:textId="27AAF6B2" w:rsidR="004E2DC7" w:rsidRDefault="00295956" w:rsidP="00986E34">
      <w:pPr>
        <w:spacing w:after="0"/>
        <w:jc w:val="center"/>
      </w:pPr>
      <w:r>
        <w:lastRenderedPageBreak/>
        <w:t>Question 2</w:t>
      </w:r>
    </w:p>
    <w:p w14:paraId="7677332A" w14:textId="1C02E6BE" w:rsidR="004E6DA0" w:rsidRDefault="00295956" w:rsidP="00986E34">
      <w:pPr>
        <w:spacing w:after="0"/>
      </w:pPr>
      <w:r>
        <w:tab/>
        <w:t xml:space="preserve">I think the wealthy and famous people </w:t>
      </w:r>
      <w:r w:rsidR="0007719A">
        <w:t>partake in the</w:t>
      </w:r>
      <w:r>
        <w:t xml:space="preserve"> same substance abuse treatment </w:t>
      </w:r>
      <w:r w:rsidR="0007719A">
        <w:t>as disadvantaged</w:t>
      </w:r>
      <w:r>
        <w:t xml:space="preserve"> populations</w:t>
      </w:r>
      <w:r w:rsidR="0007719A">
        <w:t xml:space="preserve">. This is because the approaches to treatment that counselors are equipped with </w:t>
      </w:r>
      <w:r w:rsidR="00CD53F2">
        <w:t>for</w:t>
      </w:r>
      <w:r w:rsidR="0007719A">
        <w:t xml:space="preserve"> the management of substance abuse are not discriminatory and it does not matter the financial abilities of a person. The treatment interventions are the same for all populations. </w:t>
      </w:r>
      <w:r w:rsidR="000F72B8">
        <w:t>However</w:t>
      </w:r>
      <w:r w:rsidR="000374E4">
        <w:t>, there are s</w:t>
      </w:r>
      <w:r w:rsidR="009F10F3">
        <w:t>light</w:t>
      </w:r>
      <w:r w:rsidR="000374E4">
        <w:t xml:space="preserve"> </w:t>
      </w:r>
      <w:r w:rsidR="000F72B8">
        <w:t xml:space="preserve">differences in terms of the medication that they use because of </w:t>
      </w:r>
      <w:r w:rsidR="008F4555">
        <w:t>the costs of medication</w:t>
      </w:r>
      <w:r w:rsidR="00150529">
        <w:t xml:space="preserve"> and</w:t>
      </w:r>
      <w:r w:rsidR="006018C5">
        <w:t xml:space="preserve"> the level of care</w:t>
      </w:r>
      <w:r w:rsidR="00150529" w:rsidRPr="00150529">
        <w:t xml:space="preserve"> </w:t>
      </w:r>
      <w:r w:rsidR="00150529">
        <w:t>(</w:t>
      </w:r>
      <w:r w:rsidR="00150529" w:rsidRPr="00150529">
        <w:t>Close, 2020)</w:t>
      </w:r>
      <w:r w:rsidR="008F4555">
        <w:t>. For example, a wealthy person can get treatment in a rehabilitation center that is expensive with the most expensive medication and can easily meet the medication requirements and the length of treatment. Disadvantaged populations often use cheaper medication interventions, and</w:t>
      </w:r>
      <w:r w:rsidR="002916CD">
        <w:t xml:space="preserve"> some never afford to go to rehabilitation centers for long-term treatment.</w:t>
      </w:r>
      <w:r w:rsidR="00C378C8">
        <w:t xml:space="preserve"> </w:t>
      </w:r>
      <w:r w:rsidR="00F96C0E">
        <w:t>The treatments are equally effective when used for both the wealthy and the disadvantaged populations because they have been regulated and approved by the drug legislation. The only difference is in the length of time it takes for one to fully recover because, for those who cannot afford all the medication, it may take longer for them to recover compared to the wealthy who can access all the treatment interventions within the required time.</w:t>
      </w:r>
    </w:p>
    <w:p w14:paraId="46018B29" w14:textId="18EE839F" w:rsidR="00F96C0E" w:rsidRDefault="00295956" w:rsidP="00986E34">
      <w:pPr>
        <w:spacing w:after="0"/>
      </w:pPr>
      <w:r>
        <w:tab/>
      </w:r>
      <w:r w:rsidR="00CE4982">
        <w:t xml:space="preserve">Society tends to think that when a wealthy person goes to treatment, they get a different </w:t>
      </w:r>
      <w:r w:rsidR="00B37015">
        <w:t>medication</w:t>
      </w:r>
      <w:r w:rsidR="00CE4982">
        <w:t xml:space="preserve"> and treatment that assures their recovery compared to </w:t>
      </w:r>
      <w:r w:rsidR="00B37015">
        <w:t>a disadvantaged individual. What society does not realize is the fact that the odds are the same for both of them because the approaches for treatment are the same.</w:t>
      </w:r>
      <w:r w:rsidR="004D7B0A">
        <w:t xml:space="preserve"> I think substance abuse treatment is viewed as the appropriate use of resources by some people while others do not. Those who see it as appropriate understand that it is not a choice that someone makes and could arise from other underlying </w:t>
      </w:r>
      <w:r w:rsidR="004D7B0A">
        <w:lastRenderedPageBreak/>
        <w:t>social and mental issues. Those who think it is not an appropriate use of resources assume that substance abuse is a choice and someone can choose to stop it without any form of treatment.</w:t>
      </w:r>
    </w:p>
    <w:p w14:paraId="113C2A87" w14:textId="4C38469F" w:rsidR="00150529" w:rsidRDefault="00150529" w:rsidP="00986E34">
      <w:pPr>
        <w:spacing w:after="0"/>
      </w:pPr>
    </w:p>
    <w:p w14:paraId="25FA29D7" w14:textId="0923DC0D" w:rsidR="00150529" w:rsidRDefault="00150529" w:rsidP="00986E34">
      <w:pPr>
        <w:spacing w:after="0"/>
      </w:pPr>
    </w:p>
    <w:p w14:paraId="3FBD8204" w14:textId="64319C22" w:rsidR="00150529" w:rsidRDefault="00150529" w:rsidP="00986E34">
      <w:pPr>
        <w:spacing w:after="0"/>
      </w:pPr>
    </w:p>
    <w:p w14:paraId="5E3FA588" w14:textId="4ABE42CC" w:rsidR="00150529" w:rsidRDefault="00150529" w:rsidP="00986E34">
      <w:pPr>
        <w:spacing w:after="0"/>
      </w:pPr>
    </w:p>
    <w:p w14:paraId="001577A3" w14:textId="529B4E6D" w:rsidR="00150529" w:rsidRDefault="00150529" w:rsidP="00986E34">
      <w:pPr>
        <w:spacing w:after="0"/>
      </w:pPr>
    </w:p>
    <w:p w14:paraId="2B1C9DDE" w14:textId="4F82C388" w:rsidR="00150529" w:rsidRDefault="00150529" w:rsidP="00986E34">
      <w:pPr>
        <w:spacing w:after="0"/>
      </w:pPr>
    </w:p>
    <w:p w14:paraId="66942B0B" w14:textId="5D4441C0" w:rsidR="00A14BFF" w:rsidRDefault="00A14BFF" w:rsidP="00986E34">
      <w:pPr>
        <w:spacing w:after="0"/>
      </w:pPr>
    </w:p>
    <w:p w14:paraId="1E9B4D27" w14:textId="46EB81F2" w:rsidR="00A14BFF" w:rsidRDefault="00A14BFF" w:rsidP="00986E34">
      <w:pPr>
        <w:spacing w:after="0"/>
      </w:pPr>
    </w:p>
    <w:p w14:paraId="53E50445" w14:textId="13E19F5D" w:rsidR="00A14BFF" w:rsidRDefault="00A14BFF" w:rsidP="00986E34">
      <w:pPr>
        <w:spacing w:after="0"/>
      </w:pPr>
    </w:p>
    <w:p w14:paraId="51AB7386" w14:textId="397BB31F" w:rsidR="00A14BFF" w:rsidRDefault="00A14BFF" w:rsidP="00986E34">
      <w:pPr>
        <w:spacing w:after="0"/>
      </w:pPr>
    </w:p>
    <w:p w14:paraId="59938520" w14:textId="0B6706CD" w:rsidR="00A14BFF" w:rsidRDefault="00A14BFF" w:rsidP="00986E34">
      <w:pPr>
        <w:spacing w:after="0"/>
      </w:pPr>
    </w:p>
    <w:p w14:paraId="0A7CA8B6" w14:textId="6B611778" w:rsidR="00A14BFF" w:rsidRDefault="00A14BFF" w:rsidP="00986E34">
      <w:pPr>
        <w:spacing w:after="0"/>
      </w:pPr>
    </w:p>
    <w:p w14:paraId="06CE5022" w14:textId="33E4CD71" w:rsidR="00A14BFF" w:rsidRDefault="00A14BFF" w:rsidP="00986E34">
      <w:pPr>
        <w:spacing w:after="0"/>
      </w:pPr>
    </w:p>
    <w:p w14:paraId="6BAA3E84" w14:textId="7D2D3F51" w:rsidR="00A14BFF" w:rsidRDefault="00A14BFF" w:rsidP="00986E34">
      <w:pPr>
        <w:spacing w:after="0"/>
      </w:pPr>
    </w:p>
    <w:p w14:paraId="4BE2FFE2" w14:textId="5E7F6BDF" w:rsidR="00A14BFF" w:rsidRDefault="00A14BFF" w:rsidP="00986E34">
      <w:pPr>
        <w:spacing w:after="0"/>
      </w:pPr>
    </w:p>
    <w:p w14:paraId="595A43FE" w14:textId="76EF5C62" w:rsidR="00A14BFF" w:rsidRDefault="00A14BFF" w:rsidP="00986E34">
      <w:pPr>
        <w:spacing w:after="0"/>
      </w:pPr>
    </w:p>
    <w:p w14:paraId="57B81822" w14:textId="4C82A5FF" w:rsidR="00A14BFF" w:rsidRDefault="00A14BFF" w:rsidP="00986E34">
      <w:pPr>
        <w:spacing w:after="0"/>
      </w:pPr>
    </w:p>
    <w:p w14:paraId="4B26F2B7" w14:textId="303A3078" w:rsidR="00A14BFF" w:rsidRDefault="00A14BFF" w:rsidP="00986E34">
      <w:pPr>
        <w:spacing w:after="0"/>
      </w:pPr>
    </w:p>
    <w:p w14:paraId="43624B34" w14:textId="2CEBDB0A" w:rsidR="00A14BFF" w:rsidRDefault="00A14BFF" w:rsidP="00986E34">
      <w:pPr>
        <w:spacing w:after="0"/>
      </w:pPr>
    </w:p>
    <w:p w14:paraId="6F3EDD9B" w14:textId="59C86E61" w:rsidR="00A14BFF" w:rsidRDefault="00A14BFF" w:rsidP="00986E34">
      <w:pPr>
        <w:spacing w:after="0"/>
      </w:pPr>
    </w:p>
    <w:p w14:paraId="793F6ECE" w14:textId="77777777" w:rsidR="00A14BFF" w:rsidRDefault="00A14BFF" w:rsidP="00986E34">
      <w:pPr>
        <w:spacing w:after="0"/>
      </w:pPr>
    </w:p>
    <w:p w14:paraId="6C0302A1" w14:textId="7876D975" w:rsidR="00150529" w:rsidRPr="00D30F3B" w:rsidRDefault="00295956" w:rsidP="00D30F3B">
      <w:pPr>
        <w:spacing w:after="0"/>
        <w:jc w:val="center"/>
        <w:rPr>
          <w:b/>
          <w:bCs/>
        </w:rPr>
      </w:pPr>
      <w:r w:rsidRPr="00D30F3B">
        <w:rPr>
          <w:b/>
          <w:bCs/>
        </w:rPr>
        <w:lastRenderedPageBreak/>
        <w:t>Reference</w:t>
      </w:r>
    </w:p>
    <w:p w14:paraId="2DC64397" w14:textId="3817C7B1" w:rsidR="00150529" w:rsidRPr="00150529" w:rsidRDefault="00295956" w:rsidP="00D30F3B">
      <w:pPr>
        <w:spacing w:after="0"/>
        <w:ind w:left="720" w:hanging="720"/>
      </w:pPr>
      <w:r>
        <w:t xml:space="preserve">Close, L. (2020). </w:t>
      </w:r>
      <w:r w:rsidRPr="00150529">
        <w:t>Addiction among Socioeconomic Groups</w:t>
      </w:r>
      <w:r>
        <w:t xml:space="preserve">. </w:t>
      </w:r>
      <w:hyperlink r:id="rId7" w:history="1">
        <w:r w:rsidRPr="00B3330F">
          <w:rPr>
            <w:rStyle w:val="Hyperlink"/>
          </w:rPr>
          <w:t>https://sunrisehouse.com/addiction-demographics/socioeconomic-groups/</w:t>
        </w:r>
      </w:hyperlink>
      <w:r>
        <w:t xml:space="preserve"> </w:t>
      </w:r>
    </w:p>
    <w:p w14:paraId="0126DC9E" w14:textId="2A1BB526" w:rsidR="00150529" w:rsidRDefault="00150529" w:rsidP="00986E34">
      <w:pPr>
        <w:spacing w:after="0"/>
      </w:pPr>
    </w:p>
    <w:p w14:paraId="519DAE18" w14:textId="292CA0C4" w:rsidR="00986E34" w:rsidRDefault="00986E34" w:rsidP="00986E34">
      <w:pPr>
        <w:spacing w:after="0"/>
      </w:pPr>
    </w:p>
    <w:p w14:paraId="30205512" w14:textId="636C7385" w:rsidR="00986E34" w:rsidRDefault="00986E34" w:rsidP="00986E34">
      <w:pPr>
        <w:spacing w:after="0"/>
      </w:pPr>
    </w:p>
    <w:p w14:paraId="5298A94E" w14:textId="45A3F611" w:rsidR="00986E34" w:rsidRDefault="00986E34" w:rsidP="00986E34">
      <w:pPr>
        <w:spacing w:after="0"/>
      </w:pPr>
    </w:p>
    <w:p w14:paraId="3E23D71F" w14:textId="00009E27" w:rsidR="00986E34" w:rsidRDefault="00986E34" w:rsidP="00986E34">
      <w:pPr>
        <w:spacing w:after="0"/>
      </w:pPr>
    </w:p>
    <w:p w14:paraId="32BFE222" w14:textId="06531364" w:rsidR="00986E34" w:rsidRDefault="00986E34" w:rsidP="00986E34">
      <w:pPr>
        <w:spacing w:after="0"/>
      </w:pPr>
    </w:p>
    <w:p w14:paraId="3C1B86D8" w14:textId="0710EA0F" w:rsidR="00986E34" w:rsidRDefault="00986E34" w:rsidP="00986E34">
      <w:pPr>
        <w:spacing w:after="0"/>
      </w:pPr>
    </w:p>
    <w:p w14:paraId="2EEFEFE8" w14:textId="45D3626F" w:rsidR="00986E34" w:rsidRDefault="00986E34" w:rsidP="00986E34">
      <w:pPr>
        <w:spacing w:after="0"/>
      </w:pPr>
    </w:p>
    <w:p w14:paraId="59741D48" w14:textId="56942EA5" w:rsidR="00986E34" w:rsidRDefault="00986E34" w:rsidP="00986E34">
      <w:pPr>
        <w:spacing w:after="0"/>
      </w:pPr>
    </w:p>
    <w:p w14:paraId="0DCE4177" w14:textId="3CB23DAF" w:rsidR="00986E34" w:rsidRDefault="00986E34" w:rsidP="00986E34">
      <w:pPr>
        <w:spacing w:after="0"/>
      </w:pPr>
    </w:p>
    <w:p w14:paraId="1CF5390B" w14:textId="069A2601" w:rsidR="00986E34" w:rsidRDefault="00986E34" w:rsidP="00986E34">
      <w:pPr>
        <w:spacing w:after="0"/>
      </w:pPr>
    </w:p>
    <w:p w14:paraId="62B0A105" w14:textId="2D1E208C" w:rsidR="00986E34" w:rsidRDefault="00986E34" w:rsidP="00986E34">
      <w:pPr>
        <w:spacing w:after="0"/>
      </w:pPr>
    </w:p>
    <w:p w14:paraId="77D36BA1" w14:textId="04D4F85A" w:rsidR="00986E34" w:rsidRDefault="00986E34" w:rsidP="00986E34">
      <w:pPr>
        <w:spacing w:after="0"/>
      </w:pPr>
    </w:p>
    <w:p w14:paraId="794847B8" w14:textId="64F4526E" w:rsidR="00986E34" w:rsidRDefault="00986E34" w:rsidP="00986E34">
      <w:pPr>
        <w:spacing w:after="0"/>
      </w:pPr>
    </w:p>
    <w:p w14:paraId="0C0B3815" w14:textId="2573233F" w:rsidR="00986E34" w:rsidRDefault="00986E34" w:rsidP="00986E34">
      <w:pPr>
        <w:spacing w:after="0"/>
      </w:pPr>
    </w:p>
    <w:p w14:paraId="4D1BE268" w14:textId="41C9844D" w:rsidR="00986E34" w:rsidRDefault="00986E34" w:rsidP="00986E34">
      <w:pPr>
        <w:spacing w:after="0"/>
      </w:pPr>
    </w:p>
    <w:p w14:paraId="6AE5539D" w14:textId="7AC59F79" w:rsidR="00986E34" w:rsidRDefault="00986E34" w:rsidP="00986E34">
      <w:pPr>
        <w:spacing w:after="0"/>
      </w:pPr>
    </w:p>
    <w:p w14:paraId="12156AD6" w14:textId="49898AE0" w:rsidR="00986E34" w:rsidRDefault="00986E34" w:rsidP="008B6160">
      <w:pPr>
        <w:spacing w:after="0"/>
      </w:pPr>
    </w:p>
    <w:p w14:paraId="6490A626" w14:textId="77777777" w:rsidR="00986E34" w:rsidRDefault="00986E34" w:rsidP="00986E34">
      <w:pPr>
        <w:spacing w:after="0"/>
      </w:pPr>
    </w:p>
    <w:sectPr w:rsidR="00986E34" w:rsidSect="004E2DC7">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210DF4" w14:textId="77777777" w:rsidR="00295956" w:rsidRDefault="00295956">
      <w:pPr>
        <w:spacing w:after="0" w:line="240" w:lineRule="auto"/>
      </w:pPr>
      <w:r>
        <w:separator/>
      </w:r>
    </w:p>
  </w:endnote>
  <w:endnote w:type="continuationSeparator" w:id="0">
    <w:p w14:paraId="36F3FE8B" w14:textId="77777777" w:rsidR="00295956" w:rsidRDefault="002959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1177CB" w14:textId="77777777" w:rsidR="00295956" w:rsidRDefault="00295956">
      <w:pPr>
        <w:spacing w:after="0" w:line="240" w:lineRule="auto"/>
      </w:pPr>
      <w:r>
        <w:separator/>
      </w:r>
    </w:p>
  </w:footnote>
  <w:footnote w:type="continuationSeparator" w:id="0">
    <w:p w14:paraId="38A1AA19" w14:textId="77777777" w:rsidR="00295956" w:rsidRDefault="002959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1BEC6" w14:textId="361E607F" w:rsidR="004E2DC7" w:rsidRDefault="00295956">
    <w:pPr>
      <w:pStyle w:val="Header"/>
      <w:jc w:val="right"/>
    </w:pPr>
    <w:r>
      <w:t>DISCUSSION</w:t>
    </w:r>
    <w:r>
      <w:tab/>
    </w:r>
    <w:r>
      <w:tab/>
    </w:r>
    <w:sdt>
      <w:sdtPr>
        <w:id w:val="-422652430"/>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14:paraId="2288AC48" w14:textId="77777777" w:rsidR="004E2DC7" w:rsidRDefault="004E2D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89184" w14:textId="2DC5B796" w:rsidR="004E2DC7" w:rsidRDefault="00295956">
    <w:pPr>
      <w:pStyle w:val="Header"/>
      <w:jc w:val="right"/>
    </w:pPr>
    <w:r>
      <w:t xml:space="preserve">Running head: </w:t>
    </w:r>
    <w:r>
      <w:t>DISCUSSION</w:t>
    </w:r>
    <w:r>
      <w:tab/>
    </w:r>
    <w:r>
      <w:tab/>
    </w:r>
    <w:sdt>
      <w:sdtPr>
        <w:id w:val="-1162078403"/>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14:paraId="6DCCE805" w14:textId="77777777" w:rsidR="004E2DC7" w:rsidRDefault="004E2DC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DC7"/>
    <w:rsid w:val="000374E4"/>
    <w:rsid w:val="0007719A"/>
    <w:rsid w:val="000F72B8"/>
    <w:rsid w:val="00150529"/>
    <w:rsid w:val="002916CD"/>
    <w:rsid w:val="00295956"/>
    <w:rsid w:val="002B53F5"/>
    <w:rsid w:val="002D7364"/>
    <w:rsid w:val="004D7B0A"/>
    <w:rsid w:val="004E2DC7"/>
    <w:rsid w:val="004E6DA0"/>
    <w:rsid w:val="006018C5"/>
    <w:rsid w:val="008B6160"/>
    <w:rsid w:val="008F4555"/>
    <w:rsid w:val="00986E34"/>
    <w:rsid w:val="009F10F3"/>
    <w:rsid w:val="00A062FF"/>
    <w:rsid w:val="00A14BFF"/>
    <w:rsid w:val="00B3330F"/>
    <w:rsid w:val="00B37015"/>
    <w:rsid w:val="00C378C8"/>
    <w:rsid w:val="00CD53F2"/>
    <w:rsid w:val="00CE4982"/>
    <w:rsid w:val="00D30F3B"/>
    <w:rsid w:val="00E0177F"/>
    <w:rsid w:val="00E5222C"/>
    <w:rsid w:val="00F96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4BCC6"/>
  <w15:chartTrackingRefBased/>
  <w15:docId w15:val="{D6BF9342-9FEB-4B87-B179-726AC86E8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2FF"/>
    <w:pPr>
      <w:spacing w:line="480" w:lineRule="auto"/>
    </w:pPr>
    <w:rPr>
      <w:rFonts w:ascii="Times New Roman" w:hAnsi="Times New Roman"/>
      <w:sz w:val="24"/>
    </w:rPr>
  </w:style>
  <w:style w:type="paragraph" w:styleId="Heading1">
    <w:name w:val="heading 1"/>
    <w:basedOn w:val="Normal"/>
    <w:next w:val="Normal"/>
    <w:link w:val="Heading1Char"/>
    <w:uiPriority w:val="9"/>
    <w:qFormat/>
    <w:rsid w:val="0015052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2D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2DC7"/>
    <w:rPr>
      <w:rFonts w:ascii="Times New Roman" w:hAnsi="Times New Roman"/>
      <w:sz w:val="24"/>
    </w:rPr>
  </w:style>
  <w:style w:type="paragraph" w:styleId="Footer">
    <w:name w:val="footer"/>
    <w:basedOn w:val="Normal"/>
    <w:link w:val="FooterChar"/>
    <w:uiPriority w:val="99"/>
    <w:unhideWhenUsed/>
    <w:rsid w:val="004E2D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2DC7"/>
    <w:rPr>
      <w:rFonts w:ascii="Times New Roman" w:hAnsi="Times New Roman"/>
      <w:sz w:val="24"/>
    </w:rPr>
  </w:style>
  <w:style w:type="character" w:customStyle="1" w:styleId="Heading1Char">
    <w:name w:val="Heading 1 Char"/>
    <w:basedOn w:val="DefaultParagraphFont"/>
    <w:link w:val="Heading1"/>
    <w:uiPriority w:val="9"/>
    <w:rsid w:val="00150529"/>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150529"/>
    <w:rPr>
      <w:color w:val="0563C1" w:themeColor="hyperlink"/>
      <w:u w:val="single"/>
    </w:rPr>
  </w:style>
  <w:style w:type="character" w:customStyle="1" w:styleId="UnresolvedMention1">
    <w:name w:val="Unresolved Mention1"/>
    <w:basedOn w:val="DefaultParagraphFont"/>
    <w:uiPriority w:val="99"/>
    <w:semiHidden/>
    <w:unhideWhenUsed/>
    <w:rsid w:val="001505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sunrisehouse.com/addiction-demographics/socioeconomic-groups/"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291C82-D158-46F7-9BF3-2AB13953A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4</Pages>
  <Words>360</Words>
  <Characters>2052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Lydia Ndieyira</dc:creator>
  <cp:lastModifiedBy>Lydia Ndieyira</cp:lastModifiedBy>
  <cp:revision>28</cp:revision>
  <dcterms:created xsi:type="dcterms:W3CDTF">2021-08-04T13:23:00Z</dcterms:created>
  <dcterms:modified xsi:type="dcterms:W3CDTF">2021-08-04T17:37:00Z</dcterms:modified>
</cp:coreProperties>
</file>