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82E" w:rsidRPr="0018423B" w:rsidRDefault="0064282E" w:rsidP="006F79D5">
      <w:pPr>
        <w:spacing w:line="480" w:lineRule="auto"/>
        <w:jc w:val="center"/>
        <w:rPr>
          <w:b/>
          <w:sz w:val="28"/>
          <w:szCs w:val="28"/>
        </w:rPr>
      </w:pPr>
    </w:p>
    <w:p w:rsidR="0064282E" w:rsidRPr="0018423B" w:rsidRDefault="0064282E" w:rsidP="006F79D5">
      <w:pPr>
        <w:spacing w:line="480" w:lineRule="auto"/>
        <w:jc w:val="center"/>
        <w:rPr>
          <w:b/>
          <w:sz w:val="28"/>
          <w:szCs w:val="28"/>
        </w:rPr>
      </w:pPr>
    </w:p>
    <w:p w:rsidR="0064282E" w:rsidRPr="0018423B" w:rsidRDefault="0064282E" w:rsidP="006F79D5">
      <w:pPr>
        <w:spacing w:line="480" w:lineRule="auto"/>
        <w:jc w:val="center"/>
        <w:rPr>
          <w:b/>
          <w:sz w:val="28"/>
          <w:szCs w:val="28"/>
        </w:rPr>
      </w:pPr>
    </w:p>
    <w:p w:rsidR="0064282E" w:rsidRPr="0018423B" w:rsidRDefault="0064282E" w:rsidP="006F79D5">
      <w:pPr>
        <w:spacing w:line="480" w:lineRule="auto"/>
        <w:jc w:val="center"/>
        <w:rPr>
          <w:b/>
          <w:sz w:val="28"/>
          <w:szCs w:val="28"/>
        </w:rPr>
      </w:pPr>
    </w:p>
    <w:p w:rsidR="00E422CE" w:rsidRPr="0018423B" w:rsidRDefault="006F79D5" w:rsidP="006F79D5">
      <w:pPr>
        <w:spacing w:line="480" w:lineRule="auto"/>
        <w:jc w:val="center"/>
        <w:rPr>
          <w:b/>
          <w:sz w:val="28"/>
          <w:szCs w:val="28"/>
        </w:rPr>
      </w:pPr>
      <w:r w:rsidRPr="0018423B">
        <w:rPr>
          <w:b/>
          <w:sz w:val="28"/>
          <w:szCs w:val="28"/>
        </w:rPr>
        <w:t>Christianity and Its Contribution to Arts</w:t>
      </w:r>
    </w:p>
    <w:p w:rsidR="00B74568" w:rsidRPr="0018423B" w:rsidRDefault="00B74568" w:rsidP="006F79D5">
      <w:pPr>
        <w:spacing w:line="480" w:lineRule="auto"/>
        <w:jc w:val="center"/>
        <w:rPr>
          <w:b/>
          <w:sz w:val="28"/>
          <w:szCs w:val="28"/>
        </w:rPr>
      </w:pPr>
    </w:p>
    <w:p w:rsidR="00B74568" w:rsidRPr="0018423B" w:rsidRDefault="00B74568" w:rsidP="006F79D5">
      <w:pPr>
        <w:spacing w:line="480" w:lineRule="auto"/>
        <w:jc w:val="center"/>
        <w:rPr>
          <w:sz w:val="28"/>
          <w:szCs w:val="28"/>
        </w:rPr>
      </w:pPr>
      <w:r w:rsidRPr="0018423B">
        <w:rPr>
          <w:sz w:val="28"/>
          <w:szCs w:val="28"/>
        </w:rPr>
        <w:t>Name</w:t>
      </w:r>
    </w:p>
    <w:p w:rsidR="00B74568" w:rsidRPr="0018423B" w:rsidRDefault="00B74568" w:rsidP="006F79D5">
      <w:pPr>
        <w:spacing w:line="480" w:lineRule="auto"/>
        <w:jc w:val="center"/>
        <w:rPr>
          <w:sz w:val="28"/>
          <w:szCs w:val="28"/>
        </w:rPr>
      </w:pPr>
      <w:r w:rsidRPr="0018423B">
        <w:rPr>
          <w:sz w:val="28"/>
          <w:szCs w:val="28"/>
        </w:rPr>
        <w:t>Institution</w:t>
      </w:r>
    </w:p>
    <w:p w:rsidR="00B74568" w:rsidRPr="0018423B" w:rsidRDefault="00B74568" w:rsidP="006F79D5">
      <w:pPr>
        <w:spacing w:line="480" w:lineRule="auto"/>
        <w:jc w:val="center"/>
        <w:rPr>
          <w:sz w:val="28"/>
          <w:szCs w:val="28"/>
        </w:rPr>
      </w:pPr>
      <w:r w:rsidRPr="0018423B">
        <w:rPr>
          <w:sz w:val="28"/>
          <w:szCs w:val="28"/>
        </w:rPr>
        <w:t>Course</w:t>
      </w:r>
    </w:p>
    <w:p w:rsidR="00B74568" w:rsidRPr="0018423B" w:rsidRDefault="00B74568" w:rsidP="006F79D5">
      <w:pPr>
        <w:spacing w:line="480" w:lineRule="auto"/>
        <w:jc w:val="center"/>
        <w:rPr>
          <w:sz w:val="28"/>
          <w:szCs w:val="28"/>
        </w:rPr>
      </w:pPr>
      <w:r w:rsidRPr="0018423B">
        <w:rPr>
          <w:sz w:val="28"/>
          <w:szCs w:val="28"/>
        </w:rPr>
        <w:t>Professor</w:t>
      </w:r>
    </w:p>
    <w:p w:rsidR="00B74568" w:rsidRPr="0018423B" w:rsidRDefault="00B74568" w:rsidP="006F79D5">
      <w:pPr>
        <w:spacing w:line="480" w:lineRule="auto"/>
        <w:jc w:val="center"/>
        <w:rPr>
          <w:sz w:val="28"/>
          <w:szCs w:val="28"/>
        </w:rPr>
      </w:pPr>
      <w:r w:rsidRPr="0018423B">
        <w:rPr>
          <w:sz w:val="28"/>
          <w:szCs w:val="28"/>
        </w:rPr>
        <w:t xml:space="preserve">Date </w:t>
      </w:r>
    </w:p>
    <w:p w:rsidR="0064282E" w:rsidRPr="0018423B" w:rsidRDefault="0064282E" w:rsidP="006F79D5">
      <w:pPr>
        <w:spacing w:line="480" w:lineRule="auto"/>
        <w:jc w:val="center"/>
        <w:rPr>
          <w:sz w:val="28"/>
          <w:szCs w:val="28"/>
        </w:rPr>
      </w:pPr>
    </w:p>
    <w:p w:rsidR="0064282E" w:rsidRPr="0018423B" w:rsidRDefault="0064282E" w:rsidP="006F79D5">
      <w:pPr>
        <w:spacing w:line="480" w:lineRule="auto"/>
        <w:jc w:val="center"/>
        <w:rPr>
          <w:sz w:val="28"/>
          <w:szCs w:val="28"/>
        </w:rPr>
      </w:pPr>
    </w:p>
    <w:p w:rsidR="0064282E" w:rsidRPr="0018423B" w:rsidRDefault="0064282E" w:rsidP="006F79D5">
      <w:pPr>
        <w:spacing w:line="480" w:lineRule="auto"/>
        <w:jc w:val="center"/>
        <w:rPr>
          <w:sz w:val="28"/>
          <w:szCs w:val="28"/>
        </w:rPr>
      </w:pPr>
    </w:p>
    <w:p w:rsidR="0064282E" w:rsidRPr="0018423B" w:rsidRDefault="0064282E" w:rsidP="002321A0">
      <w:pPr>
        <w:spacing w:line="480" w:lineRule="auto"/>
        <w:rPr>
          <w:sz w:val="28"/>
          <w:szCs w:val="28"/>
        </w:rPr>
      </w:pPr>
    </w:p>
    <w:p w:rsidR="0064282E" w:rsidRPr="0018423B" w:rsidRDefault="0064282E" w:rsidP="006F79D5">
      <w:pPr>
        <w:spacing w:line="480" w:lineRule="auto"/>
        <w:jc w:val="center"/>
        <w:rPr>
          <w:sz w:val="28"/>
          <w:szCs w:val="28"/>
        </w:rPr>
      </w:pPr>
    </w:p>
    <w:p w:rsidR="006F79D5" w:rsidRPr="0019414D" w:rsidRDefault="006F79D5" w:rsidP="006F79D5">
      <w:pPr>
        <w:spacing w:line="480" w:lineRule="auto"/>
        <w:jc w:val="center"/>
        <w:rPr>
          <w:b/>
          <w:sz w:val="28"/>
          <w:szCs w:val="28"/>
        </w:rPr>
      </w:pPr>
      <w:r w:rsidRPr="0019414D">
        <w:rPr>
          <w:b/>
          <w:sz w:val="28"/>
          <w:szCs w:val="28"/>
        </w:rPr>
        <w:lastRenderedPageBreak/>
        <w:t>Christianity and Its Contribution to Arts</w:t>
      </w:r>
    </w:p>
    <w:p w:rsidR="00E9035B" w:rsidRPr="0019414D" w:rsidRDefault="00E9035B" w:rsidP="00E9035B">
      <w:pPr>
        <w:spacing w:line="480" w:lineRule="auto"/>
        <w:rPr>
          <w:iCs/>
          <w:sz w:val="28"/>
          <w:szCs w:val="28"/>
        </w:rPr>
      </w:pPr>
      <w:r w:rsidRPr="0019414D">
        <w:rPr>
          <w:sz w:val="28"/>
          <w:szCs w:val="28"/>
        </w:rPr>
        <w:tab/>
      </w:r>
      <w:r w:rsidR="00B85146">
        <w:rPr>
          <w:sz w:val="28"/>
          <w:szCs w:val="28"/>
        </w:rPr>
        <w:t>A</w:t>
      </w:r>
      <w:r w:rsidR="001D0824" w:rsidRPr="0019414D">
        <w:rPr>
          <w:iCs/>
          <w:sz w:val="28"/>
          <w:szCs w:val="28"/>
        </w:rPr>
        <w:t>ll major religions have used artistic traditions to demonstrate their tenets. For Christianity, sacred art is used as a way to highlight, supplement, and portray their principles</w:t>
      </w:r>
      <w:r w:rsidR="0003359D">
        <w:rPr>
          <w:iCs/>
          <w:sz w:val="28"/>
          <w:szCs w:val="28"/>
        </w:rPr>
        <w:t xml:space="preserve"> (</w:t>
      </w:r>
      <w:r w:rsidR="0003359D" w:rsidRPr="0018423B">
        <w:rPr>
          <w:i/>
          <w:iCs/>
          <w:sz w:val="28"/>
          <w:szCs w:val="28"/>
        </w:rPr>
        <w:t>Art in Society | Boundless Art History</w:t>
      </w:r>
      <w:r w:rsidR="0003359D">
        <w:rPr>
          <w:iCs/>
          <w:sz w:val="28"/>
          <w:szCs w:val="28"/>
        </w:rPr>
        <w:t>)</w:t>
      </w:r>
      <w:r w:rsidR="001D0824" w:rsidRPr="0019414D">
        <w:rPr>
          <w:iCs/>
          <w:sz w:val="28"/>
          <w:szCs w:val="28"/>
        </w:rPr>
        <w:t xml:space="preserve"> </w:t>
      </w:r>
      <w:r w:rsidR="0003359D">
        <w:rPr>
          <w:iCs/>
          <w:sz w:val="28"/>
          <w:szCs w:val="28"/>
        </w:rPr>
        <w:t>.</w:t>
      </w:r>
      <w:r w:rsidR="001D0824" w:rsidRPr="0019414D">
        <w:rPr>
          <w:iCs/>
          <w:sz w:val="28"/>
          <w:szCs w:val="28"/>
        </w:rPr>
        <w:t>Christian art uses themes that the intended observer is familiar with. Buddhist art is based on dharma spread across countries. Islamic art forbids the use of representational images in religious art.</w:t>
      </w:r>
      <w:r w:rsidR="00FA488D" w:rsidRPr="0019414D">
        <w:rPr>
          <w:iCs/>
          <w:sz w:val="28"/>
          <w:szCs w:val="28"/>
        </w:rPr>
        <w:t xml:space="preserve"> Instead,</w:t>
      </w:r>
      <w:r w:rsidR="001D0824" w:rsidRPr="0019414D">
        <w:rPr>
          <w:iCs/>
          <w:sz w:val="28"/>
          <w:szCs w:val="28"/>
        </w:rPr>
        <w:t xml:space="preserve"> Islamic art is comprised of decorative components like calligraphy that incorporate geometrical patterns that highlight the order and nature of the religion. Religion is a principal theme in art. The present analysis focuses on the contribution of Christianity to art, music, and literature. Throughout history, Christians have used art as a way to illustrate their principles and narratives. Christian art alludes to themes like the Virgin Mary, baby Jesus, the crucifix, the three persons of the Trinity, and Saints. </w:t>
      </w:r>
    </w:p>
    <w:p w:rsidR="003E44E7" w:rsidRPr="0019414D" w:rsidRDefault="003E44E7" w:rsidP="00E9035B">
      <w:pPr>
        <w:spacing w:line="480" w:lineRule="auto"/>
        <w:rPr>
          <w:iCs/>
          <w:sz w:val="28"/>
          <w:szCs w:val="28"/>
        </w:rPr>
      </w:pPr>
      <w:r w:rsidRPr="0019414D">
        <w:rPr>
          <w:iCs/>
          <w:sz w:val="28"/>
          <w:szCs w:val="28"/>
        </w:rPr>
        <w:tab/>
        <w:t xml:space="preserve">The Medieval period produced art that was primarily influenced by religion and the </w:t>
      </w:r>
      <w:r w:rsidR="00FA488D" w:rsidRPr="0019414D">
        <w:rPr>
          <w:iCs/>
          <w:sz w:val="28"/>
          <w:szCs w:val="28"/>
        </w:rPr>
        <w:t>C</w:t>
      </w:r>
      <w:r w:rsidRPr="0019414D">
        <w:rPr>
          <w:iCs/>
          <w:sz w:val="28"/>
          <w:szCs w:val="28"/>
        </w:rPr>
        <w:t xml:space="preserve">hurch. According to </w:t>
      </w:r>
      <w:r w:rsidRPr="0019414D">
        <w:rPr>
          <w:sz w:val="28"/>
          <w:szCs w:val="28"/>
          <w:shd w:val="clear" w:color="auto" w:fill="FFFFFF"/>
        </w:rPr>
        <w:t xml:space="preserve">Yu (2016), people in the Middle </w:t>
      </w:r>
      <w:r w:rsidR="00614D14" w:rsidRPr="0019414D">
        <w:rPr>
          <w:sz w:val="28"/>
          <w:szCs w:val="28"/>
          <w:shd w:val="clear" w:color="auto" w:fill="FFFFFF"/>
        </w:rPr>
        <w:t>Ages,</w:t>
      </w:r>
      <w:r w:rsidRPr="0019414D">
        <w:rPr>
          <w:sz w:val="28"/>
          <w:szCs w:val="28"/>
          <w:shd w:val="clear" w:color="auto" w:fill="FFFFFF"/>
        </w:rPr>
        <w:t xml:space="preserve"> art across Europe depicted religion, primarily Catholic subjects and themes. Art was all about God. According to Henderson, art has been considered </w:t>
      </w:r>
      <w:r w:rsidR="00614D14" w:rsidRPr="0019414D">
        <w:rPr>
          <w:sz w:val="28"/>
          <w:szCs w:val="28"/>
          <w:shd w:val="clear" w:color="auto" w:fill="FFFFFF"/>
        </w:rPr>
        <w:t>inseparable</w:t>
      </w:r>
      <w:r w:rsidR="001D42E5" w:rsidRPr="0019414D">
        <w:rPr>
          <w:sz w:val="28"/>
          <w:szCs w:val="28"/>
          <w:shd w:val="clear" w:color="auto" w:fill="FFFFFF"/>
        </w:rPr>
        <w:t xml:space="preserve"> from the </w:t>
      </w:r>
      <w:r w:rsidR="00614D14" w:rsidRPr="0019414D">
        <w:rPr>
          <w:sz w:val="28"/>
          <w:szCs w:val="28"/>
          <w:shd w:val="clear" w:color="auto" w:fill="FFFFFF"/>
        </w:rPr>
        <w:t>Christian</w:t>
      </w:r>
      <w:r w:rsidR="001D42E5" w:rsidRPr="0019414D">
        <w:rPr>
          <w:sz w:val="28"/>
          <w:szCs w:val="28"/>
          <w:shd w:val="clear" w:color="auto" w:fill="FFFFFF"/>
        </w:rPr>
        <w:t xml:space="preserve"> perspective on life. The clergy has been supportive of the relationship between art and worship. The </w:t>
      </w:r>
      <w:r w:rsidR="00FA488D" w:rsidRPr="0019414D">
        <w:rPr>
          <w:sz w:val="28"/>
          <w:szCs w:val="28"/>
          <w:shd w:val="clear" w:color="auto" w:fill="FFFFFF"/>
        </w:rPr>
        <w:t>C</w:t>
      </w:r>
      <w:r w:rsidR="001D42E5" w:rsidRPr="0019414D">
        <w:rPr>
          <w:sz w:val="28"/>
          <w:szCs w:val="28"/>
          <w:shd w:val="clear" w:color="auto" w:fill="FFFFFF"/>
        </w:rPr>
        <w:t>hurch</w:t>
      </w:r>
      <w:r w:rsidR="00FA488D" w:rsidRPr="0019414D">
        <w:rPr>
          <w:sz w:val="28"/>
          <w:szCs w:val="28"/>
          <w:shd w:val="clear" w:color="auto" w:fill="FFFFFF"/>
        </w:rPr>
        <w:t>,</w:t>
      </w:r>
      <w:r w:rsidR="001D42E5" w:rsidRPr="0019414D">
        <w:rPr>
          <w:sz w:val="28"/>
          <w:szCs w:val="28"/>
          <w:shd w:val="clear" w:color="auto" w:fill="FFFFFF"/>
        </w:rPr>
        <w:t xml:space="preserve"> as Henderson demonstrates</w:t>
      </w:r>
      <w:r w:rsidR="00FA488D" w:rsidRPr="0019414D">
        <w:rPr>
          <w:sz w:val="28"/>
          <w:szCs w:val="28"/>
          <w:shd w:val="clear" w:color="auto" w:fill="FFFFFF"/>
        </w:rPr>
        <w:t>,</w:t>
      </w:r>
      <w:r w:rsidR="001D42E5" w:rsidRPr="0019414D">
        <w:rPr>
          <w:sz w:val="28"/>
          <w:szCs w:val="28"/>
          <w:shd w:val="clear" w:color="auto" w:fill="FFFFFF"/>
        </w:rPr>
        <w:t xml:space="preserve"> is connected to timeless pieces</w:t>
      </w:r>
      <w:r w:rsidR="00FA488D" w:rsidRPr="0019414D">
        <w:rPr>
          <w:sz w:val="28"/>
          <w:szCs w:val="28"/>
          <w:shd w:val="clear" w:color="auto" w:fill="FFFFFF"/>
        </w:rPr>
        <w:t>,</w:t>
      </w:r>
      <w:r w:rsidR="001D42E5" w:rsidRPr="0019414D">
        <w:rPr>
          <w:sz w:val="28"/>
          <w:szCs w:val="28"/>
          <w:shd w:val="clear" w:color="auto" w:fill="FFFFFF"/>
        </w:rPr>
        <w:t xml:space="preserve"> including </w:t>
      </w:r>
      <w:r w:rsidR="001D42E5" w:rsidRPr="0019414D">
        <w:rPr>
          <w:i/>
          <w:sz w:val="28"/>
          <w:szCs w:val="28"/>
          <w:shd w:val="clear" w:color="auto" w:fill="FFFFFF"/>
        </w:rPr>
        <w:t xml:space="preserve">The Last Supper </w:t>
      </w:r>
      <w:r w:rsidR="001D42E5" w:rsidRPr="0019414D">
        <w:rPr>
          <w:sz w:val="28"/>
          <w:szCs w:val="28"/>
          <w:shd w:val="clear" w:color="auto" w:fill="FFFFFF"/>
        </w:rPr>
        <w:t xml:space="preserve">by DaVinci, </w:t>
      </w:r>
      <w:r w:rsidR="007461B8" w:rsidRPr="0019414D">
        <w:rPr>
          <w:i/>
          <w:sz w:val="28"/>
          <w:szCs w:val="28"/>
          <w:shd w:val="clear" w:color="auto" w:fill="FFFFFF"/>
        </w:rPr>
        <w:t xml:space="preserve">La </w:t>
      </w:r>
      <w:r w:rsidR="001D42E5" w:rsidRPr="0019414D">
        <w:rPr>
          <w:i/>
          <w:sz w:val="28"/>
          <w:szCs w:val="28"/>
          <w:shd w:val="clear" w:color="auto" w:fill="FFFFFF"/>
        </w:rPr>
        <w:t xml:space="preserve">Pieta </w:t>
      </w:r>
      <w:r w:rsidR="001D42E5" w:rsidRPr="0019414D">
        <w:rPr>
          <w:sz w:val="28"/>
          <w:szCs w:val="28"/>
          <w:shd w:val="clear" w:color="auto" w:fill="FFFFFF"/>
        </w:rPr>
        <w:t xml:space="preserve">by Michelangelo, </w:t>
      </w:r>
      <w:r w:rsidR="001D42E5" w:rsidRPr="0019414D">
        <w:rPr>
          <w:sz w:val="28"/>
          <w:szCs w:val="28"/>
          <w:shd w:val="clear" w:color="auto" w:fill="FFFFFF"/>
        </w:rPr>
        <w:lastRenderedPageBreak/>
        <w:t xml:space="preserve">among others. Art has always been </w:t>
      </w:r>
      <w:r w:rsidR="00614D14" w:rsidRPr="0019414D">
        <w:rPr>
          <w:sz w:val="28"/>
          <w:szCs w:val="28"/>
          <w:shd w:val="clear" w:color="auto" w:fill="FFFFFF"/>
        </w:rPr>
        <w:t>considered</w:t>
      </w:r>
      <w:r w:rsidR="001D42E5" w:rsidRPr="0019414D">
        <w:rPr>
          <w:sz w:val="28"/>
          <w:szCs w:val="28"/>
          <w:shd w:val="clear" w:color="auto" w:fill="FFFFFF"/>
        </w:rPr>
        <w:t xml:space="preserve"> a way to demonstrate the beauty of God. The basilica of Saint-Denis in Paris is considered a way that art gave religion shape and substance (Henderson). Christianity has influenced the creation of art that </w:t>
      </w:r>
      <w:r w:rsidR="00FA488D" w:rsidRPr="0019414D">
        <w:rPr>
          <w:sz w:val="28"/>
          <w:szCs w:val="28"/>
          <w:shd w:val="clear" w:color="auto" w:fill="FFFFFF"/>
        </w:rPr>
        <w:t>compliments and accompanies</w:t>
      </w:r>
      <w:r w:rsidR="001D42E5" w:rsidRPr="0019414D">
        <w:rPr>
          <w:sz w:val="28"/>
          <w:szCs w:val="28"/>
          <w:shd w:val="clear" w:color="auto" w:fill="FFFFFF"/>
        </w:rPr>
        <w:t xml:space="preserve"> worship (Henderson)</w:t>
      </w:r>
      <w:r w:rsidR="001D42E5" w:rsidRPr="0019414D">
        <w:rPr>
          <w:iCs/>
          <w:sz w:val="28"/>
          <w:szCs w:val="28"/>
        </w:rPr>
        <w:t xml:space="preserve">. Art is considered as having the capacity to communicate beyond what humans can comprehend, suggesting its importance in </w:t>
      </w:r>
      <w:r w:rsidR="00614D14" w:rsidRPr="0019414D">
        <w:rPr>
          <w:iCs/>
          <w:sz w:val="28"/>
          <w:szCs w:val="28"/>
        </w:rPr>
        <w:t>Christianity</w:t>
      </w:r>
      <w:r w:rsidR="001D42E5" w:rsidRPr="0019414D">
        <w:rPr>
          <w:iCs/>
          <w:sz w:val="28"/>
          <w:szCs w:val="28"/>
        </w:rPr>
        <w:t xml:space="preserve">. </w:t>
      </w:r>
      <w:r w:rsidR="00FA488D" w:rsidRPr="0019414D">
        <w:rPr>
          <w:iCs/>
          <w:sz w:val="28"/>
          <w:szCs w:val="28"/>
        </w:rPr>
        <w:t>According to Hertzenberg (2019), visual art</w:t>
      </w:r>
      <w:r w:rsidR="007461B8" w:rsidRPr="0019414D">
        <w:rPr>
          <w:sz w:val="28"/>
          <w:szCs w:val="28"/>
        </w:rPr>
        <w:t xml:space="preserve"> has been used to depict </w:t>
      </w:r>
      <w:r w:rsidR="00614D14" w:rsidRPr="0019414D">
        <w:rPr>
          <w:sz w:val="28"/>
          <w:szCs w:val="28"/>
        </w:rPr>
        <w:t>Christian</w:t>
      </w:r>
      <w:r w:rsidR="007461B8" w:rsidRPr="0019414D">
        <w:rPr>
          <w:sz w:val="28"/>
          <w:szCs w:val="28"/>
        </w:rPr>
        <w:t xml:space="preserve"> figures and used Christianity as a form of inspiration. </w:t>
      </w:r>
    </w:p>
    <w:p w:rsidR="00E652CE" w:rsidRDefault="003E44E7" w:rsidP="00FA488D">
      <w:pPr>
        <w:spacing w:line="480" w:lineRule="auto"/>
        <w:rPr>
          <w:sz w:val="28"/>
          <w:szCs w:val="28"/>
        </w:rPr>
      </w:pPr>
      <w:r w:rsidRPr="0019414D">
        <w:rPr>
          <w:iCs/>
          <w:sz w:val="28"/>
          <w:szCs w:val="28"/>
        </w:rPr>
        <w:tab/>
      </w:r>
      <w:r w:rsidR="001D42E5" w:rsidRPr="0019414D">
        <w:rPr>
          <w:iCs/>
          <w:sz w:val="28"/>
          <w:szCs w:val="28"/>
        </w:rPr>
        <w:t xml:space="preserve">According to </w:t>
      </w:r>
      <w:r w:rsidR="001D42E5" w:rsidRPr="0019414D">
        <w:rPr>
          <w:sz w:val="28"/>
          <w:szCs w:val="28"/>
          <w:shd w:val="clear" w:color="auto" w:fill="FFFFFF"/>
        </w:rPr>
        <w:t>Parrott (2009)</w:t>
      </w:r>
      <w:r w:rsidR="003657EC" w:rsidRPr="0019414D">
        <w:rPr>
          <w:sz w:val="28"/>
          <w:szCs w:val="28"/>
          <w:shd w:val="clear" w:color="auto" w:fill="FFFFFF"/>
        </w:rPr>
        <w:t xml:space="preserve">, </w:t>
      </w:r>
      <w:r w:rsidR="00614D14" w:rsidRPr="0019414D">
        <w:rPr>
          <w:sz w:val="28"/>
          <w:szCs w:val="28"/>
          <w:shd w:val="clear" w:color="auto" w:fill="FFFFFF"/>
        </w:rPr>
        <w:t>Christianity</w:t>
      </w:r>
      <w:r w:rsidR="003657EC" w:rsidRPr="0019414D">
        <w:rPr>
          <w:sz w:val="28"/>
          <w:szCs w:val="28"/>
          <w:shd w:val="clear" w:color="auto" w:fill="FFFFFF"/>
        </w:rPr>
        <w:t xml:space="preserve"> uses music as a principal component of worship, celebration, and thanksgiving. Worshippers use song as a way to demonstrate how they feel towards God. </w:t>
      </w:r>
      <w:r w:rsidR="00FA488D" w:rsidRPr="0019414D">
        <w:rPr>
          <w:sz w:val="28"/>
          <w:szCs w:val="28"/>
          <w:shd w:val="clear" w:color="auto" w:fill="FFFFFF"/>
        </w:rPr>
        <w:t>In Christianity, some common forms of music</w:t>
      </w:r>
      <w:r w:rsidR="003657EC" w:rsidRPr="0019414D">
        <w:rPr>
          <w:sz w:val="28"/>
          <w:szCs w:val="28"/>
          <w:shd w:val="clear" w:color="auto" w:fill="FFFFFF"/>
        </w:rPr>
        <w:t xml:space="preserve"> include hymns, songs, instrumentals, choral songs, and psalms. Christians write music to express their beliefs in their faith. Some common themes used in </w:t>
      </w:r>
      <w:r w:rsidR="00614D14" w:rsidRPr="0019414D">
        <w:rPr>
          <w:sz w:val="28"/>
          <w:szCs w:val="28"/>
          <w:shd w:val="clear" w:color="auto" w:fill="FFFFFF"/>
        </w:rPr>
        <w:t>Christian</w:t>
      </w:r>
      <w:r w:rsidR="003657EC" w:rsidRPr="0019414D">
        <w:rPr>
          <w:sz w:val="28"/>
          <w:szCs w:val="28"/>
          <w:shd w:val="clear" w:color="auto" w:fill="FFFFFF"/>
        </w:rPr>
        <w:t xml:space="preserve"> music include penitence, worship, celebration, and praise (Parrott, 2009). The Bible continually references music. Psalms are considered a form of music to praise God (Parrott, 2009)</w:t>
      </w:r>
      <w:r w:rsidR="003657EC" w:rsidRPr="0019414D">
        <w:rPr>
          <w:sz w:val="28"/>
          <w:szCs w:val="28"/>
        </w:rPr>
        <w:t xml:space="preserve">. Throughout Christianity, music has been used for worship. Levite leaders in Syrian monasteries used Psalms as a form of verse and response </w:t>
      </w:r>
      <w:r w:rsidR="003657EC" w:rsidRPr="0019414D">
        <w:rPr>
          <w:sz w:val="28"/>
          <w:szCs w:val="28"/>
          <w:shd w:val="clear" w:color="auto" w:fill="FFFFFF"/>
        </w:rPr>
        <w:t xml:space="preserve">(Parrott, 2009). Hymns were written to adapt melodies characteristic of early chants. The Catholic </w:t>
      </w:r>
      <w:r w:rsidR="00614D14" w:rsidRPr="0019414D">
        <w:rPr>
          <w:sz w:val="28"/>
          <w:szCs w:val="28"/>
          <w:shd w:val="clear" w:color="auto" w:fill="FFFFFF"/>
        </w:rPr>
        <w:t>Church</w:t>
      </w:r>
      <w:r w:rsidR="003657EC" w:rsidRPr="0019414D">
        <w:rPr>
          <w:sz w:val="28"/>
          <w:szCs w:val="28"/>
          <w:shd w:val="clear" w:color="auto" w:fill="FFFFFF"/>
        </w:rPr>
        <w:t xml:space="preserve"> has used the Canticle</w:t>
      </w:r>
      <w:r w:rsidR="00FA488D" w:rsidRPr="0019414D">
        <w:rPr>
          <w:sz w:val="28"/>
          <w:szCs w:val="28"/>
          <w:shd w:val="clear" w:color="auto" w:fill="FFFFFF"/>
        </w:rPr>
        <w:t>,</w:t>
      </w:r>
      <w:r w:rsidR="003657EC" w:rsidRPr="0019414D">
        <w:rPr>
          <w:sz w:val="28"/>
          <w:szCs w:val="28"/>
          <w:shd w:val="clear" w:color="auto" w:fill="FFFFFF"/>
        </w:rPr>
        <w:t xml:space="preserve"> where the Bible was s</w:t>
      </w:r>
      <w:r w:rsidR="00FA488D" w:rsidRPr="0019414D">
        <w:rPr>
          <w:sz w:val="28"/>
          <w:szCs w:val="28"/>
          <w:shd w:val="clear" w:color="auto" w:fill="FFFFFF"/>
        </w:rPr>
        <w:t>ung during worship, a practice used in Roman Catholicism</w:t>
      </w:r>
      <w:r w:rsidR="003657EC" w:rsidRPr="0019414D">
        <w:rPr>
          <w:sz w:val="28"/>
          <w:szCs w:val="28"/>
          <w:shd w:val="clear" w:color="auto" w:fill="FFFFFF"/>
        </w:rPr>
        <w:t xml:space="preserve"> today </w:t>
      </w:r>
      <w:r w:rsidR="003657EC" w:rsidRPr="0019414D">
        <w:rPr>
          <w:sz w:val="28"/>
          <w:szCs w:val="28"/>
          <w:shd w:val="clear" w:color="auto" w:fill="FFFFFF"/>
        </w:rPr>
        <w:lastRenderedPageBreak/>
        <w:t>(Parrott, 2009)</w:t>
      </w:r>
      <w:r w:rsidR="003657EC" w:rsidRPr="0019414D">
        <w:rPr>
          <w:sz w:val="28"/>
          <w:szCs w:val="28"/>
        </w:rPr>
        <w:t>. Music sections were embedded during mass</w:t>
      </w:r>
      <w:r w:rsidR="00FA488D" w:rsidRPr="0019414D">
        <w:rPr>
          <w:sz w:val="28"/>
          <w:szCs w:val="28"/>
        </w:rPr>
        <w:t>,</w:t>
      </w:r>
      <w:r w:rsidR="003657EC" w:rsidRPr="0019414D">
        <w:rPr>
          <w:sz w:val="28"/>
          <w:szCs w:val="28"/>
        </w:rPr>
        <w:t xml:space="preserve"> and liturgical music was developed </w:t>
      </w:r>
      <w:r w:rsidR="003657EC" w:rsidRPr="0019414D">
        <w:rPr>
          <w:sz w:val="28"/>
          <w:szCs w:val="28"/>
          <w:shd w:val="clear" w:color="auto" w:fill="FFFFFF"/>
        </w:rPr>
        <w:t>(Parrott, 2009</w:t>
      </w:r>
      <w:r w:rsidR="005A260B" w:rsidRPr="0019414D">
        <w:rPr>
          <w:sz w:val="28"/>
          <w:szCs w:val="28"/>
          <w:shd w:val="clear" w:color="auto" w:fill="FFFFFF"/>
        </w:rPr>
        <w:t>).</w:t>
      </w:r>
      <w:r w:rsidR="003657EC" w:rsidRPr="0019414D">
        <w:rPr>
          <w:sz w:val="28"/>
          <w:szCs w:val="28"/>
        </w:rPr>
        <w:t xml:space="preserve">Sacred composers consulted the Bible as a way to include a heavenly component to the </w:t>
      </w:r>
      <w:r w:rsidR="00FA488D" w:rsidRPr="0019414D">
        <w:rPr>
          <w:sz w:val="28"/>
          <w:szCs w:val="28"/>
        </w:rPr>
        <w:t>C</w:t>
      </w:r>
      <w:r w:rsidR="003657EC" w:rsidRPr="0019414D">
        <w:rPr>
          <w:sz w:val="28"/>
          <w:szCs w:val="28"/>
        </w:rPr>
        <w:t>hurch (</w:t>
      </w:r>
      <w:r w:rsidR="003657EC" w:rsidRPr="0019414D">
        <w:rPr>
          <w:sz w:val="28"/>
          <w:szCs w:val="28"/>
          <w:shd w:val="clear" w:color="auto" w:fill="FFFFFF"/>
        </w:rPr>
        <w:t xml:space="preserve">Yu, 2016). </w:t>
      </w:r>
      <w:r w:rsidR="007461B8" w:rsidRPr="0019414D">
        <w:rPr>
          <w:sz w:val="28"/>
          <w:szCs w:val="28"/>
          <w:shd w:val="clear" w:color="auto" w:fill="FFFFFF"/>
        </w:rPr>
        <w:t>Initially</w:t>
      </w:r>
      <w:r w:rsidR="00FA488D" w:rsidRPr="0019414D">
        <w:rPr>
          <w:sz w:val="28"/>
          <w:szCs w:val="28"/>
          <w:shd w:val="clear" w:color="auto" w:fill="FFFFFF"/>
        </w:rPr>
        <w:t>,</w:t>
      </w:r>
      <w:r w:rsidR="007461B8" w:rsidRPr="0019414D">
        <w:rPr>
          <w:sz w:val="28"/>
          <w:szCs w:val="28"/>
          <w:shd w:val="clear" w:color="auto" w:fill="FFFFFF"/>
        </w:rPr>
        <w:t xml:space="preserve"> sacred music was intended </w:t>
      </w:r>
      <w:r w:rsidR="00FA488D" w:rsidRPr="0019414D">
        <w:rPr>
          <w:sz w:val="28"/>
          <w:szCs w:val="28"/>
          <w:shd w:val="clear" w:color="auto" w:fill="FFFFFF"/>
        </w:rPr>
        <w:t xml:space="preserve">as </w:t>
      </w:r>
      <w:r w:rsidR="007461B8" w:rsidRPr="0019414D">
        <w:rPr>
          <w:sz w:val="28"/>
          <w:szCs w:val="28"/>
          <w:shd w:val="clear" w:color="auto" w:fill="FFFFFF"/>
        </w:rPr>
        <w:t xml:space="preserve">a way to pay homage to God </w:t>
      </w:r>
      <w:r w:rsidR="007461B8" w:rsidRPr="0019414D">
        <w:rPr>
          <w:sz w:val="28"/>
          <w:szCs w:val="28"/>
        </w:rPr>
        <w:t>(</w:t>
      </w:r>
      <w:r w:rsidR="007461B8" w:rsidRPr="0019414D">
        <w:rPr>
          <w:sz w:val="28"/>
          <w:szCs w:val="28"/>
          <w:shd w:val="clear" w:color="auto" w:fill="FFFFFF"/>
        </w:rPr>
        <w:t>Yu, 2016)</w:t>
      </w:r>
      <w:r w:rsidR="007461B8" w:rsidRPr="0019414D">
        <w:rPr>
          <w:sz w:val="28"/>
          <w:szCs w:val="28"/>
        </w:rPr>
        <w:t xml:space="preserve">. </w:t>
      </w:r>
      <w:r w:rsidR="00D2417F" w:rsidRPr="0019414D">
        <w:rPr>
          <w:sz w:val="28"/>
          <w:szCs w:val="28"/>
        </w:rPr>
        <w:t xml:space="preserve">Composers used melodies from songs and included religious lyrics to create anthems and hymns for the Catholic and Protestant churches </w:t>
      </w:r>
      <w:r w:rsidR="00D2417F" w:rsidRPr="0019414D">
        <w:rPr>
          <w:sz w:val="28"/>
          <w:szCs w:val="28"/>
          <w:shd w:val="clear" w:color="auto" w:fill="FFFFFF"/>
        </w:rPr>
        <w:t xml:space="preserve">(Parrott, 2009). </w:t>
      </w:r>
      <w:r w:rsidR="00614D14" w:rsidRPr="0019414D">
        <w:rPr>
          <w:sz w:val="28"/>
          <w:szCs w:val="28"/>
          <w:shd w:val="clear" w:color="auto" w:fill="FFFFFF"/>
        </w:rPr>
        <w:t>During the 19</w:t>
      </w:r>
      <w:r w:rsidR="00614D14" w:rsidRPr="0019414D">
        <w:rPr>
          <w:sz w:val="28"/>
          <w:szCs w:val="28"/>
          <w:shd w:val="clear" w:color="auto" w:fill="FFFFFF"/>
          <w:vertAlign w:val="superscript"/>
        </w:rPr>
        <w:t>th</w:t>
      </w:r>
      <w:r w:rsidR="00614D14" w:rsidRPr="0019414D">
        <w:rPr>
          <w:sz w:val="28"/>
          <w:szCs w:val="28"/>
          <w:shd w:val="clear" w:color="auto" w:fill="FFFFFF"/>
        </w:rPr>
        <w:t xml:space="preserve"> and 20</w:t>
      </w:r>
      <w:r w:rsidR="00614D14" w:rsidRPr="0019414D">
        <w:rPr>
          <w:sz w:val="28"/>
          <w:szCs w:val="28"/>
          <w:shd w:val="clear" w:color="auto" w:fill="FFFFFF"/>
          <w:vertAlign w:val="superscript"/>
        </w:rPr>
        <w:t>th</w:t>
      </w:r>
      <w:r w:rsidR="00614D14" w:rsidRPr="0019414D">
        <w:rPr>
          <w:sz w:val="28"/>
          <w:szCs w:val="28"/>
          <w:shd w:val="clear" w:color="auto" w:fill="FFFFFF"/>
        </w:rPr>
        <w:t xml:space="preserve"> centuries, religious music changed according to the needs of congregations. The </w:t>
      </w:r>
      <w:r w:rsidR="00FA488D" w:rsidRPr="0019414D">
        <w:rPr>
          <w:sz w:val="28"/>
          <w:szCs w:val="28"/>
          <w:shd w:val="clear" w:color="auto" w:fill="FFFFFF"/>
        </w:rPr>
        <w:t>C</w:t>
      </w:r>
      <w:r w:rsidR="00614D14" w:rsidRPr="0019414D">
        <w:rPr>
          <w:sz w:val="28"/>
          <w:szCs w:val="28"/>
          <w:shd w:val="clear" w:color="auto" w:fill="FFFFFF"/>
        </w:rPr>
        <w:t xml:space="preserve">hurch translated hymns or simplified them (Parrott, 2009). Christianity and its tenets are preserved in one of the most famous pieces of literature, the Bible. Considering the role of Christianity in the Bible, </w:t>
      </w:r>
      <w:r w:rsidR="00614D14" w:rsidRPr="0019414D">
        <w:rPr>
          <w:sz w:val="28"/>
          <w:szCs w:val="28"/>
        </w:rPr>
        <w:t>Hertzenberg (2019) argues that Christianity has extensive influence in literature. Christianity has been used as a theme in books</w:t>
      </w:r>
      <w:r w:rsidR="00FA488D" w:rsidRPr="0019414D">
        <w:rPr>
          <w:sz w:val="28"/>
          <w:szCs w:val="28"/>
        </w:rPr>
        <w:t>,</w:t>
      </w:r>
      <w:r w:rsidR="00614D14" w:rsidRPr="0019414D">
        <w:rPr>
          <w:sz w:val="28"/>
          <w:szCs w:val="28"/>
        </w:rPr>
        <w:t xml:space="preserve"> including famous ones like </w:t>
      </w:r>
      <w:r w:rsidR="00614D14" w:rsidRPr="0019414D">
        <w:rPr>
          <w:i/>
          <w:sz w:val="28"/>
          <w:szCs w:val="28"/>
        </w:rPr>
        <w:t xml:space="preserve">Divine Comedy </w:t>
      </w:r>
      <w:r w:rsidR="00614D14" w:rsidRPr="0019414D">
        <w:rPr>
          <w:sz w:val="28"/>
          <w:szCs w:val="28"/>
        </w:rPr>
        <w:t xml:space="preserve">(Hertzenberg, 2019). </w:t>
      </w:r>
      <w:r w:rsidR="003D76C0" w:rsidRPr="0019414D">
        <w:rPr>
          <w:sz w:val="28"/>
          <w:szCs w:val="28"/>
          <w:shd w:val="clear" w:color="auto" w:fill="FFFFFF"/>
        </w:rPr>
        <w:t xml:space="preserve">Despite the popularity of Christian beliefs and tenets in art forms, other religions have had little to no representation. </w:t>
      </w:r>
      <w:r w:rsidR="00D72355" w:rsidRPr="0019414D">
        <w:rPr>
          <w:sz w:val="28"/>
          <w:szCs w:val="28"/>
          <w:shd w:val="clear" w:color="auto" w:fill="FFFFFF"/>
        </w:rPr>
        <w:t xml:space="preserve">According to </w:t>
      </w:r>
      <w:r w:rsidR="00D72355" w:rsidRPr="0019414D">
        <w:rPr>
          <w:sz w:val="28"/>
          <w:szCs w:val="28"/>
        </w:rPr>
        <w:t>Rahim (2018)</w:t>
      </w:r>
      <w:r w:rsidR="0018423B" w:rsidRPr="0019414D">
        <w:rPr>
          <w:sz w:val="28"/>
          <w:szCs w:val="28"/>
        </w:rPr>
        <w:t xml:space="preserve">, the Qur’an prohibited idol worship, resulting into a scriptural as opposed to figurative representation of Islam. Muslims have imagined God using calligraphy as opposed to icons. Further, Jewish art was not popularized because of the religion’s fear of art and its idolatrous connections, especially following interpretations of the Second Commandment (Rahim, </w:t>
      </w:r>
      <w:r w:rsidR="0018423B" w:rsidRPr="0019414D">
        <w:rPr>
          <w:sz w:val="28"/>
          <w:szCs w:val="28"/>
        </w:rPr>
        <w:t>2018)</w:t>
      </w:r>
      <w:r w:rsidR="0018423B" w:rsidRPr="0019414D">
        <w:rPr>
          <w:sz w:val="28"/>
          <w:szCs w:val="28"/>
        </w:rPr>
        <w:t xml:space="preserve">. </w:t>
      </w:r>
      <w:r w:rsidR="004F1AB1">
        <w:rPr>
          <w:sz w:val="28"/>
          <w:szCs w:val="28"/>
        </w:rPr>
        <w:t xml:space="preserve">Buddhist art follows the spread of dharma. </w:t>
      </w:r>
      <w:bookmarkStart w:id="0" w:name="_GoBack"/>
      <w:bookmarkEnd w:id="0"/>
    </w:p>
    <w:p w:rsidR="0018423B" w:rsidRPr="00E652CE" w:rsidRDefault="001D02BF" w:rsidP="00E652CE">
      <w:pPr>
        <w:spacing w:line="480" w:lineRule="auto"/>
        <w:ind w:firstLine="720"/>
        <w:rPr>
          <w:sz w:val="28"/>
          <w:szCs w:val="28"/>
        </w:rPr>
      </w:pPr>
      <w:r w:rsidRPr="0019414D">
        <w:rPr>
          <w:sz w:val="28"/>
          <w:szCs w:val="28"/>
          <w:shd w:val="clear" w:color="auto" w:fill="FFFFFF"/>
        </w:rPr>
        <w:lastRenderedPageBreak/>
        <w:t xml:space="preserve">Throughout history, Christianity has used </w:t>
      </w:r>
      <w:r w:rsidR="00FA488D" w:rsidRPr="0019414D">
        <w:rPr>
          <w:sz w:val="28"/>
          <w:szCs w:val="28"/>
          <w:shd w:val="clear" w:color="auto" w:fill="FFFFFF"/>
        </w:rPr>
        <w:t>art as a way to reconcile their faith with human understanding. The Church has been intricately connected to art. During the Middle Ages, art was exclusively religious. Through music, literature, and visual art, artists demonstrated social perspectives and influenced people's views of Christianity. Christianity has been connected to art since its inception. From the ancient psalms to today's recording studios, Christians have used art to illustrate their beliefs. Art has been used as a medium to voice indescribable aspects of God. Art has allowed Christians to experience and understand God. Through icons, music, and literature, Christians can see Jesus and saints intimately, allowing them to concentrate on devotion and prayer. Moreover, art enabled Christians to exemplify the lives they saw on divine figures encountered through art. Throughout history, Christians have created art to move people and communicate the greatness of t</w:t>
      </w:r>
      <w:r w:rsidR="001F2C30" w:rsidRPr="0019414D">
        <w:rPr>
          <w:sz w:val="28"/>
          <w:szCs w:val="28"/>
          <w:shd w:val="clear" w:color="auto" w:fill="FFFFFF"/>
        </w:rPr>
        <w:t>he divine.</w:t>
      </w:r>
    </w:p>
    <w:p w:rsidR="001F2C30" w:rsidRPr="0019414D" w:rsidRDefault="001F2C30" w:rsidP="00FA488D">
      <w:pPr>
        <w:spacing w:line="480" w:lineRule="auto"/>
        <w:rPr>
          <w:sz w:val="28"/>
          <w:szCs w:val="28"/>
          <w:shd w:val="clear" w:color="auto" w:fill="FFFFFF"/>
        </w:rPr>
      </w:pPr>
    </w:p>
    <w:p w:rsidR="00557C3A" w:rsidRDefault="00557C3A" w:rsidP="006F79D5">
      <w:pPr>
        <w:spacing w:line="480" w:lineRule="auto"/>
        <w:jc w:val="center"/>
        <w:rPr>
          <w:sz w:val="28"/>
          <w:szCs w:val="28"/>
        </w:rPr>
      </w:pPr>
    </w:p>
    <w:p w:rsidR="00557C3A" w:rsidRDefault="00557C3A" w:rsidP="006F79D5">
      <w:pPr>
        <w:spacing w:line="480" w:lineRule="auto"/>
        <w:jc w:val="center"/>
        <w:rPr>
          <w:sz w:val="28"/>
          <w:szCs w:val="28"/>
        </w:rPr>
      </w:pPr>
    </w:p>
    <w:p w:rsidR="0019414D" w:rsidRDefault="0019414D" w:rsidP="006F79D5">
      <w:pPr>
        <w:spacing w:line="480" w:lineRule="auto"/>
        <w:jc w:val="center"/>
        <w:rPr>
          <w:sz w:val="28"/>
          <w:szCs w:val="28"/>
        </w:rPr>
      </w:pPr>
    </w:p>
    <w:p w:rsidR="00D642B8" w:rsidRDefault="00D642B8" w:rsidP="006F79D5">
      <w:pPr>
        <w:spacing w:line="480" w:lineRule="auto"/>
        <w:jc w:val="center"/>
        <w:rPr>
          <w:sz w:val="28"/>
          <w:szCs w:val="28"/>
        </w:rPr>
      </w:pPr>
    </w:p>
    <w:p w:rsidR="0003359D" w:rsidRDefault="0003359D" w:rsidP="00DC5BC1">
      <w:pPr>
        <w:spacing w:line="480" w:lineRule="auto"/>
        <w:rPr>
          <w:sz w:val="28"/>
          <w:szCs w:val="28"/>
        </w:rPr>
      </w:pPr>
    </w:p>
    <w:p w:rsidR="006F79D5" w:rsidRPr="0018423B" w:rsidRDefault="00E9035B" w:rsidP="006F79D5">
      <w:pPr>
        <w:spacing w:line="480" w:lineRule="auto"/>
        <w:jc w:val="center"/>
        <w:rPr>
          <w:sz w:val="28"/>
          <w:szCs w:val="28"/>
        </w:rPr>
      </w:pPr>
      <w:r w:rsidRPr="0018423B">
        <w:rPr>
          <w:sz w:val="28"/>
          <w:szCs w:val="28"/>
        </w:rPr>
        <w:lastRenderedPageBreak/>
        <w:t>References</w:t>
      </w:r>
    </w:p>
    <w:p w:rsidR="003F5496" w:rsidRPr="0018423B" w:rsidRDefault="003F5496" w:rsidP="00E9035B">
      <w:pPr>
        <w:pStyle w:val="NormalWeb"/>
        <w:spacing w:before="0" w:beforeAutospacing="0" w:after="0" w:afterAutospacing="0" w:line="480" w:lineRule="auto"/>
        <w:ind w:left="720" w:hanging="720"/>
        <w:rPr>
          <w:sz w:val="28"/>
          <w:szCs w:val="28"/>
        </w:rPr>
      </w:pPr>
      <w:r w:rsidRPr="0018423B">
        <w:rPr>
          <w:i/>
          <w:iCs/>
          <w:sz w:val="28"/>
          <w:szCs w:val="28"/>
        </w:rPr>
        <w:t>Art in Society | Boundless Art History</w:t>
      </w:r>
      <w:r w:rsidRPr="0018423B">
        <w:rPr>
          <w:sz w:val="28"/>
          <w:szCs w:val="28"/>
        </w:rPr>
        <w:t xml:space="preserve">. Courses.Lumenlearning. </w:t>
      </w:r>
      <w:hyperlink r:id="rId6" w:history="1">
        <w:r w:rsidRPr="0018423B">
          <w:rPr>
            <w:rStyle w:val="Hyperlink"/>
            <w:sz w:val="28"/>
            <w:szCs w:val="28"/>
          </w:rPr>
          <w:t>https://courses.lumenlearning.com/boundless-arthistory/chapter/art-in-society/</w:t>
        </w:r>
      </w:hyperlink>
      <w:r w:rsidRPr="0018423B">
        <w:rPr>
          <w:sz w:val="28"/>
          <w:szCs w:val="28"/>
        </w:rPr>
        <w:t xml:space="preserve"> </w:t>
      </w:r>
    </w:p>
    <w:p w:rsidR="003F5496" w:rsidRPr="0018423B" w:rsidRDefault="003F5496" w:rsidP="003E44E7">
      <w:pPr>
        <w:pStyle w:val="NormalWeb"/>
        <w:spacing w:before="0" w:beforeAutospacing="0" w:after="0" w:afterAutospacing="0" w:line="480" w:lineRule="auto"/>
        <w:ind w:left="720" w:hanging="720"/>
        <w:rPr>
          <w:color w:val="222222"/>
          <w:sz w:val="28"/>
          <w:szCs w:val="28"/>
          <w:shd w:val="clear" w:color="auto" w:fill="FFFFFF"/>
        </w:rPr>
      </w:pPr>
      <w:r w:rsidRPr="0018423B">
        <w:rPr>
          <w:color w:val="222222"/>
          <w:sz w:val="28"/>
          <w:szCs w:val="28"/>
          <w:shd w:val="clear" w:color="auto" w:fill="FFFFFF"/>
        </w:rPr>
        <w:t>Henderson, N. The Visual Arts and the Christian Faith.</w:t>
      </w:r>
    </w:p>
    <w:p w:rsidR="003F5496" w:rsidRPr="0018423B" w:rsidRDefault="003F5496" w:rsidP="003E44E7">
      <w:pPr>
        <w:pStyle w:val="NormalWeb"/>
        <w:spacing w:before="0" w:beforeAutospacing="0" w:after="0" w:afterAutospacing="0" w:line="480" w:lineRule="auto"/>
        <w:ind w:left="720" w:hanging="720"/>
        <w:rPr>
          <w:sz w:val="28"/>
          <w:szCs w:val="28"/>
        </w:rPr>
      </w:pPr>
      <w:r w:rsidRPr="0018423B">
        <w:rPr>
          <w:sz w:val="28"/>
          <w:szCs w:val="28"/>
        </w:rPr>
        <w:t xml:space="preserve">Hertzenberg, S. (2019, February 20). </w:t>
      </w:r>
      <w:r w:rsidRPr="0018423B">
        <w:rPr>
          <w:i/>
          <w:iCs/>
          <w:sz w:val="28"/>
          <w:szCs w:val="28"/>
        </w:rPr>
        <w:t>Christianity in the Arts</w:t>
      </w:r>
      <w:r w:rsidRPr="0018423B">
        <w:rPr>
          <w:sz w:val="28"/>
          <w:szCs w:val="28"/>
        </w:rPr>
        <w:t xml:space="preserve">. How Christianity Influenced the Arts - Beliefnet. </w:t>
      </w:r>
      <w:hyperlink r:id="rId7" w:history="1">
        <w:r w:rsidRPr="0018423B">
          <w:rPr>
            <w:rStyle w:val="Hyperlink"/>
            <w:sz w:val="28"/>
            <w:szCs w:val="28"/>
          </w:rPr>
          <w:t>https://www.beliefnet.com/entertainment/christianity-in-the-arts.aspx</w:t>
        </w:r>
      </w:hyperlink>
    </w:p>
    <w:p w:rsidR="003F5496" w:rsidRPr="0018423B" w:rsidRDefault="003F5496" w:rsidP="003E44E7">
      <w:pPr>
        <w:pStyle w:val="NormalWeb"/>
        <w:spacing w:before="0" w:beforeAutospacing="0" w:after="0" w:afterAutospacing="0" w:line="480" w:lineRule="auto"/>
        <w:ind w:left="720" w:hanging="720"/>
        <w:rPr>
          <w:color w:val="222222"/>
          <w:sz w:val="28"/>
          <w:szCs w:val="28"/>
          <w:shd w:val="clear" w:color="auto" w:fill="FFFFFF"/>
        </w:rPr>
      </w:pPr>
      <w:r w:rsidRPr="0018423B">
        <w:rPr>
          <w:color w:val="222222"/>
          <w:sz w:val="28"/>
          <w:szCs w:val="28"/>
          <w:shd w:val="clear" w:color="auto" w:fill="FFFFFF"/>
        </w:rPr>
        <w:t>Parrott, R. (2009). The importance of music in different religions.</w:t>
      </w:r>
    </w:p>
    <w:p w:rsidR="005A260B" w:rsidRPr="0018423B" w:rsidRDefault="005A260B" w:rsidP="005A260B">
      <w:pPr>
        <w:pStyle w:val="NormalWeb"/>
        <w:spacing w:before="0" w:beforeAutospacing="0" w:after="0" w:afterAutospacing="0" w:line="480" w:lineRule="auto"/>
        <w:ind w:left="720" w:hanging="720"/>
        <w:rPr>
          <w:sz w:val="28"/>
          <w:szCs w:val="28"/>
        </w:rPr>
      </w:pPr>
      <w:r w:rsidRPr="0018423B">
        <w:rPr>
          <w:sz w:val="28"/>
          <w:szCs w:val="28"/>
        </w:rPr>
        <w:t xml:space="preserve">Rahim, S. (2018, January 22). </w:t>
      </w:r>
      <w:r w:rsidRPr="0018423B">
        <w:rPr>
          <w:i/>
          <w:iCs/>
          <w:sz w:val="28"/>
          <w:szCs w:val="28"/>
        </w:rPr>
        <w:t>A comparative approach to religious art</w:t>
      </w:r>
      <w:r w:rsidRPr="0018423B">
        <w:rPr>
          <w:sz w:val="28"/>
          <w:szCs w:val="28"/>
        </w:rPr>
        <w:t xml:space="preserve">. Apollo Magazine. </w:t>
      </w:r>
      <w:hyperlink r:id="rId8" w:history="1">
        <w:r w:rsidRPr="0018423B">
          <w:rPr>
            <w:rStyle w:val="Hyperlink"/>
            <w:sz w:val="28"/>
            <w:szCs w:val="28"/>
          </w:rPr>
          <w:t>https://www.apollo-magazine.com/a-comparative-approach-to-religious-art/</w:t>
        </w:r>
      </w:hyperlink>
      <w:r w:rsidRPr="0018423B">
        <w:rPr>
          <w:sz w:val="28"/>
          <w:szCs w:val="28"/>
        </w:rPr>
        <w:t xml:space="preserve"> </w:t>
      </w:r>
    </w:p>
    <w:p w:rsidR="003F5496" w:rsidRPr="0018423B" w:rsidRDefault="003F5496" w:rsidP="003E44E7">
      <w:pPr>
        <w:pStyle w:val="NormalWeb"/>
        <w:spacing w:before="0" w:beforeAutospacing="0" w:after="0" w:afterAutospacing="0" w:line="480" w:lineRule="auto"/>
        <w:ind w:left="720" w:hanging="720"/>
        <w:rPr>
          <w:color w:val="222222"/>
          <w:sz w:val="28"/>
          <w:szCs w:val="28"/>
          <w:shd w:val="clear" w:color="auto" w:fill="FFFFFF"/>
        </w:rPr>
      </w:pPr>
      <w:r w:rsidRPr="0018423B">
        <w:rPr>
          <w:color w:val="222222"/>
          <w:sz w:val="28"/>
          <w:szCs w:val="28"/>
          <w:shd w:val="clear" w:color="auto" w:fill="FFFFFF"/>
        </w:rPr>
        <w:t>Yu, J. (2016, January). The Influence of Renaissance and Religious Reform on the Development of Music and Art Style. In </w:t>
      </w:r>
      <w:r w:rsidRPr="0018423B">
        <w:rPr>
          <w:i/>
          <w:iCs/>
          <w:color w:val="222222"/>
          <w:sz w:val="28"/>
          <w:szCs w:val="28"/>
          <w:shd w:val="clear" w:color="auto" w:fill="FFFFFF"/>
        </w:rPr>
        <w:t>International Conference on Humanities and Social Science 2016</w:t>
      </w:r>
      <w:r w:rsidRPr="0018423B">
        <w:rPr>
          <w:color w:val="222222"/>
          <w:sz w:val="28"/>
          <w:szCs w:val="28"/>
          <w:shd w:val="clear" w:color="auto" w:fill="FFFFFF"/>
        </w:rPr>
        <w:t> (pp. 452-456). Atlantis Press.</w:t>
      </w:r>
    </w:p>
    <w:p w:rsidR="00614D14" w:rsidRPr="0018423B" w:rsidRDefault="00614D14" w:rsidP="003E44E7">
      <w:pPr>
        <w:pStyle w:val="NormalWeb"/>
        <w:spacing w:before="0" w:beforeAutospacing="0" w:after="0" w:afterAutospacing="0" w:line="480" w:lineRule="auto"/>
        <w:ind w:left="720" w:hanging="720"/>
        <w:rPr>
          <w:sz w:val="28"/>
          <w:szCs w:val="28"/>
        </w:rPr>
      </w:pPr>
    </w:p>
    <w:p w:rsidR="003E44E7" w:rsidRPr="0018423B" w:rsidRDefault="003E44E7" w:rsidP="00E9035B">
      <w:pPr>
        <w:pStyle w:val="NormalWeb"/>
        <w:spacing w:before="0" w:beforeAutospacing="0" w:after="0" w:afterAutospacing="0" w:line="480" w:lineRule="auto"/>
        <w:ind w:left="720" w:hanging="720"/>
        <w:rPr>
          <w:sz w:val="28"/>
          <w:szCs w:val="28"/>
        </w:rPr>
      </w:pPr>
    </w:p>
    <w:p w:rsidR="00E9035B" w:rsidRPr="0018423B" w:rsidRDefault="00E9035B" w:rsidP="00E9035B">
      <w:pPr>
        <w:spacing w:line="480" w:lineRule="auto"/>
        <w:rPr>
          <w:sz w:val="28"/>
          <w:szCs w:val="28"/>
        </w:rPr>
      </w:pPr>
    </w:p>
    <w:sectPr w:rsidR="00E9035B" w:rsidRPr="0018423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E4A" w:rsidRDefault="007D0E4A" w:rsidP="0064282E">
      <w:pPr>
        <w:spacing w:after="0" w:line="240" w:lineRule="auto"/>
      </w:pPr>
      <w:r>
        <w:separator/>
      </w:r>
    </w:p>
  </w:endnote>
  <w:endnote w:type="continuationSeparator" w:id="0">
    <w:p w:rsidR="007D0E4A" w:rsidRDefault="007D0E4A" w:rsidP="00642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E4A" w:rsidRDefault="007D0E4A" w:rsidP="0064282E">
      <w:pPr>
        <w:spacing w:after="0" w:line="240" w:lineRule="auto"/>
      </w:pPr>
      <w:r>
        <w:separator/>
      </w:r>
    </w:p>
  </w:footnote>
  <w:footnote w:type="continuationSeparator" w:id="0">
    <w:p w:rsidR="007D0E4A" w:rsidRDefault="007D0E4A" w:rsidP="006428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905636"/>
      <w:docPartObj>
        <w:docPartGallery w:val="Page Numbers (Top of Page)"/>
        <w:docPartUnique/>
      </w:docPartObj>
    </w:sdtPr>
    <w:sdtEndPr>
      <w:rPr>
        <w:noProof/>
      </w:rPr>
    </w:sdtEndPr>
    <w:sdtContent>
      <w:p w:rsidR="0064282E" w:rsidRDefault="0064282E">
        <w:pPr>
          <w:pStyle w:val="Header"/>
          <w:jc w:val="right"/>
        </w:pPr>
        <w:r>
          <w:fldChar w:fldCharType="begin"/>
        </w:r>
        <w:r>
          <w:instrText xml:space="preserve"> PAGE   \* MERGEFORMAT </w:instrText>
        </w:r>
        <w:r>
          <w:fldChar w:fldCharType="separate"/>
        </w:r>
        <w:r w:rsidR="004F1AB1">
          <w:rPr>
            <w:noProof/>
          </w:rPr>
          <w:t>5</w:t>
        </w:r>
        <w:r>
          <w:rPr>
            <w:noProof/>
          </w:rPr>
          <w:fldChar w:fldCharType="end"/>
        </w:r>
      </w:p>
    </w:sdtContent>
  </w:sdt>
  <w:p w:rsidR="0064282E" w:rsidRDefault="006428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MzMCEYaWBsYWSjpKwanFxZn5eSAFRrUAwJxQpCwAAAA="/>
  </w:docVars>
  <w:rsids>
    <w:rsidRoot w:val="006F79D5"/>
    <w:rsid w:val="0003359D"/>
    <w:rsid w:val="000512DB"/>
    <w:rsid w:val="0018423B"/>
    <w:rsid w:val="0019414D"/>
    <w:rsid w:val="001D02BF"/>
    <w:rsid w:val="001D0824"/>
    <w:rsid w:val="001D42E5"/>
    <w:rsid w:val="001F2C30"/>
    <w:rsid w:val="002321A0"/>
    <w:rsid w:val="002E440E"/>
    <w:rsid w:val="00347B17"/>
    <w:rsid w:val="00361B41"/>
    <w:rsid w:val="003657EC"/>
    <w:rsid w:val="003D76C0"/>
    <w:rsid w:val="003E44E7"/>
    <w:rsid w:val="003F5496"/>
    <w:rsid w:val="004C7BB1"/>
    <w:rsid w:val="004F1AB1"/>
    <w:rsid w:val="00557C3A"/>
    <w:rsid w:val="005A260B"/>
    <w:rsid w:val="00614D14"/>
    <w:rsid w:val="0064282E"/>
    <w:rsid w:val="00646608"/>
    <w:rsid w:val="006B7F1F"/>
    <w:rsid w:val="006F79D5"/>
    <w:rsid w:val="007461B8"/>
    <w:rsid w:val="007D0E4A"/>
    <w:rsid w:val="007D6F27"/>
    <w:rsid w:val="00B74568"/>
    <w:rsid w:val="00B85146"/>
    <w:rsid w:val="00C21464"/>
    <w:rsid w:val="00CB1185"/>
    <w:rsid w:val="00D2417F"/>
    <w:rsid w:val="00D642B8"/>
    <w:rsid w:val="00D72355"/>
    <w:rsid w:val="00DC5BC1"/>
    <w:rsid w:val="00E422CE"/>
    <w:rsid w:val="00E652CE"/>
    <w:rsid w:val="00E9035B"/>
    <w:rsid w:val="00F13B64"/>
    <w:rsid w:val="00FA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B02D06-2E90-47A2-BAD9-E43B0BD8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82E"/>
  </w:style>
  <w:style w:type="paragraph" w:styleId="Footer">
    <w:name w:val="footer"/>
    <w:basedOn w:val="Normal"/>
    <w:link w:val="FooterChar"/>
    <w:uiPriority w:val="99"/>
    <w:unhideWhenUsed/>
    <w:rsid w:val="006428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82E"/>
  </w:style>
  <w:style w:type="paragraph" w:styleId="NormalWeb">
    <w:name w:val="Normal (Web)"/>
    <w:basedOn w:val="Normal"/>
    <w:uiPriority w:val="99"/>
    <w:semiHidden/>
    <w:unhideWhenUsed/>
    <w:rsid w:val="00E9035B"/>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E903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393">
      <w:bodyDiv w:val="1"/>
      <w:marLeft w:val="0"/>
      <w:marRight w:val="0"/>
      <w:marTop w:val="0"/>
      <w:marBottom w:val="0"/>
      <w:divBdr>
        <w:top w:val="none" w:sz="0" w:space="0" w:color="auto"/>
        <w:left w:val="none" w:sz="0" w:space="0" w:color="auto"/>
        <w:bottom w:val="none" w:sz="0" w:space="0" w:color="auto"/>
        <w:right w:val="none" w:sz="0" w:space="0" w:color="auto"/>
      </w:divBdr>
    </w:div>
    <w:div w:id="1283613234">
      <w:bodyDiv w:val="1"/>
      <w:marLeft w:val="0"/>
      <w:marRight w:val="0"/>
      <w:marTop w:val="0"/>
      <w:marBottom w:val="0"/>
      <w:divBdr>
        <w:top w:val="none" w:sz="0" w:space="0" w:color="auto"/>
        <w:left w:val="none" w:sz="0" w:space="0" w:color="auto"/>
        <w:bottom w:val="none" w:sz="0" w:space="0" w:color="auto"/>
        <w:right w:val="none" w:sz="0" w:space="0" w:color="auto"/>
      </w:divBdr>
    </w:div>
    <w:div w:id="1997416441">
      <w:bodyDiv w:val="1"/>
      <w:marLeft w:val="0"/>
      <w:marRight w:val="0"/>
      <w:marTop w:val="0"/>
      <w:marBottom w:val="0"/>
      <w:divBdr>
        <w:top w:val="none" w:sz="0" w:space="0" w:color="auto"/>
        <w:left w:val="none" w:sz="0" w:space="0" w:color="auto"/>
        <w:bottom w:val="none" w:sz="0" w:space="0" w:color="auto"/>
        <w:right w:val="none" w:sz="0" w:space="0" w:color="auto"/>
      </w:divBdr>
    </w:div>
    <w:div w:id="19982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ollo-magazine.com/a-comparative-approach-to-religious-art/" TargetMode="External"/><Relationship Id="rId3" Type="http://schemas.openxmlformats.org/officeDocument/2006/relationships/webSettings" Target="webSettings.xml"/><Relationship Id="rId7" Type="http://schemas.openxmlformats.org/officeDocument/2006/relationships/hyperlink" Target="https://www.beliefnet.com/entertainment/christianity-in-the-arts.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urses.lumenlearning.com/boundless-arthistory/chapter/art-in-society/"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6</Pages>
  <Words>1011</Words>
  <Characters>5763</Characters>
  <Application>Microsoft Office Word</Application>
  <DocSecurity>0</DocSecurity>
  <Lines>48</Lines>
  <Paragraphs>13</Paragraphs>
  <ScaleCrop>false</ScaleCrop>
  <Company/>
  <LinksUpToDate>false</LinksUpToDate>
  <CharactersWithSpaces>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Jack</cp:lastModifiedBy>
  <cp:revision>39</cp:revision>
  <dcterms:created xsi:type="dcterms:W3CDTF">2021-08-04T15:57:00Z</dcterms:created>
  <dcterms:modified xsi:type="dcterms:W3CDTF">2021-08-05T01:33:00Z</dcterms:modified>
</cp:coreProperties>
</file>