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5F88" w:rsidRDefault="00725F88"/>
    <w:p w:rsidR="00725F88" w:rsidRDefault="00725F88"/>
    <w:p w:rsidR="00725F88" w:rsidRDefault="00725F88"/>
    <w:p w:rsidR="00725F88" w:rsidRDefault="00725F88"/>
    <w:p w:rsidR="00CD65AA" w:rsidRPr="00725F88" w:rsidRDefault="002D7BED" w:rsidP="00725F88">
      <w:pPr>
        <w:jc w:val="center"/>
        <w:rPr>
          <w:b/>
        </w:rPr>
      </w:pPr>
      <w:r w:rsidRPr="00725F88">
        <w:rPr>
          <w:b/>
        </w:rPr>
        <w:t>Student Name:</w:t>
      </w:r>
    </w:p>
    <w:p w:rsidR="00725F88" w:rsidRPr="00725F88" w:rsidRDefault="002D7BED" w:rsidP="00725F88">
      <w:pPr>
        <w:jc w:val="center"/>
        <w:rPr>
          <w:b/>
        </w:rPr>
      </w:pPr>
      <w:r w:rsidRPr="00725F88">
        <w:rPr>
          <w:b/>
        </w:rPr>
        <w:t>Course, Department:</w:t>
      </w:r>
    </w:p>
    <w:p w:rsidR="00725F88" w:rsidRPr="00725F88" w:rsidRDefault="002D7BED" w:rsidP="00725F88">
      <w:pPr>
        <w:jc w:val="center"/>
        <w:rPr>
          <w:b/>
        </w:rPr>
      </w:pPr>
      <w:r w:rsidRPr="00725F88">
        <w:rPr>
          <w:b/>
        </w:rPr>
        <w:t>Institutional affiliation:</w:t>
      </w:r>
    </w:p>
    <w:p w:rsidR="00725F88" w:rsidRPr="00725F88" w:rsidRDefault="002D7BED" w:rsidP="00725F88">
      <w:pPr>
        <w:jc w:val="center"/>
        <w:rPr>
          <w:b/>
        </w:rPr>
      </w:pPr>
      <w:r w:rsidRPr="00725F88">
        <w:rPr>
          <w:b/>
        </w:rPr>
        <w:t>Professor Name:</w:t>
      </w:r>
    </w:p>
    <w:p w:rsidR="00725F88" w:rsidRDefault="002D7BED" w:rsidP="00725F88">
      <w:pPr>
        <w:jc w:val="center"/>
        <w:rPr>
          <w:b/>
        </w:rPr>
      </w:pPr>
      <w:r w:rsidRPr="00725F88">
        <w:rPr>
          <w:b/>
        </w:rPr>
        <w:t>Date:</w:t>
      </w:r>
    </w:p>
    <w:p w:rsidR="00725F88" w:rsidRDefault="00725F88" w:rsidP="00725F88">
      <w:pPr>
        <w:jc w:val="center"/>
        <w:rPr>
          <w:b/>
        </w:rPr>
      </w:pPr>
    </w:p>
    <w:p w:rsidR="00725F88" w:rsidRDefault="002D7BED">
      <w:pPr>
        <w:rPr>
          <w:b/>
        </w:rPr>
      </w:pPr>
      <w:r>
        <w:rPr>
          <w:b/>
        </w:rPr>
        <w:br w:type="page"/>
      </w:r>
    </w:p>
    <w:p w:rsidR="00725F88" w:rsidRDefault="002D7BED" w:rsidP="00725F88">
      <w:pPr>
        <w:ind w:firstLine="0"/>
        <w:rPr>
          <w:b/>
        </w:rPr>
      </w:pPr>
      <w:r>
        <w:rPr>
          <w:b/>
        </w:rPr>
        <w:lastRenderedPageBreak/>
        <w:t>Table of contents:</w:t>
      </w:r>
    </w:p>
    <w:sdt>
      <w:sdtPr>
        <w:rPr>
          <w:rFonts w:ascii="Times New Roman" w:eastAsiaTheme="minorHAnsi" w:hAnsi="Times New Roman" w:cs="Times New Roman"/>
          <w:b w:val="0"/>
          <w:bCs w:val="0"/>
          <w:color w:val="auto"/>
          <w:sz w:val="24"/>
          <w:szCs w:val="22"/>
          <w:lang w:eastAsia="en-US"/>
        </w:rPr>
        <w:id w:val="498849620"/>
        <w:docPartObj>
          <w:docPartGallery w:val="Table of Contents"/>
          <w:docPartUnique/>
        </w:docPartObj>
      </w:sdtPr>
      <w:sdtEndPr>
        <w:rPr>
          <w:noProof/>
        </w:rPr>
      </w:sdtEndPr>
      <w:sdtContent>
        <w:p w:rsidR="00725F88" w:rsidRDefault="002D7BED">
          <w:pPr>
            <w:pStyle w:val="TOCHeading"/>
          </w:pPr>
          <w:r>
            <w:t>Contents</w:t>
          </w:r>
        </w:p>
        <w:p w:rsidR="00725F88" w:rsidRDefault="002D7BED">
          <w:pPr>
            <w:pStyle w:val="TOC1"/>
            <w:tabs>
              <w:tab w:val="right" w:leader="dot" w:pos="9350"/>
            </w:tabs>
            <w:rPr>
              <w:noProof/>
              <w:lang w:eastAsia="en-US"/>
            </w:rPr>
          </w:pPr>
          <w:r>
            <w:fldChar w:fldCharType="begin"/>
          </w:r>
          <w:r>
            <w:instrText xml:space="preserve"> TOC \o "1-3" \h \z \u </w:instrText>
          </w:r>
          <w:r>
            <w:fldChar w:fldCharType="separate"/>
          </w:r>
          <w:hyperlink w:anchor="_Toc92341171" w:history="1">
            <w:r w:rsidRPr="002246C0">
              <w:rPr>
                <w:rStyle w:val="Hyperlink"/>
                <w:rFonts w:ascii="Times New Roman" w:hAnsi="Times New Roman" w:cs="Times New Roman"/>
                <w:noProof/>
              </w:rPr>
              <w:t>Introduction and Background</w:t>
            </w:r>
            <w:r>
              <w:rPr>
                <w:noProof/>
                <w:webHidden/>
              </w:rPr>
              <w:tab/>
            </w:r>
            <w:r>
              <w:rPr>
                <w:noProof/>
                <w:webHidden/>
              </w:rPr>
              <w:fldChar w:fldCharType="begin"/>
            </w:r>
            <w:r>
              <w:rPr>
                <w:noProof/>
                <w:webHidden/>
              </w:rPr>
              <w:instrText xml:space="preserve"> PAGEREF _Toc92341171 \h </w:instrText>
            </w:r>
            <w:r>
              <w:rPr>
                <w:noProof/>
                <w:webHidden/>
              </w:rPr>
            </w:r>
            <w:r>
              <w:rPr>
                <w:noProof/>
                <w:webHidden/>
              </w:rPr>
              <w:fldChar w:fldCharType="separate"/>
            </w:r>
            <w:r>
              <w:rPr>
                <w:noProof/>
                <w:webHidden/>
              </w:rPr>
              <w:t>3</w:t>
            </w:r>
            <w:r>
              <w:rPr>
                <w:noProof/>
                <w:webHidden/>
              </w:rPr>
              <w:fldChar w:fldCharType="end"/>
            </w:r>
          </w:hyperlink>
        </w:p>
        <w:p w:rsidR="00725F88" w:rsidRDefault="002D7BED">
          <w:pPr>
            <w:pStyle w:val="TOC2"/>
            <w:tabs>
              <w:tab w:val="right" w:leader="dot" w:pos="9350"/>
            </w:tabs>
            <w:rPr>
              <w:noProof/>
              <w:lang w:eastAsia="en-US"/>
            </w:rPr>
          </w:pPr>
          <w:hyperlink w:anchor="_Toc92341172" w:history="1">
            <w:r w:rsidRPr="002246C0">
              <w:rPr>
                <w:rStyle w:val="Hyperlink"/>
                <w:rFonts w:ascii="Times New Roman" w:eastAsia="Times New Roman" w:hAnsi="Times New Roman" w:cs="Times New Roman"/>
                <w:noProof/>
              </w:rPr>
              <w:t>Employee management and its impact on successful operations management.</w:t>
            </w:r>
            <w:r>
              <w:rPr>
                <w:noProof/>
                <w:webHidden/>
              </w:rPr>
              <w:tab/>
            </w:r>
            <w:r>
              <w:rPr>
                <w:noProof/>
                <w:webHidden/>
              </w:rPr>
              <w:fldChar w:fldCharType="begin"/>
            </w:r>
            <w:r>
              <w:rPr>
                <w:noProof/>
                <w:webHidden/>
              </w:rPr>
              <w:instrText xml:space="preserve"> PAGEREF _Toc92341172 \h </w:instrText>
            </w:r>
            <w:r>
              <w:rPr>
                <w:noProof/>
                <w:webHidden/>
              </w:rPr>
            </w:r>
            <w:r>
              <w:rPr>
                <w:noProof/>
                <w:webHidden/>
              </w:rPr>
              <w:fldChar w:fldCharType="separate"/>
            </w:r>
            <w:r>
              <w:rPr>
                <w:noProof/>
                <w:webHidden/>
              </w:rPr>
              <w:t>3</w:t>
            </w:r>
            <w:r>
              <w:rPr>
                <w:noProof/>
                <w:webHidden/>
              </w:rPr>
              <w:fldChar w:fldCharType="end"/>
            </w:r>
          </w:hyperlink>
        </w:p>
        <w:p w:rsidR="00725F88" w:rsidRDefault="002D7BED">
          <w:pPr>
            <w:pStyle w:val="TOC1"/>
            <w:tabs>
              <w:tab w:val="right" w:leader="dot" w:pos="9350"/>
            </w:tabs>
            <w:rPr>
              <w:noProof/>
              <w:lang w:eastAsia="en-US"/>
            </w:rPr>
          </w:pPr>
          <w:hyperlink w:anchor="_Toc92341173" w:history="1">
            <w:r w:rsidRPr="002246C0">
              <w:rPr>
                <w:rStyle w:val="Hyperlink"/>
                <w:rFonts w:ascii="Times New Roman" w:hAnsi="Times New Roman" w:cs="Times New Roman"/>
                <w:noProof/>
              </w:rPr>
              <w:t>Literature Review</w:t>
            </w:r>
            <w:r>
              <w:rPr>
                <w:noProof/>
                <w:webHidden/>
              </w:rPr>
              <w:tab/>
            </w:r>
            <w:r>
              <w:rPr>
                <w:noProof/>
                <w:webHidden/>
              </w:rPr>
              <w:fldChar w:fldCharType="begin"/>
            </w:r>
            <w:r>
              <w:rPr>
                <w:noProof/>
                <w:webHidden/>
              </w:rPr>
              <w:instrText xml:space="preserve"> PAGEREF _Toc92341173 \h </w:instrText>
            </w:r>
            <w:r>
              <w:rPr>
                <w:noProof/>
                <w:webHidden/>
              </w:rPr>
            </w:r>
            <w:r>
              <w:rPr>
                <w:noProof/>
                <w:webHidden/>
              </w:rPr>
              <w:fldChar w:fldCharType="separate"/>
            </w:r>
            <w:r>
              <w:rPr>
                <w:noProof/>
                <w:webHidden/>
              </w:rPr>
              <w:t>4</w:t>
            </w:r>
            <w:r>
              <w:rPr>
                <w:noProof/>
                <w:webHidden/>
              </w:rPr>
              <w:fldChar w:fldCharType="end"/>
            </w:r>
          </w:hyperlink>
        </w:p>
        <w:p w:rsidR="00725F88" w:rsidRDefault="002D7BED">
          <w:pPr>
            <w:pStyle w:val="TOC1"/>
            <w:tabs>
              <w:tab w:val="right" w:leader="dot" w:pos="9350"/>
            </w:tabs>
            <w:rPr>
              <w:noProof/>
              <w:lang w:eastAsia="en-US"/>
            </w:rPr>
          </w:pPr>
          <w:hyperlink w:anchor="_Toc92341174" w:history="1">
            <w:r w:rsidRPr="002246C0">
              <w:rPr>
                <w:rStyle w:val="Hyperlink"/>
                <w:rFonts w:ascii="Times New Roman" w:hAnsi="Times New Roman" w:cs="Times New Roman"/>
                <w:noProof/>
              </w:rPr>
              <w:t>Research design and methodology</w:t>
            </w:r>
            <w:r>
              <w:rPr>
                <w:noProof/>
                <w:webHidden/>
              </w:rPr>
              <w:tab/>
            </w:r>
            <w:r>
              <w:rPr>
                <w:noProof/>
                <w:webHidden/>
              </w:rPr>
              <w:fldChar w:fldCharType="begin"/>
            </w:r>
            <w:r>
              <w:rPr>
                <w:noProof/>
                <w:webHidden/>
              </w:rPr>
              <w:instrText xml:space="preserve"> PAGEREF _Toc92341174 \h </w:instrText>
            </w:r>
            <w:r>
              <w:rPr>
                <w:noProof/>
                <w:webHidden/>
              </w:rPr>
            </w:r>
            <w:r>
              <w:rPr>
                <w:noProof/>
                <w:webHidden/>
              </w:rPr>
              <w:fldChar w:fldCharType="separate"/>
            </w:r>
            <w:r>
              <w:rPr>
                <w:noProof/>
                <w:webHidden/>
              </w:rPr>
              <w:t>6</w:t>
            </w:r>
            <w:r>
              <w:rPr>
                <w:noProof/>
                <w:webHidden/>
              </w:rPr>
              <w:fldChar w:fldCharType="end"/>
            </w:r>
          </w:hyperlink>
        </w:p>
        <w:p w:rsidR="00725F88" w:rsidRDefault="002D7BED">
          <w:pPr>
            <w:pStyle w:val="TOC2"/>
            <w:tabs>
              <w:tab w:val="right" w:leader="dot" w:pos="9350"/>
            </w:tabs>
            <w:rPr>
              <w:noProof/>
              <w:lang w:eastAsia="en-US"/>
            </w:rPr>
          </w:pPr>
          <w:hyperlink w:anchor="_Toc92341175" w:history="1">
            <w:r w:rsidRPr="002246C0">
              <w:rPr>
                <w:rStyle w:val="Hyperlink"/>
                <w:rFonts w:ascii="Times New Roman" w:eastAsia="Times New Roman" w:hAnsi="Times New Roman" w:cs="Times New Roman"/>
                <w:noProof/>
              </w:rPr>
              <w:t>Paradigm.</w:t>
            </w:r>
            <w:r>
              <w:rPr>
                <w:noProof/>
                <w:webHidden/>
              </w:rPr>
              <w:tab/>
            </w:r>
            <w:r>
              <w:rPr>
                <w:noProof/>
                <w:webHidden/>
              </w:rPr>
              <w:fldChar w:fldCharType="begin"/>
            </w:r>
            <w:r>
              <w:rPr>
                <w:noProof/>
                <w:webHidden/>
              </w:rPr>
              <w:instrText xml:space="preserve"> PAGEREF _Toc92341175 \h </w:instrText>
            </w:r>
            <w:r>
              <w:rPr>
                <w:noProof/>
                <w:webHidden/>
              </w:rPr>
            </w:r>
            <w:r>
              <w:rPr>
                <w:noProof/>
                <w:webHidden/>
              </w:rPr>
              <w:fldChar w:fldCharType="separate"/>
            </w:r>
            <w:r>
              <w:rPr>
                <w:noProof/>
                <w:webHidden/>
              </w:rPr>
              <w:t>6</w:t>
            </w:r>
            <w:r>
              <w:rPr>
                <w:noProof/>
                <w:webHidden/>
              </w:rPr>
              <w:fldChar w:fldCharType="end"/>
            </w:r>
          </w:hyperlink>
        </w:p>
        <w:p w:rsidR="00725F88" w:rsidRDefault="002D7BED">
          <w:pPr>
            <w:pStyle w:val="TOC1"/>
            <w:tabs>
              <w:tab w:val="right" w:leader="dot" w:pos="9350"/>
            </w:tabs>
            <w:rPr>
              <w:noProof/>
              <w:lang w:eastAsia="en-US"/>
            </w:rPr>
          </w:pPr>
          <w:hyperlink w:anchor="_Toc92341176" w:history="1">
            <w:r w:rsidRPr="002246C0">
              <w:rPr>
                <w:rStyle w:val="Hyperlink"/>
                <w:rFonts w:ascii="Times New Roman" w:eastAsia="Times New Roman" w:hAnsi="Times New Roman" w:cs="Times New Roman"/>
                <w:noProof/>
              </w:rPr>
              <w:t>Tools and Data Requireme</w:t>
            </w:r>
            <w:r w:rsidRPr="002246C0">
              <w:rPr>
                <w:rStyle w:val="Hyperlink"/>
                <w:rFonts w:ascii="Times New Roman" w:eastAsia="Times New Roman" w:hAnsi="Times New Roman" w:cs="Times New Roman"/>
                <w:noProof/>
              </w:rPr>
              <w:t>nts</w:t>
            </w:r>
            <w:r>
              <w:rPr>
                <w:noProof/>
                <w:webHidden/>
              </w:rPr>
              <w:tab/>
            </w:r>
            <w:r>
              <w:rPr>
                <w:noProof/>
                <w:webHidden/>
              </w:rPr>
              <w:fldChar w:fldCharType="begin"/>
            </w:r>
            <w:r>
              <w:rPr>
                <w:noProof/>
                <w:webHidden/>
              </w:rPr>
              <w:instrText xml:space="preserve"> PAGEREF _Toc92341176 \h </w:instrText>
            </w:r>
            <w:r>
              <w:rPr>
                <w:noProof/>
                <w:webHidden/>
              </w:rPr>
            </w:r>
            <w:r>
              <w:rPr>
                <w:noProof/>
                <w:webHidden/>
              </w:rPr>
              <w:fldChar w:fldCharType="separate"/>
            </w:r>
            <w:r>
              <w:rPr>
                <w:noProof/>
                <w:webHidden/>
              </w:rPr>
              <w:t>6</w:t>
            </w:r>
            <w:r>
              <w:rPr>
                <w:noProof/>
                <w:webHidden/>
              </w:rPr>
              <w:fldChar w:fldCharType="end"/>
            </w:r>
          </w:hyperlink>
        </w:p>
        <w:p w:rsidR="00725F88" w:rsidRDefault="002D7BED">
          <w:pPr>
            <w:pStyle w:val="TOC1"/>
            <w:tabs>
              <w:tab w:val="right" w:leader="dot" w:pos="9350"/>
            </w:tabs>
            <w:rPr>
              <w:noProof/>
              <w:lang w:eastAsia="en-US"/>
            </w:rPr>
          </w:pPr>
          <w:hyperlink w:anchor="_Toc92341177" w:history="1">
            <w:r w:rsidRPr="002246C0">
              <w:rPr>
                <w:rStyle w:val="Hyperlink"/>
                <w:rFonts w:ascii="Times New Roman" w:hAnsi="Times New Roman" w:cs="Times New Roman"/>
                <w:noProof/>
              </w:rPr>
              <w:t>Data Analysis Technique</w:t>
            </w:r>
            <w:r>
              <w:rPr>
                <w:noProof/>
                <w:webHidden/>
              </w:rPr>
              <w:tab/>
            </w:r>
            <w:r>
              <w:rPr>
                <w:noProof/>
                <w:webHidden/>
              </w:rPr>
              <w:fldChar w:fldCharType="begin"/>
            </w:r>
            <w:r>
              <w:rPr>
                <w:noProof/>
                <w:webHidden/>
              </w:rPr>
              <w:instrText xml:space="preserve"> PAGEREF _Toc92341177 \h </w:instrText>
            </w:r>
            <w:r>
              <w:rPr>
                <w:noProof/>
                <w:webHidden/>
              </w:rPr>
            </w:r>
            <w:r>
              <w:rPr>
                <w:noProof/>
                <w:webHidden/>
              </w:rPr>
              <w:fldChar w:fldCharType="separate"/>
            </w:r>
            <w:r>
              <w:rPr>
                <w:noProof/>
                <w:webHidden/>
              </w:rPr>
              <w:t>8</w:t>
            </w:r>
            <w:r>
              <w:rPr>
                <w:noProof/>
                <w:webHidden/>
              </w:rPr>
              <w:fldChar w:fldCharType="end"/>
            </w:r>
          </w:hyperlink>
        </w:p>
        <w:p w:rsidR="00725F88" w:rsidRDefault="002D7BED">
          <w:r>
            <w:rPr>
              <w:b/>
              <w:bCs/>
              <w:noProof/>
            </w:rPr>
            <w:fldChar w:fldCharType="end"/>
          </w:r>
        </w:p>
      </w:sdtContent>
    </w:sdt>
    <w:p w:rsidR="00725F88" w:rsidRDefault="00725F88" w:rsidP="00725F88">
      <w:pPr>
        <w:ind w:firstLine="0"/>
        <w:rPr>
          <w:b/>
        </w:rPr>
      </w:pPr>
    </w:p>
    <w:p w:rsidR="00725F88" w:rsidRDefault="002D7BED">
      <w:pPr>
        <w:rPr>
          <w:b/>
        </w:rPr>
      </w:pPr>
      <w:r>
        <w:rPr>
          <w:b/>
        </w:rPr>
        <w:br w:type="page"/>
      </w:r>
    </w:p>
    <w:p w:rsidR="00725F88" w:rsidRDefault="002D7BED" w:rsidP="00725F88">
      <w:pPr>
        <w:pStyle w:val="Heading1"/>
        <w:rPr>
          <w:rFonts w:ascii="Times New Roman" w:hAnsi="Times New Roman" w:cs="Times New Roman"/>
          <w:color w:val="auto"/>
        </w:rPr>
      </w:pPr>
      <w:bookmarkStart w:id="0" w:name="_Toc92341171"/>
      <w:r w:rsidRPr="00725F88">
        <w:rPr>
          <w:rFonts w:ascii="Times New Roman" w:hAnsi="Times New Roman" w:cs="Times New Roman"/>
          <w:color w:val="auto"/>
        </w:rPr>
        <w:lastRenderedPageBreak/>
        <w:t>Introduction and Background</w:t>
      </w:r>
      <w:bookmarkEnd w:id="0"/>
    </w:p>
    <w:p w:rsidR="00725F88" w:rsidRPr="00725F88" w:rsidRDefault="002D7BED" w:rsidP="00725F88">
      <w:pPr>
        <w:pStyle w:val="Heading2"/>
        <w:rPr>
          <w:rFonts w:ascii="Times New Roman" w:eastAsia="Times New Roman" w:hAnsi="Times New Roman" w:cs="Times New Roman"/>
          <w:color w:val="auto"/>
          <w:sz w:val="24"/>
          <w:szCs w:val="24"/>
        </w:rPr>
      </w:pPr>
      <w:bookmarkStart w:id="1" w:name="_Toc92341172"/>
      <w:proofErr w:type="gramStart"/>
      <w:r w:rsidRPr="00725F88">
        <w:rPr>
          <w:rFonts w:ascii="Times New Roman" w:eastAsia="Times New Roman" w:hAnsi="Times New Roman" w:cs="Times New Roman"/>
          <w:color w:val="auto"/>
          <w:sz w:val="24"/>
          <w:szCs w:val="24"/>
        </w:rPr>
        <w:t>Employee management and its impact on successful operations management.</w:t>
      </w:r>
      <w:bookmarkEnd w:id="1"/>
      <w:proofErr w:type="gramEnd"/>
    </w:p>
    <w:p w:rsidR="009E7872" w:rsidRDefault="002D7BED" w:rsidP="00725F88">
      <w:pPr>
        <w:spacing w:line="240" w:lineRule="auto"/>
        <w:jc w:val="both"/>
        <w:rPr>
          <w:rFonts w:eastAsia="Times New Roman"/>
          <w:szCs w:val="24"/>
        </w:rPr>
      </w:pPr>
      <w:r>
        <w:rPr>
          <w:rFonts w:eastAsia="Times New Roman"/>
          <w:szCs w:val="24"/>
        </w:rPr>
        <w:t xml:space="preserve">In every work environment in the corporate world, there should be employee management if the company is fighting to be at the elite level. This particular </w:t>
      </w:r>
      <w:r>
        <w:rPr>
          <w:rFonts w:eastAsia="Times New Roman"/>
          <w:szCs w:val="24"/>
        </w:rPr>
        <w:t>kind of management plays a huge role in every employee working at any company, but what is employee management? Employee management refers to the general duties of a human resource department. Their responsibilities encompass recruiting employees, performa</w:t>
      </w:r>
      <w:r>
        <w:rPr>
          <w:rFonts w:eastAsia="Times New Roman"/>
          <w:szCs w:val="24"/>
        </w:rPr>
        <w:t>nce reviews, and helping the workers to attain their work goals and do their best work to imp</w:t>
      </w:r>
      <w:r w:rsidR="00A538C4">
        <w:rPr>
          <w:rFonts w:eastAsia="Times New Roman"/>
          <w:szCs w:val="24"/>
        </w:rPr>
        <w:t>rove the organization. Successful workforce organization and direction frequently rely on separate managers and their capability to influence, liaise, and set up</w:t>
      </w:r>
      <w:r>
        <w:rPr>
          <w:rFonts w:eastAsia="Times New Roman"/>
          <w:szCs w:val="24"/>
        </w:rPr>
        <w:t xml:space="preserve"> t</w:t>
      </w:r>
      <w:r>
        <w:rPr>
          <w:rFonts w:eastAsia="Times New Roman"/>
          <w:szCs w:val="24"/>
        </w:rPr>
        <w:t>rust with their</w:t>
      </w:r>
      <w:r w:rsidR="00A538C4">
        <w:rPr>
          <w:rFonts w:eastAsia="Times New Roman"/>
          <w:szCs w:val="24"/>
        </w:rPr>
        <w:t xml:space="preserve"> records or reports. Excellent managers tend to assert themselves as mentors and</w:t>
      </w:r>
      <w:r w:rsidR="0035043D">
        <w:rPr>
          <w:rFonts w:eastAsia="Times New Roman"/>
          <w:szCs w:val="24"/>
        </w:rPr>
        <w:t xml:space="preserve"> coaches when it comes to their colleagues, identifying the superb task that's being conducted when on the other side, setting a challenge for them to make room for some improvement</w:t>
      </w:r>
      <w:r>
        <w:rPr>
          <w:rFonts w:eastAsia="Times New Roman"/>
          <w:szCs w:val="24"/>
        </w:rPr>
        <w:t xml:space="preserve">. With the best management comes better performance in every workplace; it creates a great rapport between managers and their fellow employees. </w:t>
      </w:r>
      <w:r w:rsidR="00350EAC">
        <w:rPr>
          <w:rFonts w:eastAsia="Times New Roman"/>
          <w:szCs w:val="24"/>
        </w:rPr>
        <w:t>When it comes to describing e</w:t>
      </w:r>
      <w:r>
        <w:rPr>
          <w:rFonts w:eastAsia="Times New Roman"/>
          <w:szCs w:val="24"/>
        </w:rPr>
        <w:t>mployee management</w:t>
      </w:r>
      <w:r w:rsidR="00350EAC">
        <w:rPr>
          <w:rFonts w:eastAsia="Times New Roman"/>
          <w:szCs w:val="24"/>
        </w:rPr>
        <w:t>, it can only be considered an opportunity to assist</w:t>
      </w:r>
      <w:r>
        <w:rPr>
          <w:rFonts w:eastAsia="Times New Roman"/>
          <w:szCs w:val="24"/>
        </w:rPr>
        <w:t xml:space="preserve"> </w:t>
      </w:r>
      <w:r w:rsidR="00350EAC">
        <w:rPr>
          <w:rFonts w:eastAsia="Times New Roman"/>
          <w:szCs w:val="24"/>
        </w:rPr>
        <w:t>in doing a U-turn on an underachieving colleague</w:t>
      </w:r>
      <w:r>
        <w:rPr>
          <w:rFonts w:eastAsia="Times New Roman"/>
          <w:szCs w:val="24"/>
        </w:rPr>
        <w:t xml:space="preserve"> </w:t>
      </w:r>
      <w:r w:rsidR="00350EAC">
        <w:rPr>
          <w:rFonts w:eastAsia="Times New Roman"/>
          <w:szCs w:val="24"/>
        </w:rPr>
        <w:t>and ensuring that poor performance change and take a turn for the better. Also, employee management puts a hurdle that stops impressive employees from being underperformer</w:t>
      </w:r>
      <w:r>
        <w:rPr>
          <w:rFonts w:eastAsia="Times New Roman"/>
          <w:szCs w:val="24"/>
        </w:rPr>
        <w:t>s. It creates a certain leve</w:t>
      </w:r>
      <w:r>
        <w:rPr>
          <w:rFonts w:eastAsia="Times New Roman"/>
          <w:szCs w:val="24"/>
        </w:rPr>
        <w:t>l of confidence around the employees when they see their managers motivating them by issuing an incentive, at times for someone to do a better job or have better performance; all it needs is one to see that presence of incentive, and everything changes, th</w:t>
      </w:r>
      <w:r>
        <w:rPr>
          <w:rFonts w:eastAsia="Times New Roman"/>
          <w:szCs w:val="24"/>
        </w:rPr>
        <w:t xml:space="preserve">e confidence, and the zeal to accomplish tasks. </w:t>
      </w:r>
      <w:r w:rsidR="00B454EA">
        <w:rPr>
          <w:rFonts w:eastAsia="Times New Roman"/>
          <w:szCs w:val="24"/>
        </w:rPr>
        <w:t>The whole idea of employee management can be regarded as just more than just monitoring and supervising to see that individuals are conducting their tasks as assigned. Still, it can be viewed as</w:t>
      </w:r>
      <w:r>
        <w:rPr>
          <w:rFonts w:eastAsia="Times New Roman"/>
          <w:szCs w:val="24"/>
        </w:rPr>
        <w:t xml:space="preserve"> </w:t>
      </w:r>
      <w:r w:rsidR="00B454EA">
        <w:rPr>
          <w:rFonts w:eastAsia="Times New Roman"/>
          <w:szCs w:val="24"/>
        </w:rPr>
        <w:t>various processes and approaches that can assist you in estimating, supervising, and engag</w:t>
      </w:r>
      <w:r>
        <w:rPr>
          <w:rFonts w:eastAsia="Times New Roman"/>
          <w:szCs w:val="24"/>
        </w:rPr>
        <w:t>ing with th</w:t>
      </w:r>
      <w:r w:rsidR="00B454EA">
        <w:rPr>
          <w:rFonts w:eastAsia="Times New Roman"/>
          <w:szCs w:val="24"/>
        </w:rPr>
        <w:t>e workforce that plays a significant</w:t>
      </w:r>
      <w:r>
        <w:rPr>
          <w:rFonts w:eastAsia="Times New Roman"/>
          <w:szCs w:val="24"/>
        </w:rPr>
        <w:t xml:space="preserve"> role in your company. Employee </w:t>
      </w:r>
      <w:r w:rsidR="00F37898">
        <w:rPr>
          <w:rFonts w:eastAsia="Times New Roman"/>
          <w:szCs w:val="24"/>
        </w:rPr>
        <w:t>interaction or engagement has come up as a vital pilot of</w:t>
      </w:r>
      <w:r>
        <w:rPr>
          <w:rFonts w:eastAsia="Times New Roman"/>
          <w:szCs w:val="24"/>
        </w:rPr>
        <w:t xml:space="preserve"> the success</w:t>
      </w:r>
      <w:r w:rsidR="00F37898">
        <w:rPr>
          <w:rFonts w:eastAsia="Times New Roman"/>
          <w:szCs w:val="24"/>
        </w:rPr>
        <w:t xml:space="preserve"> of any organization in the current marketplace. High engagement enables the keeping of talent, create</w:t>
      </w:r>
      <w:r>
        <w:rPr>
          <w:rFonts w:eastAsia="Times New Roman"/>
          <w:szCs w:val="24"/>
        </w:rPr>
        <w:t>s loyalty</w:t>
      </w:r>
      <w:r w:rsidR="00F37898">
        <w:rPr>
          <w:rFonts w:eastAsia="Times New Roman"/>
          <w:szCs w:val="24"/>
        </w:rPr>
        <w:t xml:space="preserve"> from the customer</w:t>
      </w:r>
      <w:r>
        <w:rPr>
          <w:rFonts w:eastAsia="Times New Roman"/>
          <w:szCs w:val="24"/>
        </w:rPr>
        <w:t>, and improves organizational performance and stakeholder value (</w:t>
      </w:r>
      <w:proofErr w:type="spellStart"/>
      <w:r>
        <w:rPr>
          <w:rFonts w:eastAsia="Times New Roman"/>
          <w:szCs w:val="24"/>
        </w:rPr>
        <w:t>Shrm</w:t>
      </w:r>
      <w:proofErr w:type="spellEnd"/>
      <w:r>
        <w:rPr>
          <w:rFonts w:eastAsia="Times New Roman"/>
          <w:szCs w:val="24"/>
        </w:rPr>
        <w:t xml:space="preserve">, 2021). </w:t>
      </w:r>
    </w:p>
    <w:p w:rsidR="00725F88" w:rsidRDefault="002D7BED" w:rsidP="00725F88">
      <w:pPr>
        <w:spacing w:line="240" w:lineRule="auto"/>
        <w:jc w:val="both"/>
        <w:rPr>
          <w:rFonts w:eastAsia="Times New Roman"/>
          <w:szCs w:val="24"/>
        </w:rPr>
      </w:pPr>
      <w:r>
        <w:rPr>
          <w:rFonts w:eastAsia="Times New Roman"/>
          <w:szCs w:val="24"/>
        </w:rPr>
        <w:t xml:space="preserve">People fail to recognize </w:t>
      </w:r>
      <w:r>
        <w:rPr>
          <w:rFonts w:eastAsia="Times New Roman"/>
          <w:szCs w:val="24"/>
        </w:rPr>
        <w:t xml:space="preserve">how employee management tends to uplift every work performance within that organization; employee management </w:t>
      </w:r>
      <w:r w:rsidR="009E7872">
        <w:rPr>
          <w:rFonts w:eastAsia="Times New Roman"/>
          <w:szCs w:val="24"/>
        </w:rPr>
        <w:t>is more of a foundation when it comes to laying down the blueprint for any work or project within the organization. As a result, the managers are usually responsible for their team, setting the performance. With that in mind, the managers will issue out plans, incentives, and commitment towards a specific task or project. Employee management tends to lie within five categories which include: choosing or selection, supervision or monitoring, engagement and interaction, the reward or incentive, and also the presence of discipline. The five categories tend to intertwine one another, in the first one selection, which entails searching and finding employees; the second classification, supervision, and monitoring, which details checking and ensuring work is done and acc</w:t>
      </w:r>
      <w:r w:rsidR="001629DB">
        <w:rPr>
          <w:rFonts w:eastAsia="Times New Roman"/>
          <w:szCs w:val="24"/>
        </w:rPr>
        <w:t xml:space="preserve">omplished within a particular time, interaction which involves the involvement of managers and their employees inclusive of the reports as well, with the reward part of the category, the employee is praised based on the work done and also receives the incentive or any award for better performance. Finally, in the last section of the category, the role of managers is to ensure that mistakes are </w:t>
      </w:r>
      <w:r w:rsidR="001629DB">
        <w:rPr>
          <w:rFonts w:eastAsia="Times New Roman"/>
          <w:szCs w:val="24"/>
        </w:rPr>
        <w:lastRenderedPageBreak/>
        <w:t>corrected, company policies and regulations are enforced, and the work is brought in to ensure that there's a turnaround of low work performance.</w:t>
      </w:r>
    </w:p>
    <w:p w:rsidR="00725F88" w:rsidRDefault="002D7BED" w:rsidP="00725F88">
      <w:pPr>
        <w:spacing w:line="240" w:lineRule="auto"/>
        <w:jc w:val="both"/>
        <w:rPr>
          <w:rFonts w:eastAsia="Times New Roman"/>
          <w:szCs w:val="24"/>
          <w:highlight w:val="white"/>
        </w:rPr>
      </w:pPr>
      <w:r>
        <w:rPr>
          <w:rFonts w:eastAsia="Times New Roman"/>
          <w:szCs w:val="24"/>
          <w:highlight w:val="white"/>
        </w:rPr>
        <w:t>The responsibilities and roles of business operation managers tend to be recruiting and offering training to n</w:t>
      </w:r>
      <w:r>
        <w:rPr>
          <w:rFonts w:eastAsia="Times New Roman"/>
          <w:szCs w:val="24"/>
          <w:highlight w:val="white"/>
        </w:rPr>
        <w:t xml:space="preserve">ewly recruited candidates, surveying budgetary information, negotiating contracts, planning and organizing business, supervising and monitoring expense reports and documents, and essential management. Successful, workable management (operation) also helps </w:t>
      </w:r>
      <w:r>
        <w:rPr>
          <w:rFonts w:eastAsia="Times New Roman"/>
          <w:szCs w:val="24"/>
          <w:highlight w:val="white"/>
        </w:rPr>
        <w:t>employee participation and defines and describes duties and responsibilities within an organization. Whatever hurdle an organization encounters, having a strategic operations management plan can assure that the productivity of staff and workflow are not da</w:t>
      </w:r>
      <w:r>
        <w:rPr>
          <w:rFonts w:eastAsia="Times New Roman"/>
          <w:szCs w:val="24"/>
          <w:highlight w:val="white"/>
        </w:rPr>
        <w:t>maged. The operations manager will</w:t>
      </w:r>
      <w:r w:rsidR="00E755C5">
        <w:rPr>
          <w:rFonts w:eastAsia="Times New Roman"/>
          <w:szCs w:val="24"/>
          <w:highlight w:val="white"/>
        </w:rPr>
        <w:t xml:space="preserve"> be in possession of</w:t>
      </w:r>
      <w:r>
        <w:rPr>
          <w:rFonts w:eastAsia="Times New Roman"/>
          <w:szCs w:val="24"/>
          <w:highlight w:val="white"/>
        </w:rPr>
        <w:t xml:space="preserve"> </w:t>
      </w:r>
      <w:r w:rsidR="00E755C5">
        <w:rPr>
          <w:rFonts w:eastAsia="Times New Roman"/>
          <w:szCs w:val="24"/>
          <w:highlight w:val="white"/>
        </w:rPr>
        <w:t xml:space="preserve">a </w:t>
      </w:r>
      <w:proofErr w:type="spellStart"/>
      <w:r w:rsidR="00E755C5">
        <w:rPr>
          <w:rFonts w:eastAsia="Times New Roman"/>
          <w:szCs w:val="24"/>
          <w:highlight w:val="white"/>
        </w:rPr>
        <w:t>tracklist</w:t>
      </w:r>
      <w:proofErr w:type="spellEnd"/>
      <w:r w:rsidR="00E755C5">
        <w:rPr>
          <w:rFonts w:eastAsia="Times New Roman"/>
          <w:szCs w:val="24"/>
          <w:highlight w:val="white"/>
        </w:rPr>
        <w:t xml:space="preserve"> of procedures and a checklist to confirm that everything is running accordingly during the pre-production stage. That step involves establishing that every individual is aware of the commodity and its pre-condition and updating every individual</w:t>
      </w:r>
      <w:r>
        <w:rPr>
          <w:rFonts w:eastAsia="Times New Roman"/>
          <w:szCs w:val="24"/>
          <w:highlight w:val="white"/>
        </w:rPr>
        <w:t xml:space="preserve"> about the product </w:t>
      </w:r>
      <w:r w:rsidR="00E755C5">
        <w:rPr>
          <w:rFonts w:eastAsia="Times New Roman"/>
          <w:szCs w:val="24"/>
          <w:highlight w:val="white"/>
        </w:rPr>
        <w:t>and its goals</w:t>
      </w:r>
      <w:r>
        <w:rPr>
          <w:rFonts w:eastAsia="Times New Roman"/>
          <w:szCs w:val="24"/>
          <w:highlight w:val="white"/>
        </w:rPr>
        <w:t>. Next, th</w:t>
      </w:r>
      <w:r w:rsidR="00E755C5">
        <w:rPr>
          <w:rFonts w:eastAsia="Times New Roman"/>
          <w:szCs w:val="24"/>
          <w:highlight w:val="white"/>
        </w:rPr>
        <w:t>e operations manager will examine the end</w:t>
      </w:r>
      <w:r>
        <w:rPr>
          <w:rFonts w:eastAsia="Times New Roman"/>
          <w:szCs w:val="24"/>
          <w:highlight w:val="white"/>
        </w:rPr>
        <w:t xml:space="preserve"> </w:t>
      </w:r>
      <w:r w:rsidR="000156E8" w:rsidRPr="003A7D47">
        <w:rPr>
          <w:rFonts w:eastAsia="Times New Roman"/>
          <w:szCs w:val="24"/>
          <w:highlight w:val="white"/>
        </w:rPr>
        <w:t xml:space="preserve">product to ensure that it satisfies both the organization's and the customer's needs. The operations manager will then evaluate the pre-production process to ensure that the creation is as efficient as possible. The characteristics of </w:t>
      </w:r>
      <w:r w:rsidR="00020387">
        <w:rPr>
          <w:rFonts w:eastAsia="Times New Roman"/>
          <w:szCs w:val="24"/>
          <w:highlight w:val="white"/>
        </w:rPr>
        <w:t>a company's products and services and customer satisfaction form</w:t>
      </w:r>
      <w:r>
        <w:rPr>
          <w:rFonts w:eastAsia="Times New Roman"/>
          <w:szCs w:val="24"/>
          <w:highlight w:val="white"/>
        </w:rPr>
        <w:t xml:space="preserve"> the foundation of its reputation. As a result, revenue from a newly acqui</w:t>
      </w:r>
      <w:r>
        <w:rPr>
          <w:rFonts w:eastAsia="Times New Roman"/>
          <w:szCs w:val="24"/>
          <w:highlight w:val="white"/>
        </w:rPr>
        <w:t xml:space="preserve">red customer base rises. </w:t>
      </w:r>
    </w:p>
    <w:p w:rsidR="00725F88" w:rsidRDefault="002D7BED" w:rsidP="00725F88">
      <w:pPr>
        <w:spacing w:line="240" w:lineRule="auto"/>
        <w:jc w:val="both"/>
        <w:rPr>
          <w:rFonts w:eastAsia="Times New Roman"/>
          <w:szCs w:val="24"/>
          <w:highlight w:val="white"/>
        </w:rPr>
      </w:pPr>
      <w:r>
        <w:rPr>
          <w:rFonts w:eastAsia="Times New Roman"/>
          <w:szCs w:val="24"/>
          <w:highlight w:val="white"/>
        </w:rPr>
        <w:t xml:space="preserve">The additional funds could be utilized to introduce new and creative products/services and expand resources and technology. </w:t>
      </w:r>
      <w:r w:rsidR="003A7D47" w:rsidRPr="003A7D47">
        <w:rPr>
          <w:rFonts w:eastAsia="Times New Roman"/>
          <w:szCs w:val="24"/>
          <w:highlight w:val="white"/>
        </w:rPr>
        <w:t xml:space="preserve">A well-executed operations management strategy can assist a company in staying competitive. If both internal and exterior factors are present, </w:t>
      </w:r>
      <w:r>
        <w:rPr>
          <w:rFonts w:eastAsia="Times New Roman"/>
          <w:szCs w:val="24"/>
          <w:highlight w:val="white"/>
        </w:rPr>
        <w:t>aspects are appropriately managed within a corporation, which may succeed (digital learning, 2019). The success of an organization has become highly dependent on the knowledge and abilities of its employees. How an orga</w:t>
      </w:r>
      <w:r>
        <w:rPr>
          <w:rFonts w:eastAsia="Times New Roman"/>
          <w:szCs w:val="24"/>
          <w:highlight w:val="white"/>
        </w:rPr>
        <w:t xml:space="preserve">nization manages its workers have been shown to help set its competencies apart from its competitors. The research aims to find out how different employee management systems influence the output of the worker's performance. Successful management can yield </w:t>
      </w:r>
      <w:r>
        <w:rPr>
          <w:rFonts w:eastAsia="Times New Roman"/>
          <w:szCs w:val="24"/>
          <w:highlight w:val="white"/>
        </w:rPr>
        <w:t>to increase in performance output and product quality.</w:t>
      </w:r>
    </w:p>
    <w:p w:rsidR="00725F88" w:rsidRDefault="002D7BED" w:rsidP="00725F88">
      <w:pPr>
        <w:spacing w:line="240" w:lineRule="auto"/>
        <w:jc w:val="both"/>
        <w:rPr>
          <w:rFonts w:eastAsia="Times New Roman"/>
          <w:szCs w:val="24"/>
        </w:rPr>
      </w:pPr>
      <w:r>
        <w:rPr>
          <w:rFonts w:eastAsia="Times New Roman"/>
          <w:szCs w:val="24"/>
        </w:rPr>
        <w:t>The research seeks to determine the level of success or failure that results from the practices of employee management systems. The research also seeks to find out how the effectiveness of a well-estab</w:t>
      </w:r>
      <w:r>
        <w:rPr>
          <w:rFonts w:eastAsia="Times New Roman"/>
          <w:szCs w:val="24"/>
        </w:rPr>
        <w:t>lished employee management system can lead to an increase in organizational productivity. Finally, this study will analyze how employee management affects corporate financial and employee results. The study's main objective is to gain familiarity and insig</w:t>
      </w:r>
      <w:r>
        <w:rPr>
          <w:rFonts w:eastAsia="Times New Roman"/>
          <w:szCs w:val="24"/>
        </w:rPr>
        <w:t>hts into the employee management division.</w:t>
      </w:r>
    </w:p>
    <w:p w:rsidR="00725F88" w:rsidRDefault="002D7BED" w:rsidP="00725F88">
      <w:pPr>
        <w:spacing w:line="240" w:lineRule="auto"/>
        <w:jc w:val="both"/>
        <w:rPr>
          <w:rFonts w:eastAsia="Times New Roman"/>
          <w:szCs w:val="24"/>
        </w:rPr>
      </w:pPr>
      <w:r w:rsidRPr="003A7D47">
        <w:rPr>
          <w:rFonts w:eastAsia="Times New Roman"/>
          <w:szCs w:val="24"/>
        </w:rPr>
        <w:t>Many renowned organizations and corporations have improved their efficiencies by utilizing modern technologies, skilled workers, best practices, and education. However, following the financial catastrophe of 2008,</w:t>
      </w:r>
      <w:r w:rsidRPr="003A7D47">
        <w:rPr>
          <w:rFonts w:eastAsia="Times New Roman"/>
          <w:szCs w:val="24"/>
        </w:rPr>
        <w:t xml:space="preserve"> disgruntled employees have lost productivity, affecting the economic success of many U.S. businesses. The collapse of the global economy has resulted in a significant shift in how business is conducted. Hiring and training new personnel, examining budgeta</w:t>
      </w:r>
      <w:r w:rsidRPr="003A7D47">
        <w:rPr>
          <w:rFonts w:eastAsia="Times New Roman"/>
          <w:szCs w:val="24"/>
        </w:rPr>
        <w:t>ry information, contract negotiations, business planning, expense report monitoring, and general administration are all things that Business Operations Managers may be involved with. Productivity measures an employee's or manager's efficiency and is define</w:t>
      </w:r>
      <w:r w:rsidRPr="003A7D47">
        <w:rPr>
          <w:rFonts w:eastAsia="Times New Roman"/>
          <w:szCs w:val="24"/>
        </w:rPr>
        <w:t xml:space="preserve">d as the ratio of output to input. </w:t>
      </w:r>
      <w:proofErr w:type="gramStart"/>
      <w:r w:rsidRPr="003A7D47">
        <w:rPr>
          <w:rFonts w:eastAsia="Times New Roman"/>
          <w:szCs w:val="24"/>
        </w:rPr>
        <w:t>As a result, the larger the value of this ratio, the higher the efficiency of your company.</w:t>
      </w:r>
      <w:proofErr w:type="gramEnd"/>
      <w:r w:rsidRPr="003A7D47">
        <w:rPr>
          <w:rFonts w:eastAsia="Times New Roman"/>
          <w:szCs w:val="24"/>
        </w:rPr>
        <w:t xml:space="preserve"> Productivity and efficiency gains in a business can lead to cheaper product and service costs. Procedures that squander raw mater</w:t>
      </w:r>
      <w:r w:rsidRPr="003A7D47">
        <w:rPr>
          <w:rFonts w:eastAsia="Times New Roman"/>
          <w:szCs w:val="24"/>
        </w:rPr>
        <w:t xml:space="preserve">ials or duplicate efforts have a significant </w:t>
      </w:r>
      <w:r w:rsidRPr="003A7D47">
        <w:rPr>
          <w:rFonts w:eastAsia="Times New Roman"/>
          <w:szCs w:val="24"/>
        </w:rPr>
        <w:lastRenderedPageBreak/>
        <w:t>negative influence on a company's operating profitability. Customer satisfaction rises when production and efficiency are strong. This move boosts sales and the overall quality of goods and services. Effective o</w:t>
      </w:r>
      <w:r w:rsidRPr="003A7D47">
        <w:rPr>
          <w:rFonts w:eastAsia="Times New Roman"/>
          <w:szCs w:val="24"/>
        </w:rPr>
        <w:t>perations management establishes a solid knowledge core and creates an environment conducive to innovation</w:t>
      </w:r>
      <w:r>
        <w:rPr>
          <w:rFonts w:eastAsia="Times New Roman"/>
          <w:szCs w:val="24"/>
        </w:rPr>
        <w:t xml:space="preserve"> (Stewart, 2019).</w:t>
      </w:r>
    </w:p>
    <w:p w:rsidR="00725F88" w:rsidRDefault="002D7BED" w:rsidP="00725F88">
      <w:pPr>
        <w:spacing w:line="240" w:lineRule="auto"/>
        <w:jc w:val="both"/>
        <w:rPr>
          <w:rFonts w:eastAsia="Times New Roman"/>
          <w:szCs w:val="24"/>
          <w:highlight w:val="white"/>
        </w:rPr>
      </w:pPr>
      <w:r>
        <w:rPr>
          <w:rFonts w:eastAsia="Times New Roman"/>
          <w:szCs w:val="24"/>
          <w:highlight w:val="white"/>
        </w:rPr>
        <w:t>The study aims to create a system that increases operations and improves productivity and performance.</w:t>
      </w:r>
    </w:p>
    <w:p w:rsidR="00725F88" w:rsidRDefault="002D7BED" w:rsidP="00725F88">
      <w:pPr>
        <w:spacing w:line="240" w:lineRule="auto"/>
        <w:jc w:val="both"/>
        <w:rPr>
          <w:rFonts w:eastAsia="Times New Roman"/>
          <w:szCs w:val="24"/>
          <w:highlight w:val="white"/>
        </w:rPr>
      </w:pPr>
      <w:r>
        <w:rPr>
          <w:rFonts w:eastAsia="Times New Roman"/>
          <w:szCs w:val="24"/>
          <w:highlight w:val="white"/>
        </w:rPr>
        <w:t>The study’s objectives are:</w:t>
      </w:r>
    </w:p>
    <w:p w:rsidR="00725F88" w:rsidRDefault="002D7BED" w:rsidP="00725F88">
      <w:pPr>
        <w:numPr>
          <w:ilvl w:val="0"/>
          <w:numId w:val="1"/>
        </w:numPr>
        <w:pBdr>
          <w:top w:val="nil"/>
          <w:left w:val="nil"/>
          <w:bottom w:val="nil"/>
          <w:right w:val="nil"/>
          <w:between w:val="nil"/>
        </w:pBdr>
        <w:spacing w:after="160" w:line="240" w:lineRule="auto"/>
        <w:jc w:val="both"/>
        <w:rPr>
          <w:color w:val="000000"/>
          <w:szCs w:val="24"/>
          <w:highlight w:val="white"/>
        </w:rPr>
      </w:pPr>
      <w:r>
        <w:rPr>
          <w:rFonts w:eastAsia="Times New Roman"/>
          <w:color w:val="000000"/>
          <w:szCs w:val="24"/>
          <w:highlight w:val="white"/>
        </w:rPr>
        <w:t>I</w:t>
      </w:r>
      <w:r>
        <w:rPr>
          <w:rFonts w:eastAsia="Times New Roman"/>
          <w:color w:val="000000"/>
          <w:szCs w:val="24"/>
          <w:highlight w:val="white"/>
        </w:rPr>
        <w:t>f employee management increases the productivity of the organization.</w:t>
      </w:r>
    </w:p>
    <w:p w:rsidR="00725F88" w:rsidRPr="00725F88" w:rsidRDefault="002D7BED" w:rsidP="00725F88">
      <w:pPr>
        <w:pStyle w:val="Heading1"/>
        <w:rPr>
          <w:rFonts w:ascii="Times New Roman" w:hAnsi="Times New Roman" w:cs="Times New Roman"/>
          <w:color w:val="auto"/>
        </w:rPr>
      </w:pPr>
      <w:bookmarkStart w:id="2" w:name="_Toc92341173"/>
      <w:r w:rsidRPr="00725F88">
        <w:rPr>
          <w:rFonts w:ascii="Times New Roman" w:hAnsi="Times New Roman" w:cs="Times New Roman"/>
          <w:color w:val="auto"/>
        </w:rPr>
        <w:t>Literature Review</w:t>
      </w:r>
      <w:bookmarkEnd w:id="2"/>
    </w:p>
    <w:p w:rsidR="00725F88" w:rsidRDefault="002D7BED" w:rsidP="00725F88">
      <w:pPr>
        <w:spacing w:line="240" w:lineRule="auto"/>
        <w:jc w:val="both"/>
        <w:rPr>
          <w:rFonts w:eastAsia="Times New Roman"/>
          <w:szCs w:val="24"/>
        </w:rPr>
      </w:pPr>
      <w:r>
        <w:rPr>
          <w:rFonts w:eastAsia="Times New Roman"/>
          <w:szCs w:val="24"/>
        </w:rPr>
        <w:t>Studies of the impact of employment management practices have been the researcher's interest for a long time now. Results of studies from different organizations have s</w:t>
      </w:r>
      <w:r>
        <w:rPr>
          <w:rFonts w:eastAsia="Times New Roman"/>
          <w:szCs w:val="24"/>
        </w:rPr>
        <w:t xml:space="preserve">hown that the rules of employee management systems have significant impacts on an organization's overall performance. According to </w:t>
      </w:r>
      <w:proofErr w:type="spellStart"/>
      <w:proofErr w:type="gramStart"/>
      <w:r>
        <w:rPr>
          <w:rFonts w:eastAsia="Times New Roman"/>
          <w:szCs w:val="24"/>
        </w:rPr>
        <w:t>Paauwe</w:t>
      </w:r>
      <w:proofErr w:type="spellEnd"/>
      <w:r>
        <w:rPr>
          <w:rFonts w:eastAsia="Times New Roman"/>
          <w:szCs w:val="24"/>
        </w:rPr>
        <w:t>(</w:t>
      </w:r>
      <w:proofErr w:type="gramEnd"/>
      <w:r>
        <w:rPr>
          <w:rFonts w:eastAsia="Times New Roman"/>
          <w:szCs w:val="24"/>
        </w:rPr>
        <w:t>2013), effective employment management leads to positive change in an employee's behavior, leading to an increase in t</w:t>
      </w:r>
      <w:r>
        <w:rPr>
          <w:rFonts w:eastAsia="Times New Roman"/>
          <w:szCs w:val="24"/>
        </w:rPr>
        <w:t>he organization's performance. As a result, many authors have devised various methods that directly link an organization's performance to the employee management systems (Becker</w:t>
      </w:r>
      <w:r w:rsidR="00BA73DE">
        <w:rPr>
          <w:rFonts w:eastAsia="Times New Roman"/>
          <w:szCs w:val="24"/>
        </w:rPr>
        <w:t>, 2007</w:t>
      </w:r>
      <w:r>
        <w:rPr>
          <w:rFonts w:eastAsia="Times New Roman"/>
          <w:szCs w:val="24"/>
        </w:rPr>
        <w:t>).</w:t>
      </w:r>
    </w:p>
    <w:p w:rsidR="00725F88" w:rsidRDefault="002D7BED" w:rsidP="00725F88">
      <w:pPr>
        <w:spacing w:line="240" w:lineRule="auto"/>
        <w:jc w:val="both"/>
        <w:rPr>
          <w:rFonts w:eastAsia="Times New Roman"/>
          <w:szCs w:val="24"/>
        </w:rPr>
      </w:pPr>
      <w:r>
        <w:rPr>
          <w:rFonts w:eastAsia="Times New Roman"/>
          <w:szCs w:val="24"/>
          <w:highlight w:val="white"/>
        </w:rPr>
        <w:t>Efficiency</w:t>
      </w:r>
      <w:r w:rsidR="003A7D47" w:rsidRPr="00FD7ED5">
        <w:rPr>
          <w:rFonts w:eastAsia="Times New Roman"/>
          <w:szCs w:val="24"/>
          <w:highlight w:val="white"/>
        </w:rPr>
        <w:t>, autonomy, and psychological relatedness are psychological demands that drive people to engage in beneficial behaviors to their psychological health and well-being. If realized, they can lead to optimal function and growth. More spe</w:t>
      </w:r>
      <w:r>
        <w:rPr>
          <w:rFonts w:eastAsia="Times New Roman"/>
          <w:szCs w:val="24"/>
          <w:highlight w:val="white"/>
        </w:rPr>
        <w:t>cific methodologies, mainly TQM (</w:t>
      </w:r>
      <w:r w:rsidRPr="00FD7ED5">
        <w:rPr>
          <w:rFonts w:eastAsia="Times New Roman"/>
          <w:szCs w:val="24"/>
          <w:highlight w:val="white"/>
        </w:rPr>
        <w:t>Total Qu</w:t>
      </w:r>
      <w:r>
        <w:rPr>
          <w:rFonts w:eastAsia="Times New Roman"/>
          <w:szCs w:val="24"/>
          <w:highlight w:val="white"/>
        </w:rPr>
        <w:t>ality Management) strategy</w:t>
      </w:r>
      <w:r w:rsidR="003A7D47" w:rsidRPr="00FD7ED5">
        <w:rPr>
          <w:rFonts w:eastAsia="Times New Roman"/>
          <w:szCs w:val="24"/>
          <w:highlight w:val="white"/>
        </w:rPr>
        <w:t xml:space="preserve"> to qu</w:t>
      </w:r>
      <w:r>
        <w:rPr>
          <w:rFonts w:eastAsia="Times New Roman"/>
          <w:szCs w:val="24"/>
          <w:highlight w:val="white"/>
        </w:rPr>
        <w:t>ality mana</w:t>
      </w:r>
      <w:r>
        <w:rPr>
          <w:rFonts w:eastAsia="Times New Roman"/>
          <w:szCs w:val="24"/>
          <w:highlight w:val="white"/>
        </w:rPr>
        <w:t xml:space="preserve">gement (which involves </w:t>
      </w:r>
      <w:r w:rsidR="003A7D47" w:rsidRPr="00FD7ED5">
        <w:rPr>
          <w:rFonts w:eastAsia="Times New Roman"/>
          <w:szCs w:val="24"/>
          <w:highlight w:val="white"/>
        </w:rPr>
        <w:t>specific tools like Statistical Process Control, Six Sigma, and others), th</w:t>
      </w:r>
      <w:r>
        <w:rPr>
          <w:rFonts w:eastAsia="Times New Roman"/>
          <w:szCs w:val="24"/>
          <w:highlight w:val="white"/>
        </w:rPr>
        <w:t xml:space="preserve">e </w:t>
      </w:r>
      <w:r w:rsidR="003A7D47" w:rsidRPr="00FD7ED5">
        <w:rPr>
          <w:rFonts w:eastAsia="Times New Roman"/>
          <w:szCs w:val="24"/>
          <w:highlight w:val="white"/>
        </w:rPr>
        <w:t>TPM</w:t>
      </w:r>
      <w:r>
        <w:rPr>
          <w:rFonts w:eastAsia="Times New Roman"/>
          <w:szCs w:val="24"/>
          <w:highlight w:val="white"/>
        </w:rPr>
        <w:t xml:space="preserve"> (Total Productive Maintenance) technique to maintenance activities, or the JIT (Just-in-Time) technique to manufacturing activities, are also regarded</w:t>
      </w:r>
      <w:r w:rsidR="003A7D47" w:rsidRPr="00FD7ED5">
        <w:rPr>
          <w:rFonts w:eastAsia="Times New Roman"/>
          <w:szCs w:val="24"/>
          <w:highlight w:val="white"/>
        </w:rPr>
        <w:t xml:space="preserve"> </w:t>
      </w:r>
      <w:r>
        <w:rPr>
          <w:rFonts w:eastAsia="Times New Roman"/>
          <w:szCs w:val="24"/>
          <w:highlight w:val="white"/>
        </w:rPr>
        <w:t>(</w:t>
      </w:r>
      <w:r>
        <w:rPr>
          <w:rFonts w:eastAsia="Times New Roman"/>
          <w:szCs w:val="24"/>
          <w:highlight w:val="white"/>
        </w:rPr>
        <w:t xml:space="preserve">which involves </w:t>
      </w:r>
      <w:proofErr w:type="spellStart"/>
      <w:r w:rsidR="003A7D47" w:rsidRPr="00FD7ED5">
        <w:rPr>
          <w:rFonts w:eastAsia="Times New Roman"/>
          <w:szCs w:val="24"/>
          <w:highlight w:val="white"/>
        </w:rPr>
        <w:t>Kanban</w:t>
      </w:r>
      <w:proofErr w:type="spellEnd"/>
      <w:r w:rsidR="003A7D47" w:rsidRPr="00FD7ED5">
        <w:rPr>
          <w:rFonts w:eastAsia="Times New Roman"/>
          <w:szCs w:val="24"/>
          <w:highlight w:val="white"/>
        </w:rPr>
        <w:t xml:space="preserve"> and </w:t>
      </w:r>
      <w:proofErr w:type="spellStart"/>
      <w:r w:rsidR="003A7D47" w:rsidRPr="00FD7ED5">
        <w:rPr>
          <w:rFonts w:eastAsia="Times New Roman"/>
          <w:szCs w:val="24"/>
          <w:highlight w:val="white"/>
        </w:rPr>
        <w:t>h</w:t>
      </w:r>
      <w:r>
        <w:rPr>
          <w:rFonts w:eastAsia="Times New Roman"/>
          <w:szCs w:val="24"/>
          <w:highlight w:val="white"/>
        </w:rPr>
        <w:t>eijunka</w:t>
      </w:r>
      <w:proofErr w:type="spellEnd"/>
      <w:r>
        <w:rPr>
          <w:rFonts w:eastAsia="Times New Roman"/>
          <w:szCs w:val="24"/>
          <w:highlight w:val="white"/>
        </w:rPr>
        <w:t>). Other specialized techniques targeted at handling specific issues</w:t>
      </w:r>
      <w:r w:rsidR="003A7D47" w:rsidRPr="00FD7ED5">
        <w:rPr>
          <w:rFonts w:eastAsia="Times New Roman"/>
          <w:szCs w:val="24"/>
          <w:highlight w:val="white"/>
        </w:rPr>
        <w:t xml:space="preserve">, such as improving order processing, warehouse management, and material management, can also be beneficial. </w:t>
      </w:r>
      <w:r>
        <w:rPr>
          <w:rFonts w:eastAsia="Times New Roman"/>
          <w:szCs w:val="24"/>
          <w:highlight w:val="white"/>
        </w:rPr>
        <w:t xml:space="preserve">Such a thing exists. </w:t>
      </w:r>
      <w:r w:rsidR="003A7D47" w:rsidRPr="00FD7ED5">
        <w:rPr>
          <w:rFonts w:eastAsia="Times New Roman"/>
          <w:szCs w:val="24"/>
          <w:highlight w:val="white"/>
        </w:rPr>
        <w:t xml:space="preserve">TQM is also a formidable ally in making the best use of financial and human resources. Its outcomes positively correlate with the </w:t>
      </w:r>
      <w:r>
        <w:rPr>
          <w:rFonts w:eastAsia="Times New Roman"/>
          <w:szCs w:val="24"/>
          <w:highlight w:val="white"/>
        </w:rPr>
        <w:t xml:space="preserve">firm's market share in the manufacturing industry. Statistical methods for controlling production processes, on the other hand, can have a beneficial </w:t>
      </w:r>
      <w:r>
        <w:rPr>
          <w:rFonts w:eastAsia="Times New Roman"/>
          <w:szCs w:val="24"/>
          <w:highlight w:val="white"/>
        </w:rPr>
        <w:t xml:space="preserve">impact </w:t>
      </w:r>
      <w:r w:rsidR="00FD7ED5" w:rsidRPr="00FD7ED5">
        <w:rPr>
          <w:rFonts w:eastAsia="Times New Roman"/>
          <w:szCs w:val="24"/>
          <w:highlight w:val="white"/>
        </w:rPr>
        <w:t xml:space="preserve">on the final customer's (business or consumer's) perception of quality and can significantly reduce production waste, all of which leads to improved financial results. To </w:t>
      </w:r>
      <w:r w:rsidR="00234E94">
        <w:rPr>
          <w:rFonts w:eastAsia="Times New Roman"/>
          <w:szCs w:val="24"/>
          <w:highlight w:val="white"/>
        </w:rPr>
        <w:t xml:space="preserve">be </w:t>
      </w:r>
      <w:r w:rsidR="00FD7ED5" w:rsidRPr="00FD7ED5">
        <w:rPr>
          <w:rFonts w:eastAsia="Times New Roman"/>
          <w:szCs w:val="24"/>
          <w:highlight w:val="white"/>
        </w:rPr>
        <w:t>s</w:t>
      </w:r>
      <w:r w:rsidR="00234E94">
        <w:rPr>
          <w:rFonts w:eastAsia="Times New Roman"/>
          <w:szCs w:val="24"/>
          <w:highlight w:val="white"/>
        </w:rPr>
        <w:t>uccessful with TQM, it is essential to enable primary</w:t>
      </w:r>
      <w:r w:rsidR="00FD7ED5" w:rsidRPr="00FD7ED5">
        <w:rPr>
          <w:rFonts w:eastAsia="Times New Roman"/>
          <w:szCs w:val="24"/>
          <w:highlight w:val="white"/>
        </w:rPr>
        <w:t xml:space="preserve"> quality management training. According to a survey of roughly 210 American businesses, 55 percent were </w:t>
      </w:r>
      <w:r>
        <w:rPr>
          <w:rFonts w:eastAsia="Times New Roman"/>
          <w:szCs w:val="24"/>
          <w:highlight w:val="white"/>
        </w:rPr>
        <w:t xml:space="preserve">women-owned, verifying this concept. The integration of OM and SCM was connected to product market performance. </w:t>
      </w:r>
      <w:r w:rsidR="00FD7ED5" w:rsidRPr="00FD7ED5">
        <w:rPr>
          <w:rFonts w:eastAsia="Times New Roman"/>
          <w:szCs w:val="24"/>
          <w:highlight w:val="white"/>
        </w:rPr>
        <w:t>The authors agree that OM activities improve performance directly and indirectly. The poll results will be used to analyze seven criteria that are crucial to OM's performance</w:t>
      </w:r>
      <w:r>
        <w:rPr>
          <w:rFonts w:eastAsia="Times New Roman"/>
          <w:szCs w:val="24"/>
          <w:highlight w:val="white"/>
        </w:rPr>
        <w:t xml:space="preserve"> (</w:t>
      </w:r>
      <w:proofErr w:type="spellStart"/>
      <w:r>
        <w:rPr>
          <w:rFonts w:eastAsia="Times New Roman"/>
          <w:szCs w:val="24"/>
          <w:highlight w:val="white"/>
        </w:rPr>
        <w:t>Battistoni</w:t>
      </w:r>
      <w:proofErr w:type="spellEnd"/>
      <w:r>
        <w:rPr>
          <w:rFonts w:eastAsia="Times New Roman"/>
          <w:szCs w:val="24"/>
          <w:highlight w:val="white"/>
        </w:rPr>
        <w:t xml:space="preserve"> and </w:t>
      </w:r>
      <w:proofErr w:type="spellStart"/>
      <w:r>
        <w:rPr>
          <w:rFonts w:eastAsia="Times New Roman"/>
          <w:szCs w:val="24"/>
          <w:highlight w:val="white"/>
        </w:rPr>
        <w:t>Bonacelli</w:t>
      </w:r>
      <w:proofErr w:type="spellEnd"/>
      <w:r>
        <w:rPr>
          <w:rFonts w:eastAsia="Times New Roman"/>
          <w:szCs w:val="24"/>
          <w:highlight w:val="white"/>
        </w:rPr>
        <w:t>, 2013).</w:t>
      </w:r>
    </w:p>
    <w:p w:rsidR="00725F88" w:rsidRDefault="002D7BED" w:rsidP="00725F88">
      <w:pPr>
        <w:spacing w:line="240" w:lineRule="auto"/>
        <w:jc w:val="both"/>
        <w:rPr>
          <w:rFonts w:eastAsia="Times New Roman"/>
          <w:szCs w:val="24"/>
        </w:rPr>
      </w:pPr>
      <w:r>
        <w:rPr>
          <w:rFonts w:eastAsia="Times New Roman"/>
          <w:szCs w:val="24"/>
        </w:rPr>
        <w:t>Employee management should set high but realistic goals to improve performance (Mullins 2010). Feedback shou</w:t>
      </w:r>
      <w:r>
        <w:rPr>
          <w:rFonts w:eastAsia="Times New Roman"/>
          <w:szCs w:val="24"/>
        </w:rPr>
        <w:t xml:space="preserve">ld also be given to check the set goal attainment and revision of the unattained goals. Acquiring the right workforce with the right skills and qualities suited to meet the organization's standards helps create policies that assist the employee management </w:t>
      </w:r>
      <w:r>
        <w:rPr>
          <w:rFonts w:eastAsia="Times New Roman"/>
          <w:szCs w:val="24"/>
        </w:rPr>
        <w:t xml:space="preserve">in </w:t>
      </w:r>
      <w:r>
        <w:rPr>
          <w:rFonts w:eastAsia="Times New Roman"/>
          <w:szCs w:val="24"/>
        </w:rPr>
        <w:lastRenderedPageBreak/>
        <w:t>attaining the organization's goals (Armstrong</w:t>
      </w:r>
      <w:proofErr w:type="gramStart"/>
      <w:r>
        <w:rPr>
          <w:rFonts w:eastAsia="Times New Roman"/>
          <w:szCs w:val="24"/>
        </w:rPr>
        <w:t>,2010</w:t>
      </w:r>
      <w:proofErr w:type="gramEnd"/>
      <w:r>
        <w:rPr>
          <w:rFonts w:eastAsia="Times New Roman"/>
          <w:szCs w:val="24"/>
        </w:rPr>
        <w:t>). Rewarding the management is encouraged, whether through financial or non-financial means, is necessary. It will help improve the employee's behavior in the organization, hence increasing the total per</w:t>
      </w:r>
      <w:r>
        <w:rPr>
          <w:rFonts w:eastAsia="Times New Roman"/>
          <w:szCs w:val="24"/>
        </w:rPr>
        <w:t>formance output.</w:t>
      </w:r>
    </w:p>
    <w:p w:rsidR="00725F88" w:rsidRDefault="002D7BED" w:rsidP="00725F88">
      <w:pPr>
        <w:spacing w:line="240" w:lineRule="auto"/>
        <w:jc w:val="both"/>
        <w:rPr>
          <w:rFonts w:eastAsia="Times New Roman"/>
          <w:b/>
          <w:szCs w:val="24"/>
        </w:rPr>
      </w:pPr>
      <w:r>
        <w:rPr>
          <w:rFonts w:eastAsia="Times New Roman"/>
          <w:b/>
          <w:szCs w:val="24"/>
        </w:rPr>
        <w:t>Theory</w:t>
      </w:r>
    </w:p>
    <w:p w:rsidR="00725F88" w:rsidRDefault="002D7BED" w:rsidP="00725F88">
      <w:pPr>
        <w:spacing w:line="240" w:lineRule="auto"/>
        <w:jc w:val="both"/>
        <w:rPr>
          <w:rFonts w:eastAsia="Times New Roman"/>
          <w:szCs w:val="24"/>
        </w:rPr>
      </w:pPr>
      <w:r>
        <w:rPr>
          <w:rFonts w:eastAsia="Times New Roman"/>
          <w:szCs w:val="24"/>
        </w:rPr>
        <w:t>The theory to be used in this study is the social exchange theory (Takeuchi et al. 2007), whereby the organizations that invest in their workers will have their employees reciprocating the gesture in terms of better working performa</w:t>
      </w:r>
      <w:r>
        <w:rPr>
          <w:rFonts w:eastAsia="Times New Roman"/>
          <w:szCs w:val="24"/>
        </w:rPr>
        <w:t xml:space="preserve">nce. The purpose of this theory is to ensure maximum benefits and minimized costs. However, according to George </w:t>
      </w:r>
      <w:proofErr w:type="spellStart"/>
      <w:r>
        <w:rPr>
          <w:rFonts w:eastAsia="Times New Roman"/>
          <w:szCs w:val="24"/>
        </w:rPr>
        <w:t>Homans</w:t>
      </w:r>
      <w:proofErr w:type="spellEnd"/>
      <w:r>
        <w:rPr>
          <w:rFonts w:eastAsia="Times New Roman"/>
          <w:szCs w:val="24"/>
        </w:rPr>
        <w:t>, people weigh the social relations risks against the benefits. Therefore, human beings tend to abandon such relationships when the stakes</w:t>
      </w:r>
      <w:r>
        <w:rPr>
          <w:rFonts w:eastAsia="Times New Roman"/>
          <w:szCs w:val="24"/>
        </w:rPr>
        <w:t xml:space="preserve"> are more significant than the rewards.</w:t>
      </w:r>
    </w:p>
    <w:p w:rsidR="00725F88" w:rsidRDefault="002D7BED" w:rsidP="00725F88">
      <w:pPr>
        <w:spacing w:line="240" w:lineRule="auto"/>
        <w:jc w:val="both"/>
        <w:rPr>
          <w:rFonts w:eastAsia="Times New Roman"/>
          <w:b/>
          <w:szCs w:val="24"/>
        </w:rPr>
      </w:pPr>
      <w:r>
        <w:rPr>
          <w:rFonts w:eastAsia="Times New Roman"/>
          <w:b/>
          <w:szCs w:val="24"/>
        </w:rPr>
        <w:t>Research Objective</w:t>
      </w:r>
    </w:p>
    <w:p w:rsidR="00725F88" w:rsidRDefault="002D7BED" w:rsidP="00725F88">
      <w:pPr>
        <w:spacing w:line="240" w:lineRule="auto"/>
        <w:jc w:val="both"/>
        <w:rPr>
          <w:rFonts w:eastAsia="Times New Roman"/>
          <w:szCs w:val="24"/>
        </w:rPr>
      </w:pPr>
      <w:r>
        <w:rPr>
          <w:rFonts w:eastAsia="Times New Roman"/>
          <w:szCs w:val="24"/>
        </w:rPr>
        <w:t>Worker’s management in recent years has been directed at employees whereby the organization recruits, trains, and rewards their employees, thus satisfying their work-related needs and improving the</w:t>
      </w:r>
      <w:r>
        <w:rPr>
          <w:rFonts w:eastAsia="Times New Roman"/>
          <w:szCs w:val="24"/>
        </w:rPr>
        <w:t>ir productivity. (Torrington and Hall 2007)</w:t>
      </w:r>
    </w:p>
    <w:p w:rsidR="00725F88" w:rsidRDefault="00725F88" w:rsidP="00725F88">
      <w:pPr>
        <w:spacing w:line="240" w:lineRule="auto"/>
        <w:ind w:firstLine="0"/>
      </w:pPr>
    </w:p>
    <w:p w:rsidR="00725F88" w:rsidRDefault="002D7BED" w:rsidP="001629DB">
      <w:r>
        <w:br w:type="page"/>
      </w:r>
      <w:bookmarkStart w:id="3" w:name="_Toc92341174"/>
      <w:r w:rsidRPr="00725F88">
        <w:lastRenderedPageBreak/>
        <w:t>Research design and methodology</w:t>
      </w:r>
      <w:bookmarkEnd w:id="3"/>
    </w:p>
    <w:p w:rsidR="00725F88" w:rsidRPr="00725F88" w:rsidRDefault="002D7BED" w:rsidP="00725F88">
      <w:pPr>
        <w:pStyle w:val="Heading2"/>
        <w:ind w:firstLine="0"/>
        <w:rPr>
          <w:rFonts w:ascii="Times New Roman" w:eastAsia="Times New Roman" w:hAnsi="Times New Roman" w:cs="Times New Roman"/>
          <w:color w:val="auto"/>
          <w:sz w:val="24"/>
          <w:szCs w:val="24"/>
        </w:rPr>
      </w:pPr>
      <w:bookmarkStart w:id="4" w:name="_Toc92341175"/>
      <w:proofErr w:type="gramStart"/>
      <w:r w:rsidRPr="00725F88">
        <w:rPr>
          <w:rFonts w:ascii="Times New Roman" w:eastAsia="Times New Roman" w:hAnsi="Times New Roman" w:cs="Times New Roman"/>
          <w:color w:val="auto"/>
          <w:sz w:val="24"/>
          <w:szCs w:val="24"/>
        </w:rPr>
        <w:t>Paradigm.</w:t>
      </w:r>
      <w:bookmarkEnd w:id="4"/>
      <w:proofErr w:type="gramEnd"/>
    </w:p>
    <w:p w:rsidR="00725F88" w:rsidRDefault="002D7BED" w:rsidP="00725F88">
      <w:pPr>
        <w:spacing w:line="240" w:lineRule="auto"/>
        <w:jc w:val="both"/>
        <w:rPr>
          <w:rFonts w:eastAsia="Times New Roman"/>
          <w:szCs w:val="24"/>
        </w:rPr>
      </w:pPr>
      <w:r>
        <w:rPr>
          <w:rFonts w:eastAsia="Times New Roman"/>
          <w:szCs w:val="24"/>
        </w:rPr>
        <w:t xml:space="preserve">The research is based on a positive paradigm. This positive paradigm is based on the idea that one can understand human behavior by observing and reasoning. It states </w:t>
      </w:r>
      <w:r>
        <w:rPr>
          <w:rFonts w:eastAsia="Times New Roman"/>
          <w:szCs w:val="24"/>
        </w:rPr>
        <w:t>that knowledge is based on sense experience, and it can be obtained through monitoring and experimenting. This research paradigm was chosen because the study requires the researcher to focus on facts, approaching a deductive one. Parsimony is the explanati</w:t>
      </w:r>
      <w:r>
        <w:rPr>
          <w:rFonts w:eastAsia="Times New Roman"/>
          <w:szCs w:val="24"/>
        </w:rPr>
        <w:t>on of phenomena most efficiently.</w:t>
      </w:r>
    </w:p>
    <w:p w:rsidR="00725F88" w:rsidRDefault="002D7BED" w:rsidP="00725F88">
      <w:pPr>
        <w:spacing w:line="240" w:lineRule="auto"/>
        <w:jc w:val="both"/>
        <w:rPr>
          <w:rFonts w:eastAsia="Times New Roman"/>
          <w:szCs w:val="24"/>
        </w:rPr>
      </w:pPr>
      <w:r>
        <w:rPr>
          <w:rFonts w:eastAsia="Times New Roman"/>
          <w:szCs w:val="24"/>
        </w:rPr>
        <w:t xml:space="preserve">The questionnaires will be constructed strategically to entail all necessary information from all the respondents by the research topic. Therefore, each questionnaire will have at least 15 questions to exploit this study's analysis fully.  </w:t>
      </w:r>
    </w:p>
    <w:p w:rsidR="00725F88" w:rsidRDefault="002D7BED" w:rsidP="00725F88">
      <w:pPr>
        <w:spacing w:line="240" w:lineRule="auto"/>
        <w:jc w:val="both"/>
        <w:rPr>
          <w:rFonts w:eastAsia="Times New Roman"/>
          <w:b/>
          <w:szCs w:val="24"/>
        </w:rPr>
      </w:pPr>
      <w:proofErr w:type="gramStart"/>
      <w:r>
        <w:rPr>
          <w:rFonts w:eastAsia="Times New Roman"/>
          <w:b/>
          <w:szCs w:val="24"/>
        </w:rPr>
        <w:t>Sampling.</w:t>
      </w:r>
      <w:proofErr w:type="gramEnd"/>
    </w:p>
    <w:p w:rsidR="00725F88" w:rsidRDefault="002D7BED" w:rsidP="00725F88">
      <w:pPr>
        <w:spacing w:line="240" w:lineRule="auto"/>
        <w:jc w:val="both"/>
        <w:rPr>
          <w:rFonts w:eastAsia="Times New Roman"/>
          <w:szCs w:val="24"/>
        </w:rPr>
      </w:pPr>
      <w:r>
        <w:rPr>
          <w:rFonts w:eastAsia="Times New Roman"/>
          <w:szCs w:val="24"/>
        </w:rPr>
        <w:t>Sampl</w:t>
      </w:r>
      <w:r>
        <w:rPr>
          <w:rFonts w:eastAsia="Times New Roman"/>
          <w:szCs w:val="24"/>
        </w:rPr>
        <w:t>ing is a method used in statistics where a larger population is involved. Several observations are taken from a larger population, used to carry out the statistic.</w:t>
      </w:r>
    </w:p>
    <w:p w:rsidR="00725F88" w:rsidRDefault="002D7BED" w:rsidP="00725F88">
      <w:pPr>
        <w:spacing w:line="240" w:lineRule="auto"/>
        <w:jc w:val="both"/>
        <w:rPr>
          <w:rFonts w:eastAsia="Times New Roman"/>
          <w:szCs w:val="24"/>
        </w:rPr>
      </w:pPr>
      <w:r>
        <w:rPr>
          <w:rFonts w:eastAsia="Times New Roman"/>
          <w:szCs w:val="24"/>
        </w:rPr>
        <w:t xml:space="preserve">The sample size that will be researched from the target population will be four individuals </w:t>
      </w:r>
      <w:r>
        <w:rPr>
          <w:rFonts w:eastAsia="Times New Roman"/>
          <w:szCs w:val="24"/>
        </w:rPr>
        <w:t>from every department. The sampling method used in the study will be simple random sampling to avoid biases. This technique provides an unexpected result from a larger sample group. The resulting smaller sample represents the remaining population; therefor</w:t>
      </w:r>
      <w:r>
        <w:rPr>
          <w:rFonts w:eastAsia="Times New Roman"/>
          <w:szCs w:val="24"/>
        </w:rPr>
        <w:t>e, no other segments are needed to conduct the research. The methods are cheap and quick and are reliable when the researcher wants to start their study soon.</w:t>
      </w:r>
    </w:p>
    <w:p w:rsidR="00725F88" w:rsidRDefault="002D7BED" w:rsidP="00725F88">
      <w:pPr>
        <w:spacing w:line="240" w:lineRule="auto"/>
        <w:jc w:val="both"/>
        <w:rPr>
          <w:rFonts w:eastAsia="Times New Roman"/>
          <w:szCs w:val="24"/>
        </w:rPr>
      </w:pPr>
      <w:r>
        <w:rPr>
          <w:rFonts w:eastAsia="Times New Roman"/>
          <w:szCs w:val="24"/>
        </w:rPr>
        <w:t>The selection method that this study will use is assigning each individual in the population a nu</w:t>
      </w:r>
      <w:r>
        <w:rPr>
          <w:rFonts w:eastAsia="Times New Roman"/>
          <w:szCs w:val="24"/>
        </w:rPr>
        <w:t>mber and then picking the numbers at random.</w:t>
      </w:r>
    </w:p>
    <w:p w:rsidR="00725F88" w:rsidRPr="00725F88" w:rsidRDefault="002D7BED" w:rsidP="00725F88">
      <w:pPr>
        <w:pStyle w:val="Heading1"/>
        <w:rPr>
          <w:rFonts w:ascii="Times New Roman" w:eastAsia="Times New Roman" w:hAnsi="Times New Roman" w:cs="Times New Roman"/>
          <w:color w:val="auto"/>
        </w:rPr>
      </w:pPr>
      <w:bookmarkStart w:id="5" w:name="_Toc92341176"/>
      <w:r w:rsidRPr="00725F88">
        <w:rPr>
          <w:rFonts w:ascii="Times New Roman" w:eastAsia="Times New Roman" w:hAnsi="Times New Roman" w:cs="Times New Roman"/>
          <w:color w:val="auto"/>
        </w:rPr>
        <w:t>Tools and Data Requirements</w:t>
      </w:r>
      <w:bookmarkEnd w:id="5"/>
    </w:p>
    <w:p w:rsidR="00725F88" w:rsidRDefault="002D7BED" w:rsidP="00725F88">
      <w:pPr>
        <w:spacing w:line="240" w:lineRule="auto"/>
        <w:jc w:val="both"/>
        <w:rPr>
          <w:rFonts w:eastAsia="Times New Roman"/>
          <w:color w:val="1F1F1F"/>
          <w:szCs w:val="24"/>
          <w:highlight w:val="white"/>
        </w:rPr>
      </w:pPr>
      <w:r>
        <w:rPr>
          <w:rFonts w:eastAsia="Times New Roman"/>
          <w:color w:val="1F1F1F"/>
          <w:szCs w:val="24"/>
          <w:highlight w:val="white"/>
        </w:rPr>
        <w:t>You may get a bird's eye perspective of the total personnel management with the software. The personnel management system, which includes tools such as an analytically driven metric s</w:t>
      </w:r>
      <w:r>
        <w:rPr>
          <w:rFonts w:eastAsia="Times New Roman"/>
          <w:color w:val="1F1F1F"/>
          <w:szCs w:val="24"/>
          <w:highlight w:val="white"/>
        </w:rPr>
        <w:t>ystem, is also available to assist you. With timesheet management and time tracking software, it's all in one resource and the correct personnel management system for your organization's user data and intelligent decision-making. The researcher will then c</w:t>
      </w:r>
      <w:r>
        <w:rPr>
          <w:rFonts w:eastAsia="Times New Roman"/>
          <w:color w:val="1F1F1F"/>
          <w:szCs w:val="24"/>
          <w:highlight w:val="white"/>
        </w:rPr>
        <w:t>ollect data from an organization with a poor employee management system and overview the employee's performance and work attitude. The data will then be analyzed using the available convenient method regarding the data collected. The results will then be u</w:t>
      </w:r>
      <w:r>
        <w:rPr>
          <w:rFonts w:eastAsia="Times New Roman"/>
          <w:color w:val="1F1F1F"/>
          <w:szCs w:val="24"/>
          <w:highlight w:val="white"/>
        </w:rPr>
        <w:t>sed to determine whether employee management impacts the success of an organization.</w:t>
      </w:r>
    </w:p>
    <w:p w:rsidR="00725F88" w:rsidRDefault="002D7BED" w:rsidP="00725F88">
      <w:pPr>
        <w:spacing w:line="240" w:lineRule="auto"/>
        <w:jc w:val="both"/>
        <w:rPr>
          <w:rFonts w:eastAsia="Times New Roman"/>
          <w:szCs w:val="24"/>
        </w:rPr>
      </w:pPr>
      <w:r>
        <w:rPr>
          <w:rFonts w:eastAsia="Times New Roman"/>
          <w:szCs w:val="24"/>
        </w:rPr>
        <w:t xml:space="preserve">The study will use survey questionnaires and a quantitative approach. According to </w:t>
      </w:r>
      <w:proofErr w:type="spellStart"/>
      <w:r>
        <w:rPr>
          <w:rFonts w:eastAsia="Times New Roman"/>
          <w:szCs w:val="24"/>
        </w:rPr>
        <w:t>Brayman</w:t>
      </w:r>
      <w:proofErr w:type="spellEnd"/>
      <w:r>
        <w:rPr>
          <w:rFonts w:eastAsia="Times New Roman"/>
          <w:szCs w:val="24"/>
        </w:rPr>
        <w:t xml:space="preserve"> and </w:t>
      </w:r>
      <w:r w:rsidR="00BA73DE">
        <w:rPr>
          <w:rFonts w:eastAsia="Times New Roman"/>
          <w:szCs w:val="24"/>
        </w:rPr>
        <w:t>Bell (</w:t>
      </w:r>
      <w:r>
        <w:rPr>
          <w:rFonts w:eastAsia="Times New Roman"/>
          <w:szCs w:val="24"/>
        </w:rPr>
        <w:t>2007), operating close-ended questions instead of conducting interview</w:t>
      </w:r>
      <w:r>
        <w:rPr>
          <w:rFonts w:eastAsia="Times New Roman"/>
          <w:szCs w:val="24"/>
        </w:rPr>
        <w:t>s finds the relationship between the variables and differences between the respondents.</w:t>
      </w:r>
    </w:p>
    <w:p w:rsidR="00725F88" w:rsidRDefault="002D7BED" w:rsidP="00725F88">
      <w:pPr>
        <w:spacing w:line="240" w:lineRule="auto"/>
        <w:jc w:val="both"/>
        <w:rPr>
          <w:rFonts w:eastAsia="Times New Roman"/>
          <w:szCs w:val="24"/>
        </w:rPr>
      </w:pPr>
      <w:r>
        <w:rPr>
          <w:rFonts w:eastAsia="Times New Roman"/>
          <w:szCs w:val="24"/>
        </w:rPr>
        <w:lastRenderedPageBreak/>
        <w:t xml:space="preserve">Data will be collected from two sources, the primary and the secondary sources. The primary source involves collecting information through administering questionnaires </w:t>
      </w:r>
      <w:r>
        <w:rPr>
          <w:rFonts w:eastAsia="Times New Roman"/>
          <w:szCs w:val="24"/>
        </w:rPr>
        <w:t>and getting an insight into the topic. The secondary source includes texts and publications, whether online or offline. The study area will be at the nearest local bank. The study population will consist of the bank managers, the human resource department,</w:t>
      </w:r>
      <w:r>
        <w:rPr>
          <w:rFonts w:eastAsia="Times New Roman"/>
          <w:szCs w:val="24"/>
        </w:rPr>
        <w:t xml:space="preserve"> the tellers, and casual workers. </w:t>
      </w:r>
    </w:p>
    <w:p w:rsidR="00725F88" w:rsidRDefault="002D7BED" w:rsidP="00725F88">
      <w:pPr>
        <w:spacing w:line="240" w:lineRule="auto"/>
        <w:jc w:val="both"/>
        <w:rPr>
          <w:rFonts w:eastAsia="Times New Roman"/>
          <w:color w:val="1F1F1F"/>
          <w:szCs w:val="24"/>
          <w:highlight w:val="white"/>
        </w:rPr>
      </w:pPr>
      <w:r>
        <w:rPr>
          <w:rFonts w:eastAsia="Times New Roman"/>
          <w:color w:val="1F1F1F"/>
          <w:szCs w:val="24"/>
          <w:highlight w:val="white"/>
        </w:rPr>
        <w:t>The researcher will obtain a letter of introduction from the education institution to help with the introduction to various respondents. Next, the research instruments will be constructed and taken to the supervisor for a</w:t>
      </w:r>
      <w:r>
        <w:rPr>
          <w:rFonts w:eastAsia="Times New Roman"/>
          <w:color w:val="1F1F1F"/>
          <w:szCs w:val="24"/>
          <w:highlight w:val="white"/>
        </w:rPr>
        <w:t xml:space="preserve">pproval. The tools will then be taken for pre-testing to some of the respondents. The researcher will then be required to conduct a test run on a small sample of the respondents by handing them the questionnaires ahead of the scheduled research date. This </w:t>
      </w:r>
      <w:r>
        <w:rPr>
          <w:rFonts w:eastAsia="Times New Roman"/>
          <w:color w:val="1F1F1F"/>
          <w:szCs w:val="24"/>
          <w:highlight w:val="white"/>
        </w:rPr>
        <w:t>activity is to find out whether the respondents can interpret the questions the way the researcher wants them to and if they can complete the required task. It also helps determine if paraphrasing or changing the initial question is needed before the quest</w:t>
      </w:r>
      <w:r>
        <w:rPr>
          <w:rFonts w:eastAsia="Times New Roman"/>
          <w:color w:val="1F1F1F"/>
          <w:szCs w:val="24"/>
          <w:highlight w:val="white"/>
        </w:rPr>
        <w:t>ionnaires are officially handed out to the research group.</w:t>
      </w:r>
    </w:p>
    <w:p w:rsidR="00725F88" w:rsidRDefault="002D7BED" w:rsidP="00725F88">
      <w:pPr>
        <w:spacing w:line="240" w:lineRule="auto"/>
        <w:jc w:val="both"/>
        <w:rPr>
          <w:rFonts w:eastAsia="Times New Roman"/>
          <w:b/>
          <w:szCs w:val="24"/>
        </w:rPr>
      </w:pPr>
      <w:proofErr w:type="gramStart"/>
      <w:r>
        <w:rPr>
          <w:rFonts w:eastAsia="Times New Roman"/>
          <w:b/>
          <w:szCs w:val="24"/>
        </w:rPr>
        <w:t>Ethics in business research.</w:t>
      </w:r>
      <w:proofErr w:type="gramEnd"/>
    </w:p>
    <w:p w:rsidR="00725F88" w:rsidRDefault="002D7BED" w:rsidP="00725F88">
      <w:pPr>
        <w:spacing w:line="240" w:lineRule="auto"/>
        <w:jc w:val="both"/>
        <w:rPr>
          <w:rFonts w:eastAsia="Times New Roman"/>
          <w:szCs w:val="24"/>
        </w:rPr>
      </w:pPr>
      <w:r>
        <w:rPr>
          <w:rFonts w:eastAsia="Times New Roman"/>
          <w:szCs w:val="24"/>
        </w:rPr>
        <w:t>For the primary source of information, ethical clearance will be obtained from the university before this study is carried out. Permission will be obtained from the ban</w:t>
      </w:r>
      <w:r>
        <w:rPr>
          <w:rFonts w:eastAsia="Times New Roman"/>
          <w:szCs w:val="24"/>
        </w:rPr>
        <w:t xml:space="preserve">k where the study is to be carried out by the administration of the university. The consent form of the participants will also be sought using the letter from the administration office. The respondents will be required to sign a letter acknowledging their </w:t>
      </w:r>
      <w:r>
        <w:rPr>
          <w:rFonts w:eastAsia="Times New Roman"/>
          <w:szCs w:val="24"/>
        </w:rPr>
        <w:t xml:space="preserve">support to participate in the study. The participants will also be given an opportunity to opt-out of the study whenever they feel uncomfortable. All personal information will be kept confidential, and no participant will be asked to provide their details </w:t>
      </w:r>
      <w:r>
        <w:rPr>
          <w:rFonts w:eastAsia="Times New Roman"/>
          <w:szCs w:val="24"/>
        </w:rPr>
        <w:t>in the questionnaire. The wishes and privacy of the participants will be the priority.</w:t>
      </w:r>
    </w:p>
    <w:p w:rsidR="00725F88" w:rsidRPr="00577145" w:rsidRDefault="002D7BED" w:rsidP="00725F88">
      <w:pPr>
        <w:pBdr>
          <w:top w:val="nil"/>
          <w:left w:val="nil"/>
          <w:bottom w:val="nil"/>
          <w:right w:val="nil"/>
          <w:between w:val="nil"/>
        </w:pBdr>
        <w:shd w:val="clear" w:color="auto" w:fill="FFFFFF"/>
        <w:spacing w:after="0" w:line="240" w:lineRule="auto"/>
        <w:jc w:val="both"/>
        <w:rPr>
          <w:rFonts w:eastAsia="Times New Roman"/>
          <w:szCs w:val="24"/>
          <w:highlight w:val="white"/>
        </w:rPr>
      </w:pPr>
      <w:r w:rsidRPr="00577145">
        <w:rPr>
          <w:rFonts w:eastAsia="Times New Roman"/>
          <w:szCs w:val="24"/>
          <w:highlight w:val="white"/>
        </w:rPr>
        <w:t xml:space="preserve">All works used in the study will be cited for secondary sources, and the owners acknowledged. </w:t>
      </w:r>
      <w:r w:rsidR="00FD7ED5" w:rsidRPr="00FD7ED5">
        <w:rPr>
          <w:rFonts w:eastAsia="Times New Roman"/>
          <w:szCs w:val="24"/>
          <w:highlight w:val="white"/>
        </w:rPr>
        <w:t xml:space="preserve">Operations strategy is </w:t>
      </w:r>
      <w:r w:rsidR="00577145" w:rsidRPr="00577145">
        <w:rPr>
          <w:rFonts w:eastAsia="Times New Roman"/>
          <w:szCs w:val="24"/>
          <w:highlight w:val="white"/>
        </w:rPr>
        <w:t xml:space="preserve">a plan that specifies how resources should be designed and used to support the company's strategy. This strategy considers location, size, available facilities, worker abilities and talents, technology used, unique equipment, and quality control systems. </w:t>
      </w:r>
      <w:r w:rsidR="00FD7ED5" w:rsidRPr="00FD7ED5">
        <w:rPr>
          <w:rFonts w:eastAsia="Times New Roman"/>
          <w:szCs w:val="24"/>
          <w:highlight w:val="white"/>
        </w:rPr>
        <w:t xml:space="preserve">The operations plan must be connected with the more critical business strategy to achieve the company's long-term objectives. Operations management plays a significant role in product and service production management. This is true regardless of the size or nature of the organization or industry. Operations management oversees the administration of people, equipment, technology, information, and other resources required to produce goods and services. </w:t>
      </w:r>
      <w:r w:rsidR="00577145" w:rsidRPr="00577145">
        <w:rPr>
          <w:rFonts w:eastAsia="Times New Roman"/>
          <w:szCs w:val="24"/>
          <w:highlight w:val="white"/>
        </w:rPr>
        <w:t xml:space="preserve">Operations management is sometimes referred to as an organization's "engine room" since it is directly responsible for a range of decisions that could have disastrous consequences if not well considered. </w:t>
      </w:r>
    </w:p>
    <w:p w:rsidR="00FD7ED5" w:rsidRDefault="002D7BED" w:rsidP="00FD7ED5">
      <w:pPr>
        <w:pBdr>
          <w:top w:val="nil"/>
          <w:left w:val="nil"/>
          <w:bottom w:val="nil"/>
          <w:right w:val="nil"/>
          <w:between w:val="nil"/>
        </w:pBdr>
        <w:shd w:val="clear" w:color="auto" w:fill="FFFFFF"/>
        <w:spacing w:after="0" w:line="240" w:lineRule="auto"/>
        <w:jc w:val="both"/>
        <w:rPr>
          <w:rFonts w:eastAsia="Times New Roman"/>
          <w:color w:val="FF0000"/>
          <w:szCs w:val="24"/>
        </w:rPr>
      </w:pPr>
      <w:r w:rsidRPr="00FD7ED5">
        <w:rPr>
          <w:rFonts w:eastAsia="Times New Roman"/>
          <w:szCs w:val="24"/>
        </w:rPr>
        <w:t>In the E-commerce industry, operations management can be the decisive factor in success. The design and administration of operations define how material resources are utilized for creating goods or delivering services and guaranteeing an adequate inventory</w:t>
      </w:r>
      <w:r w:rsidRPr="00FD7ED5">
        <w:rPr>
          <w:rFonts w:eastAsia="Times New Roman"/>
          <w:szCs w:val="24"/>
        </w:rPr>
        <w:t xml:space="preserve"> to meet consumers' needs. Orders are more likely to be finished and shipped on time with a well-defined operations plan, keeping customers happy and promoting busine</w:t>
      </w:r>
      <w:r w:rsidR="00404C44">
        <w:rPr>
          <w:rFonts w:eastAsia="Times New Roman"/>
          <w:szCs w:val="24"/>
        </w:rPr>
        <w:t>ss growth. Due to practices</w:t>
      </w:r>
      <w:r w:rsidRPr="00FD7ED5">
        <w:rPr>
          <w:rFonts w:eastAsia="Times New Roman"/>
          <w:szCs w:val="24"/>
        </w:rPr>
        <w:t xml:space="preserve"> management</w:t>
      </w:r>
      <w:r w:rsidR="00404C44">
        <w:rPr>
          <w:rFonts w:eastAsia="Times New Roman"/>
          <w:szCs w:val="24"/>
        </w:rPr>
        <w:t xml:space="preserve">, companies such as </w:t>
      </w:r>
      <w:proofErr w:type="spellStart"/>
      <w:proofErr w:type="gramStart"/>
      <w:r w:rsidR="00404C44">
        <w:rPr>
          <w:rFonts w:eastAsia="Times New Roman"/>
          <w:szCs w:val="24"/>
        </w:rPr>
        <w:t>Flipkart</w:t>
      </w:r>
      <w:proofErr w:type="spellEnd"/>
      <w:r w:rsidR="00404C44">
        <w:rPr>
          <w:rFonts w:eastAsia="Times New Roman"/>
          <w:szCs w:val="24"/>
        </w:rPr>
        <w:t>,</w:t>
      </w:r>
      <w:proofErr w:type="gramEnd"/>
      <w:r w:rsidR="00404C44">
        <w:rPr>
          <w:rFonts w:eastAsia="Times New Roman"/>
          <w:szCs w:val="24"/>
        </w:rPr>
        <w:t xml:space="preserve"> changed</w:t>
      </w:r>
      <w:r w:rsidRPr="00FD7ED5">
        <w:rPr>
          <w:rFonts w:eastAsia="Times New Roman"/>
          <w:szCs w:val="24"/>
        </w:rPr>
        <w:t xml:space="preserve"> from a two-bed</w:t>
      </w:r>
      <w:r w:rsidRPr="00FD7ED5">
        <w:rPr>
          <w:rFonts w:eastAsia="Times New Roman"/>
          <w:szCs w:val="24"/>
        </w:rPr>
        <w:t>room flat to become one of In</w:t>
      </w:r>
      <w:r w:rsidR="00404C44">
        <w:rPr>
          <w:rFonts w:eastAsia="Times New Roman"/>
          <w:szCs w:val="24"/>
        </w:rPr>
        <w:t>dia's top e-commerce organizations</w:t>
      </w:r>
      <w:bookmarkStart w:id="6" w:name="_GoBack"/>
      <w:bookmarkEnd w:id="6"/>
      <w:r w:rsidRPr="00FD7ED5">
        <w:rPr>
          <w:rFonts w:eastAsia="Times New Roman"/>
          <w:szCs w:val="24"/>
        </w:rPr>
        <w:t xml:space="preserve">. As a result, </w:t>
      </w:r>
      <w:proofErr w:type="spellStart"/>
      <w:r w:rsidRPr="00FD7ED5">
        <w:rPr>
          <w:rFonts w:eastAsia="Times New Roman"/>
          <w:szCs w:val="24"/>
        </w:rPr>
        <w:t>Flipkart's</w:t>
      </w:r>
      <w:proofErr w:type="spellEnd"/>
      <w:r w:rsidRPr="00FD7ED5">
        <w:rPr>
          <w:rFonts w:eastAsia="Times New Roman"/>
          <w:szCs w:val="24"/>
        </w:rPr>
        <w:t xml:space="preserve"> net value has risen to $15 billion. Operations management is one of the most effective approaches to employ. Businesses can use </w:t>
      </w:r>
      <w:r w:rsidRPr="00FD7ED5">
        <w:rPr>
          <w:rFonts w:eastAsia="Times New Roman"/>
          <w:szCs w:val="24"/>
        </w:rPr>
        <w:lastRenderedPageBreak/>
        <w:t>operations management to help them plan e</w:t>
      </w:r>
      <w:r w:rsidRPr="00FD7ED5">
        <w:rPr>
          <w:rFonts w:eastAsia="Times New Roman"/>
          <w:szCs w:val="24"/>
        </w:rPr>
        <w:t>very aspect</w:t>
      </w:r>
      <w:bookmarkStart w:id="7" w:name="_Toc92341177"/>
      <w:r w:rsidR="00577145" w:rsidRPr="00577145">
        <w:t xml:space="preserve"> </w:t>
      </w:r>
      <w:r w:rsidR="00577145" w:rsidRPr="00577145">
        <w:rPr>
          <w:rFonts w:eastAsia="Times New Roman"/>
          <w:szCs w:val="24"/>
        </w:rPr>
        <w:t xml:space="preserve">sales and marketing are examples of their operations. </w:t>
      </w:r>
      <w:proofErr w:type="gramStart"/>
      <w:r w:rsidR="00577145" w:rsidRPr="00577145">
        <w:rPr>
          <w:rFonts w:eastAsia="Times New Roman"/>
          <w:szCs w:val="24"/>
        </w:rPr>
        <w:t>To name a few, capacity planning, productivity analysis and improvement, and quality assurance.</w:t>
      </w:r>
      <w:proofErr w:type="gramEnd"/>
      <w:r w:rsidR="00577145" w:rsidRPr="00577145">
        <w:rPr>
          <w:rFonts w:eastAsia="Times New Roman"/>
          <w:szCs w:val="24"/>
        </w:rPr>
        <w:t xml:space="preserve"> As a result, operations management significantly influences how businesses enhance their performance and profitability. </w:t>
      </w:r>
      <w:r w:rsidRPr="00FD7ED5">
        <w:rPr>
          <w:rFonts w:eastAsia="Times New Roman"/>
          <w:szCs w:val="24"/>
        </w:rPr>
        <w:t>Operations managers are essential to the success of any firm. The procedures that follow benefit from effective operations managers.</w:t>
      </w:r>
    </w:p>
    <w:p w:rsidR="00725F88" w:rsidRPr="00FD7ED5" w:rsidRDefault="002D7BED" w:rsidP="00FD7ED5">
      <w:pPr>
        <w:pBdr>
          <w:top w:val="nil"/>
          <w:left w:val="nil"/>
          <w:bottom w:val="nil"/>
          <w:right w:val="nil"/>
          <w:between w:val="nil"/>
        </w:pBdr>
        <w:shd w:val="clear" w:color="auto" w:fill="FFFFFF"/>
        <w:spacing w:after="0" w:line="240" w:lineRule="auto"/>
        <w:jc w:val="both"/>
        <w:rPr>
          <w:b/>
        </w:rPr>
      </w:pPr>
      <w:r w:rsidRPr="00FD7ED5">
        <w:rPr>
          <w:b/>
        </w:rPr>
        <w:t>Data Analysis Technique</w:t>
      </w:r>
      <w:bookmarkEnd w:id="7"/>
    </w:p>
    <w:p w:rsidR="00725F88" w:rsidRDefault="002D7BED" w:rsidP="00725F88">
      <w:pPr>
        <w:spacing w:line="240" w:lineRule="auto"/>
        <w:jc w:val="both"/>
        <w:rPr>
          <w:rFonts w:eastAsia="Times New Roman"/>
          <w:szCs w:val="24"/>
        </w:rPr>
      </w:pPr>
      <w:r w:rsidRPr="00FD7ED5">
        <w:rPr>
          <w:rFonts w:eastAsia="Times New Roman"/>
          <w:szCs w:val="24"/>
        </w:rPr>
        <w:t xml:space="preserve">The data will be </w:t>
      </w:r>
      <w:r w:rsidR="00FD7ED5" w:rsidRPr="00FD7ED5">
        <w:rPr>
          <w:rFonts w:eastAsia="Times New Roman"/>
          <w:szCs w:val="24"/>
        </w:rPr>
        <w:t xml:space="preserve">Statistical analysis software was used to examine the data. For descriptive analysis such as </w:t>
      </w:r>
      <w:r w:rsidR="00577145" w:rsidRPr="00577145">
        <w:rPr>
          <w:rFonts w:eastAsia="Times New Roman"/>
          <w:szCs w:val="24"/>
        </w:rPr>
        <w:t xml:space="preserve">The Statistical Package for Social Sciences (SPSS), which includes correlation and regression analysis, </w:t>
      </w:r>
      <w:r w:rsidR="00FD7ED5" w:rsidRPr="00FD7ED5">
        <w:rPr>
          <w:rFonts w:eastAsia="Times New Roman"/>
          <w:szCs w:val="24"/>
        </w:rPr>
        <w:t>will be utilized</w:t>
      </w:r>
      <w:r w:rsidRPr="00FD7ED5">
        <w:rPr>
          <w:rFonts w:eastAsia="Times New Roman"/>
          <w:szCs w:val="24"/>
        </w:rPr>
        <w:t xml:space="preserve"> to compare the regression coefficient. To test the relationship between employee management and the performanc</w:t>
      </w:r>
      <w:r w:rsidRPr="00FD7ED5">
        <w:rPr>
          <w:rFonts w:eastAsia="Times New Roman"/>
          <w:szCs w:val="24"/>
        </w:rPr>
        <w:t>e of the employees, Pearson's Correlation coefficient was used for the data analysis approach.</w:t>
      </w:r>
      <w:r w:rsidRPr="00577145">
        <w:rPr>
          <w:rFonts w:eastAsia="Times New Roman"/>
          <w:szCs w:val="24"/>
        </w:rPr>
        <w:t xml:space="preserve"> </w:t>
      </w:r>
      <w:r w:rsidR="00617211" w:rsidRPr="00577145">
        <w:rPr>
          <w:rFonts w:eastAsia="Times New Roman"/>
          <w:szCs w:val="24"/>
        </w:rPr>
        <w:t xml:space="preserve">More specific methodologies, such as the "Total Quality Management" (TQM) method [for quality management (this approach also includes particular tools such as Statistical Process Control, Six Sigma, and so on), or the "Total Productive Maintenance" (TPM) course for maintenance practices, or the "Just-in-Time" (JIT) approach for production operations, are also considered (also including </w:t>
      </w:r>
      <w:proofErr w:type="spellStart"/>
      <w:r w:rsidR="00617211" w:rsidRPr="00577145">
        <w:rPr>
          <w:rFonts w:eastAsia="Times New Roman"/>
          <w:szCs w:val="24"/>
        </w:rPr>
        <w:t>heijunka</w:t>
      </w:r>
      <w:proofErr w:type="spellEnd"/>
      <w:r w:rsidR="00617211" w:rsidRPr="00577145">
        <w:rPr>
          <w:rFonts w:eastAsia="Times New Roman"/>
          <w:szCs w:val="24"/>
        </w:rPr>
        <w:t xml:space="preserve"> and </w:t>
      </w:r>
      <w:proofErr w:type="spellStart"/>
      <w:r w:rsidR="00617211" w:rsidRPr="00577145">
        <w:rPr>
          <w:rFonts w:eastAsia="Times New Roman"/>
          <w:szCs w:val="24"/>
        </w:rPr>
        <w:t>Kanban</w:t>
      </w:r>
      <w:proofErr w:type="spellEnd"/>
      <w:r w:rsidR="00617211" w:rsidRPr="00577145">
        <w:rPr>
          <w:rFonts w:eastAsia="Times New Roman"/>
          <w:szCs w:val="24"/>
        </w:rPr>
        <w:t>). Other specific directions focused on solving particular difficulties, such as speeding up order processing, warehouse management, and material management, can also be beneficial.</w:t>
      </w:r>
      <w:r w:rsidRPr="00577145">
        <w:rPr>
          <w:rFonts w:eastAsia="Times New Roman"/>
          <w:szCs w:val="24"/>
        </w:rPr>
        <w:t xml:space="preserve"> </w:t>
      </w:r>
      <w:proofErr w:type="gramStart"/>
      <w:r w:rsidRPr="00577145">
        <w:rPr>
          <w:rFonts w:eastAsia="Times New Roman"/>
          <w:szCs w:val="24"/>
        </w:rPr>
        <w:t>(</w:t>
      </w:r>
      <w:proofErr w:type="spellStart"/>
      <w:r w:rsidRPr="00577145">
        <w:rPr>
          <w:rFonts w:eastAsia="Times New Roman"/>
          <w:szCs w:val="24"/>
        </w:rPr>
        <w:t>Battistoni</w:t>
      </w:r>
      <w:proofErr w:type="spellEnd"/>
      <w:r w:rsidRPr="00577145">
        <w:rPr>
          <w:rFonts w:eastAsia="Times New Roman"/>
          <w:szCs w:val="24"/>
        </w:rPr>
        <w:t xml:space="preserve"> and </w:t>
      </w:r>
      <w:proofErr w:type="spellStart"/>
      <w:r w:rsidRPr="00577145">
        <w:rPr>
          <w:rFonts w:eastAsia="Times New Roman"/>
          <w:szCs w:val="24"/>
        </w:rPr>
        <w:t>Bonacelli</w:t>
      </w:r>
      <w:proofErr w:type="spellEnd"/>
      <w:r w:rsidRPr="00577145">
        <w:rPr>
          <w:rFonts w:eastAsia="Times New Roman"/>
          <w:szCs w:val="24"/>
        </w:rPr>
        <w:t>, 2013).</w:t>
      </w:r>
      <w:proofErr w:type="gramEnd"/>
    </w:p>
    <w:p w:rsidR="00725F88" w:rsidRDefault="002D7BED" w:rsidP="00725F88">
      <w:pPr>
        <w:spacing w:line="240" w:lineRule="auto"/>
        <w:jc w:val="both"/>
        <w:rPr>
          <w:rFonts w:eastAsia="Times New Roman"/>
          <w:color w:val="000000"/>
          <w:szCs w:val="24"/>
          <w:highlight w:val="white"/>
        </w:rPr>
      </w:pPr>
      <w:r>
        <w:rPr>
          <w:rFonts w:eastAsia="Times New Roman"/>
          <w:color w:val="000000"/>
          <w:szCs w:val="24"/>
          <w:highlight w:val="white"/>
        </w:rPr>
        <w:t xml:space="preserve">It's also feasible </w:t>
      </w:r>
      <w:r w:rsidR="004D0644" w:rsidRPr="004D0644">
        <w:rPr>
          <w:rFonts w:eastAsia="Times New Roman"/>
          <w:color w:val="000000"/>
          <w:szCs w:val="24"/>
          <w:highlight w:val="white"/>
        </w:rPr>
        <w:t xml:space="preserve">can demonstrate </w:t>
      </w:r>
      <w:r w:rsidR="00617211" w:rsidRPr="00617211">
        <w:rPr>
          <w:rFonts w:eastAsia="Times New Roman"/>
          <w:color w:val="000000"/>
          <w:szCs w:val="24"/>
          <w:highlight w:val="white"/>
        </w:rPr>
        <w:t>how Supply Chain Manag</w:t>
      </w:r>
      <w:r w:rsidR="00CC159A">
        <w:rPr>
          <w:rFonts w:eastAsia="Times New Roman"/>
          <w:color w:val="000000"/>
          <w:szCs w:val="24"/>
          <w:highlight w:val="white"/>
        </w:rPr>
        <w:t>ement (SCM) optimization strategies</w:t>
      </w:r>
      <w:r w:rsidR="00617211" w:rsidRPr="00617211">
        <w:rPr>
          <w:rFonts w:eastAsia="Times New Roman"/>
          <w:color w:val="000000"/>
          <w:szCs w:val="24"/>
          <w:highlight w:val="white"/>
        </w:rPr>
        <w:t xml:space="preserve"> were thoroughly</w:t>
      </w:r>
      <w:r w:rsidR="00CC159A">
        <w:rPr>
          <w:rFonts w:eastAsia="Times New Roman"/>
          <w:color w:val="000000"/>
          <w:szCs w:val="24"/>
          <w:highlight w:val="white"/>
        </w:rPr>
        <w:t xml:space="preserve"> examined and</w:t>
      </w:r>
      <w:r w:rsidR="00617211" w:rsidRPr="00617211">
        <w:rPr>
          <w:rFonts w:eastAsia="Times New Roman"/>
          <w:color w:val="000000"/>
          <w:szCs w:val="24"/>
          <w:highlight w:val="white"/>
        </w:rPr>
        <w:t xml:space="preserve"> inves</w:t>
      </w:r>
      <w:r w:rsidR="00CC159A">
        <w:rPr>
          <w:rFonts w:eastAsia="Times New Roman"/>
          <w:color w:val="000000"/>
          <w:szCs w:val="24"/>
          <w:highlight w:val="white"/>
        </w:rPr>
        <w:t>tigated, with statistics displaying</w:t>
      </w:r>
      <w:r w:rsidR="00617211" w:rsidRPr="00617211">
        <w:rPr>
          <w:rFonts w:eastAsia="Times New Roman"/>
          <w:color w:val="000000"/>
          <w:szCs w:val="24"/>
          <w:highlight w:val="white"/>
        </w:rPr>
        <w:t xml:space="preserve"> their efficacy f</w:t>
      </w:r>
      <w:r w:rsidR="00CC159A">
        <w:rPr>
          <w:rFonts w:eastAsia="Times New Roman"/>
          <w:color w:val="000000"/>
          <w:szCs w:val="24"/>
          <w:highlight w:val="white"/>
        </w:rPr>
        <w:t>or boosting business productivity</w:t>
      </w:r>
      <w:r w:rsidR="00617211" w:rsidRPr="00617211">
        <w:rPr>
          <w:rFonts w:eastAsia="Times New Roman"/>
          <w:color w:val="000000"/>
          <w:szCs w:val="24"/>
          <w:highlight w:val="white"/>
        </w:rPr>
        <w:t>, regardless of p</w:t>
      </w:r>
      <w:r w:rsidR="00CC159A">
        <w:rPr>
          <w:rFonts w:eastAsia="Times New Roman"/>
          <w:color w:val="000000"/>
          <w:szCs w:val="24"/>
          <w:highlight w:val="white"/>
        </w:rPr>
        <w:t>ossible connections with other activities</w:t>
      </w:r>
      <w:r w:rsidR="00617211" w:rsidRPr="00617211">
        <w:rPr>
          <w:rFonts w:eastAsia="Times New Roman"/>
          <w:color w:val="000000"/>
          <w:szCs w:val="24"/>
          <w:highlight w:val="white"/>
        </w:rPr>
        <w:t xml:space="preserve"> such as JIT supply</w:t>
      </w:r>
      <w:r w:rsidR="004D0644" w:rsidRPr="004D0644">
        <w:rPr>
          <w:rFonts w:eastAsia="Times New Roman"/>
          <w:color w:val="000000"/>
          <w:szCs w:val="24"/>
          <w:highlight w:val="white"/>
        </w:rPr>
        <w:t xml:space="preserve"> </w:t>
      </w:r>
      <w:r>
        <w:rPr>
          <w:rFonts w:eastAsia="Times New Roman"/>
          <w:color w:val="000000"/>
          <w:szCs w:val="24"/>
          <w:highlight w:val="white"/>
        </w:rPr>
        <w:t>procedures. The</w:t>
      </w:r>
      <w:r>
        <w:rPr>
          <w:rFonts w:eastAsia="Times New Roman"/>
          <w:color w:val="000000"/>
          <w:szCs w:val="24"/>
          <w:highlight w:val="white"/>
        </w:rPr>
        <w:t xml:space="preserve"> primary OM methods can help manufacturing organizations improve their performance; good benefits are amplified by synergies that emerge from combining diverse approaches, such as TQM and JIT.</w:t>
      </w:r>
    </w:p>
    <w:p w:rsidR="00725F88" w:rsidRDefault="002D7BED" w:rsidP="00725F88">
      <w:pPr>
        <w:spacing w:line="240" w:lineRule="auto"/>
        <w:jc w:val="both"/>
        <w:rPr>
          <w:rFonts w:eastAsia="Times New Roman"/>
          <w:color w:val="000000"/>
          <w:szCs w:val="24"/>
          <w:highlight w:val="white"/>
        </w:rPr>
      </w:pPr>
      <w:r>
        <w:rPr>
          <w:rFonts w:eastAsia="Times New Roman"/>
          <w:color w:val="000000"/>
          <w:szCs w:val="24"/>
          <w:highlight w:val="white"/>
        </w:rPr>
        <w:t xml:space="preserve">Some of the limitations the researcher will experience include </w:t>
      </w:r>
      <w:r>
        <w:rPr>
          <w:rFonts w:eastAsia="Times New Roman"/>
          <w:color w:val="000000"/>
          <w:szCs w:val="24"/>
          <w:highlight w:val="white"/>
        </w:rPr>
        <w:t>a lack of proper connection and the inability to install the software for programming that helps with the data analysis.</w:t>
      </w:r>
    </w:p>
    <w:p w:rsidR="001629DB" w:rsidRDefault="001629DB" w:rsidP="00725F88">
      <w:pPr>
        <w:ind w:firstLine="0"/>
      </w:pPr>
    </w:p>
    <w:p w:rsidR="001629DB" w:rsidRDefault="002D7BED">
      <w:r>
        <w:br w:type="page"/>
      </w:r>
    </w:p>
    <w:p w:rsidR="00725F88" w:rsidRDefault="002D7BED" w:rsidP="001629DB">
      <w:pPr>
        <w:pStyle w:val="Heading1"/>
        <w:rPr>
          <w:rFonts w:ascii="Times New Roman" w:hAnsi="Times New Roman" w:cs="Times New Roman"/>
          <w:color w:val="auto"/>
        </w:rPr>
      </w:pPr>
      <w:r w:rsidRPr="001629DB">
        <w:rPr>
          <w:rFonts w:ascii="Times New Roman" w:hAnsi="Times New Roman" w:cs="Times New Roman"/>
          <w:color w:val="auto"/>
        </w:rPr>
        <w:lastRenderedPageBreak/>
        <w:t>References:</w:t>
      </w:r>
    </w:p>
    <w:p w:rsidR="001629DB" w:rsidRPr="0006635F" w:rsidRDefault="002D7BED" w:rsidP="001629DB">
      <w:pPr>
        <w:spacing w:line="240" w:lineRule="auto"/>
        <w:ind w:left="720" w:hanging="720"/>
        <w:rPr>
          <w:rFonts w:eastAsia="Arial"/>
          <w:color w:val="000000"/>
          <w:szCs w:val="24"/>
          <w:highlight w:val="white"/>
        </w:rPr>
      </w:pPr>
      <w:proofErr w:type="spellStart"/>
      <w:proofErr w:type="gramStart"/>
      <w:r w:rsidRPr="0006635F">
        <w:rPr>
          <w:rFonts w:eastAsia="Arial"/>
          <w:color w:val="000000"/>
          <w:szCs w:val="24"/>
          <w:highlight w:val="white"/>
        </w:rPr>
        <w:t>Shrm</w:t>
      </w:r>
      <w:proofErr w:type="spellEnd"/>
      <w:r w:rsidRPr="0006635F">
        <w:rPr>
          <w:rFonts w:eastAsia="Arial"/>
          <w:color w:val="000000"/>
          <w:szCs w:val="24"/>
          <w:highlight w:val="white"/>
        </w:rPr>
        <w:t>, 2021.</w:t>
      </w:r>
      <w:proofErr w:type="gramEnd"/>
      <w:r w:rsidRPr="0006635F">
        <w:rPr>
          <w:rFonts w:eastAsia="Arial"/>
          <w:color w:val="000000"/>
          <w:szCs w:val="24"/>
          <w:highlight w:val="white"/>
        </w:rPr>
        <w:t xml:space="preserve"> [</w:t>
      </w:r>
      <w:proofErr w:type="gramStart"/>
      <w:r w:rsidRPr="0006635F">
        <w:rPr>
          <w:rFonts w:eastAsia="Arial"/>
          <w:color w:val="000000"/>
          <w:szCs w:val="24"/>
          <w:highlight w:val="white"/>
        </w:rPr>
        <w:t>online</w:t>
      </w:r>
      <w:proofErr w:type="gramEnd"/>
      <w:r w:rsidRPr="0006635F">
        <w:rPr>
          <w:rFonts w:eastAsia="Arial"/>
          <w:color w:val="000000"/>
          <w:szCs w:val="24"/>
          <w:highlight w:val="white"/>
        </w:rPr>
        <w:t>] Available at: &lt;</w:t>
      </w:r>
      <w:r w:rsidRPr="0006635F">
        <w:rPr>
          <w:rFonts w:eastAsia="Arial"/>
          <w:color w:val="000000"/>
          <w:szCs w:val="24"/>
          <w:highlight w:val="white"/>
        </w:rPr>
        <w:t>https://www.shrm.org/resourcesandtools/tools-and-samples/toolkits/pages/sustainingemployeeengagement&gt; [Accessed 5 January 2022].</w:t>
      </w:r>
    </w:p>
    <w:p w:rsidR="001629DB" w:rsidRPr="0006635F" w:rsidRDefault="002D7BED" w:rsidP="001629DB">
      <w:pPr>
        <w:spacing w:line="240" w:lineRule="auto"/>
        <w:ind w:left="720" w:hanging="720"/>
        <w:rPr>
          <w:rFonts w:eastAsia="Arial"/>
          <w:color w:val="000000"/>
          <w:szCs w:val="24"/>
          <w:highlight w:val="white"/>
        </w:rPr>
      </w:pPr>
      <w:proofErr w:type="gramStart"/>
      <w:r w:rsidRPr="0006635F">
        <w:rPr>
          <w:rFonts w:eastAsia="Arial"/>
          <w:color w:val="000000"/>
          <w:szCs w:val="24"/>
          <w:highlight w:val="white"/>
        </w:rPr>
        <w:t>Stewart, 2019.</w:t>
      </w:r>
      <w:proofErr w:type="gramEnd"/>
      <w:r w:rsidRPr="0006635F">
        <w:rPr>
          <w:rFonts w:eastAsia="Arial"/>
          <w:color w:val="000000"/>
          <w:szCs w:val="24"/>
          <w:highlight w:val="white"/>
        </w:rPr>
        <w:t> </w:t>
      </w:r>
      <w:proofErr w:type="gramStart"/>
      <w:r w:rsidRPr="0006635F">
        <w:rPr>
          <w:rFonts w:eastAsia="Arial"/>
          <w:i/>
          <w:color w:val="000000"/>
          <w:szCs w:val="24"/>
          <w:highlight w:val="white"/>
        </w:rPr>
        <w:t>Stewart, Cooper &amp; Coon | | Executive Job Search | Executive Placement &amp; Corporate Executive Recruiters</w:t>
      </w:r>
      <w:r w:rsidRPr="0006635F">
        <w:rPr>
          <w:rFonts w:eastAsia="Arial"/>
          <w:color w:val="000000"/>
          <w:szCs w:val="24"/>
          <w:highlight w:val="white"/>
        </w:rPr>
        <w:t>.</w:t>
      </w:r>
      <w:proofErr w:type="gramEnd"/>
      <w:r w:rsidRPr="0006635F">
        <w:rPr>
          <w:rFonts w:eastAsia="Arial"/>
          <w:color w:val="000000"/>
          <w:szCs w:val="24"/>
          <w:highlight w:val="white"/>
        </w:rPr>
        <w:t xml:space="preserve"> [</w:t>
      </w:r>
      <w:proofErr w:type="gramStart"/>
      <w:r w:rsidRPr="0006635F">
        <w:rPr>
          <w:rFonts w:eastAsia="Arial"/>
          <w:color w:val="000000"/>
          <w:szCs w:val="24"/>
          <w:highlight w:val="white"/>
        </w:rPr>
        <w:t>online</w:t>
      </w:r>
      <w:proofErr w:type="gramEnd"/>
      <w:r w:rsidRPr="0006635F">
        <w:rPr>
          <w:rFonts w:eastAsia="Arial"/>
          <w:color w:val="000000"/>
          <w:szCs w:val="24"/>
          <w:highlight w:val="white"/>
        </w:rPr>
        <w:t>]</w:t>
      </w:r>
      <w:r w:rsidRPr="0006635F">
        <w:rPr>
          <w:rFonts w:eastAsia="Arial"/>
          <w:color w:val="000000"/>
          <w:szCs w:val="24"/>
          <w:highlight w:val="white"/>
        </w:rPr>
        <w:t xml:space="preserve"> Stewartcoopercoon.com. Available at: &lt;https://stewartcoopercoon.com&gt; [Accessed 5 January 2022].</w:t>
      </w:r>
    </w:p>
    <w:p w:rsidR="001629DB" w:rsidRPr="0006635F" w:rsidRDefault="002D7BED" w:rsidP="001629DB">
      <w:pPr>
        <w:spacing w:line="240" w:lineRule="auto"/>
        <w:ind w:left="720" w:hanging="720"/>
        <w:rPr>
          <w:rFonts w:eastAsia="Arial"/>
          <w:color w:val="000000"/>
          <w:szCs w:val="24"/>
          <w:highlight w:val="white"/>
        </w:rPr>
      </w:pPr>
      <w:r w:rsidRPr="0006635F">
        <w:rPr>
          <w:rFonts w:eastAsia="Arial"/>
          <w:color w:val="000000"/>
          <w:szCs w:val="24"/>
          <w:highlight w:val="white"/>
        </w:rPr>
        <w:t xml:space="preserve">HRM and performance: Achievements and </w:t>
      </w:r>
      <w:proofErr w:type="gramStart"/>
      <w:r w:rsidRPr="0006635F">
        <w:rPr>
          <w:rFonts w:eastAsia="Arial"/>
          <w:color w:val="000000"/>
          <w:szCs w:val="24"/>
          <w:highlight w:val="white"/>
        </w:rPr>
        <w:t>Challenges[</w:t>
      </w:r>
      <w:proofErr w:type="gramEnd"/>
      <w:r w:rsidRPr="0006635F">
        <w:rPr>
          <w:rFonts w:eastAsia="Arial"/>
          <w:color w:val="000000"/>
          <w:szCs w:val="24"/>
          <w:highlight w:val="white"/>
        </w:rPr>
        <w:t xml:space="preserve">2013]; David E. Guest, </w:t>
      </w:r>
      <w:proofErr w:type="spellStart"/>
      <w:r w:rsidRPr="0006635F">
        <w:rPr>
          <w:rFonts w:eastAsia="Arial"/>
          <w:color w:val="000000"/>
          <w:szCs w:val="24"/>
          <w:highlight w:val="white"/>
        </w:rPr>
        <w:t>Jaap</w:t>
      </w:r>
      <w:proofErr w:type="spellEnd"/>
      <w:r w:rsidRPr="0006635F">
        <w:rPr>
          <w:rFonts w:eastAsia="Arial"/>
          <w:color w:val="000000"/>
          <w:szCs w:val="24"/>
          <w:highlight w:val="white"/>
        </w:rPr>
        <w:t xml:space="preserve"> </w:t>
      </w:r>
      <w:proofErr w:type="spellStart"/>
      <w:r w:rsidRPr="0006635F">
        <w:rPr>
          <w:rFonts w:eastAsia="Arial"/>
          <w:color w:val="000000"/>
          <w:szCs w:val="24"/>
          <w:highlight w:val="white"/>
        </w:rPr>
        <w:t>Paauwe</w:t>
      </w:r>
      <w:proofErr w:type="spellEnd"/>
      <w:r w:rsidRPr="0006635F">
        <w:rPr>
          <w:rFonts w:eastAsia="Arial"/>
          <w:color w:val="000000"/>
          <w:szCs w:val="24"/>
          <w:highlight w:val="white"/>
        </w:rPr>
        <w:t>, Patrick M. Wright.</w:t>
      </w:r>
    </w:p>
    <w:p w:rsidR="001629DB" w:rsidRPr="0006635F" w:rsidRDefault="002D7BED" w:rsidP="001629DB">
      <w:pPr>
        <w:spacing w:line="240" w:lineRule="auto"/>
        <w:ind w:left="720" w:hanging="720"/>
        <w:rPr>
          <w:rFonts w:eastAsia="Arial"/>
          <w:color w:val="000000"/>
          <w:szCs w:val="24"/>
          <w:highlight w:val="white"/>
        </w:rPr>
      </w:pPr>
      <w:proofErr w:type="gramStart"/>
      <w:r w:rsidRPr="0006635F">
        <w:rPr>
          <w:rFonts w:eastAsia="Arial"/>
          <w:color w:val="000000"/>
          <w:szCs w:val="24"/>
          <w:highlight w:val="white"/>
        </w:rPr>
        <w:t xml:space="preserve">Economic Theory [2007]; Gary S. Becker, Grossman </w:t>
      </w:r>
      <w:proofErr w:type="spellStart"/>
      <w:r w:rsidRPr="0006635F">
        <w:rPr>
          <w:rFonts w:eastAsia="Arial"/>
          <w:color w:val="000000"/>
          <w:szCs w:val="24"/>
          <w:highlight w:val="white"/>
        </w:rPr>
        <w:t>Michea</w:t>
      </w:r>
      <w:r w:rsidRPr="0006635F">
        <w:rPr>
          <w:rFonts w:eastAsia="Arial"/>
          <w:color w:val="000000"/>
          <w:szCs w:val="24"/>
          <w:highlight w:val="white"/>
        </w:rPr>
        <w:t>l</w:t>
      </w:r>
      <w:proofErr w:type="spellEnd"/>
      <w:r w:rsidRPr="0006635F">
        <w:rPr>
          <w:rFonts w:eastAsia="Arial"/>
          <w:color w:val="000000"/>
          <w:szCs w:val="24"/>
          <w:highlight w:val="white"/>
        </w:rPr>
        <w:t xml:space="preserve">, Robert T. </w:t>
      </w:r>
      <w:proofErr w:type="spellStart"/>
      <w:r w:rsidRPr="0006635F">
        <w:rPr>
          <w:rFonts w:eastAsia="Arial"/>
          <w:color w:val="000000"/>
          <w:szCs w:val="24"/>
          <w:highlight w:val="white"/>
        </w:rPr>
        <w:t>Micheal</w:t>
      </w:r>
      <w:proofErr w:type="spellEnd"/>
      <w:r w:rsidRPr="0006635F">
        <w:rPr>
          <w:rFonts w:eastAsia="Arial"/>
          <w:color w:val="000000"/>
          <w:szCs w:val="24"/>
          <w:highlight w:val="white"/>
        </w:rPr>
        <w:t>.</w:t>
      </w:r>
      <w:proofErr w:type="gramEnd"/>
    </w:p>
    <w:p w:rsidR="001629DB" w:rsidRPr="0006635F" w:rsidRDefault="002D7BED" w:rsidP="001629DB">
      <w:pPr>
        <w:spacing w:line="240" w:lineRule="auto"/>
        <w:ind w:left="720" w:hanging="720"/>
        <w:rPr>
          <w:rFonts w:eastAsia="Arial"/>
          <w:color w:val="000000"/>
          <w:szCs w:val="24"/>
          <w:highlight w:val="white"/>
        </w:rPr>
      </w:pPr>
      <w:proofErr w:type="gramStart"/>
      <w:r w:rsidRPr="0006635F">
        <w:rPr>
          <w:rFonts w:eastAsia="Arial"/>
          <w:color w:val="000000"/>
          <w:szCs w:val="24"/>
          <w:highlight w:val="white"/>
        </w:rPr>
        <w:t xml:space="preserve">Management &amp; </w:t>
      </w:r>
      <w:proofErr w:type="spellStart"/>
      <w:r w:rsidRPr="0006635F">
        <w:rPr>
          <w:rFonts w:eastAsia="Arial"/>
          <w:color w:val="000000"/>
          <w:szCs w:val="24"/>
          <w:highlight w:val="white"/>
        </w:rPr>
        <w:t>Organisational</w:t>
      </w:r>
      <w:proofErr w:type="spellEnd"/>
      <w:r w:rsidRPr="0006635F">
        <w:rPr>
          <w:rFonts w:eastAsia="Arial"/>
          <w:color w:val="000000"/>
          <w:szCs w:val="24"/>
          <w:highlight w:val="white"/>
        </w:rPr>
        <w:t xml:space="preserve"> </w:t>
      </w:r>
      <w:proofErr w:type="spellStart"/>
      <w:r w:rsidRPr="0006635F">
        <w:rPr>
          <w:rFonts w:eastAsia="Arial"/>
          <w:color w:val="000000"/>
          <w:szCs w:val="24"/>
          <w:highlight w:val="white"/>
        </w:rPr>
        <w:t>Behaviour</w:t>
      </w:r>
      <w:proofErr w:type="spellEnd"/>
      <w:r w:rsidRPr="0006635F">
        <w:rPr>
          <w:rFonts w:eastAsia="Arial"/>
          <w:color w:val="000000"/>
          <w:szCs w:val="24"/>
          <w:highlight w:val="white"/>
        </w:rPr>
        <w:t xml:space="preserve"> 9</w:t>
      </w:r>
      <w:r w:rsidRPr="0006635F">
        <w:rPr>
          <w:rFonts w:eastAsia="Arial"/>
          <w:color w:val="000000"/>
          <w:szCs w:val="24"/>
          <w:highlight w:val="white"/>
          <w:vertAlign w:val="superscript"/>
        </w:rPr>
        <w:t>th</w:t>
      </w:r>
      <w:r w:rsidRPr="0006635F">
        <w:rPr>
          <w:rFonts w:eastAsia="Arial"/>
          <w:color w:val="000000"/>
          <w:szCs w:val="24"/>
          <w:highlight w:val="white"/>
        </w:rPr>
        <w:t xml:space="preserve"> edition [2010]; Laurie J. Mullins.</w:t>
      </w:r>
      <w:proofErr w:type="gramEnd"/>
    </w:p>
    <w:p w:rsidR="001629DB" w:rsidRPr="0006635F" w:rsidRDefault="002D7BED" w:rsidP="001629DB">
      <w:pPr>
        <w:spacing w:line="240" w:lineRule="auto"/>
        <w:ind w:left="720" w:hanging="720"/>
        <w:rPr>
          <w:rFonts w:eastAsia="Arial"/>
          <w:color w:val="000000"/>
          <w:szCs w:val="24"/>
          <w:highlight w:val="white"/>
        </w:rPr>
      </w:pPr>
      <w:r w:rsidRPr="0006635F">
        <w:rPr>
          <w:rFonts w:eastAsia="Arial"/>
          <w:color w:val="000000"/>
          <w:szCs w:val="24"/>
          <w:highlight w:val="white"/>
        </w:rPr>
        <w:t>(2010),” Armstrong S Handbook of Human-resource Management Practice (11</w:t>
      </w:r>
      <w:r w:rsidRPr="0006635F">
        <w:rPr>
          <w:rFonts w:eastAsia="Arial"/>
          <w:color w:val="000000"/>
          <w:szCs w:val="24"/>
          <w:highlight w:val="white"/>
          <w:vertAlign w:val="superscript"/>
        </w:rPr>
        <w:t>th</w:t>
      </w:r>
      <w:r w:rsidRPr="0006635F">
        <w:rPr>
          <w:rFonts w:eastAsia="Arial"/>
          <w:color w:val="000000"/>
          <w:szCs w:val="24"/>
          <w:highlight w:val="white"/>
        </w:rPr>
        <w:t xml:space="preserve"> </w:t>
      </w:r>
      <w:proofErr w:type="gramStart"/>
      <w:r w:rsidRPr="0006635F">
        <w:rPr>
          <w:rFonts w:eastAsia="Arial"/>
          <w:color w:val="000000"/>
          <w:szCs w:val="24"/>
          <w:highlight w:val="white"/>
        </w:rPr>
        <w:t>ed</w:t>
      </w:r>
      <w:proofErr w:type="gramEnd"/>
      <w:r w:rsidRPr="0006635F">
        <w:rPr>
          <w:rFonts w:eastAsia="Arial"/>
          <w:color w:val="000000"/>
          <w:szCs w:val="24"/>
          <w:highlight w:val="white"/>
        </w:rPr>
        <w:t>.).” Human Resource International Digest, Vol.18 No.4.</w:t>
      </w:r>
    </w:p>
    <w:p w:rsidR="001629DB" w:rsidRPr="0006635F" w:rsidRDefault="002D7BED" w:rsidP="001629DB">
      <w:pPr>
        <w:spacing w:line="240" w:lineRule="auto"/>
        <w:ind w:left="720" w:hanging="720"/>
        <w:rPr>
          <w:rFonts w:eastAsia="Arial"/>
          <w:color w:val="000000"/>
          <w:szCs w:val="24"/>
          <w:highlight w:val="white"/>
        </w:rPr>
      </w:pPr>
      <w:r w:rsidRPr="0006635F">
        <w:rPr>
          <w:rFonts w:eastAsia="Arial"/>
          <w:color w:val="000000"/>
          <w:szCs w:val="24"/>
          <w:highlight w:val="white"/>
        </w:rPr>
        <w:t xml:space="preserve">Takeuchi, R., </w:t>
      </w:r>
      <w:proofErr w:type="spellStart"/>
      <w:r w:rsidRPr="0006635F">
        <w:rPr>
          <w:rFonts w:eastAsia="Arial"/>
          <w:color w:val="000000"/>
          <w:szCs w:val="24"/>
          <w:highlight w:val="white"/>
        </w:rPr>
        <w:t>Lepak</w:t>
      </w:r>
      <w:proofErr w:type="spellEnd"/>
      <w:r w:rsidRPr="0006635F">
        <w:rPr>
          <w:rFonts w:eastAsia="Arial"/>
          <w:color w:val="000000"/>
          <w:szCs w:val="24"/>
          <w:highlight w:val="white"/>
        </w:rPr>
        <w:t xml:space="preserve">, D.P, </w:t>
      </w:r>
      <w:r w:rsidRPr="0006635F">
        <w:rPr>
          <w:rFonts w:eastAsia="Arial"/>
          <w:color w:val="000000"/>
          <w:szCs w:val="24"/>
          <w:highlight w:val="white"/>
        </w:rPr>
        <w:t>Wang, H. and Takeuchi, K</w:t>
      </w:r>
      <w:proofErr w:type="gramStart"/>
      <w:r w:rsidRPr="0006635F">
        <w:rPr>
          <w:rFonts w:eastAsia="Arial"/>
          <w:color w:val="000000"/>
          <w:szCs w:val="24"/>
          <w:highlight w:val="white"/>
        </w:rPr>
        <w:t>.(</w:t>
      </w:r>
      <w:proofErr w:type="gramEnd"/>
      <w:r w:rsidRPr="0006635F">
        <w:rPr>
          <w:rFonts w:eastAsia="Arial"/>
          <w:color w:val="000000"/>
          <w:szCs w:val="24"/>
          <w:highlight w:val="white"/>
        </w:rPr>
        <w:t>2007) An Empirical Examination of the Mechanisms Mediating between High-Performance Work Systems and the Performance of Japanese Organizations. Journal of Applied Psychology, 92</w:t>
      </w:r>
      <w:proofErr w:type="gramStart"/>
      <w:r w:rsidRPr="0006635F">
        <w:rPr>
          <w:rFonts w:eastAsia="Arial"/>
          <w:color w:val="000000"/>
          <w:szCs w:val="24"/>
          <w:highlight w:val="white"/>
        </w:rPr>
        <w:t>,1069</w:t>
      </w:r>
      <w:proofErr w:type="gramEnd"/>
      <w:r w:rsidRPr="0006635F">
        <w:rPr>
          <w:rFonts w:eastAsia="Arial"/>
          <w:color w:val="000000"/>
          <w:szCs w:val="24"/>
          <w:highlight w:val="white"/>
        </w:rPr>
        <w:t>-1083.</w:t>
      </w:r>
    </w:p>
    <w:p w:rsidR="001629DB" w:rsidRPr="0006635F" w:rsidRDefault="002D7BED" w:rsidP="001629DB">
      <w:pPr>
        <w:spacing w:line="240" w:lineRule="auto"/>
        <w:ind w:left="720" w:hanging="720"/>
        <w:rPr>
          <w:rFonts w:eastAsia="Arial"/>
          <w:color w:val="000000"/>
          <w:szCs w:val="24"/>
          <w:highlight w:val="white"/>
        </w:rPr>
      </w:pPr>
      <w:r w:rsidRPr="0006635F">
        <w:rPr>
          <w:rFonts w:eastAsia="Arial"/>
          <w:color w:val="000000"/>
          <w:szCs w:val="24"/>
          <w:highlight w:val="white"/>
        </w:rPr>
        <w:t>Torrington, D., Taylor, S., and Hall, L</w:t>
      </w:r>
      <w:proofErr w:type="gramStart"/>
      <w:r w:rsidRPr="0006635F">
        <w:rPr>
          <w:rFonts w:eastAsia="Arial"/>
          <w:color w:val="000000"/>
          <w:szCs w:val="24"/>
          <w:highlight w:val="white"/>
        </w:rPr>
        <w:t>.(</w:t>
      </w:r>
      <w:proofErr w:type="gramEnd"/>
      <w:r w:rsidRPr="0006635F">
        <w:rPr>
          <w:rFonts w:eastAsia="Arial"/>
          <w:color w:val="000000"/>
          <w:szCs w:val="24"/>
          <w:highlight w:val="white"/>
        </w:rPr>
        <w:t>2007) Human Resource Management. London: Financial Times Press.</w:t>
      </w:r>
    </w:p>
    <w:p w:rsidR="001629DB" w:rsidRPr="0006635F" w:rsidRDefault="002D7BED" w:rsidP="001629DB">
      <w:pPr>
        <w:spacing w:line="240" w:lineRule="auto"/>
        <w:ind w:left="720" w:hanging="720"/>
        <w:rPr>
          <w:rFonts w:eastAsia="Arial"/>
          <w:color w:val="000000"/>
          <w:szCs w:val="24"/>
          <w:highlight w:val="white"/>
        </w:rPr>
      </w:pPr>
      <w:proofErr w:type="gramStart"/>
      <w:r w:rsidRPr="0006635F">
        <w:rPr>
          <w:rFonts w:eastAsia="Arial"/>
          <w:color w:val="000000"/>
          <w:szCs w:val="24"/>
          <w:highlight w:val="white"/>
        </w:rPr>
        <w:t>Digital learning, 2019.</w:t>
      </w:r>
      <w:proofErr w:type="gramEnd"/>
      <w:r w:rsidRPr="0006635F">
        <w:rPr>
          <w:rFonts w:eastAsia="Arial"/>
          <w:color w:val="000000"/>
          <w:szCs w:val="24"/>
          <w:highlight w:val="white"/>
        </w:rPr>
        <w:t> </w:t>
      </w:r>
      <w:proofErr w:type="gramStart"/>
      <w:r w:rsidRPr="0006635F">
        <w:rPr>
          <w:rFonts w:eastAsia="Arial"/>
          <w:i/>
          <w:color w:val="000000"/>
          <w:szCs w:val="24"/>
          <w:highlight w:val="white"/>
        </w:rPr>
        <w:t xml:space="preserve">Digital LEARNING Magazine | </w:t>
      </w:r>
      <w:proofErr w:type="spellStart"/>
      <w:r w:rsidRPr="0006635F">
        <w:rPr>
          <w:rFonts w:eastAsia="Arial"/>
          <w:i/>
          <w:color w:val="000000"/>
          <w:szCs w:val="24"/>
          <w:highlight w:val="white"/>
        </w:rPr>
        <w:t>Elets</w:t>
      </w:r>
      <w:proofErr w:type="spellEnd"/>
      <w:r w:rsidRPr="0006635F">
        <w:rPr>
          <w:rFonts w:eastAsia="Arial"/>
          <w:color w:val="000000"/>
          <w:szCs w:val="24"/>
          <w:highlight w:val="white"/>
        </w:rPr>
        <w:t>.</w:t>
      </w:r>
      <w:proofErr w:type="gramEnd"/>
      <w:r w:rsidRPr="0006635F">
        <w:rPr>
          <w:rFonts w:eastAsia="Arial"/>
          <w:color w:val="000000"/>
          <w:szCs w:val="24"/>
          <w:highlight w:val="white"/>
        </w:rPr>
        <w:t xml:space="preserve"> </w:t>
      </w:r>
      <w:proofErr w:type="gramStart"/>
      <w:r w:rsidRPr="0006635F">
        <w:rPr>
          <w:rFonts w:eastAsia="Arial"/>
          <w:color w:val="000000"/>
          <w:szCs w:val="24"/>
          <w:highlight w:val="white"/>
        </w:rPr>
        <w:t>[Online] digital LEARNING Magazine.</w:t>
      </w:r>
      <w:proofErr w:type="gramEnd"/>
      <w:r w:rsidRPr="0006635F">
        <w:rPr>
          <w:rFonts w:eastAsia="Arial"/>
          <w:color w:val="000000"/>
          <w:szCs w:val="24"/>
          <w:highlight w:val="white"/>
        </w:rPr>
        <w:t xml:space="preserve"> Available at: &lt;https://digitallearning.eletsonline.com&gt; [Accessed 5 January 2022].</w:t>
      </w:r>
    </w:p>
    <w:p w:rsidR="001629DB" w:rsidRPr="001629DB" w:rsidRDefault="001629DB" w:rsidP="001629DB">
      <w:pPr>
        <w:ind w:firstLine="0"/>
      </w:pPr>
    </w:p>
    <w:sectPr w:rsidR="001629DB" w:rsidRPr="001629DB">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7BED" w:rsidRDefault="002D7BED">
      <w:pPr>
        <w:spacing w:after="0" w:line="240" w:lineRule="auto"/>
      </w:pPr>
      <w:r>
        <w:separator/>
      </w:r>
    </w:p>
  </w:endnote>
  <w:endnote w:type="continuationSeparator" w:id="0">
    <w:p w:rsidR="002D7BED" w:rsidRDefault="002D7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7BED" w:rsidRDefault="002D7BED">
      <w:pPr>
        <w:spacing w:after="0" w:line="240" w:lineRule="auto"/>
      </w:pPr>
      <w:r>
        <w:separator/>
      </w:r>
    </w:p>
  </w:footnote>
  <w:footnote w:type="continuationSeparator" w:id="0">
    <w:p w:rsidR="002D7BED" w:rsidRDefault="002D7B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2684340"/>
      <w:docPartObj>
        <w:docPartGallery w:val="Page Numbers (Top of Page)"/>
        <w:docPartUnique/>
      </w:docPartObj>
    </w:sdtPr>
    <w:sdtEndPr>
      <w:rPr>
        <w:noProof/>
      </w:rPr>
    </w:sdtEndPr>
    <w:sdtContent>
      <w:p w:rsidR="00F37898" w:rsidRDefault="002D7BED">
        <w:pPr>
          <w:pStyle w:val="Header"/>
          <w:jc w:val="right"/>
        </w:pPr>
        <w:r>
          <w:fldChar w:fldCharType="begin"/>
        </w:r>
        <w:r>
          <w:instrText xml:space="preserve"> PAGE   \* MERGEFORMAT </w:instrText>
        </w:r>
        <w:r>
          <w:fldChar w:fldCharType="separate"/>
        </w:r>
        <w:r w:rsidR="00404C44">
          <w:rPr>
            <w:noProof/>
          </w:rPr>
          <w:t>8</w:t>
        </w:r>
        <w:r>
          <w:rPr>
            <w:noProof/>
          </w:rPr>
          <w:fldChar w:fldCharType="end"/>
        </w:r>
      </w:p>
    </w:sdtContent>
  </w:sdt>
  <w:p w:rsidR="00F37898" w:rsidRDefault="00F3789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567402"/>
    <w:multiLevelType w:val="multilevel"/>
    <w:tmpl w:val="9634C7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5F88"/>
    <w:rsid w:val="000156E8"/>
    <w:rsid w:val="00020387"/>
    <w:rsid w:val="0006635F"/>
    <w:rsid w:val="001629DB"/>
    <w:rsid w:val="00186CEF"/>
    <w:rsid w:val="001A1D08"/>
    <w:rsid w:val="002246C0"/>
    <w:rsid w:val="00234E94"/>
    <w:rsid w:val="002D7BED"/>
    <w:rsid w:val="0035043D"/>
    <w:rsid w:val="00350EAC"/>
    <w:rsid w:val="003A7D47"/>
    <w:rsid w:val="00404C44"/>
    <w:rsid w:val="00412723"/>
    <w:rsid w:val="004C7C0A"/>
    <w:rsid w:val="004D0644"/>
    <w:rsid w:val="00555599"/>
    <w:rsid w:val="00577145"/>
    <w:rsid w:val="00617211"/>
    <w:rsid w:val="00725F88"/>
    <w:rsid w:val="009A43C8"/>
    <w:rsid w:val="009E7872"/>
    <w:rsid w:val="00A538C4"/>
    <w:rsid w:val="00AB6DDE"/>
    <w:rsid w:val="00AE01E3"/>
    <w:rsid w:val="00B454EA"/>
    <w:rsid w:val="00B6153F"/>
    <w:rsid w:val="00BA73DE"/>
    <w:rsid w:val="00CC159A"/>
    <w:rsid w:val="00CD65AA"/>
    <w:rsid w:val="00D32076"/>
    <w:rsid w:val="00E755C5"/>
    <w:rsid w:val="00F37898"/>
    <w:rsid w:val="00FD7E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en-US" w:eastAsia="en-US" w:bidi="ar-SA"/>
      </w:rPr>
    </w:rPrDefault>
    <w:pPrDefault>
      <w:pPr>
        <w:spacing w:after="200" w:line="480" w:lineRule="auto"/>
        <w:ind w:firstLine="1152"/>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25F8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25F8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5F8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25F88"/>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725F88"/>
    <w:pPr>
      <w:spacing w:line="276" w:lineRule="auto"/>
      <w:ind w:firstLine="0"/>
      <w:outlineLvl w:val="9"/>
    </w:pPr>
    <w:rPr>
      <w:lang w:eastAsia="ja-JP"/>
    </w:rPr>
  </w:style>
  <w:style w:type="paragraph" w:styleId="TOC2">
    <w:name w:val="toc 2"/>
    <w:basedOn w:val="Normal"/>
    <w:next w:val="Normal"/>
    <w:autoRedefine/>
    <w:uiPriority w:val="39"/>
    <w:unhideWhenUsed/>
    <w:qFormat/>
    <w:rsid w:val="00725F88"/>
    <w:pPr>
      <w:spacing w:after="100" w:line="276" w:lineRule="auto"/>
      <w:ind w:left="220" w:firstLine="0"/>
    </w:pPr>
    <w:rPr>
      <w:rFonts w:asciiTheme="minorHAnsi" w:eastAsiaTheme="minorEastAsia" w:hAnsiTheme="minorHAnsi" w:cstheme="minorBidi"/>
      <w:sz w:val="22"/>
      <w:lang w:eastAsia="ja-JP"/>
    </w:rPr>
  </w:style>
  <w:style w:type="paragraph" w:styleId="TOC1">
    <w:name w:val="toc 1"/>
    <w:basedOn w:val="Normal"/>
    <w:next w:val="Normal"/>
    <w:autoRedefine/>
    <w:uiPriority w:val="39"/>
    <w:unhideWhenUsed/>
    <w:qFormat/>
    <w:rsid w:val="00725F88"/>
    <w:pPr>
      <w:spacing w:after="100" w:line="276" w:lineRule="auto"/>
      <w:ind w:firstLine="0"/>
    </w:pPr>
    <w:rPr>
      <w:rFonts w:asciiTheme="minorHAnsi" w:eastAsiaTheme="minorEastAsia" w:hAnsiTheme="minorHAnsi" w:cstheme="minorBidi"/>
      <w:sz w:val="22"/>
      <w:lang w:eastAsia="ja-JP"/>
    </w:rPr>
  </w:style>
  <w:style w:type="paragraph" w:styleId="TOC3">
    <w:name w:val="toc 3"/>
    <w:basedOn w:val="Normal"/>
    <w:next w:val="Normal"/>
    <w:autoRedefine/>
    <w:uiPriority w:val="39"/>
    <w:semiHidden/>
    <w:unhideWhenUsed/>
    <w:qFormat/>
    <w:rsid w:val="00725F88"/>
    <w:pPr>
      <w:spacing w:after="100" w:line="276" w:lineRule="auto"/>
      <w:ind w:left="440" w:firstLine="0"/>
    </w:pPr>
    <w:rPr>
      <w:rFonts w:asciiTheme="minorHAnsi" w:eastAsiaTheme="minorEastAsia" w:hAnsiTheme="minorHAnsi" w:cstheme="minorBidi"/>
      <w:sz w:val="22"/>
      <w:lang w:eastAsia="ja-JP"/>
    </w:rPr>
  </w:style>
  <w:style w:type="paragraph" w:styleId="BalloonText">
    <w:name w:val="Balloon Text"/>
    <w:basedOn w:val="Normal"/>
    <w:link w:val="BalloonTextChar"/>
    <w:uiPriority w:val="99"/>
    <w:semiHidden/>
    <w:unhideWhenUsed/>
    <w:rsid w:val="00725F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5F88"/>
    <w:rPr>
      <w:rFonts w:ascii="Tahoma" w:hAnsi="Tahoma" w:cs="Tahoma"/>
      <w:sz w:val="16"/>
      <w:szCs w:val="16"/>
    </w:rPr>
  </w:style>
  <w:style w:type="character" w:styleId="Hyperlink">
    <w:name w:val="Hyperlink"/>
    <w:basedOn w:val="DefaultParagraphFont"/>
    <w:uiPriority w:val="99"/>
    <w:unhideWhenUsed/>
    <w:rsid w:val="00725F88"/>
    <w:rPr>
      <w:color w:val="0000FF" w:themeColor="hyperlink"/>
      <w:u w:val="single"/>
    </w:rPr>
  </w:style>
  <w:style w:type="paragraph" w:styleId="Header">
    <w:name w:val="header"/>
    <w:basedOn w:val="Normal"/>
    <w:link w:val="HeaderChar"/>
    <w:uiPriority w:val="99"/>
    <w:unhideWhenUsed/>
    <w:rsid w:val="00F378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7898"/>
  </w:style>
  <w:style w:type="paragraph" w:styleId="Footer">
    <w:name w:val="footer"/>
    <w:basedOn w:val="Normal"/>
    <w:link w:val="FooterChar"/>
    <w:uiPriority w:val="99"/>
    <w:unhideWhenUsed/>
    <w:rsid w:val="00F378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78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en-US" w:eastAsia="en-US" w:bidi="ar-SA"/>
      </w:rPr>
    </w:rPrDefault>
    <w:pPrDefault>
      <w:pPr>
        <w:spacing w:after="200" w:line="480" w:lineRule="auto"/>
        <w:ind w:firstLine="1152"/>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25F8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25F8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5F8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25F88"/>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725F88"/>
    <w:pPr>
      <w:spacing w:line="276" w:lineRule="auto"/>
      <w:ind w:firstLine="0"/>
      <w:outlineLvl w:val="9"/>
    </w:pPr>
    <w:rPr>
      <w:lang w:eastAsia="ja-JP"/>
    </w:rPr>
  </w:style>
  <w:style w:type="paragraph" w:styleId="TOC2">
    <w:name w:val="toc 2"/>
    <w:basedOn w:val="Normal"/>
    <w:next w:val="Normal"/>
    <w:autoRedefine/>
    <w:uiPriority w:val="39"/>
    <w:unhideWhenUsed/>
    <w:qFormat/>
    <w:rsid w:val="00725F88"/>
    <w:pPr>
      <w:spacing w:after="100" w:line="276" w:lineRule="auto"/>
      <w:ind w:left="220" w:firstLine="0"/>
    </w:pPr>
    <w:rPr>
      <w:rFonts w:asciiTheme="minorHAnsi" w:eastAsiaTheme="minorEastAsia" w:hAnsiTheme="minorHAnsi" w:cstheme="minorBidi"/>
      <w:sz w:val="22"/>
      <w:lang w:eastAsia="ja-JP"/>
    </w:rPr>
  </w:style>
  <w:style w:type="paragraph" w:styleId="TOC1">
    <w:name w:val="toc 1"/>
    <w:basedOn w:val="Normal"/>
    <w:next w:val="Normal"/>
    <w:autoRedefine/>
    <w:uiPriority w:val="39"/>
    <w:unhideWhenUsed/>
    <w:qFormat/>
    <w:rsid w:val="00725F88"/>
    <w:pPr>
      <w:spacing w:after="100" w:line="276" w:lineRule="auto"/>
      <w:ind w:firstLine="0"/>
    </w:pPr>
    <w:rPr>
      <w:rFonts w:asciiTheme="minorHAnsi" w:eastAsiaTheme="minorEastAsia" w:hAnsiTheme="minorHAnsi" w:cstheme="minorBidi"/>
      <w:sz w:val="22"/>
      <w:lang w:eastAsia="ja-JP"/>
    </w:rPr>
  </w:style>
  <w:style w:type="paragraph" w:styleId="TOC3">
    <w:name w:val="toc 3"/>
    <w:basedOn w:val="Normal"/>
    <w:next w:val="Normal"/>
    <w:autoRedefine/>
    <w:uiPriority w:val="39"/>
    <w:semiHidden/>
    <w:unhideWhenUsed/>
    <w:qFormat/>
    <w:rsid w:val="00725F88"/>
    <w:pPr>
      <w:spacing w:after="100" w:line="276" w:lineRule="auto"/>
      <w:ind w:left="440" w:firstLine="0"/>
    </w:pPr>
    <w:rPr>
      <w:rFonts w:asciiTheme="minorHAnsi" w:eastAsiaTheme="minorEastAsia" w:hAnsiTheme="minorHAnsi" w:cstheme="minorBidi"/>
      <w:sz w:val="22"/>
      <w:lang w:eastAsia="ja-JP"/>
    </w:rPr>
  </w:style>
  <w:style w:type="paragraph" w:styleId="BalloonText">
    <w:name w:val="Balloon Text"/>
    <w:basedOn w:val="Normal"/>
    <w:link w:val="BalloonTextChar"/>
    <w:uiPriority w:val="99"/>
    <w:semiHidden/>
    <w:unhideWhenUsed/>
    <w:rsid w:val="00725F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5F88"/>
    <w:rPr>
      <w:rFonts w:ascii="Tahoma" w:hAnsi="Tahoma" w:cs="Tahoma"/>
      <w:sz w:val="16"/>
      <w:szCs w:val="16"/>
    </w:rPr>
  </w:style>
  <w:style w:type="character" w:styleId="Hyperlink">
    <w:name w:val="Hyperlink"/>
    <w:basedOn w:val="DefaultParagraphFont"/>
    <w:uiPriority w:val="99"/>
    <w:unhideWhenUsed/>
    <w:rsid w:val="00725F88"/>
    <w:rPr>
      <w:color w:val="0000FF" w:themeColor="hyperlink"/>
      <w:u w:val="single"/>
    </w:rPr>
  </w:style>
  <w:style w:type="paragraph" w:styleId="Header">
    <w:name w:val="header"/>
    <w:basedOn w:val="Normal"/>
    <w:link w:val="HeaderChar"/>
    <w:uiPriority w:val="99"/>
    <w:unhideWhenUsed/>
    <w:rsid w:val="00F378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7898"/>
  </w:style>
  <w:style w:type="paragraph" w:styleId="Footer">
    <w:name w:val="footer"/>
    <w:basedOn w:val="Normal"/>
    <w:link w:val="FooterChar"/>
    <w:uiPriority w:val="99"/>
    <w:unhideWhenUsed/>
    <w:rsid w:val="00F378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7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D20542-6177-4DD6-92AC-9F22B1A5E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3404</Words>
  <Characters>19405</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Richmond Wachira</dc:creator>
  <cp:lastModifiedBy>Richmond Wachira</cp:lastModifiedBy>
  <cp:revision>2</cp:revision>
  <dcterms:created xsi:type="dcterms:W3CDTF">2022-01-06T07:58:00Z</dcterms:created>
  <dcterms:modified xsi:type="dcterms:W3CDTF">2022-01-06T07:58:00Z</dcterms:modified>
</cp:coreProperties>
</file>