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C04D9A" w:rsidRPr="00D90846" w14:paraId="692BBFF9" w14:textId="77777777">
      <w:pPr>
        <w:rPr>
          <w:rFonts w:ascii="Times New Roman" w:hAnsi="Times New Roman" w:cs="Times New Roman"/>
        </w:rPr>
      </w:pPr>
    </w:p>
    <w:p w:rsidR="00C04D9A" w:rsidRPr="00D90846" w14:paraId="4E708F8B" w14:textId="77777777">
      <w:pPr>
        <w:rPr>
          <w:rFonts w:ascii="Times New Roman" w:hAnsi="Times New Roman" w:cs="Times New Roman"/>
        </w:rPr>
      </w:pPr>
    </w:p>
    <w:p w:rsidR="00C04D9A" w:rsidRPr="00D90846" w14:paraId="4F3FAA67" w14:textId="77777777">
      <w:pPr>
        <w:rPr>
          <w:rFonts w:ascii="Times New Roman" w:hAnsi="Times New Roman" w:cs="Times New Roman"/>
        </w:rPr>
      </w:pPr>
    </w:p>
    <w:p w:rsidR="00C04D9A" w:rsidRPr="00D90846" w14:paraId="58790244" w14:textId="77777777">
      <w:pPr>
        <w:rPr>
          <w:rFonts w:ascii="Times New Roman" w:hAnsi="Times New Roman" w:cs="Times New Roman"/>
        </w:rPr>
      </w:pPr>
    </w:p>
    <w:p w:rsidR="00C04D9A" w:rsidRPr="00D90846" w14:paraId="3558C42B" w14:textId="77777777">
      <w:pPr>
        <w:rPr>
          <w:rFonts w:ascii="Times New Roman" w:hAnsi="Times New Roman" w:cs="Times New Roman"/>
        </w:rPr>
      </w:pPr>
    </w:p>
    <w:p w:rsidR="00C04D9A" w:rsidRPr="00D90846" w14:paraId="296A7AD1" w14:textId="77777777">
      <w:pPr>
        <w:rPr>
          <w:rFonts w:ascii="Times New Roman" w:hAnsi="Times New Roman" w:cs="Times New Roman"/>
        </w:rPr>
      </w:pPr>
    </w:p>
    <w:p w:rsidR="00C04D9A" w:rsidRPr="00D90846" w14:paraId="74F66B8E" w14:textId="77777777">
      <w:pPr>
        <w:rPr>
          <w:rFonts w:ascii="Times New Roman" w:hAnsi="Times New Roman" w:cs="Times New Roman"/>
        </w:rPr>
      </w:pPr>
    </w:p>
    <w:p w:rsidR="00C04D9A" w:rsidRPr="00D90846" w14:paraId="2C89194D" w14:textId="77777777">
      <w:pPr>
        <w:rPr>
          <w:rFonts w:ascii="Times New Roman" w:hAnsi="Times New Roman" w:cs="Times New Roman"/>
        </w:rPr>
      </w:pPr>
    </w:p>
    <w:p w:rsidR="00C04D9A" w:rsidRPr="00D90846" w14:paraId="229C7C69" w14:textId="77777777">
      <w:pPr>
        <w:rPr>
          <w:rFonts w:ascii="Times New Roman" w:hAnsi="Times New Roman" w:cs="Times New Roman"/>
        </w:rPr>
      </w:pPr>
    </w:p>
    <w:p w:rsidR="002505CB" w:rsidRPr="00D90846" w:rsidP="002505CB" w14:paraId="463E6B3F" w14:textId="77777777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2505CB" w:rsidRPr="00D90846" w:rsidP="002505CB" w14:paraId="63A52262" w14:textId="77777777">
      <w:pPr>
        <w:spacing w:line="480" w:lineRule="auto"/>
        <w:rPr>
          <w:rFonts w:ascii="Times New Roman" w:hAnsi="Times New Roman" w:cs="Times New Roman"/>
        </w:rPr>
      </w:pPr>
    </w:p>
    <w:p w:rsidR="002505CB" w:rsidRPr="00D90846" w:rsidP="00D90846" w14:paraId="0F2218A2" w14:textId="025D8F06">
      <w:pPr>
        <w:spacing w:line="480" w:lineRule="auto"/>
        <w:jc w:val="center"/>
        <w:rPr>
          <w:rFonts w:ascii="Times New Roman" w:hAnsi="Times New Roman" w:cs="Times New Roman"/>
          <w:bCs/>
          <w:shd w:val="clear" w:color="auto" w:fill="FFFFFF"/>
        </w:rPr>
      </w:pPr>
      <w:r w:rsidRPr="00D90846">
        <w:rPr>
          <w:rFonts w:ascii="Times New Roman" w:hAnsi="Times New Roman" w:cs="Times New Roman"/>
          <w:bCs/>
          <w:shd w:val="clear" w:color="auto" w:fill="FFFFFF"/>
        </w:rPr>
        <w:t xml:space="preserve">Goal Setting Plan </w:t>
      </w:r>
    </w:p>
    <w:p w:rsidR="002505CB" w:rsidRPr="00D90846" w:rsidP="002505CB" w14:paraId="2A17A85D" w14:textId="77777777">
      <w:pPr>
        <w:spacing w:line="480" w:lineRule="auto"/>
        <w:jc w:val="center"/>
        <w:rPr>
          <w:rFonts w:ascii="Times New Roman" w:hAnsi="Times New Roman" w:cs="Times New Roman"/>
        </w:rPr>
      </w:pPr>
      <w:r w:rsidRPr="00D90846">
        <w:rPr>
          <w:rFonts w:ascii="Times New Roman" w:hAnsi="Times New Roman" w:cs="Times New Roman"/>
        </w:rPr>
        <w:t xml:space="preserve">Aaron </w:t>
      </w:r>
      <w:bookmarkStart w:id="0" w:name="_GoBack"/>
      <w:bookmarkEnd w:id="0"/>
      <w:r w:rsidRPr="00D90846">
        <w:rPr>
          <w:rFonts w:ascii="Times New Roman" w:hAnsi="Times New Roman" w:cs="Times New Roman"/>
        </w:rPr>
        <w:t>James</w:t>
      </w:r>
    </w:p>
    <w:p w:rsidR="002505CB" w:rsidRPr="00D90846" w:rsidP="00A56231" w14:paraId="68A2C363" w14:textId="6E4BF341">
      <w:pPr>
        <w:tabs>
          <w:tab w:val="center" w:pos="6480"/>
          <w:tab w:val="left" w:pos="10935"/>
        </w:tabs>
        <w:spacing w:line="480" w:lineRule="auto"/>
        <w:rPr>
          <w:rFonts w:ascii="Times New Roman" w:hAnsi="Times New Roman" w:cs="Times New Roman"/>
        </w:rPr>
      </w:pPr>
      <w:r w:rsidRPr="00D90846">
        <w:rPr>
          <w:rFonts w:ascii="Times New Roman" w:hAnsi="Times New Roman" w:cs="Times New Roman"/>
        </w:rPr>
        <w:tab/>
      </w:r>
      <w:r w:rsidRPr="00D90846">
        <w:rPr>
          <w:rFonts w:ascii="Times New Roman" w:hAnsi="Times New Roman" w:cs="Times New Roman"/>
        </w:rPr>
        <w:t>Purdue University Global</w:t>
      </w:r>
      <w:r w:rsidRPr="00D90846">
        <w:rPr>
          <w:rFonts w:ascii="Times New Roman" w:hAnsi="Times New Roman" w:cs="Times New Roman"/>
        </w:rPr>
        <w:tab/>
      </w:r>
    </w:p>
    <w:p w:rsidR="002505CB" w:rsidRPr="00D90846" w:rsidP="002505CB" w14:paraId="472E915E" w14:textId="77777777">
      <w:pPr>
        <w:spacing w:line="480" w:lineRule="auto"/>
        <w:jc w:val="center"/>
        <w:rPr>
          <w:rFonts w:ascii="Times New Roman" w:hAnsi="Times New Roman" w:cs="Times New Roman"/>
        </w:rPr>
      </w:pPr>
      <w:r w:rsidRPr="00D90846">
        <w:rPr>
          <w:rFonts w:ascii="Times New Roman" w:hAnsi="Times New Roman" w:cs="Times New Roman"/>
        </w:rPr>
        <w:t>GB580: Strategic Management</w:t>
      </w:r>
    </w:p>
    <w:p w:rsidR="002505CB" w:rsidRPr="00D90846" w:rsidP="002505CB" w14:paraId="608BAC45" w14:textId="77777777">
      <w:pPr>
        <w:spacing w:line="480" w:lineRule="auto"/>
        <w:jc w:val="center"/>
        <w:rPr>
          <w:rFonts w:ascii="Times New Roman" w:hAnsi="Times New Roman" w:cs="Times New Roman"/>
        </w:rPr>
      </w:pPr>
      <w:r w:rsidRPr="00D90846">
        <w:rPr>
          <w:rFonts w:ascii="Times New Roman" w:hAnsi="Times New Roman" w:cs="Times New Roman"/>
        </w:rPr>
        <w:t>August 17, 2021</w:t>
      </w:r>
    </w:p>
    <w:p w:rsidR="00C04D9A" w:rsidRPr="00D90846" w14:paraId="16D7023A" w14:textId="77777777">
      <w:pPr>
        <w:rPr>
          <w:rFonts w:ascii="Times New Roman" w:hAnsi="Times New Roman" w:cs="Times New Roman"/>
        </w:rPr>
      </w:pPr>
    </w:p>
    <w:p w:rsidR="00C04D9A" w:rsidRPr="00D90846" w14:paraId="517D1913" w14:textId="77777777">
      <w:pPr>
        <w:rPr>
          <w:rFonts w:ascii="Times New Roman" w:hAnsi="Times New Roman" w:cs="Times New Roman"/>
        </w:rPr>
      </w:pPr>
    </w:p>
    <w:p w:rsidR="00C04D9A" w:rsidRPr="00D90846" w14:paraId="4737DBF9" w14:textId="77777777">
      <w:pPr>
        <w:rPr>
          <w:rFonts w:ascii="Times New Roman" w:hAnsi="Times New Roman" w:cs="Times New Roman"/>
        </w:rPr>
      </w:pPr>
    </w:p>
    <w:p w:rsidR="00DA7E62" w:rsidRPr="00D90846" w:rsidP="00A56231" w14:paraId="4720CB7F" w14:textId="77777777">
      <w:pPr>
        <w:spacing w:line="480" w:lineRule="auto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3D2B9B" w:rsidRPr="00D90846" w:rsidP="00A56231" w14:paraId="15B8610F" w14:textId="77777777">
      <w:pPr>
        <w:spacing w:line="48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03270C" w:rsidRPr="00D90846" w:rsidP="00A56231" w14:paraId="27B23898" w14:textId="77777777">
      <w:pPr>
        <w:spacing w:line="48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3D2B9B" w:rsidRPr="00D90846" w:rsidP="003D2B9B" w14:paraId="0434C0D6" w14:textId="2A3F874F">
      <w:pPr>
        <w:spacing w:line="480" w:lineRule="auto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D90846">
        <w:rPr>
          <w:rFonts w:ascii="Times New Roman" w:hAnsi="Times New Roman" w:cs="Times New Roman"/>
          <w:b/>
          <w:bCs/>
          <w:shd w:val="clear" w:color="auto" w:fill="FFFFFF"/>
        </w:rPr>
        <w:t>ERRC Grid.</w:t>
      </w:r>
    </w:p>
    <w:p w:rsidR="006662F2" w:rsidRPr="00D90846" w:rsidP="003D2B9B" w14:paraId="28E9103F" w14:textId="76D69284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D90846">
        <w:rPr>
          <w:rFonts w:ascii="Times New Roman" w:hAnsi="Times New Roman" w:cs="Times New Roman"/>
          <w:color w:val="000000" w:themeColor="text1"/>
          <w:shd w:val="clear" w:color="auto" w:fill="FFFFFF"/>
        </w:rPr>
        <w:t>My personal life's mission is to use my resources, abilities, and skills to heal mankind.</w:t>
      </w:r>
    </w:p>
    <w:tbl>
      <w:tblPr>
        <w:tblpPr w:leftFromText="180" w:rightFromText="180" w:vertAnchor="text" w:tblpY="1"/>
        <w:tblOverlap w:val="never"/>
        <w:tblW w:w="13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45"/>
        <w:gridCol w:w="7470"/>
      </w:tblGrid>
      <w:tr w14:paraId="114DBC8F" w14:textId="77777777" w:rsidTr="00D90846">
        <w:tblPrEx>
          <w:tblW w:w="1331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0"/>
        </w:trPr>
        <w:tc>
          <w:tcPr>
            <w:tcW w:w="5845" w:type="dxa"/>
          </w:tcPr>
          <w:p w:rsidR="00A56231" w:rsidRPr="00D90846" w:rsidP="00A56231" w14:paraId="5BBD3B2B" w14:textId="7777777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 xml:space="preserve">Eliminate </w:t>
            </w:r>
          </w:p>
        </w:tc>
        <w:tc>
          <w:tcPr>
            <w:tcW w:w="7470" w:type="dxa"/>
          </w:tcPr>
          <w:p w:rsidR="00A56231" w:rsidRPr="00D90846" w:rsidP="00A56231" w14:paraId="0593C734" w14:textId="7777777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 xml:space="preserve">Raise </w:t>
            </w:r>
          </w:p>
        </w:tc>
      </w:tr>
      <w:tr w14:paraId="204ABEEE" w14:textId="77777777" w:rsidTr="00D90846">
        <w:tblPrEx>
          <w:tblW w:w="13315" w:type="dxa"/>
          <w:tblLook w:val="0000"/>
        </w:tblPrEx>
        <w:trPr>
          <w:trHeight w:val="3485"/>
        </w:trPr>
        <w:tc>
          <w:tcPr>
            <w:tcW w:w="5845" w:type="dxa"/>
          </w:tcPr>
          <w:p w:rsidR="00A56231" w:rsidRPr="00D90846" w:rsidP="00A56231" w14:paraId="6E4762EF" w14:textId="77777777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D90846">
              <w:rPr>
                <w:rFonts w:ascii="Times New Roman" w:hAnsi="Times New Roman" w:cs="Times New Roman"/>
                <w:shd w:val="clear" w:color="auto" w:fill="FFFFFF"/>
              </w:rPr>
              <w:t xml:space="preserve">I will eliminate bad behaviors that cause me to waste time and resources. </w:t>
            </w:r>
          </w:p>
          <w:p w:rsidR="00A56231" w:rsidRPr="00D90846" w:rsidP="00A56231" w14:paraId="43AB5260" w14:textId="77777777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D90846">
              <w:rPr>
                <w:rFonts w:ascii="Times New Roman" w:hAnsi="Times New Roman" w:cs="Times New Roman"/>
                <w:shd w:val="clear" w:color="auto" w:fill="FFFFFF"/>
              </w:rPr>
              <w:t xml:space="preserve"> I will eliminate people with negative influence. </w:t>
            </w:r>
          </w:p>
          <w:p w:rsidR="00A56231" w:rsidRPr="00D90846" w:rsidP="00A56231" w14:paraId="1E8407EA" w14:textId="77777777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56231" w:rsidRPr="00D90846" w:rsidP="00A56231" w14:paraId="4A306A15" w14:textId="77777777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56231" w:rsidRPr="00D90846" w:rsidP="00A56231" w14:paraId="3E628BCF" w14:textId="77777777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70" w:type="dxa"/>
          </w:tcPr>
          <w:p w:rsidR="00A56231" w:rsidRPr="00D90846" w:rsidP="00A56231" w14:paraId="659A586B" w14:textId="77777777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 xml:space="preserve">I will raise the amount of time spent visiting people. </w:t>
            </w:r>
          </w:p>
          <w:p w:rsidR="00A56231" w:rsidRPr="00D90846" w:rsidP="00A56231" w14:paraId="6D3EE100" w14:textId="77777777">
            <w:pPr>
              <w:tabs>
                <w:tab w:val="left" w:pos="235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 xml:space="preserve">I will raise funds to support the less privileged. </w:t>
            </w:r>
          </w:p>
        </w:tc>
      </w:tr>
      <w:tr w14:paraId="65B79635" w14:textId="77777777" w:rsidTr="00D90846">
        <w:tblPrEx>
          <w:tblW w:w="13315" w:type="dxa"/>
          <w:tblLook w:val="0000"/>
        </w:tblPrEx>
        <w:trPr>
          <w:trHeight w:val="227"/>
        </w:trPr>
        <w:tc>
          <w:tcPr>
            <w:tcW w:w="5845" w:type="dxa"/>
          </w:tcPr>
          <w:p w:rsidR="00A56231" w:rsidRPr="00D90846" w:rsidP="00A56231" w14:paraId="6E8B62BC" w14:textId="7777777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 xml:space="preserve">Reduce </w:t>
            </w:r>
          </w:p>
        </w:tc>
        <w:tc>
          <w:tcPr>
            <w:tcW w:w="7470" w:type="dxa"/>
          </w:tcPr>
          <w:p w:rsidR="00A56231" w:rsidRPr="00D90846" w:rsidP="00A56231" w14:paraId="7457C1ED" w14:textId="7777777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 xml:space="preserve">Create </w:t>
            </w:r>
          </w:p>
        </w:tc>
      </w:tr>
      <w:tr w14:paraId="3DA8FE82" w14:textId="77777777" w:rsidTr="00D90846">
        <w:tblPrEx>
          <w:tblW w:w="13315" w:type="dxa"/>
          <w:tblLook w:val="0000"/>
        </w:tblPrEx>
        <w:trPr>
          <w:trHeight w:val="3278"/>
        </w:trPr>
        <w:tc>
          <w:tcPr>
            <w:tcW w:w="5845" w:type="dxa"/>
          </w:tcPr>
          <w:p w:rsidR="00A56231" w:rsidRPr="00D90846" w:rsidP="00A56231" w14:paraId="4F0A6BDC" w14:textId="7777777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>I will reduce criticism of other people's lives.</w:t>
            </w:r>
          </w:p>
          <w:p w:rsidR="00A56231" w:rsidRPr="00D90846" w:rsidP="00A56231" w14:paraId="5DD8B362" w14:textId="7777777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>I will reduce focus on negative results.</w:t>
            </w:r>
          </w:p>
        </w:tc>
        <w:tc>
          <w:tcPr>
            <w:tcW w:w="7470" w:type="dxa"/>
          </w:tcPr>
          <w:p w:rsidR="00A56231" w:rsidRPr="00D90846" w:rsidP="00A56231" w14:paraId="5D6695FC" w14:textId="7777777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 xml:space="preserve">I will create media platforms where people with life’s issues can contact me. </w:t>
            </w:r>
          </w:p>
          <w:p w:rsidR="00A56231" w:rsidRPr="00D90846" w:rsidP="00A56231" w14:paraId="4394C727" w14:textId="7777777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D90846">
              <w:rPr>
                <w:rFonts w:ascii="Times New Roman" w:hAnsi="Times New Roman" w:cs="Times New Roman"/>
              </w:rPr>
              <w:t xml:space="preserve">I will create a community foundation to support the less privileged in society in various ways, such as developing talents and offering psychological counseling. </w:t>
            </w:r>
          </w:p>
        </w:tc>
      </w:tr>
    </w:tbl>
    <w:p w:rsidR="006662F2" w:rsidRPr="00D90846" w:rsidP="006662F2" w14:paraId="73B906CD" w14:textId="77777777">
      <w:pPr>
        <w:spacing w:line="480" w:lineRule="auto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48343D" w:rsidRPr="00D90846" w:rsidP="0048343D" w14:paraId="3B4C22DF" w14:textId="6A859A97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D90846">
        <w:rPr>
          <w:rFonts w:ascii="Times New Roman" w:eastAsia="Times New Roman" w:hAnsi="Times New Roman" w:cs="Times New Roman"/>
          <w:b/>
        </w:rPr>
        <w:t>Goal Setting Plan</w:t>
      </w:r>
      <w:r w:rsidRPr="00D90846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</w:p>
    <w:tbl>
      <w:tblPr>
        <w:tblW w:w="12955" w:type="dxa"/>
        <w:tblLook w:val="04A0"/>
      </w:tblPr>
      <w:tblGrid>
        <w:gridCol w:w="244"/>
        <w:gridCol w:w="523"/>
        <w:gridCol w:w="1310"/>
        <w:gridCol w:w="362"/>
        <w:gridCol w:w="362"/>
        <w:gridCol w:w="1265"/>
        <w:gridCol w:w="1530"/>
        <w:gridCol w:w="1355"/>
        <w:gridCol w:w="1113"/>
        <w:gridCol w:w="1062"/>
        <w:gridCol w:w="1197"/>
        <w:gridCol w:w="848"/>
        <w:gridCol w:w="1062"/>
        <w:gridCol w:w="361"/>
        <w:gridCol w:w="361"/>
      </w:tblGrid>
      <w:tr w14:paraId="53AD4528" w14:textId="77777777" w:rsidTr="00D90846">
        <w:tblPrEx>
          <w:tblW w:w="12955" w:type="dxa"/>
          <w:tblLook w:val="04A0"/>
        </w:tblPrEx>
        <w:trPr>
          <w:trHeight w:val="480"/>
        </w:trPr>
        <w:tc>
          <w:tcPr>
            <w:tcW w:w="129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1048CB55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14:paraId="61A2D41F" w14:textId="77777777" w:rsidTr="00D90846">
        <w:tblPrEx>
          <w:tblW w:w="12955" w:type="dxa"/>
          <w:tblLook w:val="04A0"/>
        </w:tblPrEx>
        <w:trPr>
          <w:trHeight w:val="28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9430219" w14:textId="7777777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AB44881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14E6B62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487A655E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1A8FAE07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15140515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C13B57F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B268BD2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70CEEA74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4D0544F3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E32EBD4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28DFDC7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7C4DAC5B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4ADA22EF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D7AF8AD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14:paraId="15A5027B" w14:textId="77777777" w:rsidTr="00D90846">
        <w:tblPrEx>
          <w:tblW w:w="12955" w:type="dxa"/>
          <w:tblLook w:val="04A0"/>
        </w:tblPrEx>
        <w:trPr>
          <w:trHeight w:val="460"/>
        </w:trPr>
        <w:tc>
          <w:tcPr>
            <w:tcW w:w="129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EB089D8" w14:textId="77777777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14:paraId="7078A104" w14:textId="77777777" w:rsidTr="00D90846">
        <w:tblPrEx>
          <w:tblW w:w="12955" w:type="dxa"/>
          <w:tblLook w:val="04A0"/>
        </w:tblPrEx>
        <w:trPr>
          <w:trHeight w:val="42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765CE872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54E4D5B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07FA844A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0B1B166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BEF5778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17FB6007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19FA052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03D630FA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4B21895D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09F8482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2AB5341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1A5D142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159B95A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A288C82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0A336C2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14:paraId="07F673A9" w14:textId="77777777" w:rsidTr="00D90846">
        <w:tblPrEx>
          <w:tblW w:w="12955" w:type="dxa"/>
          <w:tblLook w:val="04A0"/>
        </w:tblPrEx>
        <w:trPr>
          <w:trHeight w:val="62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EC60FE9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6F5D486A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D90846" w:rsidRPr="00D90846" w:rsidP="00D90846" w14:paraId="68B0047D" w14:textId="777777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Objectives - what needs to be done?</w:t>
            </w:r>
          </w:p>
        </w:tc>
        <w:tc>
          <w:tcPr>
            <w:tcW w:w="5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D90846" w:rsidRPr="00D90846" w:rsidP="00D90846" w14:paraId="43A92486" w14:textId="777777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Resources needed (people, time, money)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D90846" w:rsidRPr="00D90846" w:rsidP="00D90846" w14:paraId="4AEAFED9" w14:textId="777777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How do I measure success?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D90846" w:rsidRPr="00D90846" w:rsidP="00D90846" w14:paraId="343FA054" w14:textId="777777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What is the Target date to complete?</w:t>
            </w:r>
          </w:p>
        </w:tc>
      </w:tr>
      <w:tr w14:paraId="662407E6" w14:textId="77777777" w:rsidTr="00D90846">
        <w:tblPrEx>
          <w:tblW w:w="12955" w:type="dxa"/>
          <w:tblLook w:val="04A0"/>
        </w:tblPrEx>
        <w:trPr>
          <w:trHeight w:val="100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14BFD644" w14:textId="7777777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0846" w:rsidRPr="00D90846" w:rsidP="00D90846" w14:paraId="1E8BA734" w14:textId="777777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E9A27B7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 Create social media pages, including Facebook, Twitter, and Instagram, to communicate with people suffering from different issues. 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AF28FAB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67E5416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76C95FA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I will need three people with IT expertise and skills to create and manage the social media platforms, 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0BC26453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I will need time to search for people with the necessary skills to create the pages.</w:t>
            </w:r>
          </w:p>
          <w:p w:rsidR="00D90846" w:rsidRPr="00D90846" w:rsidP="00D90846" w14:paraId="3B8F8916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0C8AEF08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I will need time to review and verify different issues affecting people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4900B7CF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I will need money to pay for an advertisement when looking for the workers</w:t>
            </w:r>
          </w:p>
          <w:p w:rsidR="00D90846" w:rsidRPr="00D90846" w:rsidP="00D90846" w14:paraId="3B9858FD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5E9AC51D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I will need money to pay for the internet services required by the workers to create the pages. 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7288D641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 I will need money to pay the workers who will create the pages. </w:t>
            </w:r>
          </w:p>
          <w:p w:rsidR="00D90846" w:rsidRPr="00D90846" w:rsidP="00D90846" w14:paraId="06906AF6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I will need money to purchase electronic devices, such as computers, to be used by my workers </w:t>
            </w:r>
            <w:r w:rsidRPr="00D90846">
              <w:rPr>
                <w:rFonts w:ascii="Times New Roman" w:eastAsia="Times New Roman" w:hAnsi="Times New Roman" w:cs="Times New Roman"/>
              </w:rPr>
              <w:t xml:space="preserve">to create the pages. 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D640FD8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I will measure the success of the objective by evaluating the number of people following our pages. 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2C0BF51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 I will measure success by reviewing the number of people using the pages to contact us concerning different issues.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77844FE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I will also review the number of people inviting others to use our pages.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4BFB9173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 The target date to complete creating the pages and measuring the success is five days.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0D07C611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7E46331E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14:paraId="69CF6402" w14:textId="77777777" w:rsidTr="00D90846">
        <w:tblPrEx>
          <w:tblW w:w="12955" w:type="dxa"/>
          <w:tblLook w:val="04A0"/>
        </w:tblPrEx>
        <w:trPr>
          <w:trHeight w:val="8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0F4FE217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hideMark/>
          </w:tcPr>
          <w:p w:rsidR="00D90846" w:rsidRPr="00D90846" w:rsidP="00D90846" w14:paraId="06A1568A" w14:textId="777777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768198DD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64D240FB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7113D032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20270766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1453AA00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68AD8296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6377A45C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7FE93E86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3210AA78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446886F3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790DEB72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260E6615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116EFC3D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14:paraId="0652CC32" w14:textId="77777777" w:rsidTr="00D90846">
        <w:tblPrEx>
          <w:tblW w:w="12955" w:type="dxa"/>
          <w:tblLook w:val="04A0"/>
        </w:tblPrEx>
        <w:trPr>
          <w:trHeight w:val="94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43C953D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0846" w:rsidRPr="00D90846" w:rsidP="00D90846" w14:paraId="3336304F" w14:textId="777777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40E816CC" w14:textId="777777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Create more time to meet people living in remote places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2BF709E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5503571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111EF3F0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6B810764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I will need people to determine the distance of the remote places to know how long it will take to travel. </w:t>
            </w:r>
          </w:p>
          <w:p w:rsidR="00D90846" w:rsidRPr="00D90846" w:rsidP="00D90846" w14:paraId="500572ED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7C16C1A4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Time to evaluate activities that are not very essential and can be eliminated from the normal schedule.</w:t>
            </w:r>
          </w:p>
          <w:p w:rsidR="00D90846" w:rsidRPr="00D90846" w:rsidP="00D90846" w14:paraId="100F9EBA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4248F9A5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Time to schedule the weekly visits.</w:t>
            </w:r>
          </w:p>
          <w:p w:rsidR="00D90846" w:rsidRPr="00D90846" w:rsidP="00D90846" w14:paraId="049E1200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90846" w:rsidRPr="00D90846" w:rsidP="00D90846" w14:paraId="3F25426C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Time to analyze resources required during the visits. </w:t>
            </w:r>
          </w:p>
          <w:p w:rsidR="00D90846" w:rsidRPr="00D90846" w:rsidP="00D90846" w14:paraId="1371FA76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D90846" w:rsidRPr="00D90846" w:rsidP="00D90846" w14:paraId="16A23073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Time to assess the number of people that can be visited on a specific day. </w:t>
            </w:r>
          </w:p>
          <w:p w:rsidR="00D90846" w:rsidRPr="00D90846" w:rsidP="00D90846" w14:paraId="67296C5D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3B2F1BA7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1944B6C7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Time to finish available activities scheduled in a week to find time for the visits. </w:t>
            </w:r>
          </w:p>
          <w:p w:rsidR="00D90846" w:rsidRPr="00D90846" w:rsidP="00D90846" w14:paraId="7C24B35A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27017357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Time to purchase and pack commodities </w:t>
            </w:r>
            <w:r w:rsidRPr="00D90846">
              <w:rPr>
                <w:rFonts w:ascii="Times New Roman" w:eastAsia="Times New Roman" w:hAnsi="Times New Roman" w:cs="Times New Roman"/>
              </w:rPr>
              <w:t xml:space="preserve">required during the visit. 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7DB29CF4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I will need money to facilitate transportation during a pre-visit to remote places. This will include money to cater to fuel, food, and a resource person. </w:t>
            </w:r>
          </w:p>
          <w:p w:rsidR="00D90846" w:rsidRPr="00D90846" w:rsidP="00D90846" w14:paraId="483C405D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4A7E1636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needed during the pre-visit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226FB11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I will need people to recommend the best time and security of the remote places to determine when to make my visits. </w:t>
            </w:r>
          </w:p>
          <w:p w:rsidR="00D90846" w:rsidRPr="00D90846" w:rsidP="00D90846" w14:paraId="0C7AB922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5B1D0DCA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90846" w:rsidRPr="00D90846" w:rsidP="00D90846" w14:paraId="04A6E051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I will need time to review the population distribution of people in need of my services before undertaking the actual visit.</w:t>
            </w:r>
          </w:p>
          <w:p w:rsidR="00D90846" w:rsidRPr="00D90846" w:rsidP="00D90846" w14:paraId="10F8466A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1FB212D2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 This will help determine how much time I will spend during a particular visit. </w:t>
            </w:r>
          </w:p>
          <w:p w:rsidR="00D90846" w:rsidRPr="00D90846" w:rsidP="00D90846" w14:paraId="0D88D29E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504A015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Money to pay for the services offered by the people 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D7E37AC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I will measure success by evaluative the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E2A867E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I will measure success by evaluating if all the required plans have been executed.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07674C7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7B6ACA6F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The target date needed to complete all activities needed to create time to visit people living in remote places is one week. </w:t>
            </w:r>
          </w:p>
          <w:p w:rsidR="00D90846" w:rsidRPr="00D90846" w:rsidP="00D90846" w14:paraId="4AE503DA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4ED1A207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5B41CC98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14:paraId="75CEA4C8" w14:textId="77777777" w:rsidTr="00D90846">
        <w:tblPrEx>
          <w:tblW w:w="12955" w:type="dxa"/>
          <w:tblLook w:val="04A0"/>
        </w:tblPrEx>
        <w:trPr>
          <w:trHeight w:val="603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1706000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hideMark/>
          </w:tcPr>
          <w:p w:rsidR="00D90846" w:rsidRPr="00D90846" w:rsidP="00D90846" w14:paraId="3F1F9E91" w14:textId="777777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3B12EDDA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603BA17B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6AAECAFD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4EAE4DE9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0FEFC31B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7C1CA604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7219E508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66744E3A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16E9FDAF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29B5EAA8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42F7FED4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3EF7F603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90846" w:rsidRPr="00D90846" w:rsidP="00D90846" w14:paraId="49A5B99D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14:paraId="1AC9B1B9" w14:textId="77777777" w:rsidTr="00D90846">
        <w:tblPrEx>
          <w:tblW w:w="12955" w:type="dxa"/>
          <w:tblLook w:val="04A0"/>
        </w:tblPrEx>
        <w:trPr>
          <w:trHeight w:val="2673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13948A50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0846" w:rsidRPr="00D90846" w:rsidP="00D90846" w14:paraId="448AEA11" w14:textId="7777777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0426133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Create time to meet people with restricted movement. These include the physically disabled, the old, and children. 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D979EE5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CB787F7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17E7E13B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Time for a pre-visit and to assess the number of people in need of my services.</w:t>
            </w:r>
          </w:p>
          <w:p w:rsidR="00D90846" w:rsidRPr="00D90846" w:rsidP="00D90846" w14:paraId="35B84763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79976838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Time to assess the nature of services to offer during </w:t>
            </w:r>
          </w:p>
          <w:p w:rsidR="00D90846" w:rsidRPr="00D90846" w:rsidP="00D90846" w14:paraId="40862295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visits.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74E979E1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3BF59F14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Time to search for workers required to provide different services, such as counseling during the visits.</w:t>
            </w:r>
          </w:p>
          <w:p w:rsidR="00D90846" w:rsidRPr="00D90846" w:rsidP="00D90846" w14:paraId="58E4A34C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56597D10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421FC294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I will require money to facilitate transportation during a pre-visit.</w:t>
            </w:r>
          </w:p>
          <w:p w:rsidR="00D90846" w:rsidRPr="00D90846" w:rsidP="00D90846" w14:paraId="57787398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42F7612A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I will require money to purchase commodities needed by my hosts, such as drugs needed by the sick and foodstuffs.</w:t>
            </w:r>
          </w:p>
          <w:p w:rsidR="00D90846" w:rsidRPr="00D90846" w:rsidP="00D90846" w14:paraId="27576505" w14:textId="77777777">
            <w:pPr>
              <w:rPr>
                <w:rFonts w:ascii="Times New Roman" w:eastAsia="Times New Roman" w:hAnsi="Times New Roman" w:cs="Times New Roman"/>
              </w:rPr>
            </w:pPr>
          </w:p>
          <w:p w:rsidR="00D90846" w:rsidRPr="00D90846" w:rsidP="00D90846" w14:paraId="5ECB45B5" w14:textId="777777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73E293D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.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66C0E5FF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11444381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 I will measure the success of the objective by determining that all activities needed to be undertaken before the visit are completed.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02DE5381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263632B6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 xml:space="preserve"> The target date for the objective is five days. 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08444877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846" w:rsidRPr="00D90846" w:rsidP="00D90846" w14:paraId="3E9CA744" w14:textId="77777777">
            <w:pPr>
              <w:rPr>
                <w:rFonts w:ascii="Times New Roman" w:eastAsia="Times New Roman" w:hAnsi="Times New Roman" w:cs="Times New Roman"/>
              </w:rPr>
            </w:pPr>
            <w:r w:rsidRPr="00D90846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D90846" w:rsidRPr="00D90846" w:rsidP="00D90846" w14:paraId="293C7B09" w14:textId="77777777">
      <w:pPr>
        <w:spacing w:line="480" w:lineRule="auto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48343D" w:rsidRPr="00D90846" w:rsidP="0048343D" w14:paraId="66B2B12A" w14:textId="77777777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A56231" w:rsidRPr="00D90846" w14:paraId="3F70F868" w14:textId="77777777">
      <w:pPr>
        <w:rPr>
          <w:rFonts w:ascii="Times New Roman" w:hAnsi="Times New Roman" w:cs="Times New Roman"/>
        </w:rPr>
      </w:pPr>
    </w:p>
    <w:p w:rsidR="00A56231" w:rsidRPr="00D90846" w14:paraId="6BF68E36" w14:textId="77777777">
      <w:pPr>
        <w:rPr>
          <w:rFonts w:ascii="Times New Roman" w:hAnsi="Times New Roman" w:cs="Times New Roman"/>
        </w:rPr>
      </w:pPr>
    </w:p>
    <w:p w:rsidR="00B54E51" w:rsidRPr="00D90846" w:rsidP="00D90846" w14:paraId="3B177CE7" w14:textId="64CCF006">
      <w:pPr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D90846">
        <w:rPr>
          <w:rFonts w:ascii="Times New Roman" w:hAnsi="Times New Roman" w:cs="Times New Roman"/>
          <w:b/>
          <w:shd w:val="clear" w:color="auto" w:fill="FFFFFF"/>
        </w:rPr>
        <w:t>My findings and how I will accomplish them</w:t>
      </w:r>
    </w:p>
    <w:p w:rsidR="004D3FC3" w:rsidRPr="00D90846" w14:paraId="4C6DFA2F" w14:textId="77777777">
      <w:pPr>
        <w:rPr>
          <w:rFonts w:ascii="Times New Roman" w:hAnsi="Times New Roman" w:cs="Times New Roman"/>
          <w:shd w:val="clear" w:color="auto" w:fill="FFFFFF"/>
        </w:rPr>
      </w:pPr>
    </w:p>
    <w:p w:rsidR="00D90846" w:rsidRPr="00D90846" w:rsidP="0003270C" w14:paraId="3A3A6BDA" w14:textId="21B4A9A6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D90846">
        <w:rPr>
          <w:rFonts w:ascii="Times New Roman" w:hAnsi="Times New Roman" w:cs="Times New Roman"/>
          <w:shd w:val="clear" w:color="auto" w:fill="FFFFFF"/>
        </w:rPr>
        <w:t xml:space="preserve"> I have found that creating time to visit people living in remote places and those whose movements have been restricted are challenging goals. The</w:t>
      </w:r>
      <w:r w:rsidRPr="00D90846" w:rsidR="00CD235A">
        <w:rPr>
          <w:rFonts w:ascii="Times New Roman" w:hAnsi="Times New Roman" w:cs="Times New Roman"/>
          <w:shd w:val="clear" w:color="auto" w:fill="FFFFFF"/>
        </w:rPr>
        <w:t xml:space="preserve"> goals </w:t>
      </w:r>
      <w:r w:rsidRPr="00D90846">
        <w:rPr>
          <w:rFonts w:ascii="Times New Roman" w:hAnsi="Times New Roman" w:cs="Times New Roman"/>
          <w:shd w:val="clear" w:color="auto" w:fill="FFFFFF"/>
        </w:rPr>
        <w:t xml:space="preserve">require </w:t>
      </w:r>
      <w:r w:rsidRPr="00D90846" w:rsidR="00CD235A">
        <w:rPr>
          <w:rFonts w:ascii="Times New Roman" w:hAnsi="Times New Roman" w:cs="Times New Roman"/>
          <w:shd w:val="clear" w:color="auto" w:fill="FFFFFF"/>
        </w:rPr>
        <w:t>extensive</w:t>
      </w:r>
      <w:r w:rsidRPr="00D90846">
        <w:rPr>
          <w:rFonts w:ascii="Times New Roman" w:hAnsi="Times New Roman" w:cs="Times New Roman"/>
          <w:shd w:val="clear" w:color="auto" w:fill="FFFFFF"/>
        </w:rPr>
        <w:t xml:space="preserve"> planning and money to </w:t>
      </w:r>
      <w:r w:rsidRPr="00D90846" w:rsidR="00CD235A">
        <w:rPr>
          <w:rFonts w:ascii="Times New Roman" w:hAnsi="Times New Roman" w:cs="Times New Roman"/>
          <w:shd w:val="clear" w:color="auto" w:fill="FFFFFF"/>
        </w:rPr>
        <w:t xml:space="preserve">cater to various </w:t>
      </w:r>
      <w:r w:rsidRPr="00D90846" w:rsidR="00C72A0E">
        <w:rPr>
          <w:rFonts w:ascii="Times New Roman" w:hAnsi="Times New Roman" w:cs="Times New Roman"/>
          <w:shd w:val="clear" w:color="auto" w:fill="FFFFFF"/>
        </w:rPr>
        <w:t>activities</w:t>
      </w:r>
      <w:r w:rsidRPr="00D90846">
        <w:rPr>
          <w:rFonts w:ascii="Times New Roman" w:hAnsi="Times New Roman" w:cs="Times New Roman"/>
          <w:shd w:val="clear" w:color="auto" w:fill="FFFFFF"/>
        </w:rPr>
        <w:t xml:space="preserve"> </w:t>
      </w:r>
      <w:r w:rsidRPr="00D90846">
        <w:rPr>
          <w:rFonts w:ascii="Times New Roman" w:hAnsi="Times New Roman" w:cs="Times New Roman"/>
          <w:color w:val="000000"/>
          <w:shd w:val="clear" w:color="auto" w:fill="FFFFFF"/>
        </w:rPr>
        <w:t>(Fisher et al., 201</w:t>
      </w:r>
      <w:r w:rsidRPr="00D90846">
        <w:rPr>
          <w:rFonts w:ascii="Times New Roman" w:hAnsi="Times New Roman" w:cs="Times New Roman"/>
          <w:color w:val="000000"/>
          <w:shd w:val="clear" w:color="auto" w:fill="FFFFFF"/>
        </w:rPr>
        <w:t>1)</w:t>
      </w:r>
      <w:r w:rsidRPr="00D90846" w:rsidR="00CD235A">
        <w:rPr>
          <w:rFonts w:ascii="Times New Roman" w:hAnsi="Times New Roman" w:cs="Times New Roman"/>
          <w:shd w:val="clear" w:color="auto" w:fill="FFFFFF"/>
        </w:rPr>
        <w:t>. However, I will accomplish the goals by working with a team of five workers. I will assign each of the five workers specific activi</w:t>
      </w:r>
      <w:r w:rsidRPr="00D90846" w:rsidR="00747763">
        <w:rPr>
          <w:rFonts w:ascii="Times New Roman" w:hAnsi="Times New Roman" w:cs="Times New Roman"/>
          <w:shd w:val="clear" w:color="auto" w:fill="FFFFFF"/>
        </w:rPr>
        <w:t xml:space="preserve">ties, including </w:t>
      </w:r>
      <w:r w:rsidRPr="00D90846" w:rsidR="00747763">
        <w:rPr>
          <w:rFonts w:ascii="Times New Roman" w:eastAsia="Times New Roman" w:hAnsi="Times New Roman" w:cs="Times New Roman"/>
        </w:rPr>
        <w:t>analyzing</w:t>
      </w:r>
      <w:r w:rsidRPr="00D90846" w:rsidR="00CD235A">
        <w:rPr>
          <w:rFonts w:ascii="Times New Roman" w:eastAsia="Times New Roman" w:hAnsi="Times New Roman" w:cs="Times New Roman"/>
        </w:rPr>
        <w:t xml:space="preserve"> resources</w:t>
      </w:r>
      <w:r w:rsidRPr="00D90846" w:rsidR="003A040D">
        <w:rPr>
          <w:rFonts w:ascii="Times New Roman" w:eastAsia="Times New Roman" w:hAnsi="Times New Roman" w:cs="Times New Roman"/>
        </w:rPr>
        <w:t xml:space="preserve"> required during the visits,</w:t>
      </w:r>
      <w:r w:rsidRPr="00D90846" w:rsidR="00C72A0E">
        <w:rPr>
          <w:rFonts w:ascii="Times New Roman" w:eastAsia="Times New Roman" w:hAnsi="Times New Roman" w:cs="Times New Roman"/>
        </w:rPr>
        <w:t xml:space="preserve"> assess the nature of services to offer during </w:t>
      </w:r>
      <w:r w:rsidRPr="00D90846" w:rsidR="00747763">
        <w:rPr>
          <w:rFonts w:ascii="Times New Roman" w:eastAsia="Times New Roman" w:hAnsi="Times New Roman" w:cs="Times New Roman"/>
        </w:rPr>
        <w:t>the visits,</w:t>
      </w:r>
      <w:r w:rsidRPr="00D90846" w:rsidR="003A040D">
        <w:rPr>
          <w:rFonts w:ascii="Times New Roman" w:eastAsia="Times New Roman" w:hAnsi="Times New Roman" w:cs="Times New Roman"/>
        </w:rPr>
        <w:t xml:space="preserve"> </w:t>
      </w:r>
      <w:r w:rsidRPr="00D90846" w:rsidR="00C72A0E">
        <w:rPr>
          <w:rFonts w:ascii="Times New Roman" w:eastAsia="Times New Roman" w:hAnsi="Times New Roman" w:cs="Times New Roman"/>
        </w:rPr>
        <w:t xml:space="preserve">and conduct </w:t>
      </w:r>
      <w:r w:rsidRPr="00D90846" w:rsidR="00747763">
        <w:rPr>
          <w:rFonts w:ascii="Times New Roman" w:eastAsia="Times New Roman" w:hAnsi="Times New Roman" w:cs="Times New Roman"/>
        </w:rPr>
        <w:t>pre-visits.</w:t>
      </w:r>
    </w:p>
    <w:p w:rsidR="00D90846" w:rsidRPr="00D90846" w14:paraId="2ADD0751" w14:textId="77777777">
      <w:pPr>
        <w:rPr>
          <w:rFonts w:ascii="Times New Roman" w:eastAsia="Times New Roman" w:hAnsi="Times New Roman" w:cs="Times New Roman"/>
        </w:rPr>
      </w:pPr>
      <w:r w:rsidRPr="00D90846">
        <w:rPr>
          <w:rFonts w:ascii="Times New Roman" w:eastAsia="Times New Roman" w:hAnsi="Times New Roman" w:cs="Times New Roman"/>
        </w:rPr>
        <w:br w:type="page"/>
      </w:r>
    </w:p>
    <w:p w:rsidR="00D90846" w:rsidRPr="00D90846" w:rsidP="00D90846" w14:paraId="059919B3" w14:textId="77777777">
      <w:pPr>
        <w:spacing w:line="480" w:lineRule="auto"/>
        <w:ind w:left="720" w:hanging="720"/>
        <w:jc w:val="center"/>
        <w:outlineLvl w:val="1"/>
        <w:rPr>
          <w:rFonts w:ascii="Times New Roman" w:eastAsia="Times New Roman" w:hAnsi="Times New Roman" w:cs="Times New Roman"/>
          <w:color w:val="000000"/>
        </w:rPr>
      </w:pPr>
      <w:r w:rsidRPr="00D90846">
        <w:rPr>
          <w:rFonts w:ascii="Times New Roman" w:eastAsia="Times New Roman" w:hAnsi="Times New Roman" w:cs="Times New Roman"/>
          <w:color w:val="000000"/>
        </w:rPr>
        <w:t>References</w:t>
      </w:r>
    </w:p>
    <w:p w:rsidR="00D90846" w:rsidRPr="00D90846" w:rsidP="00D90846" w14:paraId="1B9C92C0" w14:textId="77777777">
      <w:pPr>
        <w:spacing w:line="480" w:lineRule="auto"/>
        <w:ind w:left="720" w:hanging="720"/>
        <w:jc w:val="both"/>
        <w:rPr>
          <w:rFonts w:ascii="Times New Roman" w:eastAsia="Times New Roman" w:hAnsi="Times New Roman" w:cs="Times New Roman"/>
        </w:rPr>
      </w:pPr>
    </w:p>
    <w:p w:rsidR="00D90846" w:rsidRPr="00D90846" w:rsidP="00D90846" w14:paraId="60B67D61" w14:textId="4AFB66BD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  <w:r w:rsidRPr="00D90846">
        <w:rPr>
          <w:rFonts w:ascii="Times New Roman" w:eastAsia="Times New Roman" w:hAnsi="Times New Roman" w:cs="Times New Roman"/>
          <w:color w:val="000000"/>
        </w:rPr>
        <w:t>Fisher, R., Ury, W., &amp; Patton, B. (2011). </w:t>
      </w:r>
      <w:r w:rsidRPr="00D90846">
        <w:rPr>
          <w:rFonts w:ascii="Times New Roman" w:eastAsia="Times New Roman" w:hAnsi="Times New Roman" w:cs="Times New Roman"/>
          <w:i/>
          <w:iCs/>
          <w:color w:val="000000"/>
        </w:rPr>
        <w:t>Getting to Yes: Negotiating Agreement Without Giving In</w:t>
      </w:r>
      <w:r w:rsidRPr="00D90846">
        <w:rPr>
          <w:rFonts w:ascii="Times New Roman" w:eastAsia="Times New Roman" w:hAnsi="Times New Roman" w:cs="Times New Roman"/>
          <w:color w:val="000000"/>
        </w:rPr>
        <w:t>. Penguin Books.</w:t>
      </w:r>
    </w:p>
    <w:p w:rsidR="00D90846" w:rsidRPr="00D90846" w:rsidP="00D90846" w14:paraId="53F4E3D4" w14:textId="77777777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  <w:r w:rsidRPr="00D90846">
        <w:rPr>
          <w:rFonts w:ascii="Times New Roman" w:eastAsia="Times New Roman" w:hAnsi="Times New Roman" w:cs="Times New Roman"/>
          <w:color w:val="000000"/>
        </w:rPr>
        <w:t>Fligby. (2021). </w:t>
      </w:r>
      <w:r w:rsidRPr="00D90846">
        <w:rPr>
          <w:rFonts w:ascii="Times New Roman" w:eastAsia="Times New Roman" w:hAnsi="Times New Roman" w:cs="Times New Roman"/>
          <w:i/>
          <w:iCs/>
          <w:color w:val="000000"/>
        </w:rPr>
        <w:t>FLIGBY Simulation</w:t>
      </w:r>
      <w:r w:rsidRPr="00D90846">
        <w:rPr>
          <w:rFonts w:ascii="Times New Roman" w:eastAsia="Times New Roman" w:hAnsi="Times New Roman" w:cs="Times New Roman"/>
          <w:color w:val="000000"/>
        </w:rPr>
        <w:t>.</w:t>
      </w:r>
    </w:p>
    <w:p w:rsidR="00D90846" w:rsidRPr="00D90846" w:rsidP="00D90846" w14:paraId="74D523F0" w14:textId="77777777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  <w:r w:rsidRPr="00D90846">
        <w:rPr>
          <w:rFonts w:ascii="Times New Roman" w:eastAsia="Times New Roman" w:hAnsi="Times New Roman" w:cs="Times New Roman"/>
          <w:color w:val="333333"/>
        </w:rPr>
        <w:t>Nickols, F., and Ledgerwood, R. (2006). The Goals Grid: A New Tool for Strategic Planning. </w:t>
      </w:r>
      <w:r w:rsidRPr="00D90846">
        <w:rPr>
          <w:rFonts w:ascii="Times New Roman" w:eastAsia="Times New Roman" w:hAnsi="Times New Roman" w:cs="Times New Roman"/>
          <w:i/>
          <w:iCs/>
          <w:color w:val="333333"/>
        </w:rPr>
        <w:t>Consulting to Management.</w:t>
      </w:r>
      <w:r w:rsidRPr="00D90846">
        <w:rPr>
          <w:rFonts w:ascii="Times New Roman" w:eastAsia="Times New Roman" w:hAnsi="Times New Roman" w:cs="Times New Roman"/>
          <w:color w:val="333333"/>
        </w:rPr>
        <w:t> </w:t>
      </w:r>
      <w:r w:rsidRPr="00D90846">
        <w:rPr>
          <w:rFonts w:ascii="Times New Roman" w:eastAsia="Times New Roman" w:hAnsi="Times New Roman" w:cs="Times New Roman"/>
          <w:i/>
          <w:iCs/>
          <w:color w:val="333333"/>
        </w:rPr>
        <w:t>17</w:t>
      </w:r>
      <w:r w:rsidRPr="00D90846">
        <w:rPr>
          <w:rFonts w:ascii="Times New Roman" w:eastAsia="Times New Roman" w:hAnsi="Times New Roman" w:cs="Times New Roman"/>
          <w:color w:val="333333"/>
        </w:rPr>
        <w:t>(1), 36-38.</w:t>
      </w:r>
    </w:p>
    <w:p w:rsidR="00D90846" w:rsidRPr="00D90846" w:rsidP="00D90846" w14:paraId="2FD0ABEB" w14:textId="77777777">
      <w:pPr>
        <w:spacing w:line="48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  <w:r w:rsidRPr="00D90846">
        <w:rPr>
          <w:rFonts w:ascii="Times New Roman" w:eastAsia="Times New Roman" w:hAnsi="Times New Roman" w:cs="Times New Roman"/>
          <w:color w:val="333333"/>
        </w:rPr>
        <w:t>W. Chan, K. (2005) </w:t>
      </w:r>
      <w:r w:rsidRPr="00D90846">
        <w:rPr>
          <w:rFonts w:ascii="Times New Roman" w:eastAsia="Times New Roman" w:hAnsi="Times New Roman" w:cs="Times New Roman"/>
          <w:i/>
          <w:iCs/>
          <w:color w:val="333333"/>
        </w:rPr>
        <w:t>Blue Ocean Strategy: How to Create Uncontested Market Space and Make the Competition Irrelevant. </w:t>
      </w:r>
      <w:r w:rsidRPr="00D90846">
        <w:rPr>
          <w:rFonts w:ascii="Times New Roman" w:eastAsia="Times New Roman" w:hAnsi="Times New Roman" w:cs="Times New Roman"/>
          <w:color w:val="333333"/>
        </w:rPr>
        <w:t>HBS.</w:t>
      </w:r>
    </w:p>
    <w:p w:rsidR="00CD235A" w:rsidRPr="00D90846" w14:paraId="3223C394" w14:textId="5681522D">
      <w:pPr>
        <w:rPr>
          <w:rFonts w:ascii="Times New Roman" w:hAnsi="Times New Roman" w:cs="Times New Roman"/>
        </w:rPr>
      </w:pPr>
    </w:p>
    <w:p w:rsidR="004D3FC3" w:rsidRPr="00D90846" w:rsidP="00CD235A" w14:paraId="53265636" w14:textId="00C62678">
      <w:pPr>
        <w:tabs>
          <w:tab w:val="left" w:pos="5760"/>
        </w:tabs>
        <w:rPr>
          <w:rFonts w:ascii="Times New Roman" w:hAnsi="Times New Roman" w:cs="Times New Roman"/>
        </w:rPr>
      </w:pPr>
      <w:r w:rsidRPr="00D90846">
        <w:rPr>
          <w:rFonts w:ascii="Times New Roman" w:hAnsi="Times New Roman" w:cs="Times New Roman"/>
        </w:rPr>
        <w:tab/>
      </w:r>
    </w:p>
    <w:sectPr w:rsidSect="0075386B">
      <w:headerReference w:type="default" r:id="rId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305002195"/>
      <w:docPartObj>
        <w:docPartGallery w:val="Page Numbers (Top of Page)"/>
        <w:docPartUnique/>
      </w:docPartObj>
    </w:sdtPr>
    <w:sdtEndPr>
      <w:rPr>
        <w:noProof/>
      </w:rPr>
    </w:sdtEndPr>
    <w:sdtContent>
      <w:p w:rsidR="00472931" w14:paraId="6D18A1F2" w14:textId="41E671C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8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4B25" w14:paraId="156EA862" w14:textId="675892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B8649B9"/>
    <w:multiLevelType w:val="multilevel"/>
    <w:tmpl w:val="FCAA9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86B"/>
    <w:rsid w:val="00024E06"/>
    <w:rsid w:val="00031D32"/>
    <w:rsid w:val="0003270C"/>
    <w:rsid w:val="000546A7"/>
    <w:rsid w:val="000E55FF"/>
    <w:rsid w:val="000F28F6"/>
    <w:rsid w:val="001063CD"/>
    <w:rsid w:val="00153B93"/>
    <w:rsid w:val="00183D93"/>
    <w:rsid w:val="0019662C"/>
    <w:rsid w:val="001C1F5B"/>
    <w:rsid w:val="001D2B39"/>
    <w:rsid w:val="001E7072"/>
    <w:rsid w:val="002505CB"/>
    <w:rsid w:val="002529F6"/>
    <w:rsid w:val="002544B2"/>
    <w:rsid w:val="00274DBC"/>
    <w:rsid w:val="002A22A5"/>
    <w:rsid w:val="002C04CD"/>
    <w:rsid w:val="002D3EF1"/>
    <w:rsid w:val="002F08A3"/>
    <w:rsid w:val="00322247"/>
    <w:rsid w:val="003439D0"/>
    <w:rsid w:val="0035761F"/>
    <w:rsid w:val="003A040D"/>
    <w:rsid w:val="003C1033"/>
    <w:rsid w:val="003D2B9B"/>
    <w:rsid w:val="00412309"/>
    <w:rsid w:val="004304BB"/>
    <w:rsid w:val="004346D6"/>
    <w:rsid w:val="00472931"/>
    <w:rsid w:val="0048343D"/>
    <w:rsid w:val="004B71CE"/>
    <w:rsid w:val="004D3FC3"/>
    <w:rsid w:val="004E146C"/>
    <w:rsid w:val="005024DC"/>
    <w:rsid w:val="00504691"/>
    <w:rsid w:val="005343B1"/>
    <w:rsid w:val="00564ABF"/>
    <w:rsid w:val="00582B75"/>
    <w:rsid w:val="005D7CFA"/>
    <w:rsid w:val="00625017"/>
    <w:rsid w:val="0063103D"/>
    <w:rsid w:val="006547EC"/>
    <w:rsid w:val="006662F2"/>
    <w:rsid w:val="0068167A"/>
    <w:rsid w:val="006827EE"/>
    <w:rsid w:val="006A55EC"/>
    <w:rsid w:val="006C418B"/>
    <w:rsid w:val="006D2513"/>
    <w:rsid w:val="006E5782"/>
    <w:rsid w:val="0071016D"/>
    <w:rsid w:val="0071679B"/>
    <w:rsid w:val="00747763"/>
    <w:rsid w:val="0075386B"/>
    <w:rsid w:val="007949B1"/>
    <w:rsid w:val="007C659A"/>
    <w:rsid w:val="00810101"/>
    <w:rsid w:val="0081706E"/>
    <w:rsid w:val="0082596A"/>
    <w:rsid w:val="00866767"/>
    <w:rsid w:val="008705FC"/>
    <w:rsid w:val="00895504"/>
    <w:rsid w:val="008A0F48"/>
    <w:rsid w:val="00914669"/>
    <w:rsid w:val="00922E78"/>
    <w:rsid w:val="0094132D"/>
    <w:rsid w:val="009558EC"/>
    <w:rsid w:val="009600E0"/>
    <w:rsid w:val="00972F14"/>
    <w:rsid w:val="009A6051"/>
    <w:rsid w:val="009B734C"/>
    <w:rsid w:val="009F35CA"/>
    <w:rsid w:val="009F5B6F"/>
    <w:rsid w:val="00A01206"/>
    <w:rsid w:val="00A04B25"/>
    <w:rsid w:val="00A060AC"/>
    <w:rsid w:val="00A44742"/>
    <w:rsid w:val="00A45E53"/>
    <w:rsid w:val="00A56231"/>
    <w:rsid w:val="00A6479D"/>
    <w:rsid w:val="00AB2254"/>
    <w:rsid w:val="00AF1380"/>
    <w:rsid w:val="00AF1A66"/>
    <w:rsid w:val="00B13FDD"/>
    <w:rsid w:val="00B326FE"/>
    <w:rsid w:val="00B34843"/>
    <w:rsid w:val="00B45916"/>
    <w:rsid w:val="00B54E51"/>
    <w:rsid w:val="00B5757A"/>
    <w:rsid w:val="00BA16B0"/>
    <w:rsid w:val="00BD5E83"/>
    <w:rsid w:val="00BF08D5"/>
    <w:rsid w:val="00BF464C"/>
    <w:rsid w:val="00C02FCB"/>
    <w:rsid w:val="00C04D9A"/>
    <w:rsid w:val="00C344A7"/>
    <w:rsid w:val="00C72A0E"/>
    <w:rsid w:val="00C73731"/>
    <w:rsid w:val="00CD235A"/>
    <w:rsid w:val="00CF1CAA"/>
    <w:rsid w:val="00D51564"/>
    <w:rsid w:val="00D8446A"/>
    <w:rsid w:val="00D90846"/>
    <w:rsid w:val="00D96ABC"/>
    <w:rsid w:val="00DA7E62"/>
    <w:rsid w:val="00DB6F6E"/>
    <w:rsid w:val="00DE15BC"/>
    <w:rsid w:val="00DE66D8"/>
    <w:rsid w:val="00E10247"/>
    <w:rsid w:val="00E2430B"/>
    <w:rsid w:val="00E41B8F"/>
    <w:rsid w:val="00E44776"/>
    <w:rsid w:val="00E47C4B"/>
    <w:rsid w:val="00E5045C"/>
    <w:rsid w:val="00E92F93"/>
    <w:rsid w:val="00E94621"/>
    <w:rsid w:val="00EB1B7C"/>
    <w:rsid w:val="00EB5B26"/>
    <w:rsid w:val="00EC4E81"/>
    <w:rsid w:val="00ED1CAB"/>
    <w:rsid w:val="00EE4D9E"/>
    <w:rsid w:val="00F50D0A"/>
    <w:rsid w:val="00F62459"/>
    <w:rsid w:val="00F712CC"/>
    <w:rsid w:val="00F941F4"/>
    <w:rsid w:val="00FA7222"/>
    <w:rsid w:val="00FD5687"/>
    <w:rsid w:val="00FE0CFF"/>
    <w:rsid w:val="00FF58B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  <w14:docId w14:val="0ADF60E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9084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10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33"/>
  </w:style>
  <w:style w:type="paragraph" w:styleId="Footer">
    <w:name w:val="footer"/>
    <w:basedOn w:val="Normal"/>
    <w:link w:val="FooterChar"/>
    <w:uiPriority w:val="99"/>
    <w:unhideWhenUsed/>
    <w:rsid w:val="003C10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33"/>
  </w:style>
  <w:style w:type="character" w:customStyle="1" w:styleId="Heading2Char">
    <w:name w:val="Heading 2 Char"/>
    <w:basedOn w:val="DefaultParagraphFont"/>
    <w:link w:val="Heading2"/>
    <w:uiPriority w:val="9"/>
    <w:rsid w:val="00D9084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908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GB580: Strategic Management</vt:lpstr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GB580: Strategic Management</dc:title>
  <dc:creator>Toni James</dc:creator>
  <cp:lastModifiedBy>hp</cp:lastModifiedBy>
  <cp:revision>2</cp:revision>
  <dcterms:created xsi:type="dcterms:W3CDTF">2021-08-10T20:18:00Z</dcterms:created>
  <dcterms:modified xsi:type="dcterms:W3CDTF">2021-08-10T20:18:00Z</dcterms:modified>
</cp:coreProperties>
</file>