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3E07" w14:textId="14228C2C" w:rsidR="00D3292D" w:rsidRPr="00D3292D" w:rsidRDefault="00D3292D" w:rsidP="00D3292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292D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7D0F9241" w14:textId="77777777" w:rsidR="00D3292D" w:rsidRPr="00D3292D" w:rsidRDefault="00D3292D" w:rsidP="00D3292D">
      <w:pPr>
        <w:pStyle w:val="NormalWeb"/>
        <w:spacing w:before="0" w:beforeAutospacing="0" w:after="0" w:afterAutospacing="0" w:line="480" w:lineRule="auto"/>
        <w:rPr>
          <w:color w:val="0E101A"/>
        </w:rPr>
      </w:pPr>
      <w:r w:rsidRPr="00D3292D">
        <w:rPr>
          <w:rStyle w:val="Strong"/>
          <w:color w:val="0E101A"/>
        </w:rPr>
        <w:t>Denote what the study was about.</w:t>
      </w:r>
    </w:p>
    <w:p w14:paraId="0C68236B" w14:textId="354A1A40" w:rsidR="00D3292D" w:rsidRPr="00D3292D" w:rsidRDefault="00D3292D" w:rsidP="00D3292D">
      <w:pPr>
        <w:spacing w:line="480" w:lineRule="auto"/>
        <w:ind w:firstLine="720"/>
        <w:rPr>
          <w:rFonts w:ascii="Times New Roman" w:hAnsi="Times New Roman" w:cs="Times New Roman"/>
          <w:color w:val="0E101A"/>
          <w:sz w:val="24"/>
          <w:szCs w:val="24"/>
        </w:rPr>
      </w:pPr>
      <w:r w:rsidRPr="00D3292D">
        <w:rPr>
          <w:rFonts w:ascii="Times New Roman" w:hAnsi="Times New Roman" w:cs="Times New Roman"/>
          <w:color w:val="0E101A"/>
          <w:sz w:val="24"/>
          <w:szCs w:val="24"/>
        </w:rPr>
        <w:t>The study's primary objective was to compare false-discovery-rate (FDR) and random-field-theory (RFT) inference results in the examination of one-dimensional biochemical datasets.</w:t>
      </w:r>
    </w:p>
    <w:p w14:paraId="49C07303" w14:textId="77777777" w:rsidR="00D3292D" w:rsidRPr="00D3292D" w:rsidRDefault="00D3292D" w:rsidP="00D3292D">
      <w:pPr>
        <w:pStyle w:val="NormalWeb"/>
        <w:spacing w:before="0" w:beforeAutospacing="0" w:after="0" w:afterAutospacing="0" w:line="480" w:lineRule="auto"/>
        <w:rPr>
          <w:color w:val="0E101A"/>
        </w:rPr>
      </w:pPr>
      <w:r w:rsidRPr="00D3292D">
        <w:rPr>
          <w:rStyle w:val="Strong"/>
          <w:color w:val="0E101A"/>
        </w:rPr>
        <w:t>Discuss how random-field theory was used in the case study.</w:t>
      </w:r>
    </w:p>
    <w:p w14:paraId="76DDE915" w14:textId="5527699D" w:rsidR="00D3292D" w:rsidRPr="00D3292D" w:rsidRDefault="00D3292D" w:rsidP="00D3292D">
      <w:pPr>
        <w:spacing w:line="480" w:lineRule="auto"/>
        <w:ind w:firstLine="720"/>
        <w:rPr>
          <w:rFonts w:ascii="Times New Roman" w:hAnsi="Times New Roman" w:cs="Times New Roman"/>
          <w:color w:val="0E101A"/>
          <w:sz w:val="24"/>
          <w:szCs w:val="24"/>
        </w:rPr>
      </w:pPr>
      <w:r w:rsidRPr="00D3292D">
        <w:rPr>
          <w:rFonts w:ascii="Times New Roman" w:hAnsi="Times New Roman" w:cs="Times New Roman"/>
          <w:sz w:val="24"/>
          <w:szCs w:val="24"/>
        </w:rPr>
        <w:t>R</w:t>
      </w:r>
      <w:r w:rsidRPr="00D3292D">
        <w:rPr>
          <w:rFonts w:ascii="Times New Roman" w:hAnsi="Times New Roman" w:cs="Times New Roman"/>
          <w:color w:val="0E101A"/>
          <w:sz w:val="24"/>
          <w:szCs w:val="24"/>
        </w:rPr>
        <w:t>andom field theory was used as an alternative multiple testing processes to restore the balance between false negatives and false positives as it is able to consider correlation.</w:t>
      </w:r>
    </w:p>
    <w:p w14:paraId="55C9C5B7" w14:textId="77777777" w:rsidR="00D3292D" w:rsidRPr="00D3292D" w:rsidRDefault="00D3292D" w:rsidP="00D3292D">
      <w:pPr>
        <w:pStyle w:val="NormalWeb"/>
        <w:spacing w:before="0" w:beforeAutospacing="0" w:after="0" w:afterAutospacing="0" w:line="480" w:lineRule="auto"/>
        <w:rPr>
          <w:color w:val="0E101A"/>
        </w:rPr>
      </w:pPr>
      <w:r w:rsidRPr="00D3292D">
        <w:rPr>
          <w:rStyle w:val="Strong"/>
          <w:color w:val="0E101A"/>
        </w:rPr>
        <w:t>What were the results of the false discovery rate in the study?</w:t>
      </w:r>
    </w:p>
    <w:p w14:paraId="06FE45EF" w14:textId="77777777" w:rsidR="00D3292D" w:rsidRPr="00D3292D" w:rsidRDefault="00D3292D" w:rsidP="00D3292D">
      <w:pPr>
        <w:pStyle w:val="NormalWeb"/>
        <w:spacing w:before="0" w:beforeAutospacing="0" w:after="0" w:afterAutospacing="0" w:line="480" w:lineRule="auto"/>
        <w:ind w:firstLine="720"/>
        <w:rPr>
          <w:color w:val="0E101A"/>
        </w:rPr>
      </w:pPr>
      <w:r w:rsidRPr="00D3292D">
        <w:rPr>
          <w:color w:val="0E101A"/>
        </w:rPr>
        <w:t>False Recovery Rate simply uses one parameter, sample size</w:t>
      </w:r>
      <w:r w:rsidRPr="00D3292D">
        <w:rPr>
          <w:color w:val="0E101A"/>
        </w:rPr>
        <w:t xml:space="preserve">. </w:t>
      </w:r>
      <w:r w:rsidRPr="00D3292D">
        <w:rPr>
          <w:color w:val="0E101A"/>
        </w:rPr>
        <w:t>The results of the FDR in the case study, therefore, indicate that for studies that target to maximize discovery, the FDR would be beneficial.</w:t>
      </w:r>
    </w:p>
    <w:p w14:paraId="640B9B30" w14:textId="63CD923A" w:rsidR="00D3292D" w:rsidRPr="00D3292D" w:rsidRDefault="00D3292D" w:rsidP="00D3292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D3292D" w:rsidRPr="00D3292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2D"/>
    <w:rsid w:val="00D3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6C485"/>
  <w15:chartTrackingRefBased/>
  <w15:docId w15:val="{E6D35DAB-E7BB-4BC8-B739-A54C1C92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2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329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2021-08-08T22:40:00Z</dcterms:created>
  <dcterms:modified xsi:type="dcterms:W3CDTF">2021-08-08T22:43:00Z</dcterms:modified>
</cp:coreProperties>
</file>