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C254E" w14:textId="37B4B2BA" w:rsidR="006E60E0" w:rsidRDefault="006E60E0"/>
    <w:p w14:paraId="2A396A4E" w14:textId="77AFF8EA" w:rsidR="003E66C4" w:rsidRDefault="003E66C4"/>
    <w:p w14:paraId="34ED2D42" w14:textId="3992CE13" w:rsidR="003E66C4" w:rsidRPr="00857E46" w:rsidRDefault="00437A7A" w:rsidP="003E66C4">
      <w:pPr>
        <w:jc w:val="center"/>
        <w:rPr>
          <w:rFonts w:ascii="Arial" w:hAnsi="Arial" w:cs="Arial"/>
          <w:b/>
          <w:bCs/>
          <w:sz w:val="24"/>
          <w:szCs w:val="24"/>
        </w:rPr>
      </w:pPr>
      <w:r w:rsidRPr="00857E46">
        <w:rPr>
          <w:rFonts w:ascii="Arial" w:hAnsi="Arial" w:cs="Arial"/>
          <w:b/>
          <w:bCs/>
          <w:sz w:val="24"/>
          <w:szCs w:val="24"/>
        </w:rPr>
        <w:t>Internal And External Recruitment Channels</w:t>
      </w:r>
    </w:p>
    <w:p w14:paraId="17411D8A" w14:textId="3816F660" w:rsidR="003E66C4" w:rsidRPr="00857E46" w:rsidRDefault="003E66C4" w:rsidP="003E66C4">
      <w:pPr>
        <w:jc w:val="center"/>
        <w:rPr>
          <w:rFonts w:ascii="Arial" w:hAnsi="Arial" w:cs="Arial"/>
          <w:b/>
          <w:bCs/>
          <w:sz w:val="24"/>
          <w:szCs w:val="24"/>
        </w:rPr>
      </w:pPr>
    </w:p>
    <w:p w14:paraId="63F6800A" w14:textId="029ADE32" w:rsidR="003E66C4" w:rsidRPr="00857E46" w:rsidRDefault="003E66C4" w:rsidP="003E66C4">
      <w:pPr>
        <w:jc w:val="center"/>
        <w:rPr>
          <w:rFonts w:ascii="Arial" w:hAnsi="Arial" w:cs="Arial"/>
          <w:sz w:val="24"/>
          <w:szCs w:val="24"/>
        </w:rPr>
      </w:pPr>
    </w:p>
    <w:p w14:paraId="0A4AE07C" w14:textId="7592B0FD" w:rsidR="003E66C4" w:rsidRPr="00857E46" w:rsidRDefault="003E66C4" w:rsidP="003E66C4">
      <w:pPr>
        <w:jc w:val="center"/>
        <w:rPr>
          <w:rFonts w:ascii="Arial" w:hAnsi="Arial" w:cs="Arial"/>
          <w:sz w:val="24"/>
          <w:szCs w:val="24"/>
        </w:rPr>
      </w:pPr>
    </w:p>
    <w:p w14:paraId="179CD6BC" w14:textId="76E6A629" w:rsidR="003E66C4" w:rsidRPr="00857E46" w:rsidRDefault="003E66C4" w:rsidP="003E66C4">
      <w:pPr>
        <w:jc w:val="center"/>
        <w:rPr>
          <w:rFonts w:ascii="Arial" w:hAnsi="Arial" w:cs="Arial"/>
          <w:sz w:val="24"/>
          <w:szCs w:val="24"/>
        </w:rPr>
      </w:pPr>
    </w:p>
    <w:p w14:paraId="0981781F" w14:textId="46E9EF3D" w:rsidR="003E66C4" w:rsidRPr="00857E46" w:rsidRDefault="003E66C4" w:rsidP="003E66C4">
      <w:pPr>
        <w:jc w:val="center"/>
        <w:rPr>
          <w:rFonts w:ascii="Arial" w:hAnsi="Arial" w:cs="Arial"/>
          <w:sz w:val="24"/>
          <w:szCs w:val="24"/>
        </w:rPr>
      </w:pPr>
    </w:p>
    <w:p w14:paraId="178BD6EC" w14:textId="1835232F" w:rsidR="003E66C4" w:rsidRPr="00857E46" w:rsidRDefault="00437A7A" w:rsidP="003E66C4">
      <w:pPr>
        <w:jc w:val="center"/>
        <w:rPr>
          <w:rFonts w:ascii="Arial" w:hAnsi="Arial" w:cs="Arial"/>
          <w:sz w:val="24"/>
          <w:szCs w:val="24"/>
        </w:rPr>
      </w:pPr>
      <w:r w:rsidRPr="00857E46">
        <w:rPr>
          <w:rFonts w:ascii="Arial" w:hAnsi="Arial" w:cs="Arial"/>
          <w:sz w:val="24"/>
          <w:szCs w:val="24"/>
        </w:rPr>
        <w:t>Student’s Name</w:t>
      </w:r>
    </w:p>
    <w:p w14:paraId="4EB593AE" w14:textId="1211FF18" w:rsidR="003E66C4" w:rsidRPr="00857E46" w:rsidRDefault="00437A7A" w:rsidP="003E66C4">
      <w:pPr>
        <w:jc w:val="center"/>
        <w:rPr>
          <w:rFonts w:ascii="Arial" w:hAnsi="Arial" w:cs="Arial"/>
          <w:sz w:val="24"/>
          <w:szCs w:val="24"/>
        </w:rPr>
      </w:pPr>
      <w:r w:rsidRPr="00857E46">
        <w:rPr>
          <w:rFonts w:ascii="Arial" w:hAnsi="Arial" w:cs="Arial"/>
          <w:sz w:val="24"/>
          <w:szCs w:val="24"/>
        </w:rPr>
        <w:t>Institution</w:t>
      </w:r>
    </w:p>
    <w:p w14:paraId="5773E6A7" w14:textId="0F85212A" w:rsidR="003E66C4" w:rsidRPr="00857E46" w:rsidRDefault="00437A7A" w:rsidP="003E66C4">
      <w:pPr>
        <w:jc w:val="center"/>
        <w:rPr>
          <w:rFonts w:ascii="Arial" w:hAnsi="Arial" w:cs="Arial"/>
          <w:sz w:val="24"/>
          <w:szCs w:val="24"/>
        </w:rPr>
      </w:pPr>
      <w:r w:rsidRPr="00857E46">
        <w:rPr>
          <w:rFonts w:ascii="Arial" w:hAnsi="Arial" w:cs="Arial"/>
          <w:sz w:val="24"/>
          <w:szCs w:val="24"/>
        </w:rPr>
        <w:t>Course</w:t>
      </w:r>
    </w:p>
    <w:p w14:paraId="2A0E9C87" w14:textId="4FF88EA9" w:rsidR="003E66C4" w:rsidRPr="00857E46" w:rsidRDefault="00437A7A" w:rsidP="003E66C4">
      <w:pPr>
        <w:jc w:val="center"/>
        <w:rPr>
          <w:rFonts w:ascii="Arial" w:hAnsi="Arial" w:cs="Arial"/>
          <w:sz w:val="24"/>
          <w:szCs w:val="24"/>
        </w:rPr>
      </w:pPr>
      <w:r w:rsidRPr="00857E46">
        <w:rPr>
          <w:rFonts w:ascii="Arial" w:hAnsi="Arial" w:cs="Arial"/>
          <w:sz w:val="24"/>
          <w:szCs w:val="24"/>
        </w:rPr>
        <w:t>Date</w:t>
      </w:r>
    </w:p>
    <w:p w14:paraId="0D85C87B" w14:textId="6068DD6A" w:rsidR="003E66C4" w:rsidRPr="00857E46" w:rsidRDefault="003E66C4" w:rsidP="003E66C4">
      <w:pPr>
        <w:jc w:val="center"/>
        <w:rPr>
          <w:rFonts w:ascii="Arial" w:hAnsi="Arial" w:cs="Arial"/>
          <w:sz w:val="24"/>
          <w:szCs w:val="24"/>
        </w:rPr>
      </w:pPr>
    </w:p>
    <w:p w14:paraId="32031755" w14:textId="3BA2D9F7" w:rsidR="003E66C4" w:rsidRDefault="003E66C4" w:rsidP="003E66C4">
      <w:pPr>
        <w:jc w:val="center"/>
        <w:rPr>
          <w:rFonts w:ascii="Times New Roman" w:hAnsi="Times New Roman" w:cs="Times New Roman"/>
          <w:sz w:val="24"/>
          <w:szCs w:val="24"/>
        </w:rPr>
      </w:pPr>
    </w:p>
    <w:p w14:paraId="7190BA82" w14:textId="58500F00" w:rsidR="003E66C4" w:rsidRDefault="003E66C4" w:rsidP="003E66C4">
      <w:pPr>
        <w:jc w:val="center"/>
        <w:rPr>
          <w:rFonts w:ascii="Times New Roman" w:hAnsi="Times New Roman" w:cs="Times New Roman"/>
          <w:sz w:val="24"/>
          <w:szCs w:val="24"/>
        </w:rPr>
      </w:pPr>
    </w:p>
    <w:p w14:paraId="125C63EC" w14:textId="7D71FDF1" w:rsidR="003E66C4" w:rsidRDefault="003E66C4" w:rsidP="003E66C4">
      <w:pPr>
        <w:jc w:val="center"/>
        <w:rPr>
          <w:rFonts w:ascii="Times New Roman" w:hAnsi="Times New Roman" w:cs="Times New Roman"/>
          <w:sz w:val="24"/>
          <w:szCs w:val="24"/>
        </w:rPr>
      </w:pPr>
    </w:p>
    <w:p w14:paraId="19280302" w14:textId="2F083254" w:rsidR="003E66C4" w:rsidRDefault="003E66C4" w:rsidP="003E66C4">
      <w:pPr>
        <w:jc w:val="center"/>
        <w:rPr>
          <w:rFonts w:ascii="Times New Roman" w:hAnsi="Times New Roman" w:cs="Times New Roman"/>
          <w:sz w:val="24"/>
          <w:szCs w:val="24"/>
        </w:rPr>
      </w:pPr>
    </w:p>
    <w:p w14:paraId="687F88BF" w14:textId="7FADE51E" w:rsidR="003E66C4" w:rsidRDefault="003E66C4" w:rsidP="003E66C4">
      <w:pPr>
        <w:jc w:val="center"/>
        <w:rPr>
          <w:rFonts w:ascii="Times New Roman" w:hAnsi="Times New Roman" w:cs="Times New Roman"/>
          <w:sz w:val="24"/>
          <w:szCs w:val="24"/>
        </w:rPr>
      </w:pPr>
    </w:p>
    <w:p w14:paraId="4D3BB904" w14:textId="0735B7E2" w:rsidR="003E66C4" w:rsidRDefault="003E66C4" w:rsidP="003E66C4">
      <w:pPr>
        <w:jc w:val="center"/>
        <w:rPr>
          <w:rFonts w:ascii="Times New Roman" w:hAnsi="Times New Roman" w:cs="Times New Roman"/>
          <w:sz w:val="24"/>
          <w:szCs w:val="24"/>
        </w:rPr>
      </w:pPr>
    </w:p>
    <w:p w14:paraId="32DBFC05" w14:textId="3C601805" w:rsidR="003E66C4" w:rsidRDefault="003E66C4" w:rsidP="003E66C4">
      <w:pPr>
        <w:jc w:val="center"/>
        <w:rPr>
          <w:rFonts w:ascii="Times New Roman" w:hAnsi="Times New Roman" w:cs="Times New Roman"/>
          <w:sz w:val="24"/>
          <w:szCs w:val="24"/>
        </w:rPr>
      </w:pPr>
    </w:p>
    <w:p w14:paraId="4D86473D" w14:textId="3367DDAE" w:rsidR="003E66C4" w:rsidRDefault="003E66C4" w:rsidP="003E66C4">
      <w:pPr>
        <w:jc w:val="center"/>
        <w:rPr>
          <w:rFonts w:ascii="Times New Roman" w:hAnsi="Times New Roman" w:cs="Times New Roman"/>
          <w:sz w:val="24"/>
          <w:szCs w:val="24"/>
        </w:rPr>
      </w:pPr>
    </w:p>
    <w:p w14:paraId="32B032FB" w14:textId="2CA087B3" w:rsidR="003E66C4" w:rsidRDefault="003E66C4" w:rsidP="003E66C4">
      <w:pPr>
        <w:jc w:val="center"/>
        <w:rPr>
          <w:rFonts w:ascii="Times New Roman" w:hAnsi="Times New Roman" w:cs="Times New Roman"/>
          <w:sz w:val="24"/>
          <w:szCs w:val="24"/>
        </w:rPr>
      </w:pPr>
    </w:p>
    <w:p w14:paraId="2582A091" w14:textId="1F56998B" w:rsidR="003E66C4" w:rsidRDefault="003E66C4" w:rsidP="003E66C4">
      <w:pPr>
        <w:jc w:val="center"/>
        <w:rPr>
          <w:rFonts w:ascii="Times New Roman" w:hAnsi="Times New Roman" w:cs="Times New Roman"/>
          <w:sz w:val="24"/>
          <w:szCs w:val="24"/>
        </w:rPr>
      </w:pPr>
    </w:p>
    <w:p w14:paraId="584D2C2E" w14:textId="23A4D3E1" w:rsidR="003E66C4" w:rsidRDefault="003E66C4" w:rsidP="003E66C4">
      <w:pPr>
        <w:jc w:val="center"/>
        <w:rPr>
          <w:rFonts w:ascii="Times New Roman" w:hAnsi="Times New Roman" w:cs="Times New Roman"/>
          <w:sz w:val="24"/>
          <w:szCs w:val="24"/>
        </w:rPr>
      </w:pPr>
    </w:p>
    <w:p w14:paraId="05611930" w14:textId="790FED9F" w:rsidR="003E66C4" w:rsidRDefault="003E66C4" w:rsidP="003E66C4">
      <w:pPr>
        <w:jc w:val="center"/>
        <w:rPr>
          <w:rFonts w:ascii="Times New Roman" w:hAnsi="Times New Roman" w:cs="Times New Roman"/>
          <w:sz w:val="24"/>
          <w:szCs w:val="24"/>
        </w:rPr>
      </w:pPr>
    </w:p>
    <w:p w14:paraId="731BECE3" w14:textId="115BB1AF" w:rsidR="003E66C4" w:rsidRDefault="003E66C4" w:rsidP="003E66C4">
      <w:pPr>
        <w:jc w:val="center"/>
        <w:rPr>
          <w:rFonts w:ascii="Times New Roman" w:hAnsi="Times New Roman" w:cs="Times New Roman"/>
          <w:sz w:val="24"/>
          <w:szCs w:val="24"/>
        </w:rPr>
      </w:pPr>
    </w:p>
    <w:p w14:paraId="05BC4BBD" w14:textId="23B237E0" w:rsidR="003E66C4" w:rsidRDefault="003E66C4" w:rsidP="003E66C4">
      <w:pPr>
        <w:jc w:val="center"/>
        <w:rPr>
          <w:rFonts w:ascii="Times New Roman" w:hAnsi="Times New Roman" w:cs="Times New Roman"/>
          <w:sz w:val="24"/>
          <w:szCs w:val="24"/>
        </w:rPr>
      </w:pPr>
    </w:p>
    <w:p w14:paraId="07165848" w14:textId="7F4575B4" w:rsidR="003E66C4" w:rsidRDefault="003E66C4" w:rsidP="003E66C4">
      <w:pPr>
        <w:jc w:val="center"/>
        <w:rPr>
          <w:rFonts w:ascii="Times New Roman" w:hAnsi="Times New Roman" w:cs="Times New Roman"/>
          <w:sz w:val="24"/>
          <w:szCs w:val="24"/>
        </w:rPr>
      </w:pPr>
    </w:p>
    <w:p w14:paraId="2667BCA5" w14:textId="7CA9D423" w:rsidR="00E61182" w:rsidRPr="006C5CAB" w:rsidRDefault="00437A7A" w:rsidP="00050470">
      <w:pPr>
        <w:jc w:val="center"/>
        <w:rPr>
          <w:rFonts w:ascii="Arial" w:hAnsi="Arial" w:cs="Arial"/>
          <w:sz w:val="24"/>
          <w:szCs w:val="24"/>
        </w:rPr>
      </w:pPr>
      <w:r w:rsidRPr="006C5CAB">
        <w:rPr>
          <w:rFonts w:ascii="Arial" w:hAnsi="Arial" w:cs="Arial"/>
          <w:sz w:val="24"/>
          <w:szCs w:val="24"/>
        </w:rPr>
        <w:lastRenderedPageBreak/>
        <w:t>Internal and external recruitment channels</w:t>
      </w:r>
    </w:p>
    <w:p w14:paraId="3F70A727" w14:textId="5030C23B" w:rsidR="00E61182" w:rsidRPr="006C5CAB" w:rsidRDefault="00437A7A" w:rsidP="006C5CAB">
      <w:pPr>
        <w:spacing w:after="0" w:line="480" w:lineRule="auto"/>
        <w:ind w:firstLine="720"/>
        <w:rPr>
          <w:rFonts w:ascii="Arial" w:hAnsi="Arial" w:cs="Arial"/>
          <w:sz w:val="24"/>
          <w:szCs w:val="24"/>
        </w:rPr>
      </w:pPr>
      <w:r w:rsidRPr="006C5CAB">
        <w:rPr>
          <w:rFonts w:ascii="Arial" w:hAnsi="Arial" w:cs="Arial"/>
          <w:sz w:val="24"/>
          <w:szCs w:val="24"/>
        </w:rPr>
        <w:t>Human resource management (hrm) is a modern-day term used to describe a company's governance and employee development. The Human Resources Management process consists of the following activities: Human Resource Planning (HRP), employee recruitment, selecti</w:t>
      </w:r>
      <w:r w:rsidRPr="006C5CAB">
        <w:rPr>
          <w:rFonts w:ascii="Arial" w:hAnsi="Arial" w:cs="Arial"/>
          <w:sz w:val="24"/>
          <w:szCs w:val="24"/>
        </w:rPr>
        <w:t>on, and coaching</w:t>
      </w:r>
      <w:r w:rsidR="00857E46">
        <w:rPr>
          <w:rFonts w:ascii="Arial" w:hAnsi="Arial" w:cs="Arial"/>
          <w:noProof/>
          <w:sz w:val="24"/>
          <w:szCs w:val="24"/>
        </w:rPr>
        <w:t xml:space="preserve"> </w:t>
      </w:r>
      <w:r w:rsidR="00857E46" w:rsidRPr="00857E46">
        <w:rPr>
          <w:rFonts w:ascii="Arial" w:hAnsi="Arial" w:cs="Arial"/>
          <w:noProof/>
          <w:sz w:val="24"/>
          <w:szCs w:val="24"/>
        </w:rPr>
        <w:t>(Smith, 2021)</w:t>
      </w:r>
      <w:r w:rsidRPr="006C5CAB">
        <w:rPr>
          <w:rFonts w:ascii="Arial" w:hAnsi="Arial" w:cs="Arial"/>
          <w:sz w:val="24"/>
          <w:szCs w:val="24"/>
        </w:rPr>
        <w:t>.</w:t>
      </w:r>
      <w:r w:rsidR="00A304F8" w:rsidRPr="006C5CAB">
        <w:rPr>
          <w:rFonts w:ascii="Arial" w:hAnsi="Arial" w:cs="Arial"/>
          <w:sz w:val="24"/>
          <w:szCs w:val="24"/>
        </w:rPr>
        <w:t xml:space="preserve"> </w:t>
      </w:r>
      <w:r w:rsidR="00EC65A9" w:rsidRPr="006C5CAB">
        <w:rPr>
          <w:rFonts w:ascii="Arial" w:hAnsi="Arial" w:cs="Arial"/>
          <w:sz w:val="24"/>
          <w:szCs w:val="24"/>
        </w:rPr>
        <w:t xml:space="preserve">Although </w:t>
      </w:r>
      <w:r w:rsidR="001E3AE5" w:rsidRPr="006C5CAB">
        <w:rPr>
          <w:rFonts w:ascii="Arial" w:hAnsi="Arial" w:cs="Arial"/>
          <w:sz w:val="24"/>
          <w:szCs w:val="24"/>
        </w:rPr>
        <w:t xml:space="preserve">Internal recruitment can be highly effective </w:t>
      </w:r>
      <w:r w:rsidR="00EC65A9" w:rsidRPr="006C5CAB">
        <w:rPr>
          <w:rFonts w:ascii="Arial" w:hAnsi="Arial" w:cs="Arial"/>
          <w:sz w:val="24"/>
          <w:szCs w:val="24"/>
        </w:rPr>
        <w:t xml:space="preserve">in </w:t>
      </w:r>
      <w:r w:rsidR="00612DE7" w:rsidRPr="006C5CAB">
        <w:rPr>
          <w:rFonts w:ascii="Arial" w:hAnsi="Arial" w:cs="Arial"/>
          <w:sz w:val="24"/>
          <w:szCs w:val="24"/>
        </w:rPr>
        <w:t>boosting</w:t>
      </w:r>
      <w:r w:rsidR="00EC65A9" w:rsidRPr="006C5CAB">
        <w:rPr>
          <w:rFonts w:ascii="Arial" w:hAnsi="Arial" w:cs="Arial"/>
          <w:sz w:val="24"/>
          <w:szCs w:val="24"/>
        </w:rPr>
        <w:t xml:space="preserve"> a </w:t>
      </w:r>
      <w:r w:rsidR="00612DE7" w:rsidRPr="006C5CAB">
        <w:rPr>
          <w:rFonts w:ascii="Arial" w:hAnsi="Arial" w:cs="Arial"/>
          <w:sz w:val="24"/>
          <w:szCs w:val="24"/>
        </w:rPr>
        <w:t>company’s</w:t>
      </w:r>
      <w:r w:rsidR="00EC65A9" w:rsidRPr="006C5CAB">
        <w:rPr>
          <w:rFonts w:ascii="Arial" w:hAnsi="Arial" w:cs="Arial"/>
          <w:sz w:val="24"/>
          <w:szCs w:val="24"/>
        </w:rPr>
        <w:t xml:space="preserve"> culture and allowing the </w:t>
      </w:r>
      <w:r w:rsidR="00612DE7" w:rsidRPr="006C5CAB">
        <w:rPr>
          <w:rFonts w:ascii="Arial" w:hAnsi="Arial" w:cs="Arial"/>
          <w:sz w:val="24"/>
          <w:szCs w:val="24"/>
        </w:rPr>
        <w:t>existing</w:t>
      </w:r>
      <w:r w:rsidR="00EC65A9" w:rsidRPr="006C5CAB">
        <w:rPr>
          <w:rFonts w:ascii="Arial" w:hAnsi="Arial" w:cs="Arial"/>
          <w:sz w:val="24"/>
          <w:szCs w:val="24"/>
        </w:rPr>
        <w:t xml:space="preserve"> </w:t>
      </w:r>
      <w:r w:rsidR="00612DE7" w:rsidRPr="006C5CAB">
        <w:rPr>
          <w:rFonts w:ascii="Arial" w:hAnsi="Arial" w:cs="Arial"/>
          <w:sz w:val="24"/>
          <w:szCs w:val="24"/>
        </w:rPr>
        <w:t>talents</w:t>
      </w:r>
      <w:r w:rsidR="00EC65A9" w:rsidRPr="006C5CAB">
        <w:rPr>
          <w:rFonts w:ascii="Arial" w:hAnsi="Arial" w:cs="Arial"/>
          <w:sz w:val="24"/>
          <w:szCs w:val="24"/>
        </w:rPr>
        <w:t xml:space="preserve"> to </w:t>
      </w:r>
      <w:r w:rsidR="00612DE7" w:rsidRPr="006C5CAB">
        <w:rPr>
          <w:rFonts w:ascii="Arial" w:hAnsi="Arial" w:cs="Arial"/>
          <w:sz w:val="24"/>
          <w:szCs w:val="24"/>
        </w:rPr>
        <w:t xml:space="preserve">shine, it </w:t>
      </w:r>
      <w:r w:rsidR="00EC65A9" w:rsidRPr="006C5CAB">
        <w:rPr>
          <w:rFonts w:ascii="Arial" w:hAnsi="Arial" w:cs="Arial"/>
          <w:sz w:val="24"/>
          <w:szCs w:val="24"/>
        </w:rPr>
        <w:t xml:space="preserve">can also </w:t>
      </w:r>
      <w:r w:rsidR="00612DE7" w:rsidRPr="006C5CAB">
        <w:rPr>
          <w:rFonts w:ascii="Arial" w:hAnsi="Arial" w:cs="Arial"/>
          <w:sz w:val="24"/>
          <w:szCs w:val="24"/>
        </w:rPr>
        <w:t>have</w:t>
      </w:r>
      <w:r w:rsidR="00EC65A9" w:rsidRPr="006C5CAB">
        <w:rPr>
          <w:rFonts w:ascii="Arial" w:hAnsi="Arial" w:cs="Arial"/>
          <w:sz w:val="24"/>
          <w:szCs w:val="24"/>
        </w:rPr>
        <w:t xml:space="preserve"> </w:t>
      </w:r>
      <w:r w:rsidR="00612DE7" w:rsidRPr="006C5CAB">
        <w:rPr>
          <w:rFonts w:ascii="Arial" w:hAnsi="Arial" w:cs="Arial"/>
          <w:sz w:val="24"/>
          <w:szCs w:val="24"/>
        </w:rPr>
        <w:t>adverse</w:t>
      </w:r>
      <w:r w:rsidR="00EC65A9" w:rsidRPr="006C5CAB">
        <w:rPr>
          <w:rFonts w:ascii="Arial" w:hAnsi="Arial" w:cs="Arial"/>
          <w:sz w:val="24"/>
          <w:szCs w:val="24"/>
        </w:rPr>
        <w:t xml:space="preserve"> </w:t>
      </w:r>
      <w:r w:rsidR="00612DE7" w:rsidRPr="006C5CAB">
        <w:rPr>
          <w:rFonts w:ascii="Arial" w:hAnsi="Arial" w:cs="Arial"/>
          <w:sz w:val="24"/>
          <w:szCs w:val="24"/>
        </w:rPr>
        <w:t xml:space="preserve">impacts </w:t>
      </w:r>
      <w:r w:rsidR="00EC65A9" w:rsidRPr="006C5CAB">
        <w:rPr>
          <w:rFonts w:ascii="Arial" w:hAnsi="Arial" w:cs="Arial"/>
          <w:sz w:val="24"/>
          <w:szCs w:val="24"/>
        </w:rPr>
        <w:t xml:space="preserve">since it can </w:t>
      </w:r>
      <w:r w:rsidR="00612DE7" w:rsidRPr="006C5CAB">
        <w:rPr>
          <w:rFonts w:ascii="Arial" w:hAnsi="Arial" w:cs="Arial"/>
          <w:sz w:val="24"/>
          <w:szCs w:val="24"/>
        </w:rPr>
        <w:t>restrict</w:t>
      </w:r>
      <w:r w:rsidR="00EC65A9" w:rsidRPr="006C5CAB">
        <w:rPr>
          <w:rFonts w:ascii="Arial" w:hAnsi="Arial" w:cs="Arial"/>
          <w:sz w:val="24"/>
          <w:szCs w:val="24"/>
        </w:rPr>
        <w:t xml:space="preserve"> the </w:t>
      </w:r>
      <w:r w:rsidR="00612DE7" w:rsidRPr="006C5CAB">
        <w:rPr>
          <w:rFonts w:ascii="Arial" w:hAnsi="Arial" w:cs="Arial"/>
          <w:sz w:val="24"/>
          <w:szCs w:val="24"/>
        </w:rPr>
        <w:t>generation</w:t>
      </w:r>
      <w:r w:rsidR="00EC65A9" w:rsidRPr="006C5CAB">
        <w:rPr>
          <w:rFonts w:ascii="Arial" w:hAnsi="Arial" w:cs="Arial"/>
          <w:sz w:val="24"/>
          <w:szCs w:val="24"/>
        </w:rPr>
        <w:t xml:space="preserve"> of </w:t>
      </w:r>
      <w:r w:rsidR="00612DE7" w:rsidRPr="006C5CAB">
        <w:rPr>
          <w:rFonts w:ascii="Arial" w:hAnsi="Arial" w:cs="Arial"/>
          <w:sz w:val="24"/>
          <w:szCs w:val="24"/>
        </w:rPr>
        <w:t>innovative</w:t>
      </w:r>
      <w:r w:rsidR="00EC65A9" w:rsidRPr="006C5CAB">
        <w:rPr>
          <w:rFonts w:ascii="Arial" w:hAnsi="Arial" w:cs="Arial"/>
          <w:sz w:val="24"/>
          <w:szCs w:val="24"/>
        </w:rPr>
        <w:t xml:space="preserve"> </w:t>
      </w:r>
      <w:r w:rsidR="00612DE7" w:rsidRPr="006C5CAB">
        <w:rPr>
          <w:rFonts w:ascii="Arial" w:hAnsi="Arial" w:cs="Arial"/>
          <w:sz w:val="24"/>
          <w:szCs w:val="24"/>
        </w:rPr>
        <w:t>ideas. On the other hand, eternal recruitment offers many options ad is most preferred for organizations when finding quality candidates</w:t>
      </w:r>
      <w:r w:rsidR="00854EA2" w:rsidRPr="006C5CAB">
        <w:rPr>
          <w:rFonts w:ascii="Arial" w:hAnsi="Arial" w:cs="Arial"/>
          <w:sz w:val="24"/>
          <w:szCs w:val="24"/>
        </w:rPr>
        <w:t>.</w:t>
      </w:r>
    </w:p>
    <w:p w14:paraId="30BD00E1" w14:textId="16A4E3AC" w:rsidR="00854EA2" w:rsidRPr="006C5CAB" w:rsidRDefault="00437A7A" w:rsidP="006C5CAB">
      <w:pPr>
        <w:spacing w:after="0" w:line="480" w:lineRule="auto"/>
        <w:ind w:firstLine="720"/>
        <w:rPr>
          <w:rFonts w:ascii="Arial" w:hAnsi="Arial" w:cs="Arial"/>
          <w:b/>
          <w:bCs/>
          <w:sz w:val="24"/>
          <w:szCs w:val="24"/>
        </w:rPr>
      </w:pPr>
      <w:r w:rsidRPr="006C5CAB">
        <w:rPr>
          <w:rFonts w:ascii="Arial" w:hAnsi="Arial" w:cs="Arial"/>
          <w:b/>
          <w:bCs/>
          <w:sz w:val="24"/>
          <w:szCs w:val="24"/>
        </w:rPr>
        <w:t>Internal Recruitment</w:t>
      </w:r>
    </w:p>
    <w:p w14:paraId="03B3F821" w14:textId="4EBEE8CB" w:rsidR="00854EA2" w:rsidRPr="006C5CAB" w:rsidRDefault="00437A7A" w:rsidP="006C5CAB">
      <w:pPr>
        <w:spacing w:after="0" w:line="480" w:lineRule="auto"/>
        <w:ind w:firstLine="720"/>
        <w:rPr>
          <w:rFonts w:ascii="Arial" w:hAnsi="Arial" w:cs="Arial"/>
          <w:sz w:val="24"/>
          <w:szCs w:val="24"/>
          <w:shd w:val="clear" w:color="auto" w:fill="FFFFFF"/>
        </w:rPr>
      </w:pPr>
      <w:r w:rsidRPr="006C5CAB">
        <w:rPr>
          <w:rFonts w:ascii="Arial" w:hAnsi="Arial" w:cs="Arial"/>
          <w:sz w:val="24"/>
          <w:szCs w:val="24"/>
          <w:shd w:val="clear" w:color="auto" w:fill="FFFFFF"/>
        </w:rPr>
        <w:t>Any method of establishing and attracting job applicants with the company is called internal recr</w:t>
      </w:r>
      <w:r w:rsidRPr="006C5CAB">
        <w:rPr>
          <w:rFonts w:ascii="Arial" w:hAnsi="Arial" w:cs="Arial"/>
          <w:sz w:val="24"/>
          <w:szCs w:val="24"/>
          <w:shd w:val="clear" w:color="auto" w:fill="FFFFFF"/>
        </w:rPr>
        <w:t>uiting. There are a lot of different ways. Some are formal, while others are informal, and they can help identify qualified internal candidates. Internal recruiting provides additional benefits compared to external recruiting; however, it also has limitati</w:t>
      </w:r>
      <w:r w:rsidRPr="006C5CAB">
        <w:rPr>
          <w:rFonts w:ascii="Arial" w:hAnsi="Arial" w:cs="Arial"/>
          <w:sz w:val="24"/>
          <w:szCs w:val="24"/>
          <w:shd w:val="clear" w:color="auto" w:fill="FFFFFF"/>
        </w:rPr>
        <w:t xml:space="preserve">ons. All in all, every organizational manager should ensure the organizational method used for recruiting generates the best-qualified candidates to meet the organizational goals. Channels of recruitment include motivating the employees for the company to </w:t>
      </w:r>
      <w:r w:rsidRPr="006C5CAB">
        <w:rPr>
          <w:rFonts w:ascii="Arial" w:hAnsi="Arial" w:cs="Arial"/>
          <w:sz w:val="24"/>
          <w:szCs w:val="24"/>
          <w:shd w:val="clear" w:color="auto" w:fill="FFFFFF"/>
        </w:rPr>
        <w:t>enhance new openings within its industry.  Some of the methods of internal recruitment include;</w:t>
      </w:r>
    </w:p>
    <w:p w14:paraId="50389F6F" w14:textId="518B5776" w:rsidR="00854EA2" w:rsidRPr="006C5CAB" w:rsidRDefault="00437A7A" w:rsidP="006C5CAB">
      <w:pPr>
        <w:spacing w:after="0" w:line="480" w:lineRule="auto"/>
        <w:rPr>
          <w:rFonts w:ascii="Arial" w:hAnsi="Arial" w:cs="Arial"/>
          <w:sz w:val="24"/>
          <w:szCs w:val="24"/>
          <w:shd w:val="clear" w:color="auto" w:fill="FFFFFF"/>
        </w:rPr>
      </w:pPr>
      <w:r w:rsidRPr="006C5CAB">
        <w:rPr>
          <w:rFonts w:ascii="Arial" w:hAnsi="Arial" w:cs="Arial"/>
          <w:sz w:val="24"/>
          <w:szCs w:val="24"/>
          <w:shd w:val="clear" w:color="auto" w:fill="FFFFFF"/>
        </w:rPr>
        <w:t xml:space="preserve"> </w:t>
      </w:r>
      <w:r w:rsidR="00857E46">
        <w:rPr>
          <w:rFonts w:ascii="Arial" w:hAnsi="Arial" w:cs="Arial"/>
          <w:sz w:val="24"/>
          <w:szCs w:val="24"/>
          <w:shd w:val="clear" w:color="auto" w:fill="FFFFFF"/>
        </w:rPr>
        <w:tab/>
      </w:r>
      <w:r w:rsidRPr="00857E46">
        <w:rPr>
          <w:rFonts w:ascii="Arial" w:hAnsi="Arial" w:cs="Arial"/>
          <w:b/>
          <w:bCs/>
          <w:i/>
          <w:iCs/>
          <w:sz w:val="24"/>
          <w:szCs w:val="24"/>
          <w:shd w:val="clear" w:color="auto" w:fill="FFFFFF"/>
        </w:rPr>
        <w:t>Job Posting</w:t>
      </w:r>
      <w:r w:rsidRPr="006C5CAB">
        <w:rPr>
          <w:rFonts w:ascii="Arial" w:hAnsi="Arial" w:cs="Arial"/>
          <w:sz w:val="24"/>
          <w:szCs w:val="24"/>
          <w:shd w:val="clear" w:color="auto" w:fill="FFFFFF"/>
        </w:rPr>
        <w:t xml:space="preserve">. This involves an open invitation where all the employees in the organization are called to apply for a vacant position. This method offers an equal chance to all existing or already working employees in the company </w:t>
      </w:r>
      <w:r w:rsidRPr="006C5CAB">
        <w:rPr>
          <w:rFonts w:ascii="Arial" w:hAnsi="Arial" w:cs="Arial"/>
          <w:color w:val="000000"/>
          <w:sz w:val="24"/>
          <w:szCs w:val="24"/>
          <w:shd w:val="clear" w:color="auto" w:fill="FFFFFF"/>
        </w:rPr>
        <w:t>(Shammot, 2014)</w:t>
      </w:r>
      <w:r w:rsidRPr="006C5CAB">
        <w:rPr>
          <w:rFonts w:ascii="Arial" w:hAnsi="Arial" w:cs="Arial"/>
          <w:sz w:val="24"/>
          <w:szCs w:val="24"/>
          <w:shd w:val="clear" w:color="auto" w:fill="FFFFFF"/>
        </w:rPr>
        <w:t>. Many business owners p</w:t>
      </w:r>
      <w:r w:rsidRPr="006C5CAB">
        <w:rPr>
          <w:rFonts w:ascii="Arial" w:hAnsi="Arial" w:cs="Arial"/>
          <w:sz w:val="24"/>
          <w:szCs w:val="24"/>
          <w:shd w:val="clear" w:color="auto" w:fill="FFFFFF"/>
        </w:rPr>
        <w:t xml:space="preserve">rovide a job posting program to support and encourage employees to establish internal promotional chances and respond to employees with </w:t>
      </w:r>
      <w:r w:rsidRPr="006C5CAB">
        <w:rPr>
          <w:rFonts w:ascii="Arial" w:hAnsi="Arial" w:cs="Arial"/>
          <w:sz w:val="24"/>
          <w:szCs w:val="24"/>
          <w:shd w:val="clear" w:color="auto" w:fill="FFFFFF"/>
        </w:rPr>
        <w:lastRenderedPageBreak/>
        <w:t>the skills and interest</w:t>
      </w:r>
      <w:r w:rsidRPr="006C5CAB">
        <w:rPr>
          <w:rFonts w:ascii="Arial" w:hAnsi="Arial" w:cs="Arial"/>
          <w:color w:val="000000"/>
          <w:sz w:val="24"/>
          <w:szCs w:val="24"/>
          <w:shd w:val="clear" w:color="auto" w:fill="FFFFFF"/>
        </w:rPr>
        <w:t>s (M. Shammot, 2014)</w:t>
      </w:r>
      <w:r w:rsidRPr="006C5CAB">
        <w:rPr>
          <w:rFonts w:ascii="Arial" w:hAnsi="Arial" w:cs="Arial"/>
          <w:sz w:val="24"/>
          <w:szCs w:val="24"/>
          <w:shd w:val="clear" w:color="auto" w:fill="FFFFFF"/>
        </w:rPr>
        <w:t>.  Nowadays, the job posting is a common practice within organizations worldw</w:t>
      </w:r>
      <w:r w:rsidRPr="006C5CAB">
        <w:rPr>
          <w:rFonts w:ascii="Arial" w:hAnsi="Arial" w:cs="Arial"/>
          <w:sz w:val="24"/>
          <w:szCs w:val="24"/>
          <w:shd w:val="clear" w:color="auto" w:fill="FFFFFF"/>
        </w:rPr>
        <w:t xml:space="preserve">ide. This channel makes </w:t>
      </w:r>
      <w:r w:rsidR="00857E46">
        <w:rPr>
          <w:rFonts w:ascii="Arial" w:hAnsi="Arial" w:cs="Arial"/>
          <w:sz w:val="24"/>
          <w:szCs w:val="24"/>
          <w:shd w:val="clear" w:color="auto" w:fill="FFFFFF"/>
        </w:rPr>
        <w:t>a</w:t>
      </w:r>
      <w:r w:rsidRPr="006C5CAB">
        <w:rPr>
          <w:rFonts w:ascii="Arial" w:hAnsi="Arial" w:cs="Arial"/>
          <w:sz w:val="24"/>
          <w:szCs w:val="24"/>
          <w:shd w:val="clear" w:color="auto" w:fill="FFFFFF"/>
        </w:rPr>
        <w:t>nnouncements through pinboards or bulletin boards to all interested employees. This is one of the most popular cost-saving methods of recruiting.</w:t>
      </w:r>
    </w:p>
    <w:p w14:paraId="27493AF8" w14:textId="77777777" w:rsidR="00854EA2" w:rsidRPr="006C5CAB" w:rsidRDefault="00437A7A" w:rsidP="00857E46">
      <w:pPr>
        <w:spacing w:after="0" w:line="480" w:lineRule="auto"/>
        <w:ind w:firstLine="720"/>
        <w:rPr>
          <w:rFonts w:ascii="Arial" w:hAnsi="Arial" w:cs="Arial"/>
          <w:sz w:val="24"/>
          <w:szCs w:val="24"/>
          <w:shd w:val="clear" w:color="auto" w:fill="FFFFFF"/>
        </w:rPr>
      </w:pPr>
      <w:r w:rsidRPr="00857E46">
        <w:rPr>
          <w:rFonts w:ascii="Arial" w:hAnsi="Arial" w:cs="Arial"/>
          <w:b/>
          <w:bCs/>
          <w:i/>
          <w:iCs/>
          <w:sz w:val="24"/>
          <w:szCs w:val="24"/>
          <w:shd w:val="clear" w:color="auto" w:fill="FFFFFF"/>
        </w:rPr>
        <w:t>Employee Referrals</w:t>
      </w:r>
      <w:r w:rsidRPr="006C5CAB">
        <w:rPr>
          <w:rFonts w:ascii="Arial" w:hAnsi="Arial" w:cs="Arial"/>
          <w:sz w:val="24"/>
          <w:szCs w:val="24"/>
          <w:shd w:val="clear" w:color="auto" w:fill="FFFFFF"/>
        </w:rPr>
        <w:t>. This involves recruiting new employees depending on the reference</w:t>
      </w:r>
      <w:r w:rsidRPr="006C5CAB">
        <w:rPr>
          <w:rFonts w:ascii="Arial" w:hAnsi="Arial" w:cs="Arial"/>
          <w:sz w:val="24"/>
          <w:szCs w:val="24"/>
          <w:shd w:val="clear" w:color="auto" w:fill="FFFFFF"/>
        </w:rPr>
        <w:t xml:space="preserve"> of the current member in the company. This is one of the most productive ways to attract dependable employees. This is by laying out a message about a vacant position, then the worker's job is to spread it and find their trustworthy friends, family member</w:t>
      </w:r>
      <w:r w:rsidRPr="006C5CAB">
        <w:rPr>
          <w:rFonts w:ascii="Arial" w:hAnsi="Arial" w:cs="Arial"/>
          <w:sz w:val="24"/>
          <w:szCs w:val="24"/>
          <w:shd w:val="clear" w:color="auto" w:fill="FFFFFF"/>
        </w:rPr>
        <w:t xml:space="preserve">s former colleagues about the job opening </w:t>
      </w:r>
      <w:r w:rsidRPr="006C5CAB">
        <w:rPr>
          <w:rFonts w:ascii="Arial" w:hAnsi="Arial" w:cs="Arial"/>
          <w:color w:val="000000"/>
          <w:sz w:val="24"/>
          <w:szCs w:val="24"/>
          <w:shd w:val="clear" w:color="auto" w:fill="FFFFFF"/>
        </w:rPr>
        <w:t>(M. Shammot, 2014)</w:t>
      </w:r>
      <w:r w:rsidRPr="006C5CAB">
        <w:rPr>
          <w:rFonts w:ascii="Arial" w:hAnsi="Arial" w:cs="Arial"/>
          <w:sz w:val="24"/>
          <w:szCs w:val="24"/>
          <w:shd w:val="clear" w:color="auto" w:fill="FFFFFF"/>
        </w:rPr>
        <w:t xml:space="preserve">. In this form of recruiting, the new employees are hired on the recommendation of someone currently working in the organization. </w:t>
      </w:r>
    </w:p>
    <w:p w14:paraId="3F68072C" w14:textId="622098F9" w:rsidR="00854EA2" w:rsidRPr="006C5CAB" w:rsidRDefault="00437A7A" w:rsidP="00857E46">
      <w:pPr>
        <w:shd w:val="clear" w:color="auto" w:fill="FFFFFF"/>
        <w:spacing w:before="100" w:beforeAutospacing="1" w:after="0" w:line="480" w:lineRule="auto"/>
        <w:ind w:firstLine="720"/>
        <w:jc w:val="both"/>
        <w:rPr>
          <w:rFonts w:ascii="Arial" w:eastAsia="Times New Roman" w:hAnsi="Arial" w:cs="Arial"/>
          <w:sz w:val="24"/>
          <w:szCs w:val="24"/>
        </w:rPr>
      </w:pPr>
      <w:r w:rsidRPr="00857E46">
        <w:rPr>
          <w:rFonts w:ascii="Arial" w:eastAsia="Times New Roman" w:hAnsi="Arial" w:cs="Arial"/>
          <w:b/>
          <w:bCs/>
          <w:i/>
          <w:iCs/>
          <w:sz w:val="24"/>
          <w:szCs w:val="24"/>
        </w:rPr>
        <w:t>Nomination</w:t>
      </w:r>
      <w:r w:rsidRPr="00857E46">
        <w:rPr>
          <w:rFonts w:ascii="Arial" w:eastAsia="Times New Roman" w:hAnsi="Arial" w:cs="Arial"/>
          <w:i/>
          <w:iCs/>
          <w:sz w:val="24"/>
          <w:szCs w:val="24"/>
        </w:rPr>
        <w:t>.</w:t>
      </w:r>
      <w:r w:rsidRPr="006C5CAB">
        <w:rPr>
          <w:rFonts w:ascii="Arial" w:eastAsia="Times New Roman" w:hAnsi="Arial" w:cs="Arial"/>
          <w:sz w:val="24"/>
          <w:szCs w:val="24"/>
        </w:rPr>
        <w:t xml:space="preserve"> In this method, managers nominate candidates from int</w:t>
      </w:r>
      <w:r w:rsidRPr="006C5CAB">
        <w:rPr>
          <w:rFonts w:ascii="Arial" w:eastAsia="Times New Roman" w:hAnsi="Arial" w:cs="Arial"/>
          <w:sz w:val="24"/>
          <w:szCs w:val="24"/>
        </w:rPr>
        <w:t>ernal posts with the highest performance. It is an informal recruitment system yet a highly effective one in small businesses where the individual is familiar with the post required in other departments. These employees are more familiar with the company's</w:t>
      </w:r>
      <w:r w:rsidRPr="006C5CAB">
        <w:rPr>
          <w:rFonts w:ascii="Arial" w:eastAsia="Times New Roman" w:hAnsi="Arial" w:cs="Arial"/>
          <w:sz w:val="24"/>
          <w:szCs w:val="24"/>
        </w:rPr>
        <w:t xml:space="preserve"> culture, structure, and system, and they have the needed skills, abilities, and experience. That is why rehiring them is more appropriate. However, this method is considered unlawful and discriminatory.</w:t>
      </w:r>
    </w:p>
    <w:p w14:paraId="17996EE3" w14:textId="450865F2" w:rsidR="00DA7DFF" w:rsidRPr="006C5CAB" w:rsidRDefault="00437A7A" w:rsidP="00857E46">
      <w:pPr>
        <w:shd w:val="clear" w:color="auto" w:fill="FFFFFF"/>
        <w:spacing w:before="100" w:beforeAutospacing="1" w:after="0" w:line="480" w:lineRule="auto"/>
        <w:ind w:firstLine="720"/>
        <w:jc w:val="both"/>
        <w:rPr>
          <w:rFonts w:ascii="Arial" w:eastAsia="Times New Roman" w:hAnsi="Arial" w:cs="Arial"/>
          <w:sz w:val="24"/>
          <w:szCs w:val="24"/>
        </w:rPr>
      </w:pPr>
      <w:r w:rsidRPr="00857E46">
        <w:rPr>
          <w:rFonts w:ascii="Arial" w:eastAsia="Times New Roman" w:hAnsi="Arial" w:cs="Arial"/>
          <w:b/>
          <w:bCs/>
          <w:i/>
          <w:iCs/>
          <w:sz w:val="24"/>
          <w:szCs w:val="24"/>
        </w:rPr>
        <w:t>Promotion:</w:t>
      </w:r>
      <w:r w:rsidRPr="006C5CAB">
        <w:rPr>
          <w:rFonts w:ascii="Arial" w:eastAsia="Times New Roman" w:hAnsi="Arial" w:cs="Arial"/>
          <w:sz w:val="24"/>
          <w:szCs w:val="24"/>
        </w:rPr>
        <w:t xml:space="preserve"> promotions are shifting </w:t>
      </w:r>
      <w:r w:rsidR="009A6E82" w:rsidRPr="006C5CAB">
        <w:rPr>
          <w:rFonts w:ascii="Arial" w:eastAsia="Times New Roman" w:hAnsi="Arial" w:cs="Arial"/>
          <w:sz w:val="24"/>
          <w:szCs w:val="24"/>
        </w:rPr>
        <w:t xml:space="preserve">workers to departments of </w:t>
      </w:r>
      <w:r w:rsidRPr="006C5CAB">
        <w:rPr>
          <w:rFonts w:ascii="Arial" w:eastAsia="Times New Roman" w:hAnsi="Arial" w:cs="Arial"/>
          <w:sz w:val="24"/>
          <w:szCs w:val="24"/>
        </w:rPr>
        <w:t xml:space="preserve">higher </w:t>
      </w:r>
      <w:r w:rsidR="009A6E82" w:rsidRPr="006C5CAB">
        <w:rPr>
          <w:rFonts w:ascii="Arial" w:eastAsia="Times New Roman" w:hAnsi="Arial" w:cs="Arial"/>
          <w:sz w:val="24"/>
          <w:szCs w:val="24"/>
        </w:rPr>
        <w:t>positions with more duties</w:t>
      </w:r>
      <w:r w:rsidRPr="006C5CAB">
        <w:rPr>
          <w:rFonts w:ascii="Arial" w:eastAsia="Times New Roman" w:hAnsi="Arial" w:cs="Arial"/>
          <w:sz w:val="24"/>
          <w:szCs w:val="24"/>
        </w:rPr>
        <w:t xml:space="preserve"> and better pay. If the </w:t>
      </w:r>
      <w:r w:rsidR="009A6E82" w:rsidRPr="006C5CAB">
        <w:rPr>
          <w:rFonts w:ascii="Arial" w:eastAsia="Times New Roman" w:hAnsi="Arial" w:cs="Arial"/>
          <w:sz w:val="24"/>
          <w:szCs w:val="24"/>
        </w:rPr>
        <w:t xml:space="preserve">better job ranks </w:t>
      </w:r>
      <w:r w:rsidRPr="006C5CAB">
        <w:rPr>
          <w:rFonts w:ascii="Arial" w:eastAsia="Times New Roman" w:hAnsi="Arial" w:cs="Arial"/>
          <w:sz w:val="24"/>
          <w:szCs w:val="24"/>
        </w:rPr>
        <w:t xml:space="preserve">are vacant, they can be filed up from </w:t>
      </w:r>
      <w:r w:rsidR="009A6E82" w:rsidRPr="006C5CAB">
        <w:rPr>
          <w:rFonts w:ascii="Arial" w:eastAsia="Times New Roman" w:hAnsi="Arial" w:cs="Arial"/>
          <w:sz w:val="24"/>
          <w:szCs w:val="24"/>
        </w:rPr>
        <w:t>inside t</w:t>
      </w:r>
      <w:r w:rsidRPr="006C5CAB">
        <w:rPr>
          <w:rFonts w:ascii="Arial" w:eastAsia="Times New Roman" w:hAnsi="Arial" w:cs="Arial"/>
          <w:sz w:val="24"/>
          <w:szCs w:val="24"/>
        </w:rPr>
        <w:t xml:space="preserve">he company. </w:t>
      </w:r>
    </w:p>
    <w:p w14:paraId="2804EAC4" w14:textId="5A8A85F5" w:rsidR="00854EA2" w:rsidRPr="006C5CAB" w:rsidRDefault="00437A7A" w:rsidP="006C5CAB">
      <w:pPr>
        <w:spacing w:after="0" w:line="480" w:lineRule="auto"/>
        <w:jc w:val="center"/>
        <w:rPr>
          <w:rFonts w:ascii="Arial" w:hAnsi="Arial" w:cs="Arial"/>
          <w:b/>
          <w:bCs/>
          <w:sz w:val="24"/>
          <w:szCs w:val="24"/>
        </w:rPr>
      </w:pPr>
      <w:r w:rsidRPr="006C5CAB">
        <w:rPr>
          <w:rFonts w:ascii="Arial" w:hAnsi="Arial" w:cs="Arial"/>
          <w:b/>
          <w:bCs/>
          <w:sz w:val="24"/>
          <w:szCs w:val="24"/>
        </w:rPr>
        <w:t>Advantages of internal recruitment channels</w:t>
      </w:r>
    </w:p>
    <w:p w14:paraId="49CACF16" w14:textId="4FB58535" w:rsidR="00854EA2" w:rsidRPr="006C5CAB" w:rsidRDefault="00437A7A" w:rsidP="006C5CAB">
      <w:pPr>
        <w:spacing w:after="0" w:line="480" w:lineRule="auto"/>
        <w:ind w:firstLine="720"/>
        <w:rPr>
          <w:rFonts w:ascii="Arial" w:eastAsia="Times New Roman" w:hAnsi="Arial" w:cs="Arial"/>
          <w:sz w:val="24"/>
          <w:szCs w:val="24"/>
        </w:rPr>
      </w:pPr>
      <w:r w:rsidRPr="006C5CAB">
        <w:rPr>
          <w:rFonts w:ascii="Arial" w:eastAsia="Times New Roman" w:hAnsi="Arial" w:cs="Arial"/>
          <w:sz w:val="24"/>
          <w:szCs w:val="24"/>
        </w:rPr>
        <w:lastRenderedPageBreak/>
        <w:t>Internal recruitment has sev</w:t>
      </w:r>
      <w:r w:rsidRPr="006C5CAB">
        <w:rPr>
          <w:rFonts w:ascii="Arial" w:eastAsia="Times New Roman" w:hAnsi="Arial" w:cs="Arial"/>
          <w:sz w:val="24"/>
          <w:szCs w:val="24"/>
        </w:rPr>
        <w:t xml:space="preserve">eral advantages, such as shortening the timeline used for hiring compared to external hiring; internal hiring saves a lot of time in vetting candidates </w:t>
      </w:r>
      <w:r w:rsidRPr="006C5CAB">
        <w:rPr>
          <w:rFonts w:ascii="Arial" w:hAnsi="Arial" w:cs="Arial"/>
          <w:color w:val="000000"/>
          <w:sz w:val="24"/>
          <w:szCs w:val="24"/>
          <w:shd w:val="clear" w:color="auto" w:fill="FFFFFF"/>
        </w:rPr>
        <w:t>(Hedges, 2021)</w:t>
      </w:r>
      <w:r w:rsidRPr="006C5CAB">
        <w:rPr>
          <w:rFonts w:ascii="Arial" w:eastAsia="Times New Roman" w:hAnsi="Arial" w:cs="Arial"/>
          <w:sz w:val="24"/>
          <w:szCs w:val="24"/>
        </w:rPr>
        <w:t>. Secondly, it simplifies the onboarding process. Internal processing cuts out the budgets</w:t>
      </w:r>
      <w:r w:rsidRPr="006C5CAB">
        <w:rPr>
          <w:rFonts w:ascii="Arial" w:eastAsia="Times New Roman" w:hAnsi="Arial" w:cs="Arial"/>
          <w:sz w:val="24"/>
          <w:szCs w:val="24"/>
        </w:rPr>
        <w:t xml:space="preserve"> and time that could have been used for onboard training purposes. The third advantage involves creating a positive environment and culture </w:t>
      </w:r>
      <w:r w:rsidRPr="006C5CAB">
        <w:rPr>
          <w:rFonts w:ascii="Arial" w:hAnsi="Arial" w:cs="Arial"/>
          <w:color w:val="000000"/>
          <w:sz w:val="24"/>
          <w:szCs w:val="24"/>
          <w:shd w:val="clear" w:color="auto" w:fill="FFFFFF"/>
        </w:rPr>
        <w:t>(Hedges, 2021)</w:t>
      </w:r>
      <w:r w:rsidRPr="006C5CAB">
        <w:rPr>
          <w:rFonts w:ascii="Arial" w:eastAsia="Times New Roman" w:hAnsi="Arial" w:cs="Arial"/>
          <w:sz w:val="24"/>
          <w:szCs w:val="24"/>
        </w:rPr>
        <w:t>. Internal recruitment is an excellent tool for encouraging a favorable working environment as it prom</w:t>
      </w:r>
      <w:r w:rsidRPr="006C5CAB">
        <w:rPr>
          <w:rFonts w:ascii="Arial" w:eastAsia="Times New Roman" w:hAnsi="Arial" w:cs="Arial"/>
          <w:sz w:val="24"/>
          <w:szCs w:val="24"/>
        </w:rPr>
        <w:t>otes employee engagement. Promotion increases the employees' morale and helps improve the employees' skills and abilities.</w:t>
      </w:r>
    </w:p>
    <w:p w14:paraId="708B7448" w14:textId="3A9A622F" w:rsidR="00854EA2" w:rsidRPr="006C5CAB" w:rsidRDefault="00437A7A" w:rsidP="006C5CAB">
      <w:pPr>
        <w:spacing w:after="0" w:line="480" w:lineRule="auto"/>
        <w:jc w:val="center"/>
        <w:rPr>
          <w:rFonts w:ascii="Arial" w:hAnsi="Arial" w:cs="Arial"/>
          <w:b/>
          <w:bCs/>
          <w:sz w:val="24"/>
          <w:szCs w:val="24"/>
        </w:rPr>
      </w:pPr>
      <w:r w:rsidRPr="006C5CAB">
        <w:rPr>
          <w:rFonts w:ascii="Arial" w:hAnsi="Arial" w:cs="Arial"/>
          <w:b/>
          <w:bCs/>
          <w:sz w:val="24"/>
          <w:szCs w:val="24"/>
        </w:rPr>
        <w:t>Disadvantages of internal recruitment channels</w:t>
      </w:r>
    </w:p>
    <w:p w14:paraId="43175CDB" w14:textId="6E3BC430" w:rsidR="00854EA2" w:rsidRPr="006C5CAB" w:rsidRDefault="00437A7A" w:rsidP="00857E46">
      <w:pPr>
        <w:shd w:val="clear" w:color="auto" w:fill="FFFFFF"/>
        <w:spacing w:before="100" w:beforeAutospacing="1" w:after="0" w:line="480" w:lineRule="auto"/>
        <w:ind w:firstLine="720"/>
        <w:jc w:val="both"/>
        <w:rPr>
          <w:rFonts w:ascii="Arial" w:eastAsia="Times New Roman" w:hAnsi="Arial" w:cs="Arial"/>
          <w:sz w:val="24"/>
          <w:szCs w:val="24"/>
        </w:rPr>
      </w:pPr>
      <w:r w:rsidRPr="006C5CAB">
        <w:rPr>
          <w:rFonts w:ascii="Arial" w:eastAsia="Times New Roman" w:hAnsi="Arial" w:cs="Arial"/>
          <w:sz w:val="24"/>
          <w:szCs w:val="24"/>
        </w:rPr>
        <w:t>However, this method has its disadvantages, they include creating disputes among the w</w:t>
      </w:r>
      <w:r w:rsidRPr="006C5CAB">
        <w:rPr>
          <w:rFonts w:ascii="Arial" w:eastAsia="Times New Roman" w:hAnsi="Arial" w:cs="Arial"/>
          <w:sz w:val="24"/>
          <w:szCs w:val="24"/>
        </w:rPr>
        <w:t>orkers, for example, it would be difficult for employees to report to someone nice on the same level and role, secondly it could create a stagnant culture, this can lead to limitation in business strategies and new ideas as well as the overall culture of t</w:t>
      </w:r>
      <w:r w:rsidRPr="006C5CAB">
        <w:rPr>
          <w:rFonts w:ascii="Arial" w:eastAsia="Times New Roman" w:hAnsi="Arial" w:cs="Arial"/>
          <w:sz w:val="24"/>
          <w:szCs w:val="24"/>
        </w:rPr>
        <w:t xml:space="preserve">he workplace </w:t>
      </w:r>
      <w:r w:rsidRPr="006C5CAB">
        <w:rPr>
          <w:rFonts w:ascii="Arial" w:hAnsi="Arial" w:cs="Arial"/>
          <w:color w:val="000000"/>
          <w:sz w:val="24"/>
          <w:szCs w:val="24"/>
          <w:shd w:val="clear" w:color="auto" w:fill="FFFFFF"/>
        </w:rPr>
        <w:t>(Hedges, 2021)</w:t>
      </w:r>
      <w:r w:rsidRPr="006C5CAB">
        <w:rPr>
          <w:rFonts w:ascii="Arial" w:eastAsia="Times New Roman" w:hAnsi="Arial" w:cs="Arial"/>
          <w:sz w:val="24"/>
          <w:szCs w:val="24"/>
        </w:rPr>
        <w:t>. Lastly, internal recruiting could limit the candidate pool in the organization.</w:t>
      </w:r>
    </w:p>
    <w:p w14:paraId="671085DC" w14:textId="58EA620B" w:rsidR="00E61182" w:rsidRPr="006C5CAB" w:rsidRDefault="00437A7A" w:rsidP="006C5CAB">
      <w:pPr>
        <w:spacing w:after="0" w:line="480" w:lineRule="auto"/>
        <w:jc w:val="center"/>
        <w:rPr>
          <w:rFonts w:ascii="Arial" w:hAnsi="Arial" w:cs="Arial"/>
          <w:b/>
          <w:bCs/>
          <w:sz w:val="24"/>
          <w:szCs w:val="24"/>
        </w:rPr>
      </w:pPr>
      <w:r w:rsidRPr="006C5CAB">
        <w:rPr>
          <w:rFonts w:ascii="Arial" w:hAnsi="Arial" w:cs="Arial"/>
          <w:b/>
          <w:bCs/>
          <w:sz w:val="24"/>
          <w:szCs w:val="24"/>
        </w:rPr>
        <w:t>External recruitment</w:t>
      </w:r>
    </w:p>
    <w:p w14:paraId="32C02A52" w14:textId="77E37C6D" w:rsidR="000572C2" w:rsidRPr="006C5CAB" w:rsidRDefault="00437A7A" w:rsidP="006C5CAB">
      <w:pPr>
        <w:spacing w:after="0" w:line="480" w:lineRule="auto"/>
        <w:ind w:firstLine="720"/>
        <w:rPr>
          <w:rFonts w:ascii="Arial" w:hAnsi="Arial" w:cs="Arial"/>
          <w:sz w:val="24"/>
          <w:szCs w:val="24"/>
        </w:rPr>
      </w:pPr>
      <w:r w:rsidRPr="006C5CAB">
        <w:rPr>
          <w:rFonts w:ascii="Arial" w:hAnsi="Arial" w:cs="Arial"/>
          <w:sz w:val="24"/>
          <w:szCs w:val="24"/>
        </w:rPr>
        <w:t xml:space="preserve">With external recruitment, organizations can source </w:t>
      </w:r>
      <w:r w:rsidR="00B673CC" w:rsidRPr="006C5CAB">
        <w:rPr>
          <w:rFonts w:ascii="Arial" w:hAnsi="Arial" w:cs="Arial"/>
          <w:sz w:val="24"/>
          <w:szCs w:val="24"/>
        </w:rPr>
        <w:t>applicants outside</w:t>
      </w:r>
      <w:r w:rsidRPr="006C5CAB">
        <w:rPr>
          <w:rFonts w:ascii="Arial" w:hAnsi="Arial" w:cs="Arial"/>
          <w:sz w:val="24"/>
          <w:szCs w:val="24"/>
        </w:rPr>
        <w:t xml:space="preserve"> the </w:t>
      </w:r>
      <w:r w:rsidR="002A1D67" w:rsidRPr="006C5CAB">
        <w:rPr>
          <w:rFonts w:ascii="Arial" w:hAnsi="Arial" w:cs="Arial"/>
          <w:sz w:val="24"/>
          <w:szCs w:val="24"/>
        </w:rPr>
        <w:t xml:space="preserve">company. The company needs </w:t>
      </w:r>
      <w:r w:rsidR="001D62AB" w:rsidRPr="006C5CAB">
        <w:rPr>
          <w:rFonts w:ascii="Arial" w:hAnsi="Arial" w:cs="Arial"/>
          <w:sz w:val="24"/>
          <w:szCs w:val="24"/>
        </w:rPr>
        <w:t>to evaluate the open positions and use strategies suitable that fulfill the requirements.</w:t>
      </w:r>
    </w:p>
    <w:p w14:paraId="7E14A1F5" w14:textId="0930D724" w:rsidR="000572C2" w:rsidRPr="006C5CAB" w:rsidRDefault="00437A7A" w:rsidP="00857E46">
      <w:pPr>
        <w:spacing w:after="0" w:line="480" w:lineRule="auto"/>
        <w:ind w:firstLine="720"/>
        <w:rPr>
          <w:rFonts w:ascii="Arial" w:hAnsi="Arial" w:cs="Arial"/>
          <w:sz w:val="24"/>
          <w:szCs w:val="24"/>
        </w:rPr>
      </w:pPr>
      <w:r w:rsidRPr="00857E46">
        <w:rPr>
          <w:rFonts w:ascii="Arial" w:hAnsi="Arial" w:cs="Arial"/>
          <w:b/>
          <w:bCs/>
          <w:i/>
          <w:iCs/>
          <w:sz w:val="24"/>
          <w:szCs w:val="24"/>
        </w:rPr>
        <w:t>Employment exchange</w:t>
      </w:r>
      <w:r w:rsidRPr="006C5CAB">
        <w:rPr>
          <w:rFonts w:ascii="Arial" w:hAnsi="Arial" w:cs="Arial"/>
          <w:sz w:val="24"/>
          <w:szCs w:val="24"/>
        </w:rPr>
        <w:t xml:space="preserve">: this is the </w:t>
      </w:r>
      <w:r w:rsidR="00B673CC" w:rsidRPr="006C5CAB">
        <w:rPr>
          <w:rFonts w:ascii="Arial" w:hAnsi="Arial" w:cs="Arial"/>
          <w:sz w:val="24"/>
          <w:szCs w:val="24"/>
        </w:rPr>
        <w:t xml:space="preserve">department </w:t>
      </w:r>
      <w:r w:rsidRPr="006C5CAB">
        <w:rPr>
          <w:rFonts w:ascii="Arial" w:hAnsi="Arial" w:cs="Arial"/>
          <w:sz w:val="24"/>
          <w:szCs w:val="24"/>
        </w:rPr>
        <w:t xml:space="preserve">run by the federal </w:t>
      </w:r>
      <w:r w:rsidR="00B673CC" w:rsidRPr="006C5CAB">
        <w:rPr>
          <w:rFonts w:ascii="Arial" w:hAnsi="Arial" w:cs="Arial"/>
          <w:sz w:val="24"/>
          <w:szCs w:val="24"/>
        </w:rPr>
        <w:t>administration</w:t>
      </w:r>
      <w:r w:rsidRPr="006C5CAB">
        <w:rPr>
          <w:rFonts w:ascii="Arial" w:hAnsi="Arial" w:cs="Arial"/>
          <w:sz w:val="24"/>
          <w:szCs w:val="24"/>
        </w:rPr>
        <w:t xml:space="preserve">. The </w:t>
      </w:r>
      <w:r w:rsidR="00B673CC" w:rsidRPr="006C5CAB">
        <w:rPr>
          <w:rFonts w:ascii="Arial" w:hAnsi="Arial" w:cs="Arial"/>
          <w:sz w:val="24"/>
          <w:szCs w:val="24"/>
        </w:rPr>
        <w:t xml:space="preserve">particulars </w:t>
      </w:r>
      <w:r w:rsidRPr="006C5CAB">
        <w:rPr>
          <w:rFonts w:ascii="Arial" w:hAnsi="Arial" w:cs="Arial"/>
          <w:sz w:val="24"/>
          <w:szCs w:val="24"/>
        </w:rPr>
        <w:t xml:space="preserve">of the </w:t>
      </w:r>
      <w:r w:rsidR="00B673CC" w:rsidRPr="006C5CAB">
        <w:rPr>
          <w:rFonts w:ascii="Arial" w:hAnsi="Arial" w:cs="Arial"/>
          <w:sz w:val="24"/>
          <w:szCs w:val="24"/>
        </w:rPr>
        <w:t>applicants, like</w:t>
      </w:r>
      <w:r w:rsidRPr="006C5CAB">
        <w:rPr>
          <w:rFonts w:ascii="Arial" w:hAnsi="Arial" w:cs="Arial"/>
          <w:sz w:val="24"/>
          <w:szCs w:val="24"/>
        </w:rPr>
        <w:t xml:space="preserve"> names, </w:t>
      </w:r>
      <w:r w:rsidR="00B673CC" w:rsidRPr="006C5CAB">
        <w:rPr>
          <w:rFonts w:ascii="Arial" w:hAnsi="Arial" w:cs="Arial"/>
          <w:sz w:val="24"/>
          <w:szCs w:val="24"/>
        </w:rPr>
        <w:t>knowledge</w:t>
      </w:r>
      <w:r w:rsidRPr="006C5CAB">
        <w:rPr>
          <w:rFonts w:ascii="Arial" w:hAnsi="Arial" w:cs="Arial"/>
          <w:sz w:val="24"/>
          <w:szCs w:val="24"/>
        </w:rPr>
        <w:t>, an</w:t>
      </w:r>
      <w:r w:rsidRPr="006C5CAB">
        <w:rPr>
          <w:rFonts w:ascii="Arial" w:hAnsi="Arial" w:cs="Arial"/>
          <w:sz w:val="24"/>
          <w:szCs w:val="24"/>
        </w:rPr>
        <w:t xml:space="preserve">d </w:t>
      </w:r>
      <w:r w:rsidR="00B673CC" w:rsidRPr="006C5CAB">
        <w:rPr>
          <w:rFonts w:ascii="Arial" w:hAnsi="Arial" w:cs="Arial"/>
          <w:sz w:val="24"/>
          <w:szCs w:val="24"/>
        </w:rPr>
        <w:t xml:space="preserve">proficiency, </w:t>
      </w:r>
      <w:r w:rsidRPr="006C5CAB">
        <w:rPr>
          <w:rFonts w:ascii="Arial" w:hAnsi="Arial" w:cs="Arial"/>
          <w:sz w:val="24"/>
          <w:szCs w:val="24"/>
        </w:rPr>
        <w:t xml:space="preserve">are stored and given to the </w:t>
      </w:r>
      <w:r w:rsidR="00B673CC" w:rsidRPr="006C5CAB">
        <w:rPr>
          <w:rFonts w:ascii="Arial" w:hAnsi="Arial" w:cs="Arial"/>
          <w:sz w:val="24"/>
          <w:szCs w:val="24"/>
        </w:rPr>
        <w:t>organizations looking f</w:t>
      </w:r>
      <w:r w:rsidR="00617313" w:rsidRPr="006C5CAB">
        <w:rPr>
          <w:rFonts w:ascii="Arial" w:hAnsi="Arial" w:cs="Arial"/>
          <w:sz w:val="24"/>
          <w:szCs w:val="24"/>
        </w:rPr>
        <w:t>or</w:t>
      </w:r>
      <w:r w:rsidRPr="006C5CAB">
        <w:rPr>
          <w:rFonts w:ascii="Arial" w:hAnsi="Arial" w:cs="Arial"/>
          <w:sz w:val="24"/>
          <w:szCs w:val="24"/>
        </w:rPr>
        <w:t xml:space="preserve"> workers in their </w:t>
      </w:r>
      <w:r w:rsidR="00A26667" w:rsidRPr="006C5CAB">
        <w:rPr>
          <w:rFonts w:ascii="Arial" w:hAnsi="Arial" w:cs="Arial"/>
          <w:sz w:val="24"/>
          <w:szCs w:val="24"/>
        </w:rPr>
        <w:t>organizations</w:t>
      </w:r>
      <w:r w:rsidR="009E5C39" w:rsidRPr="006C5CAB">
        <w:rPr>
          <w:rFonts w:ascii="Arial" w:hAnsi="Arial" w:cs="Arial"/>
          <w:color w:val="000000"/>
          <w:sz w:val="24"/>
          <w:szCs w:val="24"/>
          <w:shd w:val="clear" w:color="auto" w:fill="FFFFFF"/>
        </w:rPr>
        <w:t xml:space="preserve"> (Garner,2021)</w:t>
      </w:r>
      <w:r w:rsidR="00A26667" w:rsidRPr="006C5CAB">
        <w:rPr>
          <w:rFonts w:ascii="Arial" w:hAnsi="Arial" w:cs="Arial"/>
          <w:sz w:val="24"/>
          <w:szCs w:val="24"/>
        </w:rPr>
        <w:t xml:space="preserve">. For some job vacancies, each company must provide </w:t>
      </w:r>
      <w:r w:rsidR="00562C3D" w:rsidRPr="006C5CAB">
        <w:rPr>
          <w:rFonts w:ascii="Arial" w:hAnsi="Arial" w:cs="Arial"/>
          <w:sz w:val="24"/>
          <w:szCs w:val="24"/>
        </w:rPr>
        <w:t>details</w:t>
      </w:r>
      <w:r w:rsidR="00A26667" w:rsidRPr="006C5CAB">
        <w:rPr>
          <w:rFonts w:ascii="Arial" w:hAnsi="Arial" w:cs="Arial"/>
          <w:sz w:val="24"/>
          <w:szCs w:val="24"/>
        </w:rPr>
        <w:t xml:space="preserve"> to the </w:t>
      </w:r>
      <w:r w:rsidR="00B673CC" w:rsidRPr="006C5CAB">
        <w:rPr>
          <w:rFonts w:ascii="Arial" w:hAnsi="Arial" w:cs="Arial"/>
          <w:sz w:val="24"/>
          <w:szCs w:val="24"/>
        </w:rPr>
        <w:t>department</w:t>
      </w:r>
      <w:r w:rsidR="00A26667" w:rsidRPr="006C5CAB">
        <w:rPr>
          <w:rFonts w:ascii="Arial" w:hAnsi="Arial" w:cs="Arial"/>
          <w:sz w:val="24"/>
          <w:szCs w:val="24"/>
        </w:rPr>
        <w:t xml:space="preserve">. It is the </w:t>
      </w:r>
      <w:r w:rsidR="00A26667" w:rsidRPr="006C5CAB">
        <w:rPr>
          <w:rFonts w:ascii="Arial" w:hAnsi="Arial" w:cs="Arial"/>
          <w:sz w:val="24"/>
          <w:szCs w:val="24"/>
        </w:rPr>
        <w:lastRenderedPageBreak/>
        <w:t xml:space="preserve">most </w:t>
      </w:r>
      <w:r w:rsidR="00B673CC" w:rsidRPr="006C5CAB">
        <w:rPr>
          <w:rFonts w:ascii="Arial" w:hAnsi="Arial" w:cs="Arial"/>
          <w:sz w:val="24"/>
          <w:szCs w:val="24"/>
        </w:rPr>
        <w:t>used e</w:t>
      </w:r>
      <w:r w:rsidR="00562C3D" w:rsidRPr="006C5CAB">
        <w:rPr>
          <w:rFonts w:ascii="Arial" w:hAnsi="Arial" w:cs="Arial"/>
          <w:sz w:val="24"/>
          <w:szCs w:val="24"/>
        </w:rPr>
        <w:t>xternal recruitment</w:t>
      </w:r>
      <w:r w:rsidR="00A26667" w:rsidRPr="006C5CAB">
        <w:rPr>
          <w:rFonts w:ascii="Arial" w:hAnsi="Arial" w:cs="Arial"/>
          <w:sz w:val="24"/>
          <w:szCs w:val="24"/>
        </w:rPr>
        <w:t xml:space="preserve"> </w:t>
      </w:r>
      <w:r w:rsidR="0095666C" w:rsidRPr="006C5CAB">
        <w:rPr>
          <w:rFonts w:ascii="Arial" w:hAnsi="Arial" w:cs="Arial"/>
          <w:sz w:val="24"/>
          <w:szCs w:val="24"/>
        </w:rPr>
        <w:t>source, which</w:t>
      </w:r>
      <w:r w:rsidR="00A26667" w:rsidRPr="006C5CAB">
        <w:rPr>
          <w:rFonts w:ascii="Arial" w:hAnsi="Arial" w:cs="Arial"/>
          <w:sz w:val="24"/>
          <w:szCs w:val="24"/>
        </w:rPr>
        <w:t xml:space="preserve"> </w:t>
      </w:r>
      <w:r w:rsidR="0095666C" w:rsidRPr="006C5CAB">
        <w:rPr>
          <w:rFonts w:ascii="Arial" w:hAnsi="Arial" w:cs="Arial"/>
          <w:sz w:val="24"/>
          <w:szCs w:val="24"/>
        </w:rPr>
        <w:t>provides</w:t>
      </w:r>
      <w:r w:rsidR="00A26667" w:rsidRPr="006C5CAB">
        <w:rPr>
          <w:rFonts w:ascii="Arial" w:hAnsi="Arial" w:cs="Arial"/>
          <w:sz w:val="24"/>
          <w:szCs w:val="24"/>
        </w:rPr>
        <w:t xml:space="preserve"> jobs </w:t>
      </w:r>
      <w:r w:rsidR="00B673CC" w:rsidRPr="006C5CAB">
        <w:rPr>
          <w:rFonts w:ascii="Arial" w:hAnsi="Arial" w:cs="Arial"/>
          <w:sz w:val="24"/>
          <w:szCs w:val="24"/>
        </w:rPr>
        <w:t>to many individuals looking for work.</w:t>
      </w:r>
    </w:p>
    <w:p w14:paraId="312CA840" w14:textId="3A6329ED" w:rsidR="000572C2" w:rsidRPr="006C5CAB" w:rsidRDefault="00437A7A" w:rsidP="00857E46">
      <w:pPr>
        <w:spacing w:after="0" w:line="480" w:lineRule="auto"/>
        <w:ind w:firstLine="720"/>
        <w:rPr>
          <w:rFonts w:ascii="Arial" w:hAnsi="Arial" w:cs="Arial"/>
          <w:sz w:val="24"/>
          <w:szCs w:val="24"/>
        </w:rPr>
      </w:pPr>
      <w:r w:rsidRPr="00857E46">
        <w:rPr>
          <w:rFonts w:ascii="Arial" w:hAnsi="Arial" w:cs="Arial"/>
          <w:b/>
          <w:bCs/>
          <w:i/>
          <w:iCs/>
          <w:sz w:val="24"/>
          <w:szCs w:val="24"/>
        </w:rPr>
        <w:t>Direct recruitment</w:t>
      </w:r>
      <w:r w:rsidRPr="00857E46">
        <w:rPr>
          <w:rFonts w:ascii="Arial" w:hAnsi="Arial" w:cs="Arial"/>
          <w:i/>
          <w:iCs/>
          <w:sz w:val="24"/>
          <w:szCs w:val="24"/>
        </w:rPr>
        <w:t>:</w:t>
      </w:r>
      <w:r w:rsidRPr="006C5CAB">
        <w:rPr>
          <w:rFonts w:ascii="Arial" w:hAnsi="Arial" w:cs="Arial"/>
          <w:sz w:val="24"/>
          <w:szCs w:val="24"/>
        </w:rPr>
        <w:t xml:space="preserve"> this entails the unemployed people contacting the employment section of different companies to find out if they can be hired. This strategy is essential when recruiting unskilled worke</w:t>
      </w:r>
      <w:r w:rsidRPr="006C5CAB">
        <w:rPr>
          <w:rFonts w:ascii="Arial" w:hAnsi="Arial" w:cs="Arial"/>
          <w:sz w:val="24"/>
          <w:szCs w:val="24"/>
        </w:rPr>
        <w:t>rs. It does not involve the cost of advertising the vacancies .this form of recruitment is suitable when regular workers are absent in large numbers.</w:t>
      </w:r>
    </w:p>
    <w:p w14:paraId="6EDE5AD8" w14:textId="53AF49C4" w:rsidR="009E344D" w:rsidRPr="006C5CAB" w:rsidRDefault="00437A7A" w:rsidP="00857E46">
      <w:pPr>
        <w:spacing w:after="0" w:line="480" w:lineRule="auto"/>
        <w:ind w:firstLine="720"/>
        <w:rPr>
          <w:rFonts w:ascii="Arial" w:hAnsi="Arial" w:cs="Arial"/>
          <w:sz w:val="24"/>
          <w:szCs w:val="24"/>
        </w:rPr>
      </w:pPr>
      <w:r w:rsidRPr="00857E46">
        <w:rPr>
          <w:rFonts w:ascii="Arial" w:hAnsi="Arial" w:cs="Arial"/>
          <w:b/>
          <w:bCs/>
          <w:i/>
          <w:iCs/>
          <w:sz w:val="24"/>
          <w:szCs w:val="24"/>
        </w:rPr>
        <w:t xml:space="preserve">Recruitment </w:t>
      </w:r>
      <w:r w:rsidR="00841584" w:rsidRPr="00857E46">
        <w:rPr>
          <w:rFonts w:ascii="Arial" w:hAnsi="Arial" w:cs="Arial"/>
          <w:b/>
          <w:bCs/>
          <w:i/>
          <w:iCs/>
          <w:sz w:val="24"/>
          <w:szCs w:val="24"/>
        </w:rPr>
        <w:t>agencies</w:t>
      </w:r>
      <w:r w:rsidR="00841584" w:rsidRPr="006C5CAB">
        <w:rPr>
          <w:rFonts w:ascii="Arial" w:hAnsi="Arial" w:cs="Arial"/>
          <w:b/>
          <w:bCs/>
          <w:sz w:val="24"/>
          <w:szCs w:val="24"/>
        </w:rPr>
        <w:t>:</w:t>
      </w:r>
      <w:r w:rsidR="00841584" w:rsidRPr="006C5CAB">
        <w:rPr>
          <w:rFonts w:ascii="Arial" w:hAnsi="Arial" w:cs="Arial"/>
          <w:sz w:val="24"/>
          <w:szCs w:val="24"/>
        </w:rPr>
        <w:t xml:space="preserve"> these</w:t>
      </w:r>
      <w:r w:rsidR="009A6E82" w:rsidRPr="006C5CAB">
        <w:rPr>
          <w:rFonts w:ascii="Arial" w:hAnsi="Arial" w:cs="Arial"/>
          <w:sz w:val="24"/>
          <w:szCs w:val="24"/>
        </w:rPr>
        <w:t xml:space="preserve"> </w:t>
      </w:r>
      <w:r w:rsidR="00841584" w:rsidRPr="006C5CAB">
        <w:rPr>
          <w:rFonts w:ascii="Arial" w:hAnsi="Arial" w:cs="Arial"/>
          <w:sz w:val="24"/>
          <w:szCs w:val="24"/>
        </w:rPr>
        <w:t>strategies</w:t>
      </w:r>
      <w:r w:rsidR="009A6E82" w:rsidRPr="006C5CAB">
        <w:rPr>
          <w:rFonts w:ascii="Arial" w:hAnsi="Arial" w:cs="Arial"/>
          <w:sz w:val="24"/>
          <w:szCs w:val="24"/>
        </w:rPr>
        <w:t xml:space="preserve"> focus on </w:t>
      </w:r>
      <w:r w:rsidR="00841584" w:rsidRPr="006C5CAB">
        <w:rPr>
          <w:rFonts w:ascii="Arial" w:hAnsi="Arial" w:cs="Arial"/>
          <w:sz w:val="24"/>
          <w:szCs w:val="24"/>
        </w:rPr>
        <w:t>ensuring</w:t>
      </w:r>
      <w:r w:rsidR="009A6E82" w:rsidRPr="006C5CAB">
        <w:rPr>
          <w:rFonts w:ascii="Arial" w:hAnsi="Arial" w:cs="Arial"/>
          <w:sz w:val="24"/>
          <w:szCs w:val="24"/>
        </w:rPr>
        <w:t xml:space="preserve"> employers get the best applicants</w:t>
      </w:r>
      <w:r w:rsidRPr="006C5CAB">
        <w:rPr>
          <w:rFonts w:ascii="Arial" w:hAnsi="Arial" w:cs="Arial"/>
          <w:sz w:val="24"/>
          <w:szCs w:val="24"/>
        </w:rPr>
        <w:t xml:space="preserve">. When the </w:t>
      </w:r>
      <w:r w:rsidR="00841584" w:rsidRPr="006C5CAB">
        <w:rPr>
          <w:rFonts w:ascii="Arial" w:hAnsi="Arial" w:cs="Arial"/>
          <w:sz w:val="24"/>
          <w:szCs w:val="24"/>
        </w:rPr>
        <w:t xml:space="preserve">hiring </w:t>
      </w:r>
      <w:r w:rsidRPr="006C5CAB">
        <w:rPr>
          <w:rFonts w:ascii="Arial" w:hAnsi="Arial" w:cs="Arial"/>
          <w:sz w:val="24"/>
          <w:szCs w:val="24"/>
        </w:rPr>
        <w:t xml:space="preserve">agencies </w:t>
      </w:r>
      <w:r w:rsidR="00841584" w:rsidRPr="006C5CAB">
        <w:rPr>
          <w:rFonts w:ascii="Arial" w:hAnsi="Arial" w:cs="Arial"/>
          <w:sz w:val="24"/>
          <w:szCs w:val="24"/>
        </w:rPr>
        <w:t xml:space="preserve">manage </w:t>
      </w:r>
      <w:r w:rsidRPr="006C5CAB">
        <w:rPr>
          <w:rFonts w:ascii="Arial" w:hAnsi="Arial" w:cs="Arial"/>
          <w:sz w:val="24"/>
          <w:szCs w:val="24"/>
        </w:rPr>
        <w:t>the hiring process, it is less time-consuming. They also help organizations address other details like their salary and benefits package.</w:t>
      </w:r>
    </w:p>
    <w:p w14:paraId="4C56C8CA" w14:textId="168BB736" w:rsidR="004229C5" w:rsidRPr="006C5CAB" w:rsidRDefault="00437A7A" w:rsidP="00857E46">
      <w:pPr>
        <w:spacing w:after="0" w:line="480" w:lineRule="auto"/>
        <w:ind w:firstLine="720"/>
        <w:rPr>
          <w:rFonts w:ascii="Arial" w:hAnsi="Arial" w:cs="Arial"/>
          <w:sz w:val="24"/>
          <w:szCs w:val="24"/>
        </w:rPr>
      </w:pPr>
      <w:r w:rsidRPr="00857E46">
        <w:rPr>
          <w:rFonts w:ascii="Arial" w:hAnsi="Arial" w:cs="Arial"/>
          <w:b/>
          <w:bCs/>
          <w:i/>
          <w:iCs/>
          <w:sz w:val="24"/>
          <w:szCs w:val="24"/>
        </w:rPr>
        <w:t>Advertisement</w:t>
      </w:r>
      <w:r w:rsidRPr="006C5CAB">
        <w:rPr>
          <w:rFonts w:ascii="Arial" w:hAnsi="Arial" w:cs="Arial"/>
          <w:b/>
          <w:bCs/>
          <w:sz w:val="24"/>
          <w:szCs w:val="24"/>
        </w:rPr>
        <w:t>:</w:t>
      </w:r>
      <w:r w:rsidRPr="006C5CAB">
        <w:rPr>
          <w:rFonts w:ascii="Arial" w:hAnsi="Arial" w:cs="Arial"/>
          <w:sz w:val="24"/>
          <w:szCs w:val="24"/>
        </w:rPr>
        <w:t xml:space="preserve"> advertising is common with most </w:t>
      </w:r>
      <w:r w:rsidR="00B5365C" w:rsidRPr="006C5CAB">
        <w:rPr>
          <w:rFonts w:ascii="Arial" w:hAnsi="Arial" w:cs="Arial"/>
          <w:sz w:val="24"/>
          <w:szCs w:val="24"/>
        </w:rPr>
        <w:t>prominent firms</w:t>
      </w:r>
      <w:r w:rsidRPr="006C5CAB">
        <w:rPr>
          <w:rFonts w:ascii="Arial" w:hAnsi="Arial" w:cs="Arial"/>
          <w:sz w:val="24"/>
          <w:szCs w:val="24"/>
        </w:rPr>
        <w:t xml:space="preserve">, especially when the vacancy is for </w:t>
      </w:r>
      <w:r w:rsidR="00B5365C" w:rsidRPr="006C5CAB">
        <w:rPr>
          <w:rFonts w:ascii="Arial" w:hAnsi="Arial" w:cs="Arial"/>
          <w:sz w:val="24"/>
          <w:szCs w:val="24"/>
        </w:rPr>
        <w:t>more paying post</w:t>
      </w:r>
      <w:r w:rsidRPr="006C5CAB">
        <w:rPr>
          <w:rFonts w:ascii="Arial" w:hAnsi="Arial" w:cs="Arial"/>
          <w:sz w:val="24"/>
          <w:szCs w:val="24"/>
        </w:rPr>
        <w:t>s—</w:t>
      </w:r>
      <w:r w:rsidR="00B5365C" w:rsidRPr="006C5CAB">
        <w:rPr>
          <w:rFonts w:ascii="Arial" w:hAnsi="Arial" w:cs="Arial"/>
          <w:sz w:val="24"/>
          <w:szCs w:val="24"/>
        </w:rPr>
        <w:t>these aids</w:t>
      </w:r>
      <w:r w:rsidRPr="006C5CAB">
        <w:rPr>
          <w:rFonts w:ascii="Arial" w:hAnsi="Arial" w:cs="Arial"/>
          <w:sz w:val="24"/>
          <w:szCs w:val="24"/>
        </w:rPr>
        <w:t xml:space="preserve"> in approaching people in different </w:t>
      </w:r>
      <w:r w:rsidR="00B5365C" w:rsidRPr="006C5CAB">
        <w:rPr>
          <w:rFonts w:ascii="Arial" w:hAnsi="Arial" w:cs="Arial"/>
          <w:sz w:val="24"/>
          <w:szCs w:val="24"/>
        </w:rPr>
        <w:t>regions</w:t>
      </w:r>
      <w:r w:rsidRPr="006C5CAB">
        <w:rPr>
          <w:rFonts w:ascii="Arial" w:hAnsi="Arial" w:cs="Arial"/>
          <w:sz w:val="24"/>
          <w:szCs w:val="24"/>
        </w:rPr>
        <w:t xml:space="preserve">. </w:t>
      </w:r>
      <w:r w:rsidR="00B5365C" w:rsidRPr="006C5CAB">
        <w:rPr>
          <w:rFonts w:ascii="Arial" w:hAnsi="Arial" w:cs="Arial"/>
          <w:sz w:val="24"/>
          <w:szCs w:val="24"/>
        </w:rPr>
        <w:t>Details about</w:t>
      </w:r>
      <w:r w:rsidRPr="006C5CAB">
        <w:rPr>
          <w:rFonts w:ascii="Arial" w:hAnsi="Arial" w:cs="Arial"/>
          <w:sz w:val="24"/>
          <w:szCs w:val="24"/>
        </w:rPr>
        <w:t xml:space="preserve"> the job </w:t>
      </w:r>
      <w:r w:rsidR="00EE5AF0" w:rsidRPr="006C5CAB">
        <w:rPr>
          <w:rFonts w:ascii="Arial" w:hAnsi="Arial" w:cs="Arial"/>
          <w:sz w:val="24"/>
          <w:szCs w:val="24"/>
        </w:rPr>
        <w:t>description</w:t>
      </w:r>
      <w:r w:rsidRPr="006C5CAB">
        <w:rPr>
          <w:rFonts w:ascii="Arial" w:hAnsi="Arial" w:cs="Arial"/>
          <w:sz w:val="24"/>
          <w:szCs w:val="24"/>
        </w:rPr>
        <w:t xml:space="preserve"> and job specification na be provided ay the </w:t>
      </w:r>
      <w:r w:rsidR="00EE5AF0" w:rsidRPr="006C5CAB">
        <w:rPr>
          <w:rFonts w:ascii="Arial" w:hAnsi="Arial" w:cs="Arial"/>
          <w:sz w:val="24"/>
          <w:szCs w:val="24"/>
        </w:rPr>
        <w:t>advertisement</w:t>
      </w:r>
      <w:r w:rsidRPr="006C5CAB">
        <w:rPr>
          <w:rFonts w:ascii="Arial" w:hAnsi="Arial" w:cs="Arial"/>
          <w:sz w:val="24"/>
          <w:szCs w:val="24"/>
        </w:rPr>
        <w:t xml:space="preserve"> </w:t>
      </w:r>
      <w:r w:rsidR="009B3FDA" w:rsidRPr="006C5CAB">
        <w:rPr>
          <w:rFonts w:ascii="Arial" w:hAnsi="Arial" w:cs="Arial"/>
          <w:sz w:val="24"/>
          <w:szCs w:val="24"/>
        </w:rPr>
        <w:t xml:space="preserve">for the </w:t>
      </w:r>
      <w:r w:rsidR="00EE5AF0" w:rsidRPr="006C5CAB">
        <w:rPr>
          <w:rFonts w:ascii="Arial" w:hAnsi="Arial" w:cs="Arial"/>
          <w:sz w:val="24"/>
          <w:szCs w:val="24"/>
        </w:rPr>
        <w:t>appropriate</w:t>
      </w:r>
      <w:r w:rsidR="009B3FDA" w:rsidRPr="006C5CAB">
        <w:rPr>
          <w:rFonts w:ascii="Arial" w:hAnsi="Arial" w:cs="Arial"/>
          <w:sz w:val="24"/>
          <w:szCs w:val="24"/>
        </w:rPr>
        <w:t xml:space="preserve"> </w:t>
      </w:r>
      <w:r w:rsidR="00B5365C" w:rsidRPr="006C5CAB">
        <w:rPr>
          <w:rFonts w:ascii="Arial" w:hAnsi="Arial" w:cs="Arial"/>
          <w:sz w:val="24"/>
          <w:szCs w:val="24"/>
        </w:rPr>
        <w:t>applicants</w:t>
      </w:r>
      <w:r w:rsidR="00EE5AF0" w:rsidRPr="006C5CAB">
        <w:rPr>
          <w:rFonts w:ascii="Arial" w:hAnsi="Arial" w:cs="Arial"/>
          <w:sz w:val="24"/>
          <w:szCs w:val="24"/>
        </w:rPr>
        <w:t>. This</w:t>
      </w:r>
      <w:r w:rsidR="009B3FDA" w:rsidRPr="006C5CAB">
        <w:rPr>
          <w:rFonts w:ascii="Arial" w:hAnsi="Arial" w:cs="Arial"/>
          <w:sz w:val="24"/>
          <w:szCs w:val="24"/>
        </w:rPr>
        <w:t xml:space="preserve"> method of recruitment also increases the choice of the </w:t>
      </w:r>
      <w:r w:rsidR="00EE5AF0" w:rsidRPr="006C5CAB">
        <w:rPr>
          <w:rFonts w:ascii="Arial" w:hAnsi="Arial" w:cs="Arial"/>
          <w:sz w:val="24"/>
          <w:szCs w:val="24"/>
        </w:rPr>
        <w:t>management</w:t>
      </w:r>
      <w:r w:rsidR="009B3FDA" w:rsidRPr="006C5CAB">
        <w:rPr>
          <w:rFonts w:ascii="Arial" w:hAnsi="Arial" w:cs="Arial"/>
          <w:sz w:val="24"/>
          <w:szCs w:val="24"/>
        </w:rPr>
        <w:t>.</w:t>
      </w:r>
    </w:p>
    <w:p w14:paraId="4AC39E36" w14:textId="1EFBAB65" w:rsidR="003E66C4" w:rsidRPr="006C5CAB" w:rsidRDefault="00437A7A" w:rsidP="006C5CAB">
      <w:pPr>
        <w:spacing w:after="0" w:line="480" w:lineRule="auto"/>
        <w:jc w:val="center"/>
        <w:rPr>
          <w:rFonts w:ascii="Arial" w:hAnsi="Arial" w:cs="Arial"/>
          <w:b/>
          <w:bCs/>
          <w:sz w:val="24"/>
          <w:szCs w:val="24"/>
        </w:rPr>
      </w:pPr>
      <w:r w:rsidRPr="006C5CAB">
        <w:rPr>
          <w:rFonts w:ascii="Arial" w:hAnsi="Arial" w:cs="Arial"/>
          <w:b/>
          <w:bCs/>
          <w:sz w:val="24"/>
          <w:szCs w:val="24"/>
        </w:rPr>
        <w:t>Advantages</w:t>
      </w:r>
      <w:r w:rsidR="00612DE7" w:rsidRPr="006C5CAB">
        <w:rPr>
          <w:rFonts w:ascii="Arial" w:hAnsi="Arial" w:cs="Arial"/>
          <w:b/>
          <w:bCs/>
          <w:sz w:val="24"/>
          <w:szCs w:val="24"/>
        </w:rPr>
        <w:t xml:space="preserve"> of </w:t>
      </w:r>
      <w:r w:rsidRPr="006C5CAB">
        <w:rPr>
          <w:rFonts w:ascii="Arial" w:hAnsi="Arial" w:cs="Arial"/>
          <w:b/>
          <w:bCs/>
          <w:sz w:val="24"/>
          <w:szCs w:val="24"/>
        </w:rPr>
        <w:t>external recruitment channels</w:t>
      </w:r>
    </w:p>
    <w:p w14:paraId="0D224D4C" w14:textId="2DC6A4A9" w:rsidR="000D4F27" w:rsidRPr="006C5CAB" w:rsidRDefault="00437A7A" w:rsidP="00857E46">
      <w:pPr>
        <w:spacing w:after="0" w:line="480" w:lineRule="auto"/>
        <w:ind w:firstLine="720"/>
        <w:rPr>
          <w:rFonts w:ascii="Arial" w:hAnsi="Arial" w:cs="Arial"/>
          <w:sz w:val="24"/>
          <w:szCs w:val="24"/>
        </w:rPr>
      </w:pPr>
      <w:r w:rsidRPr="006C5CAB">
        <w:rPr>
          <w:rFonts w:ascii="Arial" w:hAnsi="Arial" w:cs="Arial"/>
          <w:sz w:val="24"/>
          <w:szCs w:val="24"/>
        </w:rPr>
        <w:t xml:space="preserve">The main advantage of external recruitment channels is </w:t>
      </w:r>
      <w:r w:rsidR="00E131F5" w:rsidRPr="006C5CAB">
        <w:rPr>
          <w:rFonts w:ascii="Arial" w:hAnsi="Arial" w:cs="Arial"/>
          <w:sz w:val="24"/>
          <w:szCs w:val="24"/>
        </w:rPr>
        <w:t xml:space="preserve">a large pool of candidates to choose </w:t>
      </w:r>
      <w:r w:rsidR="000E11D3" w:rsidRPr="006C5CAB">
        <w:rPr>
          <w:rFonts w:ascii="Arial" w:hAnsi="Arial" w:cs="Arial"/>
          <w:sz w:val="24"/>
          <w:szCs w:val="24"/>
        </w:rPr>
        <w:t xml:space="preserve">from. The internal recruiting </w:t>
      </w:r>
      <w:r w:rsidR="00111FE5" w:rsidRPr="006C5CAB">
        <w:rPr>
          <w:rFonts w:ascii="Arial" w:hAnsi="Arial" w:cs="Arial"/>
          <w:sz w:val="24"/>
          <w:szCs w:val="24"/>
        </w:rPr>
        <w:t>strategies limit</w:t>
      </w:r>
      <w:r w:rsidR="000E11D3" w:rsidRPr="006C5CAB">
        <w:rPr>
          <w:rFonts w:ascii="Arial" w:hAnsi="Arial" w:cs="Arial"/>
          <w:sz w:val="24"/>
          <w:szCs w:val="24"/>
        </w:rPr>
        <w:t xml:space="preserve"> the copy to its existing person; he</w:t>
      </w:r>
      <w:r w:rsidR="004B42B9" w:rsidRPr="006C5CAB">
        <w:rPr>
          <w:rFonts w:ascii="Arial" w:hAnsi="Arial" w:cs="Arial"/>
          <w:sz w:val="24"/>
          <w:szCs w:val="24"/>
        </w:rPr>
        <w:t xml:space="preserve">nce, </w:t>
      </w:r>
      <w:r w:rsidR="000E11D3" w:rsidRPr="006C5CAB">
        <w:rPr>
          <w:rFonts w:ascii="Arial" w:hAnsi="Arial" w:cs="Arial"/>
          <w:sz w:val="24"/>
          <w:szCs w:val="24"/>
        </w:rPr>
        <w:t xml:space="preserve">he can not </w:t>
      </w:r>
      <w:r w:rsidR="00111FE5" w:rsidRPr="006C5CAB">
        <w:rPr>
          <w:rFonts w:ascii="Arial" w:hAnsi="Arial" w:cs="Arial"/>
          <w:sz w:val="24"/>
          <w:szCs w:val="24"/>
        </w:rPr>
        <w:t>have a</w:t>
      </w:r>
      <w:r w:rsidR="000E11D3" w:rsidRPr="006C5CAB">
        <w:rPr>
          <w:rFonts w:ascii="Arial" w:hAnsi="Arial" w:cs="Arial"/>
          <w:sz w:val="24"/>
          <w:szCs w:val="24"/>
        </w:rPr>
        <w:t>n extensive collection of candidates to choose from, which can significantly limit their alternatives.</w:t>
      </w:r>
      <w:r w:rsidR="00DE7097" w:rsidRPr="006C5CAB">
        <w:rPr>
          <w:rFonts w:ascii="Arial" w:hAnsi="Arial" w:cs="Arial"/>
          <w:sz w:val="24"/>
          <w:szCs w:val="24"/>
        </w:rPr>
        <w:t xml:space="preserve"> As for external recruitment, the company is open to all people looking for a job, which increases the </w:t>
      </w:r>
      <w:r w:rsidR="00111FE5" w:rsidRPr="006C5CAB">
        <w:rPr>
          <w:rFonts w:ascii="Arial" w:hAnsi="Arial" w:cs="Arial"/>
          <w:sz w:val="24"/>
          <w:szCs w:val="24"/>
        </w:rPr>
        <w:t>chance of</w:t>
      </w:r>
      <w:r w:rsidR="00DE7097" w:rsidRPr="006C5CAB">
        <w:rPr>
          <w:rFonts w:ascii="Arial" w:hAnsi="Arial" w:cs="Arial"/>
          <w:sz w:val="24"/>
          <w:szCs w:val="24"/>
        </w:rPr>
        <w:t xml:space="preserve"> finding a candidate that matches the exact </w:t>
      </w:r>
      <w:r w:rsidR="00111FE5" w:rsidRPr="006C5CAB">
        <w:rPr>
          <w:rFonts w:ascii="Arial" w:hAnsi="Arial" w:cs="Arial"/>
          <w:sz w:val="24"/>
          <w:szCs w:val="24"/>
        </w:rPr>
        <w:t xml:space="preserve">criteria. Another benefit of external recruitment channels is that </w:t>
      </w:r>
      <w:r w:rsidR="004B42B9" w:rsidRPr="006C5CAB">
        <w:rPr>
          <w:rFonts w:ascii="Arial" w:hAnsi="Arial" w:cs="Arial"/>
          <w:sz w:val="24"/>
          <w:szCs w:val="24"/>
        </w:rPr>
        <w:lastRenderedPageBreak/>
        <w:t>t</w:t>
      </w:r>
      <w:r w:rsidR="00111FE5" w:rsidRPr="006C5CAB">
        <w:rPr>
          <w:rFonts w:ascii="Arial" w:hAnsi="Arial" w:cs="Arial"/>
          <w:sz w:val="24"/>
          <w:szCs w:val="24"/>
        </w:rPr>
        <w:t xml:space="preserve">he company is exposed to new and creative </w:t>
      </w:r>
      <w:r w:rsidR="004B42B9" w:rsidRPr="006C5CAB">
        <w:rPr>
          <w:rFonts w:ascii="Arial" w:hAnsi="Arial" w:cs="Arial"/>
          <w:sz w:val="24"/>
          <w:szCs w:val="24"/>
        </w:rPr>
        <w:t>ideas. The</w:t>
      </w:r>
      <w:r w:rsidR="00B727C7" w:rsidRPr="006C5CAB">
        <w:rPr>
          <w:rFonts w:ascii="Arial" w:hAnsi="Arial" w:cs="Arial"/>
          <w:sz w:val="24"/>
          <w:szCs w:val="24"/>
        </w:rPr>
        <w:t xml:space="preserve"> new employees' diverse </w:t>
      </w:r>
      <w:r w:rsidR="004B42B9" w:rsidRPr="006C5CAB">
        <w:rPr>
          <w:rFonts w:ascii="Arial" w:hAnsi="Arial" w:cs="Arial"/>
          <w:sz w:val="24"/>
          <w:szCs w:val="24"/>
        </w:rPr>
        <w:t>experiences</w:t>
      </w:r>
      <w:r w:rsidR="00B727C7" w:rsidRPr="006C5CAB">
        <w:rPr>
          <w:rFonts w:ascii="Arial" w:hAnsi="Arial" w:cs="Arial"/>
          <w:sz w:val="24"/>
          <w:szCs w:val="24"/>
        </w:rPr>
        <w:t xml:space="preserve"> and thought </w:t>
      </w:r>
      <w:r w:rsidR="004B42B9" w:rsidRPr="006C5CAB">
        <w:rPr>
          <w:rFonts w:ascii="Arial" w:hAnsi="Arial" w:cs="Arial"/>
          <w:sz w:val="24"/>
          <w:szCs w:val="24"/>
        </w:rPr>
        <w:t>processes will benefit the business. Hiring employees with diverse expertise and skills is vital for growth.</w:t>
      </w:r>
    </w:p>
    <w:p w14:paraId="175396C9" w14:textId="24D12DD9" w:rsidR="004B42B9" w:rsidRPr="006C5CAB" w:rsidRDefault="00437A7A" w:rsidP="006C5CAB">
      <w:pPr>
        <w:spacing w:after="0" w:line="480" w:lineRule="auto"/>
        <w:jc w:val="center"/>
        <w:rPr>
          <w:rFonts w:ascii="Arial" w:hAnsi="Arial" w:cs="Arial"/>
          <w:b/>
          <w:bCs/>
          <w:sz w:val="24"/>
          <w:szCs w:val="24"/>
        </w:rPr>
      </w:pPr>
      <w:bookmarkStart w:id="0" w:name="_Hlk90054115"/>
      <w:r w:rsidRPr="006C5CAB">
        <w:rPr>
          <w:rFonts w:ascii="Arial" w:hAnsi="Arial" w:cs="Arial"/>
          <w:b/>
          <w:bCs/>
          <w:sz w:val="24"/>
          <w:szCs w:val="24"/>
        </w:rPr>
        <w:t>Disadvantages of external recruitment channels</w:t>
      </w:r>
    </w:p>
    <w:bookmarkEnd w:id="0"/>
    <w:p w14:paraId="45E2822E" w14:textId="1748ECAF" w:rsidR="004B42B9" w:rsidRPr="006C5CAB" w:rsidRDefault="00437A7A" w:rsidP="00DE7C7A">
      <w:pPr>
        <w:spacing w:after="0" w:line="480" w:lineRule="auto"/>
        <w:ind w:firstLine="720"/>
        <w:rPr>
          <w:rFonts w:ascii="Arial" w:hAnsi="Arial" w:cs="Arial"/>
          <w:noProof/>
          <w:sz w:val="24"/>
          <w:szCs w:val="24"/>
        </w:rPr>
      </w:pPr>
      <w:r w:rsidRPr="006C5CAB">
        <w:rPr>
          <w:rFonts w:ascii="Arial" w:hAnsi="Arial" w:cs="Arial"/>
          <w:sz w:val="24"/>
          <w:szCs w:val="24"/>
        </w:rPr>
        <w:t>One of the critical disadvantages of extern recruitment channels is that time</w:t>
      </w:r>
      <w:r w:rsidR="009F0C64" w:rsidRPr="006C5CAB">
        <w:rPr>
          <w:rFonts w:ascii="Arial" w:hAnsi="Arial" w:cs="Arial"/>
          <w:sz w:val="24"/>
          <w:szCs w:val="24"/>
        </w:rPr>
        <w:t>-consuming. The</w:t>
      </w:r>
      <w:r w:rsidR="00442C8D" w:rsidRPr="006C5CAB">
        <w:rPr>
          <w:rFonts w:ascii="Arial" w:hAnsi="Arial" w:cs="Arial"/>
          <w:sz w:val="24"/>
          <w:szCs w:val="24"/>
        </w:rPr>
        <w:t xml:space="preserve"> </w:t>
      </w:r>
      <w:r w:rsidR="009F0C64" w:rsidRPr="006C5CAB">
        <w:rPr>
          <w:rFonts w:ascii="Arial" w:hAnsi="Arial" w:cs="Arial"/>
          <w:sz w:val="24"/>
          <w:szCs w:val="24"/>
        </w:rPr>
        <w:t>company</w:t>
      </w:r>
      <w:r w:rsidR="00442C8D" w:rsidRPr="006C5CAB">
        <w:rPr>
          <w:rFonts w:ascii="Arial" w:hAnsi="Arial" w:cs="Arial"/>
          <w:sz w:val="24"/>
          <w:szCs w:val="24"/>
        </w:rPr>
        <w:t xml:space="preserve"> needs to </w:t>
      </w:r>
      <w:r w:rsidR="009F0C64" w:rsidRPr="006C5CAB">
        <w:rPr>
          <w:rFonts w:ascii="Arial" w:hAnsi="Arial" w:cs="Arial"/>
          <w:sz w:val="24"/>
          <w:szCs w:val="24"/>
        </w:rPr>
        <w:t>ensure</w:t>
      </w:r>
      <w:r w:rsidR="00442C8D" w:rsidRPr="006C5CAB">
        <w:rPr>
          <w:rFonts w:ascii="Arial" w:hAnsi="Arial" w:cs="Arial"/>
          <w:sz w:val="24"/>
          <w:szCs w:val="24"/>
        </w:rPr>
        <w:t xml:space="preserve"> they have </w:t>
      </w:r>
      <w:r w:rsidR="009F0C64" w:rsidRPr="006C5CAB">
        <w:rPr>
          <w:rFonts w:ascii="Arial" w:hAnsi="Arial" w:cs="Arial"/>
          <w:sz w:val="24"/>
          <w:szCs w:val="24"/>
        </w:rPr>
        <w:t>written</w:t>
      </w:r>
      <w:r w:rsidR="00442C8D" w:rsidRPr="006C5CAB">
        <w:rPr>
          <w:rFonts w:ascii="Arial" w:hAnsi="Arial" w:cs="Arial"/>
          <w:sz w:val="24"/>
          <w:szCs w:val="24"/>
        </w:rPr>
        <w:t xml:space="preserve"> an </w:t>
      </w:r>
      <w:r w:rsidR="009F0C64" w:rsidRPr="006C5CAB">
        <w:rPr>
          <w:rFonts w:ascii="Arial" w:hAnsi="Arial" w:cs="Arial"/>
          <w:sz w:val="24"/>
          <w:szCs w:val="24"/>
        </w:rPr>
        <w:t>engaging</w:t>
      </w:r>
      <w:r w:rsidR="00442C8D" w:rsidRPr="006C5CAB">
        <w:rPr>
          <w:rFonts w:ascii="Arial" w:hAnsi="Arial" w:cs="Arial"/>
          <w:sz w:val="24"/>
          <w:szCs w:val="24"/>
        </w:rPr>
        <w:t xml:space="preserve"> job </w:t>
      </w:r>
      <w:r w:rsidR="00CF4273" w:rsidRPr="006C5CAB">
        <w:rPr>
          <w:rFonts w:ascii="Arial" w:hAnsi="Arial" w:cs="Arial"/>
          <w:sz w:val="24"/>
          <w:szCs w:val="24"/>
        </w:rPr>
        <w:t>description to</w:t>
      </w:r>
      <w:r w:rsidR="00442C8D" w:rsidRPr="006C5CAB">
        <w:rPr>
          <w:rFonts w:ascii="Arial" w:hAnsi="Arial" w:cs="Arial"/>
          <w:sz w:val="24"/>
          <w:szCs w:val="24"/>
        </w:rPr>
        <w:t xml:space="preserve"> </w:t>
      </w:r>
      <w:r w:rsidR="009F0C64" w:rsidRPr="006C5CAB">
        <w:rPr>
          <w:rFonts w:ascii="Arial" w:hAnsi="Arial" w:cs="Arial"/>
          <w:sz w:val="24"/>
          <w:szCs w:val="24"/>
        </w:rPr>
        <w:t>find</w:t>
      </w:r>
      <w:r w:rsidR="00442C8D" w:rsidRPr="006C5CAB">
        <w:rPr>
          <w:rFonts w:ascii="Arial" w:hAnsi="Arial" w:cs="Arial"/>
          <w:sz w:val="24"/>
          <w:szCs w:val="24"/>
        </w:rPr>
        <w:t xml:space="preserve"> the best place to advertise it </w:t>
      </w:r>
      <w:r w:rsidR="009F0C64" w:rsidRPr="006C5CAB">
        <w:rPr>
          <w:rFonts w:ascii="Arial" w:hAnsi="Arial" w:cs="Arial"/>
          <w:sz w:val="24"/>
          <w:szCs w:val="24"/>
        </w:rPr>
        <w:t xml:space="preserve">ad this takes </w:t>
      </w:r>
      <w:r w:rsidR="00446199" w:rsidRPr="006C5CAB">
        <w:rPr>
          <w:rFonts w:ascii="Arial" w:hAnsi="Arial" w:cs="Arial"/>
          <w:sz w:val="24"/>
          <w:szCs w:val="24"/>
        </w:rPr>
        <w:t>up a</w:t>
      </w:r>
      <w:r w:rsidR="009F0C64" w:rsidRPr="006C5CAB">
        <w:rPr>
          <w:rFonts w:ascii="Arial" w:hAnsi="Arial" w:cs="Arial"/>
          <w:sz w:val="24"/>
          <w:szCs w:val="24"/>
        </w:rPr>
        <w:t xml:space="preserve"> lot of time for the preparation of the section process.</w:t>
      </w:r>
      <w:r w:rsidR="00CF4273" w:rsidRPr="006C5CAB">
        <w:rPr>
          <w:rFonts w:ascii="Arial" w:hAnsi="Arial" w:cs="Arial"/>
          <w:sz w:val="24"/>
          <w:szCs w:val="24"/>
        </w:rPr>
        <w:t xml:space="preserve"> </w:t>
      </w:r>
      <w:r w:rsidR="00962461" w:rsidRPr="006C5CAB">
        <w:rPr>
          <w:rFonts w:ascii="Arial" w:hAnsi="Arial" w:cs="Arial"/>
          <w:sz w:val="24"/>
          <w:szCs w:val="24"/>
        </w:rPr>
        <w:t>a</w:t>
      </w:r>
      <w:r w:rsidR="00CF4273" w:rsidRPr="006C5CAB">
        <w:rPr>
          <w:rFonts w:ascii="Arial" w:hAnsi="Arial" w:cs="Arial"/>
          <w:sz w:val="24"/>
          <w:szCs w:val="24"/>
        </w:rPr>
        <w:t>f</w:t>
      </w:r>
      <w:r w:rsidR="00962461" w:rsidRPr="006C5CAB">
        <w:rPr>
          <w:rFonts w:ascii="Arial" w:hAnsi="Arial" w:cs="Arial"/>
          <w:sz w:val="24"/>
          <w:szCs w:val="24"/>
        </w:rPr>
        <w:t xml:space="preserve">ter the applications are received, the human resource needs </w:t>
      </w:r>
      <w:r w:rsidR="00446199" w:rsidRPr="006C5CAB">
        <w:rPr>
          <w:rFonts w:ascii="Arial" w:hAnsi="Arial" w:cs="Arial"/>
          <w:sz w:val="24"/>
          <w:szCs w:val="24"/>
        </w:rPr>
        <w:t>t</w:t>
      </w:r>
      <w:r w:rsidR="00962461" w:rsidRPr="006C5CAB">
        <w:rPr>
          <w:rFonts w:ascii="Arial" w:hAnsi="Arial" w:cs="Arial"/>
          <w:sz w:val="24"/>
          <w:szCs w:val="24"/>
        </w:rPr>
        <w:t xml:space="preserve">o sift </w:t>
      </w:r>
      <w:r w:rsidR="00446199" w:rsidRPr="006C5CAB">
        <w:rPr>
          <w:rFonts w:ascii="Arial" w:hAnsi="Arial" w:cs="Arial"/>
          <w:sz w:val="24"/>
          <w:szCs w:val="24"/>
        </w:rPr>
        <w:t>through</w:t>
      </w:r>
      <w:r w:rsidR="00962461" w:rsidRPr="006C5CAB">
        <w:rPr>
          <w:rFonts w:ascii="Arial" w:hAnsi="Arial" w:cs="Arial"/>
          <w:sz w:val="24"/>
          <w:szCs w:val="24"/>
        </w:rPr>
        <w:t xml:space="preserve"> the </w:t>
      </w:r>
      <w:r w:rsidR="00CF4273" w:rsidRPr="006C5CAB">
        <w:rPr>
          <w:rFonts w:ascii="Arial" w:hAnsi="Arial" w:cs="Arial"/>
          <w:sz w:val="24"/>
          <w:szCs w:val="24"/>
        </w:rPr>
        <w:t>shortlisted</w:t>
      </w:r>
      <w:r w:rsidR="00962461" w:rsidRPr="006C5CAB">
        <w:rPr>
          <w:rFonts w:ascii="Arial" w:hAnsi="Arial" w:cs="Arial"/>
          <w:sz w:val="24"/>
          <w:szCs w:val="24"/>
        </w:rPr>
        <w:t xml:space="preserve"> </w:t>
      </w:r>
      <w:r w:rsidR="00446199" w:rsidRPr="006C5CAB">
        <w:rPr>
          <w:rFonts w:ascii="Arial" w:hAnsi="Arial" w:cs="Arial"/>
          <w:sz w:val="24"/>
          <w:szCs w:val="24"/>
        </w:rPr>
        <w:t>candidate’s</w:t>
      </w:r>
      <w:r w:rsidR="00962461" w:rsidRPr="006C5CAB">
        <w:rPr>
          <w:rFonts w:ascii="Arial" w:hAnsi="Arial" w:cs="Arial"/>
          <w:sz w:val="24"/>
          <w:szCs w:val="24"/>
        </w:rPr>
        <w:t xml:space="preserve"> ad also interview </w:t>
      </w:r>
      <w:r w:rsidR="00CF4273" w:rsidRPr="006C5CAB">
        <w:rPr>
          <w:rFonts w:ascii="Arial" w:hAnsi="Arial" w:cs="Arial"/>
          <w:sz w:val="24"/>
          <w:szCs w:val="24"/>
        </w:rPr>
        <w:t>them. If</w:t>
      </w:r>
      <w:r w:rsidR="00962461" w:rsidRPr="006C5CAB">
        <w:rPr>
          <w:rFonts w:ascii="Arial" w:hAnsi="Arial" w:cs="Arial"/>
          <w:sz w:val="24"/>
          <w:szCs w:val="24"/>
        </w:rPr>
        <w:t xml:space="preserve"> the </w:t>
      </w:r>
      <w:r w:rsidR="00CF4273" w:rsidRPr="006C5CAB">
        <w:rPr>
          <w:rFonts w:ascii="Arial" w:hAnsi="Arial" w:cs="Arial"/>
          <w:sz w:val="24"/>
          <w:szCs w:val="24"/>
        </w:rPr>
        <w:t>company</w:t>
      </w:r>
      <w:r w:rsidR="00962461" w:rsidRPr="006C5CAB">
        <w:rPr>
          <w:rFonts w:ascii="Arial" w:hAnsi="Arial" w:cs="Arial"/>
          <w:sz w:val="24"/>
          <w:szCs w:val="24"/>
        </w:rPr>
        <w:t xml:space="preserve"> does not have a </w:t>
      </w:r>
      <w:r w:rsidR="00CF4273" w:rsidRPr="006C5CAB">
        <w:rPr>
          <w:rFonts w:ascii="Arial" w:hAnsi="Arial" w:cs="Arial"/>
          <w:sz w:val="24"/>
          <w:szCs w:val="24"/>
        </w:rPr>
        <w:t>dedicated</w:t>
      </w:r>
      <w:r w:rsidR="00962461" w:rsidRPr="006C5CAB">
        <w:rPr>
          <w:rFonts w:ascii="Arial" w:hAnsi="Arial" w:cs="Arial"/>
          <w:sz w:val="24"/>
          <w:szCs w:val="24"/>
        </w:rPr>
        <w:t xml:space="preserve"> HR team t</w:t>
      </w:r>
      <w:r w:rsidR="00446199" w:rsidRPr="006C5CAB">
        <w:rPr>
          <w:rFonts w:ascii="Arial" w:hAnsi="Arial" w:cs="Arial"/>
          <w:sz w:val="24"/>
          <w:szCs w:val="24"/>
        </w:rPr>
        <w:t>o</w:t>
      </w:r>
      <w:r w:rsidR="00962461" w:rsidRPr="006C5CAB">
        <w:rPr>
          <w:rFonts w:ascii="Arial" w:hAnsi="Arial" w:cs="Arial"/>
          <w:sz w:val="24"/>
          <w:szCs w:val="24"/>
        </w:rPr>
        <w:t xml:space="preserve"> </w:t>
      </w:r>
      <w:r w:rsidR="00446199" w:rsidRPr="006C5CAB">
        <w:rPr>
          <w:rFonts w:ascii="Arial" w:hAnsi="Arial" w:cs="Arial"/>
          <w:sz w:val="24"/>
          <w:szCs w:val="24"/>
        </w:rPr>
        <w:t>manage</w:t>
      </w:r>
      <w:r w:rsidR="00962461" w:rsidRPr="006C5CAB">
        <w:rPr>
          <w:rFonts w:ascii="Arial" w:hAnsi="Arial" w:cs="Arial"/>
          <w:sz w:val="24"/>
          <w:szCs w:val="24"/>
        </w:rPr>
        <w:t xml:space="preserve"> the </w:t>
      </w:r>
      <w:r w:rsidR="00CF4273" w:rsidRPr="006C5CAB">
        <w:rPr>
          <w:rFonts w:ascii="Arial" w:hAnsi="Arial" w:cs="Arial"/>
          <w:sz w:val="24"/>
          <w:szCs w:val="24"/>
        </w:rPr>
        <w:t>process, this</w:t>
      </w:r>
      <w:r w:rsidR="00962461" w:rsidRPr="006C5CAB">
        <w:rPr>
          <w:rFonts w:ascii="Arial" w:hAnsi="Arial" w:cs="Arial"/>
          <w:sz w:val="24"/>
          <w:szCs w:val="24"/>
        </w:rPr>
        <w:t xml:space="preserve"> can cause </w:t>
      </w:r>
      <w:r w:rsidR="00CF4273" w:rsidRPr="006C5CAB">
        <w:rPr>
          <w:rFonts w:ascii="Arial" w:hAnsi="Arial" w:cs="Arial"/>
          <w:sz w:val="24"/>
          <w:szCs w:val="24"/>
        </w:rPr>
        <w:t>significant</w:t>
      </w:r>
      <w:r w:rsidR="00962461" w:rsidRPr="006C5CAB">
        <w:rPr>
          <w:rFonts w:ascii="Arial" w:hAnsi="Arial" w:cs="Arial"/>
          <w:sz w:val="24"/>
          <w:szCs w:val="24"/>
        </w:rPr>
        <w:t xml:space="preserve"> </w:t>
      </w:r>
      <w:r w:rsidR="00CF4273" w:rsidRPr="006C5CAB">
        <w:rPr>
          <w:rFonts w:ascii="Arial" w:hAnsi="Arial" w:cs="Arial"/>
          <w:sz w:val="24"/>
          <w:szCs w:val="24"/>
        </w:rPr>
        <w:t>challenges</w:t>
      </w:r>
      <w:r w:rsidR="00962461" w:rsidRPr="006C5CAB">
        <w:rPr>
          <w:rFonts w:ascii="Arial" w:hAnsi="Arial" w:cs="Arial"/>
          <w:sz w:val="24"/>
          <w:szCs w:val="24"/>
        </w:rPr>
        <w:t xml:space="preserve"> to the </w:t>
      </w:r>
      <w:r w:rsidR="00CF4273" w:rsidRPr="006C5CAB">
        <w:rPr>
          <w:rFonts w:ascii="Arial" w:hAnsi="Arial" w:cs="Arial"/>
          <w:sz w:val="24"/>
          <w:szCs w:val="24"/>
        </w:rPr>
        <w:t>daily</w:t>
      </w:r>
      <w:r w:rsidR="00962461" w:rsidRPr="006C5CAB">
        <w:rPr>
          <w:rFonts w:ascii="Arial" w:hAnsi="Arial" w:cs="Arial"/>
          <w:sz w:val="24"/>
          <w:szCs w:val="24"/>
        </w:rPr>
        <w:t xml:space="preserve"> operations.</w:t>
      </w:r>
      <w:r w:rsidR="00821AF4" w:rsidRPr="006C5CAB">
        <w:rPr>
          <w:rFonts w:ascii="Arial" w:hAnsi="Arial" w:cs="Arial"/>
          <w:sz w:val="24"/>
          <w:szCs w:val="24"/>
        </w:rPr>
        <w:t xml:space="preserve"> </w:t>
      </w:r>
      <w:r w:rsidR="00446199" w:rsidRPr="006C5CAB">
        <w:rPr>
          <w:rFonts w:ascii="Arial" w:hAnsi="Arial" w:cs="Arial"/>
          <w:sz w:val="24"/>
          <w:szCs w:val="24"/>
        </w:rPr>
        <w:t xml:space="preserve">There are also risks involved which need to be </w:t>
      </w:r>
      <w:r w:rsidR="00821AF4" w:rsidRPr="006C5CAB">
        <w:rPr>
          <w:rFonts w:ascii="Arial" w:hAnsi="Arial" w:cs="Arial"/>
          <w:sz w:val="24"/>
          <w:szCs w:val="24"/>
        </w:rPr>
        <w:t>considered. The</w:t>
      </w:r>
      <w:r w:rsidR="00446199" w:rsidRPr="006C5CAB">
        <w:rPr>
          <w:rFonts w:ascii="Arial" w:hAnsi="Arial" w:cs="Arial"/>
          <w:sz w:val="24"/>
          <w:szCs w:val="24"/>
        </w:rPr>
        <w:t xml:space="preserve"> external </w:t>
      </w:r>
      <w:r w:rsidR="00821AF4" w:rsidRPr="006C5CAB">
        <w:rPr>
          <w:rFonts w:ascii="Arial" w:hAnsi="Arial" w:cs="Arial"/>
          <w:sz w:val="24"/>
          <w:szCs w:val="24"/>
        </w:rPr>
        <w:t>candidates</w:t>
      </w:r>
      <w:r w:rsidR="00446199" w:rsidRPr="006C5CAB">
        <w:rPr>
          <w:rFonts w:ascii="Arial" w:hAnsi="Arial" w:cs="Arial"/>
          <w:sz w:val="24"/>
          <w:szCs w:val="24"/>
        </w:rPr>
        <w:t xml:space="preserve"> will have an </w:t>
      </w:r>
      <w:r w:rsidR="00821AF4" w:rsidRPr="006C5CAB">
        <w:rPr>
          <w:rFonts w:ascii="Arial" w:hAnsi="Arial" w:cs="Arial"/>
          <w:sz w:val="24"/>
          <w:szCs w:val="24"/>
        </w:rPr>
        <w:t>alienated</w:t>
      </w:r>
      <w:r w:rsidR="00446199" w:rsidRPr="006C5CAB">
        <w:rPr>
          <w:rFonts w:ascii="Arial" w:hAnsi="Arial" w:cs="Arial"/>
          <w:sz w:val="24"/>
          <w:szCs w:val="24"/>
        </w:rPr>
        <w:t xml:space="preserve"> </w:t>
      </w:r>
      <w:r w:rsidR="00821AF4" w:rsidRPr="006C5CAB">
        <w:rPr>
          <w:rFonts w:ascii="Arial" w:hAnsi="Arial" w:cs="Arial"/>
          <w:sz w:val="24"/>
          <w:szCs w:val="24"/>
        </w:rPr>
        <w:t>understanding</w:t>
      </w:r>
      <w:r w:rsidR="00446199" w:rsidRPr="006C5CAB">
        <w:rPr>
          <w:rFonts w:ascii="Arial" w:hAnsi="Arial" w:cs="Arial"/>
          <w:sz w:val="24"/>
          <w:szCs w:val="24"/>
        </w:rPr>
        <w:t xml:space="preserve"> of the company and its culture</w:t>
      </w:r>
      <w:r w:rsidR="00821AF4" w:rsidRPr="006C5CAB">
        <w:rPr>
          <w:rFonts w:ascii="Arial" w:hAnsi="Arial" w:cs="Arial"/>
          <w:sz w:val="24"/>
          <w:szCs w:val="24"/>
        </w:rPr>
        <w:t>, which prevents them from adjusting quickly. There are also risks of demotivating the existing workers, particularly if employees feel appropriate for posting the job.it can also be very costly to advertise a job ad there are o guarantee of returns in the end</w:t>
      </w:r>
      <w:r w:rsidR="00821AF4" w:rsidRPr="006C5CAB">
        <w:rPr>
          <w:rFonts w:ascii="Arial" w:hAnsi="Arial" w:cs="Arial"/>
          <w:noProof/>
          <w:sz w:val="24"/>
          <w:szCs w:val="24"/>
        </w:rPr>
        <w:t xml:space="preserve"> (Smith, 2021)</w:t>
      </w:r>
    </w:p>
    <w:p w14:paraId="63ACA24E" w14:textId="70DB7508" w:rsidR="00821AF4" w:rsidRDefault="00821AF4" w:rsidP="000572C2">
      <w:pPr>
        <w:spacing w:line="480" w:lineRule="auto"/>
        <w:rPr>
          <w:rFonts w:ascii="Times New Roman" w:hAnsi="Times New Roman" w:cs="Times New Roman"/>
          <w:noProof/>
          <w:sz w:val="24"/>
          <w:szCs w:val="24"/>
        </w:rPr>
      </w:pPr>
    </w:p>
    <w:p w14:paraId="2E25A6EC" w14:textId="75817EAD" w:rsidR="00821AF4" w:rsidRDefault="00821AF4" w:rsidP="000572C2">
      <w:pPr>
        <w:spacing w:line="480" w:lineRule="auto"/>
        <w:rPr>
          <w:rFonts w:ascii="Times New Roman" w:hAnsi="Times New Roman" w:cs="Times New Roman"/>
          <w:noProof/>
          <w:sz w:val="24"/>
          <w:szCs w:val="24"/>
        </w:rPr>
      </w:pPr>
    </w:p>
    <w:p w14:paraId="03E5B5FA" w14:textId="1E82E681" w:rsidR="00821AF4" w:rsidRDefault="00821AF4" w:rsidP="000572C2">
      <w:pPr>
        <w:spacing w:line="480" w:lineRule="auto"/>
        <w:rPr>
          <w:rFonts w:ascii="Times New Roman" w:hAnsi="Times New Roman" w:cs="Times New Roman"/>
          <w:noProof/>
          <w:sz w:val="24"/>
          <w:szCs w:val="24"/>
        </w:rPr>
      </w:pPr>
    </w:p>
    <w:p w14:paraId="1ED19C8F" w14:textId="6A6FEE8A" w:rsidR="00821AF4" w:rsidRDefault="00821AF4" w:rsidP="000572C2">
      <w:pPr>
        <w:spacing w:line="480" w:lineRule="auto"/>
        <w:rPr>
          <w:rFonts w:ascii="Times New Roman" w:hAnsi="Times New Roman" w:cs="Times New Roman"/>
          <w:noProof/>
          <w:sz w:val="24"/>
          <w:szCs w:val="24"/>
        </w:rPr>
      </w:pPr>
    </w:p>
    <w:p w14:paraId="3AD3FF13" w14:textId="77777777" w:rsidR="0087442A" w:rsidRDefault="0087442A" w:rsidP="00DE7C7A">
      <w:pPr>
        <w:spacing w:line="480" w:lineRule="auto"/>
        <w:rPr>
          <w:rFonts w:ascii="Times New Roman" w:hAnsi="Times New Roman" w:cs="Times New Roman"/>
          <w:noProof/>
          <w:sz w:val="24"/>
          <w:szCs w:val="24"/>
        </w:rPr>
      </w:pPr>
    </w:p>
    <w:p w14:paraId="51FB51BE" w14:textId="71813F19" w:rsidR="00821AF4" w:rsidRPr="00DE7C7A" w:rsidRDefault="00437A7A" w:rsidP="000B6F62">
      <w:pPr>
        <w:spacing w:line="480" w:lineRule="auto"/>
        <w:jc w:val="center"/>
        <w:rPr>
          <w:rFonts w:ascii="Arial" w:hAnsi="Arial" w:cs="Arial"/>
          <w:noProof/>
          <w:sz w:val="24"/>
          <w:szCs w:val="24"/>
        </w:rPr>
      </w:pPr>
      <w:r w:rsidRPr="00DE7C7A">
        <w:rPr>
          <w:rFonts w:ascii="Arial" w:hAnsi="Arial" w:cs="Arial"/>
          <w:noProof/>
          <w:sz w:val="24"/>
          <w:szCs w:val="24"/>
        </w:rPr>
        <w:t>References</w:t>
      </w:r>
    </w:p>
    <w:p w14:paraId="065E988C" w14:textId="52211D87" w:rsidR="00854EA2" w:rsidRPr="00DE7C7A" w:rsidRDefault="00437A7A" w:rsidP="00854EA2">
      <w:pPr>
        <w:spacing w:line="480" w:lineRule="auto"/>
        <w:ind w:left="720" w:hanging="720"/>
        <w:rPr>
          <w:rFonts w:ascii="Arial" w:hAnsi="Arial" w:cs="Arial"/>
          <w:color w:val="000000"/>
          <w:sz w:val="24"/>
          <w:szCs w:val="24"/>
          <w:shd w:val="clear" w:color="auto" w:fill="FFFFFF"/>
        </w:rPr>
      </w:pPr>
      <w:r w:rsidRPr="00DE7C7A">
        <w:rPr>
          <w:rFonts w:ascii="Arial" w:hAnsi="Arial" w:cs="Arial"/>
          <w:color w:val="000000"/>
          <w:sz w:val="24"/>
          <w:szCs w:val="24"/>
          <w:shd w:val="clear" w:color="auto" w:fill="FFFFFF"/>
        </w:rPr>
        <w:lastRenderedPageBreak/>
        <w:t>Hedges, L., 2021. </w:t>
      </w:r>
      <w:r w:rsidRPr="00DE7C7A">
        <w:rPr>
          <w:rFonts w:ascii="Arial" w:hAnsi="Arial" w:cs="Arial"/>
          <w:i/>
          <w:iCs/>
          <w:color w:val="000000"/>
          <w:sz w:val="24"/>
          <w:szCs w:val="24"/>
          <w:shd w:val="clear" w:color="auto" w:fill="FFFFFF"/>
        </w:rPr>
        <w:t xml:space="preserve">Every Benefit and Drawback of Internal </w:t>
      </w:r>
      <w:r w:rsidRPr="00DE7C7A">
        <w:rPr>
          <w:rFonts w:ascii="Arial" w:hAnsi="Arial" w:cs="Arial"/>
          <w:i/>
          <w:iCs/>
          <w:color w:val="000000"/>
          <w:sz w:val="24"/>
          <w:szCs w:val="24"/>
          <w:shd w:val="clear" w:color="auto" w:fill="FFFFFF"/>
        </w:rPr>
        <w:t>Recruitment</w:t>
      </w:r>
      <w:r w:rsidRPr="00DE7C7A">
        <w:rPr>
          <w:rFonts w:ascii="Arial" w:hAnsi="Arial" w:cs="Arial"/>
          <w:color w:val="000000"/>
          <w:sz w:val="24"/>
          <w:szCs w:val="24"/>
          <w:shd w:val="clear" w:color="auto" w:fill="FFFFFF"/>
        </w:rPr>
        <w:t>. [online] GetApp. Available at: &lt;https://www.getapp.com/resources/internal-recruitment/&gt; [Accessed 10 December 2021].</w:t>
      </w:r>
    </w:p>
    <w:p w14:paraId="0E5F4E6A" w14:textId="5B403409" w:rsidR="009E5C39" w:rsidRPr="00DE7C7A" w:rsidRDefault="00437A7A" w:rsidP="009E5C39">
      <w:pPr>
        <w:spacing w:line="480" w:lineRule="auto"/>
        <w:ind w:left="720" w:hanging="720"/>
        <w:rPr>
          <w:rFonts w:ascii="Arial" w:hAnsi="Arial" w:cs="Arial"/>
          <w:color w:val="000000"/>
          <w:sz w:val="24"/>
          <w:szCs w:val="24"/>
          <w:shd w:val="clear" w:color="auto" w:fill="FFFFFF"/>
        </w:rPr>
      </w:pPr>
      <w:r w:rsidRPr="00DE7C7A">
        <w:rPr>
          <w:rFonts w:ascii="Arial" w:hAnsi="Arial" w:cs="Arial"/>
          <w:color w:val="000000"/>
          <w:sz w:val="24"/>
          <w:szCs w:val="24"/>
          <w:shd w:val="clear" w:color="auto" w:fill="FFFFFF"/>
        </w:rPr>
        <w:t>Garner, P., 2021. </w:t>
      </w:r>
      <w:r w:rsidRPr="00DE7C7A">
        <w:rPr>
          <w:rFonts w:ascii="Arial" w:hAnsi="Arial" w:cs="Arial"/>
          <w:i/>
          <w:iCs/>
          <w:color w:val="000000"/>
          <w:sz w:val="24"/>
          <w:szCs w:val="24"/>
          <w:shd w:val="clear" w:color="auto" w:fill="FFFFFF"/>
        </w:rPr>
        <w:t>8 Employee Recruitment Strategies for Successful Hiring</w:t>
      </w:r>
      <w:r w:rsidRPr="00DE7C7A">
        <w:rPr>
          <w:rFonts w:ascii="Arial" w:hAnsi="Arial" w:cs="Arial"/>
          <w:color w:val="000000"/>
          <w:sz w:val="24"/>
          <w:szCs w:val="24"/>
          <w:shd w:val="clear" w:color="auto" w:fill="FFFFFF"/>
        </w:rPr>
        <w:t>. [online] Technology Advice. Available at: &lt;https://</w:t>
      </w:r>
      <w:r w:rsidRPr="00DE7C7A">
        <w:rPr>
          <w:rFonts w:ascii="Arial" w:hAnsi="Arial" w:cs="Arial"/>
          <w:color w:val="000000"/>
          <w:sz w:val="24"/>
          <w:szCs w:val="24"/>
          <w:shd w:val="clear" w:color="auto" w:fill="FFFFFF"/>
        </w:rPr>
        <w:t xml:space="preserve">technologyadvice.com/blog/human-resources/recruitment-strategy/&gt; </w:t>
      </w:r>
    </w:p>
    <w:p w14:paraId="467C86E0" w14:textId="5679C758" w:rsidR="000B6F62" w:rsidRPr="00DE7C7A" w:rsidRDefault="00437A7A" w:rsidP="000B6F62">
      <w:pPr>
        <w:pStyle w:val="Bibliography"/>
        <w:spacing w:line="480" w:lineRule="auto"/>
        <w:ind w:left="720" w:hanging="720"/>
        <w:rPr>
          <w:rFonts w:ascii="Arial" w:hAnsi="Arial" w:cs="Arial"/>
          <w:noProof/>
          <w:sz w:val="24"/>
          <w:szCs w:val="24"/>
        </w:rPr>
      </w:pPr>
      <w:r w:rsidRPr="00DE7C7A">
        <w:rPr>
          <w:rFonts w:ascii="Arial" w:hAnsi="Arial" w:cs="Arial"/>
          <w:noProof/>
          <w:sz w:val="24"/>
          <w:szCs w:val="24"/>
        </w:rPr>
        <w:t xml:space="preserve">Smith, A. (2021, July 30). </w:t>
      </w:r>
      <w:r w:rsidRPr="00DE7C7A">
        <w:rPr>
          <w:rFonts w:ascii="Arial" w:hAnsi="Arial" w:cs="Arial"/>
          <w:i/>
          <w:iCs/>
          <w:noProof/>
          <w:sz w:val="24"/>
          <w:szCs w:val="24"/>
        </w:rPr>
        <w:t>Harnessing internal and external sources of recruitment.</w:t>
      </w:r>
      <w:r w:rsidRPr="00DE7C7A">
        <w:rPr>
          <w:rFonts w:ascii="Arial" w:hAnsi="Arial" w:cs="Arial"/>
          <w:noProof/>
          <w:sz w:val="24"/>
          <w:szCs w:val="24"/>
        </w:rPr>
        <w:t xml:space="preserve"> Retrieved from recruiteebog: https://recruitee.com/articles/sources-of-recruitment</w:t>
      </w:r>
    </w:p>
    <w:p w14:paraId="72B5E033" w14:textId="77777777" w:rsidR="00854EA2" w:rsidRPr="00DE7C7A" w:rsidRDefault="00437A7A" w:rsidP="00854EA2">
      <w:pPr>
        <w:spacing w:line="480" w:lineRule="auto"/>
        <w:ind w:left="720" w:hanging="720"/>
        <w:rPr>
          <w:rFonts w:ascii="Arial" w:hAnsi="Arial" w:cs="Arial"/>
          <w:sz w:val="24"/>
          <w:szCs w:val="24"/>
        </w:rPr>
      </w:pPr>
      <w:r w:rsidRPr="00DE7C7A">
        <w:rPr>
          <w:rFonts w:ascii="Arial" w:hAnsi="Arial" w:cs="Arial"/>
          <w:color w:val="000000"/>
          <w:sz w:val="24"/>
          <w:szCs w:val="24"/>
          <w:shd w:val="clear" w:color="auto" w:fill="FFFFFF"/>
        </w:rPr>
        <w:t>M. Shammot, M., 2014. T</w:t>
      </w:r>
      <w:r w:rsidRPr="00DE7C7A">
        <w:rPr>
          <w:rFonts w:ascii="Arial" w:hAnsi="Arial" w:cs="Arial"/>
          <w:color w:val="000000"/>
          <w:sz w:val="24"/>
          <w:szCs w:val="24"/>
          <w:shd w:val="clear" w:color="auto" w:fill="FFFFFF"/>
        </w:rPr>
        <w:t>he Role of Human Resources Management Practices Represented by Employee’s Recruitment and Training and Motivating in Realization Competitive Advantage. </w:t>
      </w:r>
      <w:r w:rsidRPr="00DE7C7A">
        <w:rPr>
          <w:rFonts w:ascii="Arial" w:hAnsi="Arial" w:cs="Arial"/>
          <w:i/>
          <w:iCs/>
          <w:color w:val="000000"/>
          <w:sz w:val="24"/>
          <w:szCs w:val="24"/>
          <w:shd w:val="clear" w:color="auto" w:fill="FFFFFF"/>
        </w:rPr>
        <w:t>International Business Research</w:t>
      </w:r>
      <w:r w:rsidRPr="00DE7C7A">
        <w:rPr>
          <w:rFonts w:ascii="Arial" w:hAnsi="Arial" w:cs="Arial"/>
          <w:color w:val="000000"/>
          <w:sz w:val="24"/>
          <w:szCs w:val="24"/>
          <w:shd w:val="clear" w:color="auto" w:fill="FFFFFF"/>
        </w:rPr>
        <w:t>, 7(4).</w:t>
      </w:r>
    </w:p>
    <w:p w14:paraId="26992A7E" w14:textId="77777777" w:rsidR="000B6F62" w:rsidRPr="00DE7C7A" w:rsidRDefault="000B6F62" w:rsidP="000B6F62">
      <w:pPr>
        <w:spacing w:line="480" w:lineRule="auto"/>
        <w:rPr>
          <w:rFonts w:ascii="Arial" w:hAnsi="Arial" w:cs="Arial"/>
          <w:noProof/>
          <w:sz w:val="24"/>
          <w:szCs w:val="24"/>
        </w:rPr>
      </w:pPr>
    </w:p>
    <w:p w14:paraId="744B49A5" w14:textId="07552286" w:rsidR="00821AF4" w:rsidRPr="00DE7C7A" w:rsidRDefault="00821AF4" w:rsidP="000572C2">
      <w:pPr>
        <w:spacing w:line="480" w:lineRule="auto"/>
        <w:rPr>
          <w:rFonts w:ascii="Arial" w:hAnsi="Arial" w:cs="Arial"/>
          <w:noProof/>
          <w:sz w:val="24"/>
          <w:szCs w:val="24"/>
        </w:rPr>
      </w:pPr>
    </w:p>
    <w:p w14:paraId="681A3197" w14:textId="4FED4F90" w:rsidR="00821AF4" w:rsidRPr="00DE7C7A" w:rsidRDefault="00821AF4" w:rsidP="000572C2">
      <w:pPr>
        <w:spacing w:line="480" w:lineRule="auto"/>
        <w:rPr>
          <w:rFonts w:ascii="Arial" w:hAnsi="Arial" w:cs="Arial"/>
          <w:noProof/>
          <w:sz w:val="24"/>
          <w:szCs w:val="24"/>
        </w:rPr>
      </w:pPr>
    </w:p>
    <w:p w14:paraId="3D8C2A3E" w14:textId="77777777" w:rsidR="004B42B9" w:rsidRPr="00DE7C7A" w:rsidRDefault="004B42B9" w:rsidP="000572C2">
      <w:pPr>
        <w:spacing w:line="480" w:lineRule="auto"/>
        <w:rPr>
          <w:rFonts w:ascii="Arial" w:hAnsi="Arial" w:cs="Arial"/>
          <w:sz w:val="24"/>
          <w:szCs w:val="24"/>
        </w:rPr>
      </w:pPr>
    </w:p>
    <w:p w14:paraId="141BDF5D" w14:textId="77777777" w:rsidR="000D4F27" w:rsidRPr="00DE7C7A" w:rsidRDefault="000D4F27" w:rsidP="000572C2">
      <w:pPr>
        <w:spacing w:line="480" w:lineRule="auto"/>
        <w:rPr>
          <w:rFonts w:ascii="Arial" w:hAnsi="Arial" w:cs="Arial"/>
          <w:sz w:val="24"/>
          <w:szCs w:val="24"/>
        </w:rPr>
      </w:pPr>
    </w:p>
    <w:p w14:paraId="64C8BBEE" w14:textId="77777777" w:rsidR="000D4F27" w:rsidRDefault="000D4F27" w:rsidP="000572C2">
      <w:pPr>
        <w:spacing w:line="480" w:lineRule="auto"/>
        <w:rPr>
          <w:rFonts w:ascii="Times New Roman" w:hAnsi="Times New Roman" w:cs="Times New Roman"/>
          <w:sz w:val="24"/>
          <w:szCs w:val="24"/>
        </w:rPr>
      </w:pPr>
    </w:p>
    <w:p w14:paraId="264447D7" w14:textId="77777777" w:rsidR="003E66C4" w:rsidRPr="003E66C4" w:rsidRDefault="003E66C4" w:rsidP="000572C2">
      <w:pPr>
        <w:spacing w:line="480" w:lineRule="auto"/>
        <w:rPr>
          <w:rFonts w:ascii="Times New Roman" w:hAnsi="Times New Roman" w:cs="Times New Roman"/>
          <w:sz w:val="24"/>
          <w:szCs w:val="24"/>
        </w:rPr>
      </w:pPr>
    </w:p>
    <w:sectPr w:rsidR="003E66C4" w:rsidRPr="003E66C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12DF9" w14:textId="77777777" w:rsidR="00437A7A" w:rsidRDefault="00437A7A">
      <w:pPr>
        <w:spacing w:after="0" w:line="240" w:lineRule="auto"/>
      </w:pPr>
      <w:r>
        <w:separator/>
      </w:r>
    </w:p>
  </w:endnote>
  <w:endnote w:type="continuationSeparator" w:id="0">
    <w:p w14:paraId="1C1A1C1E" w14:textId="77777777" w:rsidR="00437A7A" w:rsidRDefault="00437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0F39F" w14:textId="77777777" w:rsidR="00437A7A" w:rsidRDefault="00437A7A">
      <w:pPr>
        <w:spacing w:after="0" w:line="240" w:lineRule="auto"/>
      </w:pPr>
      <w:r>
        <w:separator/>
      </w:r>
    </w:p>
  </w:footnote>
  <w:footnote w:type="continuationSeparator" w:id="0">
    <w:p w14:paraId="2607EA23" w14:textId="77777777" w:rsidR="00437A7A" w:rsidRDefault="00437A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4"/>
        <w:szCs w:val="24"/>
      </w:rPr>
      <w:id w:val="645240965"/>
      <w:docPartObj>
        <w:docPartGallery w:val="Page Numbers (Top of Page)"/>
        <w:docPartUnique/>
      </w:docPartObj>
    </w:sdtPr>
    <w:sdtEndPr>
      <w:rPr>
        <w:noProof/>
      </w:rPr>
    </w:sdtEndPr>
    <w:sdtContent>
      <w:p w14:paraId="5DCE0860" w14:textId="52FB0087" w:rsidR="003E66C4" w:rsidRPr="00857E46" w:rsidRDefault="00437A7A">
        <w:pPr>
          <w:pStyle w:val="Header"/>
          <w:jc w:val="right"/>
          <w:rPr>
            <w:rFonts w:ascii="Arial" w:hAnsi="Arial" w:cs="Arial"/>
            <w:sz w:val="24"/>
            <w:szCs w:val="24"/>
          </w:rPr>
        </w:pPr>
        <w:r w:rsidRPr="00857E46">
          <w:rPr>
            <w:rFonts w:ascii="Arial" w:hAnsi="Arial" w:cs="Arial"/>
            <w:sz w:val="24"/>
            <w:szCs w:val="24"/>
          </w:rPr>
          <w:t xml:space="preserve">Recruitment channels </w:t>
        </w:r>
        <w:r w:rsidR="0004462D" w:rsidRPr="00857E46">
          <w:rPr>
            <w:rFonts w:ascii="Arial" w:hAnsi="Arial" w:cs="Arial"/>
            <w:sz w:val="24"/>
            <w:szCs w:val="24"/>
          </w:rPr>
          <w:fldChar w:fldCharType="begin"/>
        </w:r>
        <w:r w:rsidR="0004462D" w:rsidRPr="00857E46">
          <w:rPr>
            <w:rFonts w:ascii="Arial" w:hAnsi="Arial" w:cs="Arial"/>
            <w:sz w:val="24"/>
            <w:szCs w:val="24"/>
          </w:rPr>
          <w:instrText xml:space="preserve"> PAGE   \* MERGEFORMAT </w:instrText>
        </w:r>
        <w:r w:rsidR="0004462D" w:rsidRPr="00857E46">
          <w:rPr>
            <w:rFonts w:ascii="Arial" w:hAnsi="Arial" w:cs="Arial"/>
            <w:sz w:val="24"/>
            <w:szCs w:val="24"/>
          </w:rPr>
          <w:fldChar w:fldCharType="separate"/>
        </w:r>
        <w:r w:rsidR="0004462D" w:rsidRPr="00857E46">
          <w:rPr>
            <w:rFonts w:ascii="Arial" w:hAnsi="Arial" w:cs="Arial"/>
            <w:noProof/>
            <w:sz w:val="24"/>
            <w:szCs w:val="24"/>
          </w:rPr>
          <w:t>2</w:t>
        </w:r>
        <w:r w:rsidR="0004462D" w:rsidRPr="00857E46">
          <w:rPr>
            <w:rFonts w:ascii="Arial" w:hAnsi="Arial" w:cs="Arial"/>
            <w:noProof/>
            <w:sz w:val="24"/>
            <w:szCs w:val="24"/>
          </w:rPr>
          <w:fldChar w:fldCharType="end"/>
        </w:r>
      </w:p>
    </w:sdtContent>
  </w:sdt>
  <w:p w14:paraId="4BE4435B" w14:textId="77777777" w:rsidR="003E66C4" w:rsidRPr="0087442A" w:rsidRDefault="003E66C4">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6C4"/>
    <w:rsid w:val="0004462D"/>
    <w:rsid w:val="00050470"/>
    <w:rsid w:val="000572C2"/>
    <w:rsid w:val="00061E58"/>
    <w:rsid w:val="0009566E"/>
    <w:rsid w:val="000B6F62"/>
    <w:rsid w:val="000D4F27"/>
    <w:rsid w:val="000E11D3"/>
    <w:rsid w:val="00111FE5"/>
    <w:rsid w:val="001D62AB"/>
    <w:rsid w:val="001E3AE5"/>
    <w:rsid w:val="002A1D67"/>
    <w:rsid w:val="002F2252"/>
    <w:rsid w:val="003E66C4"/>
    <w:rsid w:val="004229C5"/>
    <w:rsid w:val="00430EA4"/>
    <w:rsid w:val="00437A7A"/>
    <w:rsid w:val="00442C8D"/>
    <w:rsid w:val="00446199"/>
    <w:rsid w:val="004B42B9"/>
    <w:rsid w:val="005049D8"/>
    <w:rsid w:val="00561FA1"/>
    <w:rsid w:val="00562C3D"/>
    <w:rsid w:val="00612DE7"/>
    <w:rsid w:val="00617313"/>
    <w:rsid w:val="00663AC5"/>
    <w:rsid w:val="006C5CAB"/>
    <w:rsid w:val="006E60E0"/>
    <w:rsid w:val="00795DF4"/>
    <w:rsid w:val="00821AF4"/>
    <w:rsid w:val="00841584"/>
    <w:rsid w:val="00854EA2"/>
    <w:rsid w:val="00857E46"/>
    <w:rsid w:val="0087442A"/>
    <w:rsid w:val="0095666C"/>
    <w:rsid w:val="00962461"/>
    <w:rsid w:val="009A6E82"/>
    <w:rsid w:val="009B2AEB"/>
    <w:rsid w:val="009B3FDA"/>
    <w:rsid w:val="009E344D"/>
    <w:rsid w:val="009E5C39"/>
    <w:rsid w:val="009F0C64"/>
    <w:rsid w:val="00A26667"/>
    <w:rsid w:val="00A304F8"/>
    <w:rsid w:val="00AA5CF3"/>
    <w:rsid w:val="00B5365C"/>
    <w:rsid w:val="00B659A0"/>
    <w:rsid w:val="00B673CC"/>
    <w:rsid w:val="00B727C7"/>
    <w:rsid w:val="00C846B7"/>
    <w:rsid w:val="00CF2CD6"/>
    <w:rsid w:val="00CF4273"/>
    <w:rsid w:val="00D72531"/>
    <w:rsid w:val="00DA7DFF"/>
    <w:rsid w:val="00DD5552"/>
    <w:rsid w:val="00DE7097"/>
    <w:rsid w:val="00DE7C7A"/>
    <w:rsid w:val="00E131F5"/>
    <w:rsid w:val="00E61182"/>
    <w:rsid w:val="00EC536C"/>
    <w:rsid w:val="00EC65A9"/>
    <w:rsid w:val="00ED187E"/>
    <w:rsid w:val="00EE5AF0"/>
    <w:rsid w:val="00FA1839"/>
    <w:rsid w:val="00FC6773"/>
    <w:rsid w:val="00FE2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3D9FA"/>
  <w15:chartTrackingRefBased/>
  <w15:docId w15:val="{BBB5D7B5-11FE-4E85-A3C0-E7D5AD37D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B6F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6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6C4"/>
  </w:style>
  <w:style w:type="paragraph" w:styleId="Footer">
    <w:name w:val="footer"/>
    <w:basedOn w:val="Normal"/>
    <w:link w:val="FooterChar"/>
    <w:uiPriority w:val="99"/>
    <w:unhideWhenUsed/>
    <w:rsid w:val="003E66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6C4"/>
  </w:style>
  <w:style w:type="character" w:customStyle="1" w:styleId="Heading1Char">
    <w:name w:val="Heading 1 Char"/>
    <w:basedOn w:val="DefaultParagraphFont"/>
    <w:link w:val="Heading1"/>
    <w:uiPriority w:val="9"/>
    <w:rsid w:val="000B6F62"/>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0B6F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ADR21</b:Tag>
    <b:SourceType>DocumentFromInternetSite</b:SourceType>
    <b:Guid>{A1C8D317-D67D-44EE-A4BD-B3432CAD2EBD}</b:Guid>
    <b:Title>Harnessing internal and external sources of recruitment</b:Title>
    <b:Year>2021</b:Year>
    <b:Author>
      <b:Author>
        <b:NameList>
          <b:Person>
            <b:Last>SMITH</b:Last>
            <b:First>ADRIE</b:First>
          </b:Person>
        </b:NameList>
      </b:Author>
    </b:Author>
    <b:InternetSiteTitle>recruiteebog</b:InternetSiteTitle>
    <b:Month>juy</b:Month>
    <b:Day>30</b:Day>
    <b:URL>https://recruitee.com/articles/sources-of-recruitment</b:URL>
    <b:RefOrder>1</b:RefOrder>
  </b:Source>
</b:Sources>
</file>

<file path=customXml/itemProps1.xml><?xml version="1.0" encoding="utf-8"?>
<ds:datastoreItem xmlns:ds="http://schemas.openxmlformats.org/officeDocument/2006/customXml" ds:itemID="{AD8E2F88-18E1-4B17-80EB-58231CD92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1324</Words>
  <Characters>7549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Serha kabot</dc:creator>
  <cp:lastModifiedBy>Serha kabot</cp:lastModifiedBy>
  <cp:revision>2</cp:revision>
  <dcterms:created xsi:type="dcterms:W3CDTF">2021-12-10T16:26:00Z</dcterms:created>
  <dcterms:modified xsi:type="dcterms:W3CDTF">2021-12-10T16:26:00Z</dcterms:modified>
</cp:coreProperties>
</file>