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DEC4BC" w14:textId="16BF6843" w:rsidR="00742635" w:rsidRDefault="00742635" w:rsidP="00AA4418">
      <w:pPr>
        <w:spacing w:line="480" w:lineRule="auto"/>
        <w:jc w:val="center"/>
      </w:pPr>
    </w:p>
    <w:p w14:paraId="480F9434" w14:textId="18B55BC5" w:rsidR="001A6F18" w:rsidRDefault="001A6F18" w:rsidP="00AA4418">
      <w:pPr>
        <w:spacing w:line="480" w:lineRule="auto"/>
        <w:jc w:val="center"/>
      </w:pPr>
    </w:p>
    <w:p w14:paraId="008E55FC" w14:textId="6F85479C" w:rsidR="001A6F18" w:rsidRDefault="001A6F18" w:rsidP="00AA4418">
      <w:pPr>
        <w:spacing w:line="480" w:lineRule="auto"/>
        <w:jc w:val="center"/>
      </w:pPr>
    </w:p>
    <w:p w14:paraId="67192C2C" w14:textId="4BC08D25" w:rsidR="001A6F18" w:rsidRDefault="001A6F18" w:rsidP="00AA4418">
      <w:pPr>
        <w:spacing w:line="480" w:lineRule="auto"/>
        <w:jc w:val="center"/>
      </w:pPr>
    </w:p>
    <w:p w14:paraId="3B5E883B" w14:textId="77777777" w:rsidR="001A6F18" w:rsidRDefault="001A6F18" w:rsidP="00AA4418">
      <w:pPr>
        <w:spacing w:line="480" w:lineRule="auto"/>
        <w:jc w:val="center"/>
        <w:rPr>
          <w:rFonts w:ascii="Times New Roman" w:hAnsi="Times New Roman" w:cs="Times New Roman"/>
          <w:sz w:val="24"/>
          <w:szCs w:val="24"/>
        </w:rPr>
      </w:pPr>
    </w:p>
    <w:p w14:paraId="0672AB8D" w14:textId="0F07B4BD" w:rsidR="001A6F18" w:rsidRDefault="001A6F18" w:rsidP="00AA4418">
      <w:pPr>
        <w:spacing w:line="480" w:lineRule="auto"/>
        <w:jc w:val="center"/>
        <w:rPr>
          <w:rFonts w:ascii="Times New Roman" w:hAnsi="Times New Roman" w:cs="Times New Roman"/>
          <w:sz w:val="24"/>
          <w:szCs w:val="24"/>
        </w:rPr>
      </w:pPr>
    </w:p>
    <w:p w14:paraId="35AD6E8F" w14:textId="77777777" w:rsidR="007C43D5" w:rsidRDefault="007C43D5" w:rsidP="00AA4418">
      <w:pPr>
        <w:spacing w:line="480" w:lineRule="auto"/>
        <w:jc w:val="center"/>
        <w:rPr>
          <w:rFonts w:ascii="Times New Roman" w:hAnsi="Times New Roman" w:cs="Times New Roman"/>
          <w:sz w:val="24"/>
          <w:szCs w:val="24"/>
        </w:rPr>
      </w:pPr>
    </w:p>
    <w:p w14:paraId="47C3DC20" w14:textId="19A1EABA" w:rsidR="001A6F18" w:rsidRDefault="00FE0D80" w:rsidP="00AA4418">
      <w:pPr>
        <w:spacing w:line="480" w:lineRule="auto"/>
        <w:jc w:val="center"/>
        <w:rPr>
          <w:rFonts w:ascii="Times New Roman" w:hAnsi="Times New Roman" w:cs="Times New Roman"/>
          <w:sz w:val="24"/>
          <w:szCs w:val="24"/>
        </w:rPr>
      </w:pPr>
      <w:r>
        <w:rPr>
          <w:rFonts w:ascii="Times New Roman" w:hAnsi="Times New Roman" w:cs="Times New Roman"/>
          <w:sz w:val="24"/>
          <w:szCs w:val="24"/>
        </w:rPr>
        <w:t xml:space="preserve"> </w:t>
      </w:r>
      <w:r w:rsidR="004F400E">
        <w:rPr>
          <w:rFonts w:ascii="Times New Roman" w:hAnsi="Times New Roman" w:cs="Times New Roman"/>
          <w:sz w:val="24"/>
          <w:szCs w:val="24"/>
        </w:rPr>
        <w:t xml:space="preserve"> </w:t>
      </w:r>
      <w:r w:rsidR="005B726C">
        <w:rPr>
          <w:rFonts w:ascii="Times New Roman" w:hAnsi="Times New Roman" w:cs="Times New Roman"/>
          <w:sz w:val="24"/>
          <w:szCs w:val="24"/>
        </w:rPr>
        <w:t xml:space="preserve">Business question </w:t>
      </w:r>
      <w:r w:rsidR="00C7339B">
        <w:rPr>
          <w:rFonts w:ascii="Times New Roman" w:hAnsi="Times New Roman" w:cs="Times New Roman"/>
          <w:sz w:val="24"/>
          <w:szCs w:val="24"/>
        </w:rPr>
        <w:t xml:space="preserve"> </w:t>
      </w:r>
      <w:r w:rsidR="00805FD7">
        <w:rPr>
          <w:rFonts w:ascii="Times New Roman" w:hAnsi="Times New Roman" w:cs="Times New Roman"/>
          <w:sz w:val="24"/>
          <w:szCs w:val="24"/>
        </w:rPr>
        <w:t xml:space="preserve"> </w:t>
      </w:r>
      <w:r w:rsidR="00E82112">
        <w:rPr>
          <w:rFonts w:ascii="Times New Roman" w:hAnsi="Times New Roman" w:cs="Times New Roman"/>
          <w:sz w:val="24"/>
          <w:szCs w:val="24"/>
        </w:rPr>
        <w:t xml:space="preserve"> </w:t>
      </w:r>
    </w:p>
    <w:p w14:paraId="3E91940E" w14:textId="3F92CBFD" w:rsidR="001A6F18" w:rsidRDefault="007546DD" w:rsidP="00A70263">
      <w:pPr>
        <w:spacing w:line="480" w:lineRule="auto"/>
        <w:jc w:val="center"/>
        <w:rPr>
          <w:rFonts w:ascii="Times New Roman" w:hAnsi="Times New Roman" w:cs="Times New Roman"/>
          <w:sz w:val="24"/>
          <w:szCs w:val="24"/>
        </w:rPr>
      </w:pPr>
      <w:r>
        <w:rPr>
          <w:rFonts w:ascii="Times New Roman" w:hAnsi="Times New Roman" w:cs="Times New Roman"/>
          <w:sz w:val="24"/>
          <w:szCs w:val="24"/>
        </w:rPr>
        <w:t xml:space="preserve">Name </w:t>
      </w:r>
    </w:p>
    <w:p w14:paraId="7DA889DD" w14:textId="1E8D662C" w:rsidR="007546DD" w:rsidRDefault="007546DD" w:rsidP="00A70263">
      <w:pPr>
        <w:spacing w:line="480" w:lineRule="auto"/>
        <w:jc w:val="center"/>
        <w:rPr>
          <w:rFonts w:ascii="Times New Roman" w:hAnsi="Times New Roman" w:cs="Times New Roman"/>
          <w:sz w:val="24"/>
          <w:szCs w:val="24"/>
        </w:rPr>
      </w:pPr>
      <w:r>
        <w:rPr>
          <w:rFonts w:ascii="Times New Roman" w:hAnsi="Times New Roman" w:cs="Times New Roman"/>
          <w:sz w:val="24"/>
          <w:szCs w:val="24"/>
        </w:rPr>
        <w:t>School</w:t>
      </w:r>
    </w:p>
    <w:p w14:paraId="60F71624" w14:textId="052D3DBD" w:rsidR="007546DD" w:rsidRDefault="007546DD" w:rsidP="00A70263">
      <w:pPr>
        <w:spacing w:line="480" w:lineRule="auto"/>
        <w:jc w:val="center"/>
        <w:rPr>
          <w:rFonts w:ascii="Times New Roman" w:hAnsi="Times New Roman" w:cs="Times New Roman"/>
          <w:sz w:val="24"/>
          <w:szCs w:val="24"/>
        </w:rPr>
      </w:pPr>
      <w:r>
        <w:rPr>
          <w:rFonts w:ascii="Times New Roman" w:hAnsi="Times New Roman" w:cs="Times New Roman"/>
          <w:sz w:val="24"/>
          <w:szCs w:val="24"/>
        </w:rPr>
        <w:t xml:space="preserve">Course </w:t>
      </w:r>
    </w:p>
    <w:p w14:paraId="33A63355" w14:textId="770BAC0B" w:rsidR="007546DD" w:rsidRPr="00EC0BFD" w:rsidRDefault="007546DD" w:rsidP="00A70263">
      <w:pPr>
        <w:spacing w:line="480" w:lineRule="auto"/>
        <w:jc w:val="center"/>
        <w:rPr>
          <w:rFonts w:ascii="Times New Roman" w:hAnsi="Times New Roman" w:cs="Times New Roman"/>
          <w:sz w:val="24"/>
          <w:szCs w:val="24"/>
        </w:rPr>
      </w:pPr>
      <w:r>
        <w:rPr>
          <w:rFonts w:ascii="Times New Roman" w:hAnsi="Times New Roman" w:cs="Times New Roman"/>
          <w:sz w:val="24"/>
          <w:szCs w:val="24"/>
        </w:rPr>
        <w:t xml:space="preserve">Date </w:t>
      </w:r>
    </w:p>
    <w:p w14:paraId="04A56E70" w14:textId="166BF8DD" w:rsidR="006F302F" w:rsidRDefault="006F302F" w:rsidP="00AA4418">
      <w:pPr>
        <w:spacing w:line="480" w:lineRule="auto"/>
        <w:jc w:val="center"/>
        <w:rPr>
          <w:rFonts w:ascii="Times New Roman" w:hAnsi="Times New Roman" w:cs="Times New Roman"/>
          <w:sz w:val="24"/>
          <w:szCs w:val="24"/>
        </w:rPr>
      </w:pPr>
    </w:p>
    <w:p w14:paraId="51363BE6" w14:textId="68D7DFD6" w:rsidR="00C7339B" w:rsidRDefault="00FE0D80" w:rsidP="00C7339B">
      <w:pPr>
        <w:spacing w:line="480" w:lineRule="auto"/>
        <w:rPr>
          <w:rFonts w:ascii="Times New Roman" w:hAnsi="Times New Roman" w:cs="Times New Roman"/>
          <w:sz w:val="24"/>
          <w:szCs w:val="24"/>
        </w:rPr>
      </w:pPr>
      <w:r>
        <w:rPr>
          <w:rFonts w:ascii="Times New Roman" w:hAnsi="Times New Roman" w:cs="Times New Roman"/>
          <w:sz w:val="24"/>
          <w:szCs w:val="24"/>
        </w:rPr>
        <w:br w:type="page"/>
      </w:r>
    </w:p>
    <w:p w14:paraId="63555ADA" w14:textId="21203670" w:rsidR="005B726C" w:rsidRPr="005B726C" w:rsidRDefault="00C7339B" w:rsidP="005B726C">
      <w:pPr>
        <w:spacing w:line="480" w:lineRule="auto"/>
        <w:ind w:left="-720" w:firstLine="720"/>
      </w:pPr>
      <w:r>
        <w:rPr>
          <w:rFonts w:ascii="Times New Roman" w:hAnsi="Times New Roman" w:cs="Times New Roman"/>
          <w:sz w:val="24"/>
          <w:szCs w:val="24"/>
        </w:rPr>
        <w:lastRenderedPageBreak/>
        <w:t xml:space="preserve"> </w:t>
      </w:r>
      <w:r w:rsidR="005B726C" w:rsidRPr="005B726C">
        <w:rPr>
          <w:b/>
          <w:bCs/>
        </w:rPr>
        <w:t>Think of a company you'd like to interview with, and list 1-2 specific factors for each of porter's five forces.</w:t>
      </w:r>
    </w:p>
    <w:p w14:paraId="5C8B50A9" w14:textId="77777777" w:rsidR="005B726C" w:rsidRPr="005B726C" w:rsidRDefault="005B726C" w:rsidP="005B726C">
      <w:pPr>
        <w:spacing w:line="480" w:lineRule="auto"/>
        <w:ind w:left="-720" w:firstLine="720"/>
        <w:rPr>
          <w:rFonts w:ascii="Times New Roman" w:hAnsi="Times New Roman" w:cs="Times New Roman"/>
          <w:sz w:val="24"/>
          <w:szCs w:val="24"/>
        </w:rPr>
      </w:pPr>
      <w:r w:rsidRPr="005B726C">
        <w:rPr>
          <w:rFonts w:ascii="Times New Roman" w:hAnsi="Times New Roman" w:cs="Times New Roman"/>
          <w:sz w:val="24"/>
          <w:szCs w:val="24"/>
        </w:rPr>
        <w:t>I would like to interview with Tesla motors, the company is doing incredibly well in terms of innovations, product design and marketing and I would like to get first-hand information on the secret behind the company's immense success.</w:t>
      </w:r>
    </w:p>
    <w:p w14:paraId="67A239B6" w14:textId="77777777" w:rsidR="005B726C" w:rsidRPr="005B726C" w:rsidRDefault="005B726C" w:rsidP="005B726C">
      <w:pPr>
        <w:spacing w:line="480" w:lineRule="auto"/>
        <w:ind w:left="-720" w:firstLine="720"/>
        <w:rPr>
          <w:rFonts w:ascii="Times New Roman" w:hAnsi="Times New Roman" w:cs="Times New Roman"/>
          <w:sz w:val="24"/>
          <w:szCs w:val="24"/>
        </w:rPr>
      </w:pPr>
      <w:r w:rsidRPr="005B726C">
        <w:rPr>
          <w:rFonts w:ascii="Times New Roman" w:hAnsi="Times New Roman" w:cs="Times New Roman"/>
          <w:sz w:val="24"/>
          <w:szCs w:val="24"/>
        </w:rPr>
        <w:t>Porters five forces and key factors to consider for Tesla Inc.</w:t>
      </w:r>
    </w:p>
    <w:p w14:paraId="558CDE8C" w14:textId="77777777" w:rsidR="005B726C" w:rsidRPr="005B726C" w:rsidRDefault="005B726C" w:rsidP="005B726C">
      <w:pPr>
        <w:spacing w:line="480" w:lineRule="auto"/>
        <w:ind w:left="-720" w:firstLine="720"/>
        <w:rPr>
          <w:rFonts w:ascii="Times New Roman" w:hAnsi="Times New Roman" w:cs="Times New Roman"/>
          <w:sz w:val="24"/>
          <w:szCs w:val="24"/>
        </w:rPr>
      </w:pPr>
      <w:r w:rsidRPr="005B726C">
        <w:rPr>
          <w:rFonts w:ascii="Times New Roman" w:hAnsi="Times New Roman" w:cs="Times New Roman"/>
          <w:sz w:val="24"/>
          <w:szCs w:val="24"/>
        </w:rPr>
        <w:t>a) Competition rivalry</w:t>
      </w:r>
    </w:p>
    <w:p w14:paraId="18427C20" w14:textId="77777777" w:rsidR="005B726C" w:rsidRPr="005B726C" w:rsidRDefault="005B726C" w:rsidP="005B726C">
      <w:pPr>
        <w:spacing w:line="480" w:lineRule="auto"/>
        <w:ind w:left="-720" w:firstLine="720"/>
        <w:rPr>
          <w:rFonts w:ascii="Times New Roman" w:hAnsi="Times New Roman" w:cs="Times New Roman"/>
          <w:sz w:val="24"/>
          <w:szCs w:val="24"/>
        </w:rPr>
      </w:pPr>
      <w:r w:rsidRPr="005B726C">
        <w:rPr>
          <w:rFonts w:ascii="Times New Roman" w:hAnsi="Times New Roman" w:cs="Times New Roman"/>
          <w:sz w:val="24"/>
          <w:szCs w:val="24"/>
        </w:rPr>
        <w:t>Key points are the aggressiveness of the competing firms and the financial strength and marketing strategies adopted by the competing brands. </w:t>
      </w:r>
    </w:p>
    <w:p w14:paraId="49A0943E" w14:textId="77777777" w:rsidR="005B726C" w:rsidRPr="005B726C" w:rsidRDefault="005B726C" w:rsidP="005B726C">
      <w:pPr>
        <w:spacing w:line="480" w:lineRule="auto"/>
        <w:ind w:left="-720" w:firstLine="720"/>
        <w:rPr>
          <w:rFonts w:ascii="Times New Roman" w:hAnsi="Times New Roman" w:cs="Times New Roman"/>
          <w:sz w:val="24"/>
          <w:szCs w:val="24"/>
        </w:rPr>
      </w:pPr>
      <w:r w:rsidRPr="005B726C">
        <w:rPr>
          <w:rFonts w:ascii="Times New Roman" w:hAnsi="Times New Roman" w:cs="Times New Roman"/>
          <w:sz w:val="24"/>
          <w:szCs w:val="24"/>
        </w:rPr>
        <w:t>b) The bargaining power of Tesla customers</w:t>
      </w:r>
    </w:p>
    <w:p w14:paraId="3063E657" w14:textId="77777777" w:rsidR="005B726C" w:rsidRPr="005B726C" w:rsidRDefault="005B726C" w:rsidP="005B726C">
      <w:pPr>
        <w:spacing w:line="480" w:lineRule="auto"/>
        <w:ind w:left="-720" w:firstLine="720"/>
        <w:rPr>
          <w:rFonts w:ascii="Times New Roman" w:hAnsi="Times New Roman" w:cs="Times New Roman"/>
          <w:sz w:val="24"/>
          <w:szCs w:val="24"/>
        </w:rPr>
      </w:pPr>
      <w:r w:rsidRPr="005B726C">
        <w:rPr>
          <w:rFonts w:ascii="Times New Roman" w:hAnsi="Times New Roman" w:cs="Times New Roman"/>
          <w:sz w:val="24"/>
          <w:szCs w:val="24"/>
        </w:rPr>
        <w:t>The key factors to consider are availability of substitutes and the switching cost for buyers to shift to competing brands.</w:t>
      </w:r>
    </w:p>
    <w:p w14:paraId="03886CF4" w14:textId="77777777" w:rsidR="005B726C" w:rsidRPr="005B726C" w:rsidRDefault="005B726C" w:rsidP="005B726C">
      <w:pPr>
        <w:spacing w:line="480" w:lineRule="auto"/>
        <w:ind w:left="-720" w:firstLine="720"/>
        <w:rPr>
          <w:rFonts w:ascii="Times New Roman" w:hAnsi="Times New Roman" w:cs="Times New Roman"/>
          <w:sz w:val="24"/>
          <w:szCs w:val="24"/>
        </w:rPr>
      </w:pPr>
      <w:r w:rsidRPr="005B726C">
        <w:rPr>
          <w:rFonts w:ascii="Times New Roman" w:hAnsi="Times New Roman" w:cs="Times New Roman"/>
          <w:sz w:val="24"/>
          <w:szCs w:val="24"/>
        </w:rPr>
        <w:t>c) The bargaining power of customers</w:t>
      </w:r>
    </w:p>
    <w:p w14:paraId="23C87BD9" w14:textId="77777777" w:rsidR="005B726C" w:rsidRPr="005B726C" w:rsidRDefault="005B726C" w:rsidP="005B726C">
      <w:pPr>
        <w:spacing w:line="480" w:lineRule="auto"/>
        <w:ind w:left="-720" w:firstLine="720"/>
        <w:rPr>
          <w:rFonts w:ascii="Times New Roman" w:hAnsi="Times New Roman" w:cs="Times New Roman"/>
          <w:sz w:val="24"/>
          <w:szCs w:val="24"/>
        </w:rPr>
      </w:pPr>
      <w:r w:rsidRPr="005B726C">
        <w:rPr>
          <w:rFonts w:ascii="Times New Roman" w:hAnsi="Times New Roman" w:cs="Times New Roman"/>
          <w:sz w:val="24"/>
          <w:szCs w:val="24"/>
        </w:rPr>
        <w:t>Factors to consider are the size of suppliers in the market and the number automobile manufactures as well. </w:t>
      </w:r>
    </w:p>
    <w:p w14:paraId="5D43F7F1" w14:textId="77777777" w:rsidR="005B726C" w:rsidRPr="005B726C" w:rsidRDefault="005B726C" w:rsidP="005B726C">
      <w:pPr>
        <w:spacing w:line="480" w:lineRule="auto"/>
        <w:ind w:left="-720" w:firstLine="720"/>
        <w:rPr>
          <w:rFonts w:ascii="Times New Roman" w:hAnsi="Times New Roman" w:cs="Times New Roman"/>
          <w:sz w:val="24"/>
          <w:szCs w:val="24"/>
        </w:rPr>
      </w:pPr>
      <w:r w:rsidRPr="005B726C">
        <w:rPr>
          <w:rFonts w:ascii="Times New Roman" w:hAnsi="Times New Roman" w:cs="Times New Roman"/>
          <w:sz w:val="24"/>
          <w:szCs w:val="24"/>
        </w:rPr>
        <w:t>d) Threats of substitutes</w:t>
      </w:r>
    </w:p>
    <w:p w14:paraId="138BB6AA" w14:textId="77777777" w:rsidR="005B726C" w:rsidRPr="005B726C" w:rsidRDefault="005B726C" w:rsidP="005B726C">
      <w:pPr>
        <w:spacing w:line="480" w:lineRule="auto"/>
        <w:ind w:left="-720" w:firstLine="720"/>
        <w:rPr>
          <w:rFonts w:ascii="Times New Roman" w:hAnsi="Times New Roman" w:cs="Times New Roman"/>
          <w:sz w:val="24"/>
          <w:szCs w:val="24"/>
        </w:rPr>
      </w:pPr>
      <w:r w:rsidRPr="005B726C">
        <w:rPr>
          <w:rFonts w:ascii="Times New Roman" w:hAnsi="Times New Roman" w:cs="Times New Roman"/>
          <w:sz w:val="24"/>
          <w:szCs w:val="24"/>
        </w:rPr>
        <w:t>The key factors to consider are product features offered by competitors and the measure that Tesla has taken to maintain its customers.</w:t>
      </w:r>
    </w:p>
    <w:p w14:paraId="71EB50A0" w14:textId="77777777" w:rsidR="005B726C" w:rsidRPr="005B726C" w:rsidRDefault="005B726C" w:rsidP="005B726C">
      <w:pPr>
        <w:spacing w:line="480" w:lineRule="auto"/>
        <w:ind w:left="-720" w:firstLine="720"/>
        <w:rPr>
          <w:rFonts w:ascii="Times New Roman" w:hAnsi="Times New Roman" w:cs="Times New Roman"/>
          <w:sz w:val="24"/>
          <w:szCs w:val="24"/>
        </w:rPr>
      </w:pPr>
      <w:r w:rsidRPr="005B726C">
        <w:rPr>
          <w:rFonts w:ascii="Times New Roman" w:hAnsi="Times New Roman" w:cs="Times New Roman"/>
          <w:sz w:val="24"/>
          <w:szCs w:val="24"/>
        </w:rPr>
        <w:t>e) Threat of new entrants</w:t>
      </w:r>
    </w:p>
    <w:p w14:paraId="6B810528" w14:textId="77777777" w:rsidR="005B726C" w:rsidRPr="005B726C" w:rsidRDefault="005B726C" w:rsidP="005B726C">
      <w:pPr>
        <w:spacing w:line="480" w:lineRule="auto"/>
        <w:ind w:left="-720" w:firstLine="720"/>
        <w:rPr>
          <w:rFonts w:ascii="Times New Roman" w:hAnsi="Times New Roman" w:cs="Times New Roman"/>
          <w:sz w:val="24"/>
          <w:szCs w:val="24"/>
        </w:rPr>
      </w:pPr>
      <w:r w:rsidRPr="005B726C">
        <w:rPr>
          <w:rFonts w:ascii="Times New Roman" w:hAnsi="Times New Roman" w:cs="Times New Roman"/>
          <w:sz w:val="24"/>
          <w:szCs w:val="24"/>
        </w:rPr>
        <w:lastRenderedPageBreak/>
        <w:t>Factors to consider are the attractiveness of the market to new manufacturers and complexity of joining the market.</w:t>
      </w:r>
    </w:p>
    <w:p w14:paraId="4FAFB343" w14:textId="77777777" w:rsidR="005B726C" w:rsidRPr="005B726C" w:rsidRDefault="005B726C" w:rsidP="005B726C">
      <w:pPr>
        <w:spacing w:line="480" w:lineRule="auto"/>
        <w:ind w:left="-720" w:firstLine="720"/>
        <w:rPr>
          <w:rFonts w:ascii="Times New Roman" w:hAnsi="Times New Roman" w:cs="Times New Roman"/>
          <w:sz w:val="24"/>
          <w:szCs w:val="24"/>
        </w:rPr>
      </w:pPr>
      <w:r w:rsidRPr="005B726C">
        <w:rPr>
          <w:rFonts w:ascii="Times New Roman" w:hAnsi="Times New Roman" w:cs="Times New Roman"/>
          <w:b/>
          <w:bCs/>
          <w:sz w:val="24"/>
          <w:szCs w:val="24"/>
        </w:rPr>
        <w:t>2 Situation analysis of Tesla Inc.</w:t>
      </w:r>
    </w:p>
    <w:p w14:paraId="227CE231" w14:textId="4274AB2B" w:rsidR="005B726C" w:rsidRDefault="005B726C" w:rsidP="005B726C">
      <w:pPr>
        <w:spacing w:line="480" w:lineRule="auto"/>
        <w:ind w:left="-720" w:firstLine="720"/>
        <w:rPr>
          <w:rFonts w:ascii="Times New Roman" w:hAnsi="Times New Roman" w:cs="Times New Roman"/>
          <w:sz w:val="24"/>
          <w:szCs w:val="24"/>
        </w:rPr>
      </w:pPr>
      <w:r w:rsidRPr="005B726C">
        <w:rPr>
          <w:rFonts w:ascii="Times New Roman" w:hAnsi="Times New Roman" w:cs="Times New Roman"/>
          <w:sz w:val="24"/>
          <w:szCs w:val="24"/>
        </w:rPr>
        <w:t xml:space="preserve">The situation analysis indicates that Tesla Inc. is committed to developing innovations which has enabled the company to create a market position for its brand. Another strength of Tesla is intense research and development to strengthen the brand. Tesla Inc. has an internal weakness of limited market due to high price for its </w:t>
      </w:r>
      <w:proofErr w:type="gramStart"/>
      <w:r w:rsidRPr="005B726C">
        <w:rPr>
          <w:rFonts w:ascii="Times New Roman" w:hAnsi="Times New Roman" w:cs="Times New Roman"/>
          <w:sz w:val="24"/>
          <w:szCs w:val="24"/>
        </w:rPr>
        <w:t>products</w:t>
      </w:r>
      <w:r>
        <w:rPr>
          <w:rFonts w:ascii="Times New Roman" w:hAnsi="Times New Roman" w:cs="Times New Roman"/>
          <w:sz w:val="24"/>
          <w:szCs w:val="24"/>
        </w:rPr>
        <w:t xml:space="preserve">( </w:t>
      </w:r>
      <w:r w:rsidRPr="005B726C">
        <w:rPr>
          <w:rFonts w:ascii="Times New Roman" w:hAnsi="Times New Roman" w:cs="Times New Roman"/>
          <w:sz w:val="24"/>
          <w:szCs w:val="24"/>
        </w:rPr>
        <w:t>Nathan</w:t>
      </w:r>
      <w:proofErr w:type="gramEnd"/>
      <w:r>
        <w:rPr>
          <w:rFonts w:ascii="Times New Roman" w:hAnsi="Times New Roman" w:cs="Times New Roman"/>
          <w:sz w:val="24"/>
          <w:szCs w:val="24"/>
        </w:rPr>
        <w:t>, 2020)</w:t>
      </w:r>
      <w:r w:rsidRPr="005B726C">
        <w:rPr>
          <w:rFonts w:ascii="Times New Roman" w:hAnsi="Times New Roman" w:cs="Times New Roman"/>
          <w:sz w:val="24"/>
          <w:szCs w:val="24"/>
        </w:rPr>
        <w:t>. Tesla has a huge opportunity to maximize its global sales through diversification and vigorous marketing. The aggressive competition especially by other brands manufacturing electric cars is a major threat facing Tesla. To avoid being overtaken in the market, Tesla Inc. should focus on maintaining the quality of its products and safeguard its brand reputation. </w:t>
      </w:r>
    </w:p>
    <w:p w14:paraId="0492F358" w14:textId="148E2102" w:rsidR="005B726C" w:rsidRDefault="005B726C" w:rsidP="005B726C">
      <w:pPr>
        <w:spacing w:line="480" w:lineRule="auto"/>
        <w:ind w:left="-720" w:firstLine="720"/>
        <w:rPr>
          <w:rFonts w:ascii="Times New Roman" w:hAnsi="Times New Roman" w:cs="Times New Roman"/>
          <w:sz w:val="24"/>
          <w:szCs w:val="24"/>
        </w:rPr>
      </w:pPr>
    </w:p>
    <w:p w14:paraId="2B94F962" w14:textId="0D2FEC29" w:rsidR="005B726C" w:rsidRDefault="005B726C" w:rsidP="005B726C">
      <w:pPr>
        <w:spacing w:line="480" w:lineRule="auto"/>
        <w:ind w:left="-720" w:firstLine="720"/>
        <w:rPr>
          <w:rFonts w:ascii="Times New Roman" w:hAnsi="Times New Roman" w:cs="Times New Roman"/>
          <w:sz w:val="24"/>
          <w:szCs w:val="24"/>
        </w:rPr>
      </w:pPr>
    </w:p>
    <w:p w14:paraId="0283A648" w14:textId="0F8ED347" w:rsidR="005B726C" w:rsidRDefault="005B726C" w:rsidP="005B726C">
      <w:pPr>
        <w:spacing w:line="480" w:lineRule="auto"/>
        <w:ind w:left="-720" w:firstLine="720"/>
        <w:rPr>
          <w:rFonts w:ascii="Times New Roman" w:hAnsi="Times New Roman" w:cs="Times New Roman"/>
          <w:sz w:val="24"/>
          <w:szCs w:val="24"/>
        </w:rPr>
      </w:pPr>
    </w:p>
    <w:p w14:paraId="754C0A55" w14:textId="013550ED" w:rsidR="005B726C" w:rsidRDefault="005B726C" w:rsidP="005B726C">
      <w:pPr>
        <w:spacing w:line="480" w:lineRule="auto"/>
        <w:ind w:left="-720" w:firstLine="720"/>
        <w:rPr>
          <w:rFonts w:ascii="Times New Roman" w:hAnsi="Times New Roman" w:cs="Times New Roman"/>
          <w:sz w:val="24"/>
          <w:szCs w:val="24"/>
        </w:rPr>
      </w:pPr>
    </w:p>
    <w:p w14:paraId="756E32E4" w14:textId="1FA347C6" w:rsidR="005B726C" w:rsidRDefault="005B726C" w:rsidP="005B726C">
      <w:pPr>
        <w:spacing w:line="480" w:lineRule="auto"/>
        <w:ind w:left="-720" w:firstLine="720"/>
        <w:rPr>
          <w:rFonts w:ascii="Times New Roman" w:hAnsi="Times New Roman" w:cs="Times New Roman"/>
          <w:sz w:val="24"/>
          <w:szCs w:val="24"/>
        </w:rPr>
      </w:pPr>
    </w:p>
    <w:p w14:paraId="56052802" w14:textId="1EDCAD98" w:rsidR="005B726C" w:rsidRDefault="005B726C" w:rsidP="005B726C">
      <w:pPr>
        <w:spacing w:line="480" w:lineRule="auto"/>
        <w:ind w:left="-720" w:firstLine="720"/>
        <w:rPr>
          <w:rFonts w:ascii="Times New Roman" w:hAnsi="Times New Roman" w:cs="Times New Roman"/>
          <w:sz w:val="24"/>
          <w:szCs w:val="24"/>
        </w:rPr>
      </w:pPr>
    </w:p>
    <w:p w14:paraId="12FC6408" w14:textId="77964924" w:rsidR="005B726C" w:rsidRDefault="005B726C" w:rsidP="005B726C">
      <w:pPr>
        <w:spacing w:line="480" w:lineRule="auto"/>
        <w:ind w:left="-720" w:firstLine="720"/>
        <w:rPr>
          <w:rFonts w:ascii="Times New Roman" w:hAnsi="Times New Roman" w:cs="Times New Roman"/>
          <w:sz w:val="24"/>
          <w:szCs w:val="24"/>
        </w:rPr>
      </w:pPr>
    </w:p>
    <w:p w14:paraId="5B80D9CB" w14:textId="79303A5A" w:rsidR="005B726C" w:rsidRDefault="005B726C" w:rsidP="005B726C">
      <w:pPr>
        <w:spacing w:line="480" w:lineRule="auto"/>
        <w:ind w:left="-720" w:firstLine="720"/>
        <w:rPr>
          <w:rFonts w:ascii="Times New Roman" w:hAnsi="Times New Roman" w:cs="Times New Roman"/>
          <w:sz w:val="24"/>
          <w:szCs w:val="24"/>
        </w:rPr>
      </w:pPr>
    </w:p>
    <w:p w14:paraId="4A3B8754" w14:textId="68C38C70" w:rsidR="005B726C" w:rsidRDefault="005B726C" w:rsidP="005B726C">
      <w:pPr>
        <w:spacing w:line="480" w:lineRule="auto"/>
        <w:ind w:left="-720" w:firstLine="720"/>
        <w:rPr>
          <w:rFonts w:ascii="Times New Roman" w:hAnsi="Times New Roman" w:cs="Times New Roman"/>
          <w:sz w:val="24"/>
          <w:szCs w:val="24"/>
        </w:rPr>
      </w:pPr>
    </w:p>
    <w:p w14:paraId="30EF863F" w14:textId="6FFDE564" w:rsidR="005B726C" w:rsidRDefault="005B726C" w:rsidP="005B726C">
      <w:pPr>
        <w:spacing w:line="480" w:lineRule="auto"/>
        <w:ind w:left="-720" w:firstLine="720"/>
        <w:rPr>
          <w:rFonts w:ascii="Times New Roman" w:hAnsi="Times New Roman" w:cs="Times New Roman"/>
          <w:sz w:val="24"/>
          <w:szCs w:val="24"/>
        </w:rPr>
      </w:pPr>
    </w:p>
    <w:p w14:paraId="7A562A9B" w14:textId="64D0BF13" w:rsidR="005B726C" w:rsidRDefault="005B726C" w:rsidP="005B726C">
      <w:pPr>
        <w:spacing w:line="480" w:lineRule="auto"/>
        <w:ind w:left="-720" w:firstLine="720"/>
        <w:rPr>
          <w:rFonts w:ascii="Times New Roman" w:hAnsi="Times New Roman" w:cs="Times New Roman"/>
          <w:sz w:val="24"/>
          <w:szCs w:val="24"/>
        </w:rPr>
      </w:pPr>
      <w:r>
        <w:rPr>
          <w:rFonts w:ascii="Times New Roman" w:hAnsi="Times New Roman" w:cs="Times New Roman"/>
          <w:sz w:val="24"/>
          <w:szCs w:val="24"/>
        </w:rPr>
        <w:t xml:space="preserve">References </w:t>
      </w:r>
    </w:p>
    <w:p w14:paraId="373F2135" w14:textId="654BC38D" w:rsidR="005B726C" w:rsidRPr="005B726C" w:rsidRDefault="005B726C" w:rsidP="005B726C">
      <w:pPr>
        <w:spacing w:line="480" w:lineRule="auto"/>
        <w:ind w:hanging="720"/>
        <w:rPr>
          <w:rFonts w:ascii="Times New Roman" w:hAnsi="Times New Roman" w:cs="Times New Roman"/>
          <w:sz w:val="24"/>
          <w:szCs w:val="24"/>
        </w:rPr>
      </w:pPr>
      <w:r w:rsidRPr="005B726C">
        <w:rPr>
          <w:rFonts w:ascii="Times New Roman" w:hAnsi="Times New Roman" w:cs="Times New Roman"/>
          <w:sz w:val="24"/>
          <w:szCs w:val="24"/>
        </w:rPr>
        <w:t>Nathan F. and Jeff D. (2020). Lessons from Tesla's Approach to Innovation. Harvard Business Review. Retrieved from https://hbr.org/2020/02/lessons-from-teslas-approach-to-innovation.</w:t>
      </w:r>
    </w:p>
    <w:p w14:paraId="3CB04B21" w14:textId="2BFE24E7" w:rsidR="00C7339B" w:rsidRPr="00EA7568" w:rsidRDefault="00C7339B" w:rsidP="00C7339B">
      <w:pPr>
        <w:spacing w:line="480" w:lineRule="auto"/>
        <w:ind w:left="-720" w:firstLine="720"/>
        <w:rPr>
          <w:rFonts w:ascii="Times New Roman" w:hAnsi="Times New Roman" w:cs="Times New Roman"/>
          <w:sz w:val="24"/>
          <w:szCs w:val="24"/>
        </w:rPr>
      </w:pPr>
    </w:p>
    <w:sectPr w:rsidR="00C7339B" w:rsidRPr="00EA7568">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8F4433" w14:textId="77777777" w:rsidR="00FE0D80" w:rsidRDefault="00FE0D80">
      <w:pPr>
        <w:spacing w:after="0" w:line="240" w:lineRule="auto"/>
      </w:pPr>
      <w:r>
        <w:separator/>
      </w:r>
    </w:p>
  </w:endnote>
  <w:endnote w:type="continuationSeparator" w:id="0">
    <w:p w14:paraId="1E30FD04" w14:textId="77777777" w:rsidR="00FE0D80" w:rsidRDefault="00FE0D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Liberation Serif">
    <w:altName w:val="Times New Roman"/>
    <w:charset w:val="00"/>
    <w:family w:val="roman"/>
    <w:pitch w:val="variable"/>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AB0660" w14:textId="77777777" w:rsidR="00FE0D80" w:rsidRDefault="00FE0D80">
      <w:pPr>
        <w:spacing w:after="0" w:line="240" w:lineRule="auto"/>
      </w:pPr>
      <w:r>
        <w:separator/>
      </w:r>
    </w:p>
  </w:footnote>
  <w:footnote w:type="continuationSeparator" w:id="0">
    <w:p w14:paraId="5D13408E" w14:textId="77777777" w:rsidR="00FE0D80" w:rsidRDefault="00FE0D8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41133355"/>
      <w:docPartObj>
        <w:docPartGallery w:val="Page Numbers (Top of Page)"/>
        <w:docPartUnique/>
      </w:docPartObj>
    </w:sdtPr>
    <w:sdtEndPr>
      <w:rPr>
        <w:rFonts w:ascii="Times New Roman" w:hAnsi="Times New Roman" w:cs="Times New Roman"/>
        <w:noProof/>
        <w:sz w:val="24"/>
        <w:szCs w:val="24"/>
      </w:rPr>
    </w:sdtEndPr>
    <w:sdtContent>
      <w:p w14:paraId="2E740351" w14:textId="75E69A58" w:rsidR="00242433" w:rsidRPr="00242433" w:rsidRDefault="005B726C" w:rsidP="006E39C9">
        <w:pPr>
          <w:pStyle w:val="Header"/>
          <w:rPr>
            <w:rFonts w:ascii="Times New Roman" w:hAnsi="Times New Roman" w:cs="Times New Roman"/>
            <w:sz w:val="24"/>
            <w:szCs w:val="24"/>
          </w:rPr>
        </w:pPr>
        <w:r>
          <w:t xml:space="preserve">BUSINESS QUESTION </w:t>
        </w:r>
        <w:r w:rsidR="00C7339B">
          <w:rPr>
            <w:rFonts w:ascii="Times New Roman" w:hAnsi="Times New Roman" w:cs="Times New Roman"/>
            <w:sz w:val="24"/>
            <w:szCs w:val="24"/>
          </w:rPr>
          <w:t xml:space="preserve"> </w:t>
        </w:r>
        <w:r w:rsidR="00D073D3">
          <w:rPr>
            <w:rFonts w:ascii="Times New Roman" w:hAnsi="Times New Roman" w:cs="Times New Roman"/>
            <w:sz w:val="24"/>
            <w:szCs w:val="24"/>
          </w:rPr>
          <w:t xml:space="preserve"> </w:t>
        </w:r>
        <w:r w:rsidR="00EB345F">
          <w:rPr>
            <w:rFonts w:ascii="Times New Roman" w:hAnsi="Times New Roman" w:cs="Times New Roman"/>
            <w:sz w:val="24"/>
            <w:szCs w:val="24"/>
          </w:rPr>
          <w:t xml:space="preserve"> </w:t>
        </w:r>
        <w:r w:rsidR="00FD6738">
          <w:rPr>
            <w:rFonts w:ascii="Times New Roman" w:hAnsi="Times New Roman" w:cs="Times New Roman"/>
            <w:sz w:val="24"/>
            <w:szCs w:val="24"/>
          </w:rPr>
          <w:t xml:space="preserve"> </w:t>
        </w:r>
        <w:r w:rsidR="00767AC3">
          <w:rPr>
            <w:rFonts w:ascii="Times New Roman" w:hAnsi="Times New Roman" w:cs="Times New Roman"/>
            <w:sz w:val="24"/>
            <w:szCs w:val="24"/>
          </w:rPr>
          <w:t xml:space="preserve"> </w:t>
        </w:r>
        <w:r w:rsidR="00FE0D80" w:rsidRPr="00D871B8">
          <w:t xml:space="preserve">        </w:t>
        </w:r>
        <w:r w:rsidR="00FE0D80">
          <w:rPr>
            <w:rFonts w:ascii="Times New Roman" w:hAnsi="Times New Roman" w:cs="Times New Roman"/>
            <w:sz w:val="24"/>
            <w:szCs w:val="24"/>
          </w:rPr>
          <w:t xml:space="preserve">  </w:t>
        </w:r>
        <w:r w:rsidR="006E39C9">
          <w:tab/>
        </w:r>
        <w:r w:rsidR="006E39C9">
          <w:tab/>
        </w:r>
        <w:r w:rsidR="004A7DB9">
          <w:t xml:space="preserve">                                                                                                                                                                           </w:t>
        </w:r>
        <w:r w:rsidR="00FD6738">
          <w:t xml:space="preserve">                                                                   </w:t>
        </w:r>
      </w:p>
    </w:sdtContent>
  </w:sdt>
  <w:p w14:paraId="6125F022" w14:textId="0485B27E" w:rsidR="00242433" w:rsidRPr="00FF3A79" w:rsidRDefault="00242433">
    <w:pPr>
      <w:pStyle w:val="Header"/>
      <w:rPr>
        <w:rFonts w:ascii="Times New Roman" w:hAnsi="Times New Roman" w:cs="Times New Roman"/>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B481144"/>
    <w:multiLevelType w:val="hybridMultilevel"/>
    <w:tmpl w:val="D78A560E"/>
    <w:lvl w:ilvl="0" w:tplc="6EB21EB4">
      <w:start w:val="1"/>
      <w:numFmt w:val="decimal"/>
      <w:lvlText w:val="%1."/>
      <w:lvlJc w:val="left"/>
      <w:pPr>
        <w:ind w:left="720" w:hanging="360"/>
      </w:pPr>
      <w:rPr>
        <w:rFonts w:hint="default"/>
      </w:rPr>
    </w:lvl>
    <w:lvl w:ilvl="1" w:tplc="62A837F8" w:tentative="1">
      <w:start w:val="1"/>
      <w:numFmt w:val="lowerLetter"/>
      <w:lvlText w:val="%2."/>
      <w:lvlJc w:val="left"/>
      <w:pPr>
        <w:ind w:left="1440" w:hanging="360"/>
      </w:pPr>
    </w:lvl>
    <w:lvl w:ilvl="2" w:tplc="6F08DE36" w:tentative="1">
      <w:start w:val="1"/>
      <w:numFmt w:val="lowerRoman"/>
      <w:lvlText w:val="%3."/>
      <w:lvlJc w:val="right"/>
      <w:pPr>
        <w:ind w:left="2160" w:hanging="180"/>
      </w:pPr>
    </w:lvl>
    <w:lvl w:ilvl="3" w:tplc="3A02EB10" w:tentative="1">
      <w:start w:val="1"/>
      <w:numFmt w:val="decimal"/>
      <w:lvlText w:val="%4."/>
      <w:lvlJc w:val="left"/>
      <w:pPr>
        <w:ind w:left="2880" w:hanging="360"/>
      </w:pPr>
    </w:lvl>
    <w:lvl w:ilvl="4" w:tplc="4910395A" w:tentative="1">
      <w:start w:val="1"/>
      <w:numFmt w:val="lowerLetter"/>
      <w:lvlText w:val="%5."/>
      <w:lvlJc w:val="left"/>
      <w:pPr>
        <w:ind w:left="3600" w:hanging="360"/>
      </w:pPr>
    </w:lvl>
    <w:lvl w:ilvl="5" w:tplc="92903358" w:tentative="1">
      <w:start w:val="1"/>
      <w:numFmt w:val="lowerRoman"/>
      <w:lvlText w:val="%6."/>
      <w:lvlJc w:val="right"/>
      <w:pPr>
        <w:ind w:left="4320" w:hanging="180"/>
      </w:pPr>
    </w:lvl>
    <w:lvl w:ilvl="6" w:tplc="13BC69EC" w:tentative="1">
      <w:start w:val="1"/>
      <w:numFmt w:val="decimal"/>
      <w:lvlText w:val="%7."/>
      <w:lvlJc w:val="left"/>
      <w:pPr>
        <w:ind w:left="5040" w:hanging="360"/>
      </w:pPr>
    </w:lvl>
    <w:lvl w:ilvl="7" w:tplc="F69C86E2" w:tentative="1">
      <w:start w:val="1"/>
      <w:numFmt w:val="lowerLetter"/>
      <w:lvlText w:val="%8."/>
      <w:lvlJc w:val="left"/>
      <w:pPr>
        <w:ind w:left="5760" w:hanging="360"/>
      </w:pPr>
    </w:lvl>
    <w:lvl w:ilvl="8" w:tplc="35BCFF6E" w:tentative="1">
      <w:start w:val="1"/>
      <w:numFmt w:val="lowerRoman"/>
      <w:lvlText w:val="%9."/>
      <w:lvlJc w:val="right"/>
      <w:pPr>
        <w:ind w:left="6480" w:hanging="180"/>
      </w:pPr>
    </w:lvl>
  </w:abstractNum>
  <w:abstractNum w:abstractNumId="1" w15:restartNumberingAfterBreak="0">
    <w:nsid w:val="3EE77670"/>
    <w:multiLevelType w:val="hybridMultilevel"/>
    <w:tmpl w:val="ECF07130"/>
    <w:lvl w:ilvl="0" w:tplc="3A3EC65E">
      <w:start w:val="1"/>
      <w:numFmt w:val="decimal"/>
      <w:lvlText w:val="%1."/>
      <w:lvlJc w:val="left"/>
      <w:pPr>
        <w:ind w:left="-360" w:hanging="360"/>
      </w:pPr>
      <w:rPr>
        <w:rFonts w:hint="default"/>
      </w:rPr>
    </w:lvl>
    <w:lvl w:ilvl="1" w:tplc="BFB28682" w:tentative="1">
      <w:start w:val="1"/>
      <w:numFmt w:val="lowerLetter"/>
      <w:lvlText w:val="%2."/>
      <w:lvlJc w:val="left"/>
      <w:pPr>
        <w:ind w:left="360" w:hanging="360"/>
      </w:pPr>
    </w:lvl>
    <w:lvl w:ilvl="2" w:tplc="89F01EDE" w:tentative="1">
      <w:start w:val="1"/>
      <w:numFmt w:val="lowerRoman"/>
      <w:lvlText w:val="%3."/>
      <w:lvlJc w:val="right"/>
      <w:pPr>
        <w:ind w:left="1080" w:hanging="180"/>
      </w:pPr>
    </w:lvl>
    <w:lvl w:ilvl="3" w:tplc="A64A0F88" w:tentative="1">
      <w:start w:val="1"/>
      <w:numFmt w:val="decimal"/>
      <w:lvlText w:val="%4."/>
      <w:lvlJc w:val="left"/>
      <w:pPr>
        <w:ind w:left="1800" w:hanging="360"/>
      </w:pPr>
    </w:lvl>
    <w:lvl w:ilvl="4" w:tplc="334C710A" w:tentative="1">
      <w:start w:val="1"/>
      <w:numFmt w:val="lowerLetter"/>
      <w:lvlText w:val="%5."/>
      <w:lvlJc w:val="left"/>
      <w:pPr>
        <w:ind w:left="2520" w:hanging="360"/>
      </w:pPr>
    </w:lvl>
    <w:lvl w:ilvl="5" w:tplc="FCFA8EBE" w:tentative="1">
      <w:start w:val="1"/>
      <w:numFmt w:val="lowerRoman"/>
      <w:lvlText w:val="%6."/>
      <w:lvlJc w:val="right"/>
      <w:pPr>
        <w:ind w:left="3240" w:hanging="180"/>
      </w:pPr>
    </w:lvl>
    <w:lvl w:ilvl="6" w:tplc="B9209268" w:tentative="1">
      <w:start w:val="1"/>
      <w:numFmt w:val="decimal"/>
      <w:lvlText w:val="%7."/>
      <w:lvlJc w:val="left"/>
      <w:pPr>
        <w:ind w:left="3960" w:hanging="360"/>
      </w:pPr>
    </w:lvl>
    <w:lvl w:ilvl="7" w:tplc="0D467ADC" w:tentative="1">
      <w:start w:val="1"/>
      <w:numFmt w:val="lowerLetter"/>
      <w:lvlText w:val="%8."/>
      <w:lvlJc w:val="left"/>
      <w:pPr>
        <w:ind w:left="4680" w:hanging="360"/>
      </w:pPr>
    </w:lvl>
    <w:lvl w:ilvl="8" w:tplc="A5206042" w:tentative="1">
      <w:start w:val="1"/>
      <w:numFmt w:val="lowerRoman"/>
      <w:lvlText w:val="%9."/>
      <w:lvlJc w:val="right"/>
      <w:pPr>
        <w:ind w:left="5400" w:hanging="180"/>
      </w:pPr>
    </w:lvl>
  </w:abstractNum>
  <w:abstractNum w:abstractNumId="2" w15:restartNumberingAfterBreak="0">
    <w:nsid w:val="72BF6583"/>
    <w:multiLevelType w:val="hybridMultilevel"/>
    <w:tmpl w:val="D0141AA2"/>
    <w:lvl w:ilvl="0" w:tplc="3A94C2F2">
      <w:start w:val="1"/>
      <w:numFmt w:val="decimal"/>
      <w:lvlText w:val="%1."/>
      <w:lvlJc w:val="left"/>
      <w:pPr>
        <w:ind w:left="720" w:hanging="360"/>
      </w:pPr>
      <w:rPr>
        <w:rFonts w:eastAsia="Times New Roman" w:hint="default"/>
        <w:b w:val="0"/>
        <w:bCs/>
        <w:color w:val="000000"/>
      </w:rPr>
    </w:lvl>
    <w:lvl w:ilvl="1" w:tplc="4C826670" w:tentative="1">
      <w:start w:val="1"/>
      <w:numFmt w:val="lowerLetter"/>
      <w:lvlText w:val="%2."/>
      <w:lvlJc w:val="left"/>
      <w:pPr>
        <w:ind w:left="1440" w:hanging="360"/>
      </w:pPr>
    </w:lvl>
    <w:lvl w:ilvl="2" w:tplc="68C4C28C" w:tentative="1">
      <w:start w:val="1"/>
      <w:numFmt w:val="lowerRoman"/>
      <w:lvlText w:val="%3."/>
      <w:lvlJc w:val="right"/>
      <w:pPr>
        <w:ind w:left="2160" w:hanging="180"/>
      </w:pPr>
    </w:lvl>
    <w:lvl w:ilvl="3" w:tplc="199E37CE" w:tentative="1">
      <w:start w:val="1"/>
      <w:numFmt w:val="decimal"/>
      <w:lvlText w:val="%4."/>
      <w:lvlJc w:val="left"/>
      <w:pPr>
        <w:ind w:left="2880" w:hanging="360"/>
      </w:pPr>
    </w:lvl>
    <w:lvl w:ilvl="4" w:tplc="6B503418" w:tentative="1">
      <w:start w:val="1"/>
      <w:numFmt w:val="lowerLetter"/>
      <w:lvlText w:val="%5."/>
      <w:lvlJc w:val="left"/>
      <w:pPr>
        <w:ind w:left="3600" w:hanging="360"/>
      </w:pPr>
    </w:lvl>
    <w:lvl w:ilvl="5" w:tplc="CE4E25AE" w:tentative="1">
      <w:start w:val="1"/>
      <w:numFmt w:val="lowerRoman"/>
      <w:lvlText w:val="%6."/>
      <w:lvlJc w:val="right"/>
      <w:pPr>
        <w:ind w:left="4320" w:hanging="180"/>
      </w:pPr>
    </w:lvl>
    <w:lvl w:ilvl="6" w:tplc="EF88E9AC" w:tentative="1">
      <w:start w:val="1"/>
      <w:numFmt w:val="decimal"/>
      <w:lvlText w:val="%7."/>
      <w:lvlJc w:val="left"/>
      <w:pPr>
        <w:ind w:left="5040" w:hanging="360"/>
      </w:pPr>
    </w:lvl>
    <w:lvl w:ilvl="7" w:tplc="165AF0E0" w:tentative="1">
      <w:start w:val="1"/>
      <w:numFmt w:val="lowerLetter"/>
      <w:lvlText w:val="%8."/>
      <w:lvlJc w:val="left"/>
      <w:pPr>
        <w:ind w:left="5760" w:hanging="360"/>
      </w:pPr>
    </w:lvl>
    <w:lvl w:ilvl="8" w:tplc="6660F408" w:tentative="1">
      <w:start w:val="1"/>
      <w:numFmt w:val="lowerRoman"/>
      <w:lvlText w:val="%9."/>
      <w:lvlJc w:val="right"/>
      <w:pPr>
        <w:ind w:left="6480" w:hanging="180"/>
      </w:pPr>
    </w:lvl>
  </w:abstractNum>
  <w:abstractNum w:abstractNumId="3" w15:restartNumberingAfterBreak="0">
    <w:nsid w:val="74B22077"/>
    <w:multiLevelType w:val="hybridMultilevel"/>
    <w:tmpl w:val="4CF4AEA6"/>
    <w:lvl w:ilvl="0" w:tplc="C636A1B4">
      <w:start w:val="1"/>
      <w:numFmt w:val="decimal"/>
      <w:lvlText w:val="%1."/>
      <w:lvlJc w:val="left"/>
      <w:pPr>
        <w:ind w:left="-360" w:hanging="360"/>
      </w:pPr>
      <w:rPr>
        <w:rFonts w:hint="default"/>
      </w:rPr>
    </w:lvl>
    <w:lvl w:ilvl="1" w:tplc="16C01324" w:tentative="1">
      <w:start w:val="1"/>
      <w:numFmt w:val="lowerLetter"/>
      <w:lvlText w:val="%2."/>
      <w:lvlJc w:val="left"/>
      <w:pPr>
        <w:ind w:left="360" w:hanging="360"/>
      </w:pPr>
    </w:lvl>
    <w:lvl w:ilvl="2" w:tplc="B48C02E4" w:tentative="1">
      <w:start w:val="1"/>
      <w:numFmt w:val="lowerRoman"/>
      <w:lvlText w:val="%3."/>
      <w:lvlJc w:val="right"/>
      <w:pPr>
        <w:ind w:left="1080" w:hanging="180"/>
      </w:pPr>
    </w:lvl>
    <w:lvl w:ilvl="3" w:tplc="2FE246C2" w:tentative="1">
      <w:start w:val="1"/>
      <w:numFmt w:val="decimal"/>
      <w:lvlText w:val="%4."/>
      <w:lvlJc w:val="left"/>
      <w:pPr>
        <w:ind w:left="1800" w:hanging="360"/>
      </w:pPr>
    </w:lvl>
    <w:lvl w:ilvl="4" w:tplc="0F744D7A" w:tentative="1">
      <w:start w:val="1"/>
      <w:numFmt w:val="lowerLetter"/>
      <w:lvlText w:val="%5."/>
      <w:lvlJc w:val="left"/>
      <w:pPr>
        <w:ind w:left="2520" w:hanging="360"/>
      </w:pPr>
    </w:lvl>
    <w:lvl w:ilvl="5" w:tplc="A8566188" w:tentative="1">
      <w:start w:val="1"/>
      <w:numFmt w:val="lowerRoman"/>
      <w:lvlText w:val="%6."/>
      <w:lvlJc w:val="right"/>
      <w:pPr>
        <w:ind w:left="3240" w:hanging="180"/>
      </w:pPr>
    </w:lvl>
    <w:lvl w:ilvl="6" w:tplc="F32A4B68" w:tentative="1">
      <w:start w:val="1"/>
      <w:numFmt w:val="decimal"/>
      <w:lvlText w:val="%7."/>
      <w:lvlJc w:val="left"/>
      <w:pPr>
        <w:ind w:left="3960" w:hanging="360"/>
      </w:pPr>
    </w:lvl>
    <w:lvl w:ilvl="7" w:tplc="699046B4" w:tentative="1">
      <w:start w:val="1"/>
      <w:numFmt w:val="lowerLetter"/>
      <w:lvlText w:val="%8."/>
      <w:lvlJc w:val="left"/>
      <w:pPr>
        <w:ind w:left="4680" w:hanging="360"/>
      </w:pPr>
    </w:lvl>
    <w:lvl w:ilvl="8" w:tplc="B56C7EDA" w:tentative="1">
      <w:start w:val="1"/>
      <w:numFmt w:val="lowerRoman"/>
      <w:lvlText w:val="%9."/>
      <w:lvlJc w:val="right"/>
      <w:pPr>
        <w:ind w:left="5400" w:hanging="180"/>
      </w:p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bU0NrI0tDC3MDUxsrBQ0lEKTi0uzszPAykwrAUAyiK2bSwAAAA="/>
  </w:docVars>
  <w:rsids>
    <w:rsidRoot w:val="00C90AFB"/>
    <w:rsid w:val="000A15B2"/>
    <w:rsid w:val="000C6144"/>
    <w:rsid w:val="000E1614"/>
    <w:rsid w:val="000E1AF2"/>
    <w:rsid w:val="00121723"/>
    <w:rsid w:val="001340A3"/>
    <w:rsid w:val="00165FC4"/>
    <w:rsid w:val="001903B0"/>
    <w:rsid w:val="001A6F18"/>
    <w:rsid w:val="00206830"/>
    <w:rsid w:val="00222B1E"/>
    <w:rsid w:val="00242433"/>
    <w:rsid w:val="0025413F"/>
    <w:rsid w:val="00297F02"/>
    <w:rsid w:val="002F7B31"/>
    <w:rsid w:val="0034387E"/>
    <w:rsid w:val="003F1A45"/>
    <w:rsid w:val="00433C8F"/>
    <w:rsid w:val="00452FE4"/>
    <w:rsid w:val="004A7DB9"/>
    <w:rsid w:val="004C4365"/>
    <w:rsid w:val="004F400E"/>
    <w:rsid w:val="005B271C"/>
    <w:rsid w:val="005B726C"/>
    <w:rsid w:val="00636D26"/>
    <w:rsid w:val="006B5A9F"/>
    <w:rsid w:val="006E39C9"/>
    <w:rsid w:val="006F302F"/>
    <w:rsid w:val="00721F19"/>
    <w:rsid w:val="00726BF2"/>
    <w:rsid w:val="00742635"/>
    <w:rsid w:val="00743EE0"/>
    <w:rsid w:val="00747A04"/>
    <w:rsid w:val="007546DD"/>
    <w:rsid w:val="00766111"/>
    <w:rsid w:val="00767AC3"/>
    <w:rsid w:val="00770F26"/>
    <w:rsid w:val="0078224C"/>
    <w:rsid w:val="007C43D5"/>
    <w:rsid w:val="007E1EC6"/>
    <w:rsid w:val="008038F9"/>
    <w:rsid w:val="00805FD7"/>
    <w:rsid w:val="00845890"/>
    <w:rsid w:val="00872256"/>
    <w:rsid w:val="00873FCC"/>
    <w:rsid w:val="00915E4B"/>
    <w:rsid w:val="009748D9"/>
    <w:rsid w:val="009850F1"/>
    <w:rsid w:val="009A67ED"/>
    <w:rsid w:val="00A70263"/>
    <w:rsid w:val="00AA4418"/>
    <w:rsid w:val="00AE1B3E"/>
    <w:rsid w:val="00B2610C"/>
    <w:rsid w:val="00BA73B5"/>
    <w:rsid w:val="00BB4C6D"/>
    <w:rsid w:val="00C108A7"/>
    <w:rsid w:val="00C7339B"/>
    <w:rsid w:val="00C83E1D"/>
    <w:rsid w:val="00C90AFB"/>
    <w:rsid w:val="00CA4F4F"/>
    <w:rsid w:val="00D073D3"/>
    <w:rsid w:val="00D77CC9"/>
    <w:rsid w:val="00D84913"/>
    <w:rsid w:val="00D871B8"/>
    <w:rsid w:val="00DA4741"/>
    <w:rsid w:val="00DC490E"/>
    <w:rsid w:val="00E62E0D"/>
    <w:rsid w:val="00E82112"/>
    <w:rsid w:val="00EA7568"/>
    <w:rsid w:val="00EB345F"/>
    <w:rsid w:val="00EC0BFD"/>
    <w:rsid w:val="00EF0CDF"/>
    <w:rsid w:val="00F25263"/>
    <w:rsid w:val="00F84D13"/>
    <w:rsid w:val="00FA4729"/>
    <w:rsid w:val="00FD6738"/>
    <w:rsid w:val="00FE0D80"/>
    <w:rsid w:val="00FE67FB"/>
    <w:rsid w:val="00FF3A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14DDEF"/>
  <w15:chartTrackingRefBased/>
  <w15:docId w15:val="{84F56433-1240-42ED-AD95-E17E9D3EC2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A6F18"/>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42433"/>
    <w:pPr>
      <w:tabs>
        <w:tab w:val="center" w:pos="4680"/>
        <w:tab w:val="right" w:pos="9360"/>
      </w:tabs>
      <w:spacing w:after="0" w:line="240" w:lineRule="auto"/>
    </w:pPr>
  </w:style>
  <w:style w:type="character" w:customStyle="1" w:styleId="HeaderChar">
    <w:name w:val="Header Char"/>
    <w:basedOn w:val="DefaultParagraphFont"/>
    <w:link w:val="Header"/>
    <w:uiPriority w:val="99"/>
    <w:rsid w:val="00242433"/>
  </w:style>
  <w:style w:type="paragraph" w:styleId="Footer">
    <w:name w:val="footer"/>
    <w:basedOn w:val="Normal"/>
    <w:link w:val="FooterChar"/>
    <w:uiPriority w:val="99"/>
    <w:unhideWhenUsed/>
    <w:rsid w:val="00242433"/>
    <w:pPr>
      <w:tabs>
        <w:tab w:val="center" w:pos="4680"/>
        <w:tab w:val="right" w:pos="9360"/>
      </w:tabs>
      <w:spacing w:after="0" w:line="240" w:lineRule="auto"/>
    </w:pPr>
  </w:style>
  <w:style w:type="character" w:customStyle="1" w:styleId="FooterChar">
    <w:name w:val="Footer Char"/>
    <w:basedOn w:val="DefaultParagraphFont"/>
    <w:link w:val="Footer"/>
    <w:uiPriority w:val="99"/>
    <w:rsid w:val="00242433"/>
  </w:style>
  <w:style w:type="paragraph" w:styleId="ListParagraph">
    <w:name w:val="List Paragraph"/>
    <w:basedOn w:val="Normal"/>
    <w:uiPriority w:val="34"/>
    <w:qFormat/>
    <w:rsid w:val="00636D26"/>
    <w:pPr>
      <w:ind w:left="720"/>
      <w:contextualSpacing/>
    </w:pPr>
  </w:style>
  <w:style w:type="table" w:styleId="TableGrid">
    <w:name w:val="Table Grid"/>
    <w:basedOn w:val="TableNormal"/>
    <w:uiPriority w:val="39"/>
    <w:rsid w:val="00D8491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iPriority w:val="1"/>
    <w:qFormat/>
    <w:rsid w:val="00EA7568"/>
    <w:pPr>
      <w:widowControl w:val="0"/>
      <w:autoSpaceDE w:val="0"/>
      <w:autoSpaceDN w:val="0"/>
      <w:spacing w:after="0" w:line="240" w:lineRule="auto"/>
      <w:ind w:left="101"/>
    </w:pPr>
    <w:rPr>
      <w:rFonts w:ascii="Liberation Serif" w:eastAsia="Liberation Serif" w:hAnsi="Liberation Serif" w:cs="Liberation Serif"/>
      <w:sz w:val="24"/>
      <w:szCs w:val="24"/>
    </w:rPr>
  </w:style>
  <w:style w:type="character" w:customStyle="1" w:styleId="BodyTextChar">
    <w:name w:val="Body Text Char"/>
    <w:basedOn w:val="DefaultParagraphFont"/>
    <w:link w:val="BodyText"/>
    <w:uiPriority w:val="1"/>
    <w:rsid w:val="00EA7568"/>
    <w:rPr>
      <w:rFonts w:ascii="Liberation Serif" w:eastAsia="Liberation Serif" w:hAnsi="Liberation Serif" w:cs="Liberation Serif"/>
      <w:sz w:val="24"/>
      <w:szCs w:val="24"/>
    </w:rPr>
  </w:style>
  <w:style w:type="character" w:styleId="Hyperlink">
    <w:name w:val="Hyperlink"/>
    <w:basedOn w:val="DefaultParagraphFont"/>
    <w:uiPriority w:val="99"/>
    <w:unhideWhenUsed/>
    <w:rsid w:val="00BB4C6D"/>
    <w:rPr>
      <w:color w:val="0563C1" w:themeColor="hyperlink"/>
      <w:u w:val="single"/>
    </w:rPr>
  </w:style>
  <w:style w:type="character" w:customStyle="1" w:styleId="UnresolvedMention1">
    <w:name w:val="Unresolved Mention1"/>
    <w:basedOn w:val="DefaultParagraphFont"/>
    <w:uiPriority w:val="99"/>
    <w:rsid w:val="00BB4C6D"/>
    <w:rPr>
      <w:color w:val="605E5C"/>
      <w:shd w:val="clear" w:color="auto" w:fill="E1DFDD"/>
    </w:rPr>
  </w:style>
  <w:style w:type="paragraph" w:styleId="NormalWeb">
    <w:name w:val="Normal (Web)"/>
    <w:basedOn w:val="Normal"/>
    <w:uiPriority w:val="99"/>
    <w:semiHidden/>
    <w:unhideWhenUsed/>
    <w:rsid w:val="005B726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160874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58F478-0E3F-45C1-AED8-54FF49339B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4</Pages>
  <Words>330</Words>
  <Characters>1884</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jeevani neelam</dc:creator>
  <cp:lastModifiedBy>Admin</cp:lastModifiedBy>
  <cp:revision>3</cp:revision>
  <dcterms:created xsi:type="dcterms:W3CDTF">2021-08-08T15:10:00Z</dcterms:created>
  <dcterms:modified xsi:type="dcterms:W3CDTF">2021-08-08T15:11:00Z</dcterms:modified>
</cp:coreProperties>
</file>