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0CAE" w:rsidRDefault="00E50CAE" w:rsidP="00E50CAE">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t>Student’s Name</w:t>
      </w:r>
    </w:p>
    <w:p w:rsidR="00E50CAE" w:rsidRDefault="00E50CAE" w:rsidP="00E50CAE">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t>Professor’s Name</w:t>
      </w:r>
    </w:p>
    <w:p w:rsidR="00E50CAE" w:rsidRDefault="00E50CAE" w:rsidP="00E50CAE">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t>Course</w:t>
      </w:r>
    </w:p>
    <w:p w:rsidR="00E50CAE" w:rsidRDefault="00E50CAE" w:rsidP="00E50CAE">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t>Date</w:t>
      </w:r>
    </w:p>
    <w:p w:rsidR="00E50CAE" w:rsidRDefault="00E50CAE" w:rsidP="00E50CAE">
      <w:pPr>
        <w:spacing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Advocacy Letter</w:t>
      </w:r>
    </w:p>
    <w:p w:rsidR="00EF404D" w:rsidRPr="00EF404D" w:rsidRDefault="00EF404D" w:rsidP="00EF404D">
      <w:pPr>
        <w:spacing w:line="480" w:lineRule="auto"/>
        <w:ind w:firstLine="720"/>
        <w:rPr>
          <w:rFonts w:ascii="Times New Roman" w:hAnsi="Times New Roman" w:cs="Times New Roman"/>
          <w:sz w:val="24"/>
          <w:szCs w:val="24"/>
          <w:lang w:val="en-GB"/>
        </w:rPr>
      </w:pPr>
      <w:r w:rsidRPr="00EF404D">
        <w:rPr>
          <w:rFonts w:ascii="Times New Roman" w:hAnsi="Times New Roman" w:cs="Times New Roman"/>
          <w:sz w:val="24"/>
          <w:szCs w:val="24"/>
          <w:lang w:val="en-GB"/>
        </w:rPr>
        <w:t xml:space="preserve">Genetic discrimination happens when people are subjected to different treatment by an insurance company or employer. The discrimination is based on a gene mutation that influences the risk of inherited disorders. The influence of genetic discrimination has been a significant concern for researchers in the healthcare field. It is essential to handle the concerns pertinent to genetic discrimination- it provides an opportunity for genetic biomarkers to be included in clinical practice, which consequently influences the development and growth of the healthcare industry. </w:t>
      </w:r>
    </w:p>
    <w:p w:rsidR="00EF404D" w:rsidRPr="00EF404D" w:rsidRDefault="00EF404D" w:rsidP="00EF404D">
      <w:pPr>
        <w:spacing w:line="480" w:lineRule="auto"/>
        <w:ind w:firstLine="720"/>
        <w:rPr>
          <w:rFonts w:ascii="Times New Roman" w:hAnsi="Times New Roman" w:cs="Times New Roman"/>
          <w:sz w:val="24"/>
          <w:szCs w:val="24"/>
          <w:lang w:val="en-GB"/>
        </w:rPr>
      </w:pPr>
      <w:r w:rsidRPr="00EF404D">
        <w:rPr>
          <w:rFonts w:ascii="Times New Roman" w:hAnsi="Times New Roman" w:cs="Times New Roman"/>
          <w:sz w:val="24"/>
          <w:szCs w:val="24"/>
          <w:lang w:val="en-GB"/>
        </w:rPr>
        <w:t xml:space="preserve">Currently, the United States Food and Drug Administration (FDA) </w:t>
      </w:r>
      <w:proofErr w:type="gramStart"/>
      <w:r w:rsidRPr="00EF404D">
        <w:rPr>
          <w:rFonts w:ascii="Times New Roman" w:hAnsi="Times New Roman" w:cs="Times New Roman"/>
          <w:sz w:val="24"/>
          <w:szCs w:val="24"/>
          <w:lang w:val="en-GB"/>
        </w:rPr>
        <w:t>has</w:t>
      </w:r>
      <w:proofErr w:type="gramEnd"/>
      <w:r w:rsidRPr="00EF404D">
        <w:rPr>
          <w:rFonts w:ascii="Times New Roman" w:hAnsi="Times New Roman" w:cs="Times New Roman"/>
          <w:sz w:val="24"/>
          <w:szCs w:val="24"/>
          <w:lang w:val="en-GB"/>
        </w:rPr>
        <w:t xml:space="preserve"> no regulations in place for genetic tests. This is despite the fact that many of these tests are commercially available and aggressively marketed to different organizations. The absences of these regulations mean that the government does not oversee nor perform any quality </w:t>
      </w:r>
      <w:bookmarkStart w:id="0" w:name="_GoBack"/>
      <w:bookmarkEnd w:id="0"/>
      <w:r w:rsidRPr="00EF404D">
        <w:rPr>
          <w:rFonts w:ascii="Times New Roman" w:hAnsi="Times New Roman" w:cs="Times New Roman"/>
          <w:sz w:val="24"/>
          <w:szCs w:val="24"/>
          <w:lang w:val="en-GB"/>
        </w:rPr>
        <w:t>controls, which influence</w:t>
      </w:r>
      <w:r w:rsidRPr="00EF404D">
        <w:rPr>
          <w:rFonts w:ascii="Times New Roman" w:hAnsi="Times New Roman" w:cs="Times New Roman"/>
          <w:sz w:val="24"/>
          <w:szCs w:val="24"/>
          <w:lang w:val="en-GB"/>
        </w:rPr>
        <w:t xml:space="preserve"> the reliability and credibility of these tests. In as much as taking blood for genetic testing causes minimal risks or physical harm, the psychological risks are profound. Information gathered from these types of testing does not only influence one individual but has implications for their blood relatives as well. This is made worse by the fact that genetic testing in the workplace is significantly rising. Approximately 6% of Companies in the United States practice genetic </w:t>
      </w:r>
      <w:r w:rsidRPr="00EF404D">
        <w:rPr>
          <w:rFonts w:ascii="Times New Roman" w:hAnsi="Times New Roman" w:cs="Times New Roman"/>
          <w:sz w:val="24"/>
          <w:szCs w:val="24"/>
          <w:lang w:val="en-GB"/>
        </w:rPr>
        <w:lastRenderedPageBreak/>
        <w:t xml:space="preserve">testing for employment purposes. This provides room for discrimination; for instance, organizations can easily refuse employment to a person with sickle-cell </w:t>
      </w:r>
      <w:proofErr w:type="spellStart"/>
      <w:r w:rsidRPr="00EF404D">
        <w:rPr>
          <w:rFonts w:ascii="Times New Roman" w:hAnsi="Times New Roman" w:cs="Times New Roman"/>
          <w:sz w:val="24"/>
          <w:szCs w:val="24"/>
          <w:lang w:val="en-GB"/>
        </w:rPr>
        <w:t>anemia</w:t>
      </w:r>
      <w:proofErr w:type="spellEnd"/>
      <w:r w:rsidRPr="00EF404D">
        <w:rPr>
          <w:rFonts w:ascii="Times New Roman" w:hAnsi="Times New Roman" w:cs="Times New Roman"/>
          <w:sz w:val="24"/>
          <w:szCs w:val="24"/>
          <w:lang w:val="en-GB"/>
        </w:rPr>
        <w:t xml:space="preserve"> markers. This is worsened by the fact that most African Americans have these markers; in essence, it influences racism across different dimensions. </w:t>
      </w:r>
    </w:p>
    <w:p w:rsidR="00EF404D" w:rsidRPr="00EF404D" w:rsidRDefault="00EF404D" w:rsidP="00EF404D">
      <w:pPr>
        <w:spacing w:line="480" w:lineRule="auto"/>
        <w:ind w:firstLine="720"/>
        <w:rPr>
          <w:rFonts w:ascii="Times New Roman" w:hAnsi="Times New Roman" w:cs="Times New Roman"/>
          <w:sz w:val="24"/>
          <w:szCs w:val="24"/>
          <w:lang w:val="en-GB"/>
        </w:rPr>
      </w:pPr>
      <w:r w:rsidRPr="00EF404D">
        <w:rPr>
          <w:rFonts w:ascii="Times New Roman" w:hAnsi="Times New Roman" w:cs="Times New Roman"/>
          <w:sz w:val="24"/>
          <w:szCs w:val="24"/>
          <w:lang w:val="en-GB"/>
        </w:rPr>
        <w:t xml:space="preserve">There have been laws developed that are purposed at protecting people from genetic discrimination. For instance, the Genetic Information Non-discrimination act was </w:t>
      </w:r>
      <w:proofErr w:type="gramStart"/>
      <w:r w:rsidRPr="00EF404D">
        <w:rPr>
          <w:rFonts w:ascii="Times New Roman" w:hAnsi="Times New Roman" w:cs="Times New Roman"/>
          <w:sz w:val="24"/>
          <w:szCs w:val="24"/>
          <w:lang w:val="en-GB"/>
        </w:rPr>
        <w:t>effected</w:t>
      </w:r>
      <w:proofErr w:type="gramEnd"/>
      <w:r w:rsidRPr="00EF404D">
        <w:rPr>
          <w:rFonts w:ascii="Times New Roman" w:hAnsi="Times New Roman" w:cs="Times New Roman"/>
          <w:sz w:val="24"/>
          <w:szCs w:val="24"/>
          <w:lang w:val="en-GB"/>
        </w:rPr>
        <w:t xml:space="preserve"> to safeguard people from this type of discrimination. GINA is comprised of two parts; Title 1 prevents genetic prejudice in health coverage, and Title 2, which prohibits this form of judgment in employment (Hall et al., 2000). The first title makes it unlawful for health insurance companies to practice this form of discrimination; it was enacted in 2009 and has since brought significant changes in the healthcare industry. However, these laws are yet to address the widespread distribution </w:t>
      </w:r>
      <w:r w:rsidRPr="00EF404D">
        <w:rPr>
          <w:rFonts w:ascii="Times New Roman" w:hAnsi="Times New Roman" w:cs="Times New Roman"/>
          <w:sz w:val="24"/>
          <w:szCs w:val="24"/>
          <w:lang w:val="en-GB"/>
        </w:rPr>
        <w:t>of neither genetic</w:t>
      </w:r>
      <w:r w:rsidRPr="00EF404D">
        <w:rPr>
          <w:rFonts w:ascii="Times New Roman" w:hAnsi="Times New Roman" w:cs="Times New Roman"/>
          <w:sz w:val="24"/>
          <w:szCs w:val="24"/>
          <w:lang w:val="en-GB"/>
        </w:rPr>
        <w:t xml:space="preserve"> tests nor workplace discrimination against people with certain genetic markers. </w:t>
      </w:r>
    </w:p>
    <w:p w:rsidR="005034D7" w:rsidRPr="005034D7" w:rsidRDefault="00EF404D" w:rsidP="00EF404D">
      <w:pPr>
        <w:spacing w:line="480" w:lineRule="auto"/>
        <w:ind w:firstLine="720"/>
        <w:rPr>
          <w:rFonts w:ascii="Times New Roman" w:hAnsi="Times New Roman" w:cs="Times New Roman"/>
          <w:sz w:val="24"/>
          <w:szCs w:val="24"/>
          <w:lang w:val="en-GB"/>
        </w:rPr>
      </w:pPr>
      <w:r w:rsidRPr="00EF404D">
        <w:rPr>
          <w:rFonts w:ascii="Times New Roman" w:hAnsi="Times New Roman" w:cs="Times New Roman"/>
          <w:sz w:val="24"/>
          <w:szCs w:val="24"/>
          <w:lang w:val="en-GB"/>
        </w:rPr>
        <w:t>This calls for the need for regulation</w:t>
      </w:r>
      <w:r>
        <w:rPr>
          <w:rFonts w:ascii="Times New Roman" w:hAnsi="Times New Roman" w:cs="Times New Roman"/>
          <w:sz w:val="24"/>
          <w:szCs w:val="24"/>
          <w:lang w:val="en-GB"/>
        </w:rPr>
        <w:t xml:space="preserve"> and legislation</w:t>
      </w:r>
      <w:r w:rsidRPr="00EF404D">
        <w:rPr>
          <w:rFonts w:ascii="Times New Roman" w:hAnsi="Times New Roman" w:cs="Times New Roman"/>
          <w:sz w:val="24"/>
          <w:szCs w:val="24"/>
          <w:lang w:val="en-GB"/>
        </w:rPr>
        <w:t>. It is essential to note that the impacts of genetic testing are often profound. They affect individuals across all sectors and significantly influence their psychological and mental health. It also provides room for discrimination, which is an issue that America has long strived to eliminate. Genetic testing, with the lack of regulations, exemplifies the differences between people. It provides another dimension in which people can be excluded and alienated. In essence, the government should introduce laws and regulations that aim at safeguarding the community in general from these types of discrimination.</w:t>
      </w:r>
    </w:p>
    <w:p w:rsidR="005034D7" w:rsidRPr="005034D7" w:rsidRDefault="005034D7" w:rsidP="00E50CAE">
      <w:pPr>
        <w:spacing w:line="480" w:lineRule="auto"/>
        <w:rPr>
          <w:rFonts w:ascii="Times New Roman" w:hAnsi="Times New Roman" w:cs="Times New Roman"/>
          <w:sz w:val="24"/>
          <w:szCs w:val="24"/>
          <w:lang w:val="en-GB"/>
        </w:rPr>
      </w:pPr>
    </w:p>
    <w:p w:rsidR="005034D7" w:rsidRPr="005034D7" w:rsidRDefault="00E50CAE" w:rsidP="005034D7">
      <w:pPr>
        <w:spacing w:line="480" w:lineRule="auto"/>
        <w:ind w:firstLine="720"/>
        <w:jc w:val="center"/>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Works Cited</w:t>
      </w:r>
    </w:p>
    <w:p w:rsidR="005034D7" w:rsidRPr="005034D7" w:rsidRDefault="005034D7" w:rsidP="005034D7">
      <w:pPr>
        <w:spacing w:line="480" w:lineRule="auto"/>
        <w:ind w:left="720" w:hanging="720"/>
        <w:rPr>
          <w:rFonts w:ascii="Times New Roman" w:hAnsi="Times New Roman" w:cs="Times New Roman"/>
          <w:color w:val="222222"/>
          <w:sz w:val="24"/>
          <w:szCs w:val="24"/>
          <w:shd w:val="clear" w:color="auto" w:fill="FFFFFF"/>
        </w:rPr>
      </w:pPr>
      <w:r w:rsidRPr="005034D7">
        <w:rPr>
          <w:rFonts w:ascii="Times New Roman" w:hAnsi="Times New Roman" w:cs="Times New Roman"/>
          <w:color w:val="222222"/>
          <w:sz w:val="24"/>
          <w:szCs w:val="24"/>
          <w:shd w:val="clear" w:color="auto" w:fill="FFFFFF"/>
        </w:rPr>
        <w:t>Hall, M. A., &amp; Rich, S. S. (2000). Laws restricting health insurers' use of genetic information: impact on genetic discrimination. </w:t>
      </w:r>
      <w:r w:rsidRPr="005034D7">
        <w:rPr>
          <w:rFonts w:ascii="Times New Roman" w:hAnsi="Times New Roman" w:cs="Times New Roman"/>
          <w:i/>
          <w:iCs/>
          <w:color w:val="222222"/>
          <w:sz w:val="24"/>
          <w:szCs w:val="24"/>
          <w:shd w:val="clear" w:color="auto" w:fill="FFFFFF"/>
        </w:rPr>
        <w:t>The American Journal of Human Genetics</w:t>
      </w:r>
      <w:r w:rsidRPr="005034D7">
        <w:rPr>
          <w:rFonts w:ascii="Times New Roman" w:hAnsi="Times New Roman" w:cs="Times New Roman"/>
          <w:color w:val="222222"/>
          <w:sz w:val="24"/>
          <w:szCs w:val="24"/>
          <w:shd w:val="clear" w:color="auto" w:fill="FFFFFF"/>
        </w:rPr>
        <w:t>, </w:t>
      </w:r>
      <w:r w:rsidRPr="005034D7">
        <w:rPr>
          <w:rFonts w:ascii="Times New Roman" w:hAnsi="Times New Roman" w:cs="Times New Roman"/>
          <w:i/>
          <w:iCs/>
          <w:color w:val="222222"/>
          <w:sz w:val="24"/>
          <w:szCs w:val="24"/>
          <w:shd w:val="clear" w:color="auto" w:fill="FFFFFF"/>
        </w:rPr>
        <w:t>66</w:t>
      </w:r>
      <w:r w:rsidRPr="005034D7">
        <w:rPr>
          <w:rFonts w:ascii="Times New Roman" w:hAnsi="Times New Roman" w:cs="Times New Roman"/>
          <w:color w:val="222222"/>
          <w:sz w:val="24"/>
          <w:szCs w:val="24"/>
          <w:shd w:val="clear" w:color="auto" w:fill="FFFFFF"/>
        </w:rPr>
        <w:t>(1), 293-307.</w:t>
      </w:r>
    </w:p>
    <w:p w:rsidR="005034D7" w:rsidRPr="005034D7" w:rsidRDefault="005034D7" w:rsidP="005034D7">
      <w:pPr>
        <w:spacing w:line="480" w:lineRule="auto"/>
        <w:ind w:left="720" w:hanging="720"/>
        <w:rPr>
          <w:rFonts w:ascii="Times New Roman" w:hAnsi="Times New Roman" w:cs="Times New Roman"/>
          <w:sz w:val="24"/>
          <w:szCs w:val="24"/>
          <w:lang w:val="en-GB"/>
        </w:rPr>
      </w:pPr>
      <w:r w:rsidRPr="005034D7">
        <w:rPr>
          <w:rFonts w:ascii="Times New Roman" w:hAnsi="Times New Roman" w:cs="Times New Roman"/>
          <w:sz w:val="24"/>
          <w:szCs w:val="24"/>
          <w:lang w:val="en-GB"/>
        </w:rPr>
        <w:t>https://www.sciencedirect.com/science/article/pii/S000292970762254X</w:t>
      </w:r>
    </w:p>
    <w:p w:rsidR="005034D7" w:rsidRPr="00495E97" w:rsidRDefault="005034D7" w:rsidP="005034D7">
      <w:pPr>
        <w:spacing w:line="480" w:lineRule="auto"/>
        <w:ind w:firstLine="720"/>
        <w:rPr>
          <w:rFonts w:ascii="Times New Roman" w:hAnsi="Times New Roman" w:cs="Times New Roman"/>
          <w:sz w:val="24"/>
          <w:szCs w:val="24"/>
          <w:lang w:val="en-GB"/>
        </w:rPr>
      </w:pPr>
    </w:p>
    <w:sectPr w:rsidR="005034D7" w:rsidRPr="00495E97" w:rsidSect="00EF404D">
      <w:headerReference w:type="default" r:id="rId8"/>
      <w:headerReference w:type="firs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7769" w:rsidRDefault="00AA7769" w:rsidP="00206878">
      <w:pPr>
        <w:spacing w:after="0" w:line="240" w:lineRule="auto"/>
      </w:pPr>
      <w:r>
        <w:separator/>
      </w:r>
    </w:p>
  </w:endnote>
  <w:endnote w:type="continuationSeparator" w:id="0">
    <w:p w:rsidR="00AA7769" w:rsidRDefault="00AA7769" w:rsidP="002068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7769" w:rsidRDefault="00AA7769" w:rsidP="00206878">
      <w:pPr>
        <w:spacing w:after="0" w:line="240" w:lineRule="auto"/>
      </w:pPr>
      <w:r>
        <w:separator/>
      </w:r>
    </w:p>
  </w:footnote>
  <w:footnote w:type="continuationSeparator" w:id="0">
    <w:p w:rsidR="00AA7769" w:rsidRDefault="00AA7769" w:rsidP="002068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0CAE" w:rsidRDefault="00E50CAE" w:rsidP="00E50CAE">
    <w:pPr>
      <w:pStyle w:val="Header"/>
      <w:spacing w:line="480" w:lineRule="auto"/>
      <w:jc w:val="right"/>
    </w:pPr>
    <w:r w:rsidRPr="00E50CAE">
      <w:rPr>
        <w:rFonts w:ascii="Times New Roman" w:hAnsi="Times New Roman" w:cs="Times New Roman"/>
        <w:sz w:val="24"/>
        <w:szCs w:val="24"/>
      </w:rPr>
      <w:t xml:space="preserve">Surname </w:t>
    </w:r>
    <w:sdt>
      <w:sdtPr>
        <w:rPr>
          <w:rFonts w:ascii="Times New Roman" w:hAnsi="Times New Roman" w:cs="Times New Roman"/>
          <w:sz w:val="24"/>
          <w:szCs w:val="24"/>
        </w:rPr>
        <w:id w:val="1974857646"/>
        <w:docPartObj>
          <w:docPartGallery w:val="Page Numbers (Top of Page)"/>
          <w:docPartUnique/>
        </w:docPartObj>
      </w:sdtPr>
      <w:sdtEndPr>
        <w:rPr>
          <w:rFonts w:asciiTheme="minorHAnsi" w:hAnsiTheme="minorHAnsi" w:cstheme="minorBidi"/>
          <w:noProof/>
          <w:sz w:val="22"/>
          <w:szCs w:val="22"/>
        </w:rPr>
      </w:sdtEndPr>
      <w:sdtContent>
        <w:r>
          <w:fldChar w:fldCharType="begin"/>
        </w:r>
        <w:r>
          <w:instrText xml:space="preserve"> PAGE   \* MERGEFORMAT </w:instrText>
        </w:r>
        <w:r>
          <w:fldChar w:fldCharType="separate"/>
        </w:r>
        <w:r w:rsidR="00EF404D">
          <w:rPr>
            <w:noProof/>
          </w:rPr>
          <w:t>1</w:t>
        </w:r>
        <w:r>
          <w:rPr>
            <w:noProof/>
          </w:rPr>
          <w:fldChar w:fldCharType="end"/>
        </w:r>
      </w:sdtContent>
    </w:sdt>
  </w:p>
  <w:p w:rsidR="00206878" w:rsidRDefault="0020687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6878" w:rsidRDefault="00206878" w:rsidP="00206878">
    <w:pPr>
      <w:pStyle w:val="Header"/>
      <w:spacing w:line="480" w:lineRule="auto"/>
      <w:jc w:val="right"/>
    </w:pPr>
    <w:r w:rsidRPr="00206878">
      <w:rPr>
        <w:rFonts w:ascii="Times New Roman" w:hAnsi="Times New Roman" w:cs="Times New Roman"/>
        <w:sz w:val="24"/>
        <w:szCs w:val="24"/>
      </w:rPr>
      <w:t>Running Head: DISCUSSION</w:t>
    </w:r>
    <w:r>
      <w:tab/>
    </w:r>
    <w:r>
      <w:tab/>
    </w:r>
    <w:sdt>
      <w:sdtPr>
        <w:id w:val="33966832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E50CAE">
          <w:rPr>
            <w:noProof/>
          </w:rPr>
          <w:t>1</w:t>
        </w:r>
        <w:r>
          <w:rPr>
            <w:noProof/>
          </w:rPr>
          <w:fldChar w:fldCharType="end"/>
        </w:r>
      </w:sdtContent>
    </w:sdt>
  </w:p>
  <w:p w:rsidR="00206878" w:rsidRDefault="002068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B33E4"/>
    <w:multiLevelType w:val="hybridMultilevel"/>
    <w:tmpl w:val="C2860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0B7ED5"/>
    <w:multiLevelType w:val="hybridMultilevel"/>
    <w:tmpl w:val="EB34D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2935BE3"/>
    <w:multiLevelType w:val="multilevel"/>
    <w:tmpl w:val="B4826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55C42E8"/>
    <w:multiLevelType w:val="hybridMultilevel"/>
    <w:tmpl w:val="F4FE4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613378F"/>
    <w:multiLevelType w:val="hybridMultilevel"/>
    <w:tmpl w:val="4600D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E5A"/>
    <w:rsid w:val="00056488"/>
    <w:rsid w:val="000A4A0E"/>
    <w:rsid w:val="00125F8C"/>
    <w:rsid w:val="0012765C"/>
    <w:rsid w:val="001449EC"/>
    <w:rsid w:val="001C2FF7"/>
    <w:rsid w:val="001E301B"/>
    <w:rsid w:val="00206878"/>
    <w:rsid w:val="00211D4F"/>
    <w:rsid w:val="0026258E"/>
    <w:rsid w:val="0028778B"/>
    <w:rsid w:val="00364B36"/>
    <w:rsid w:val="003E29D6"/>
    <w:rsid w:val="003F1D1E"/>
    <w:rsid w:val="00414B4E"/>
    <w:rsid w:val="0045056A"/>
    <w:rsid w:val="00495E97"/>
    <w:rsid w:val="005034D7"/>
    <w:rsid w:val="00560673"/>
    <w:rsid w:val="00566125"/>
    <w:rsid w:val="005F0E5A"/>
    <w:rsid w:val="006578F1"/>
    <w:rsid w:val="00681398"/>
    <w:rsid w:val="00687330"/>
    <w:rsid w:val="006B6DB9"/>
    <w:rsid w:val="00730DA5"/>
    <w:rsid w:val="00781C40"/>
    <w:rsid w:val="00783B90"/>
    <w:rsid w:val="007A3596"/>
    <w:rsid w:val="008D0382"/>
    <w:rsid w:val="008E4EC9"/>
    <w:rsid w:val="00981AFA"/>
    <w:rsid w:val="00986249"/>
    <w:rsid w:val="009954AF"/>
    <w:rsid w:val="009A1FF6"/>
    <w:rsid w:val="009F0881"/>
    <w:rsid w:val="00A70B81"/>
    <w:rsid w:val="00A82CCC"/>
    <w:rsid w:val="00A85828"/>
    <w:rsid w:val="00AA7769"/>
    <w:rsid w:val="00AC5C74"/>
    <w:rsid w:val="00AD1338"/>
    <w:rsid w:val="00B250D1"/>
    <w:rsid w:val="00B354B7"/>
    <w:rsid w:val="00B81E85"/>
    <w:rsid w:val="00C26C4D"/>
    <w:rsid w:val="00C557BC"/>
    <w:rsid w:val="00C77809"/>
    <w:rsid w:val="00D83252"/>
    <w:rsid w:val="00DA1779"/>
    <w:rsid w:val="00DC687B"/>
    <w:rsid w:val="00E00664"/>
    <w:rsid w:val="00E32A7D"/>
    <w:rsid w:val="00E50CAE"/>
    <w:rsid w:val="00E51527"/>
    <w:rsid w:val="00E549AE"/>
    <w:rsid w:val="00EA3725"/>
    <w:rsid w:val="00EF142A"/>
    <w:rsid w:val="00EF404D"/>
    <w:rsid w:val="00F462D0"/>
    <w:rsid w:val="00F57E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142A"/>
  </w:style>
  <w:style w:type="paragraph" w:styleId="Heading1">
    <w:name w:val="heading 1"/>
    <w:basedOn w:val="Normal"/>
    <w:next w:val="Normal"/>
    <w:link w:val="Heading1Char"/>
    <w:uiPriority w:val="9"/>
    <w:qFormat/>
    <w:rsid w:val="00B354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0E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0E5A"/>
    <w:rPr>
      <w:rFonts w:ascii="Tahoma" w:hAnsi="Tahoma" w:cs="Tahoma"/>
      <w:sz w:val="16"/>
      <w:szCs w:val="16"/>
    </w:rPr>
  </w:style>
  <w:style w:type="character" w:styleId="Hyperlink">
    <w:name w:val="Hyperlink"/>
    <w:basedOn w:val="DefaultParagraphFont"/>
    <w:uiPriority w:val="99"/>
    <w:unhideWhenUsed/>
    <w:rsid w:val="005F0E5A"/>
    <w:rPr>
      <w:color w:val="0000FF"/>
      <w:u w:val="single"/>
    </w:rPr>
  </w:style>
  <w:style w:type="character" w:customStyle="1" w:styleId="mntl-inline-citation">
    <w:name w:val="mntl-inline-citation"/>
    <w:basedOn w:val="DefaultParagraphFont"/>
    <w:rsid w:val="00687330"/>
  </w:style>
  <w:style w:type="paragraph" w:styleId="Header">
    <w:name w:val="header"/>
    <w:basedOn w:val="Normal"/>
    <w:link w:val="HeaderChar"/>
    <w:uiPriority w:val="99"/>
    <w:unhideWhenUsed/>
    <w:rsid w:val="002068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6878"/>
  </w:style>
  <w:style w:type="paragraph" w:styleId="Footer">
    <w:name w:val="footer"/>
    <w:basedOn w:val="Normal"/>
    <w:link w:val="FooterChar"/>
    <w:uiPriority w:val="99"/>
    <w:unhideWhenUsed/>
    <w:rsid w:val="002068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6878"/>
  </w:style>
  <w:style w:type="character" w:styleId="Strong">
    <w:name w:val="Strong"/>
    <w:basedOn w:val="DefaultParagraphFont"/>
    <w:uiPriority w:val="22"/>
    <w:qFormat/>
    <w:rsid w:val="00D83252"/>
    <w:rPr>
      <w:b/>
      <w:bCs/>
    </w:rPr>
  </w:style>
  <w:style w:type="paragraph" w:styleId="NormalWeb">
    <w:name w:val="Normal (Web)"/>
    <w:basedOn w:val="Normal"/>
    <w:uiPriority w:val="99"/>
    <w:semiHidden/>
    <w:unhideWhenUsed/>
    <w:rsid w:val="000A4A0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30DA5"/>
    <w:pPr>
      <w:ind w:left="720"/>
      <w:contextualSpacing/>
    </w:pPr>
  </w:style>
  <w:style w:type="character" w:customStyle="1" w:styleId="Heading1Char">
    <w:name w:val="Heading 1 Char"/>
    <w:basedOn w:val="DefaultParagraphFont"/>
    <w:link w:val="Heading1"/>
    <w:uiPriority w:val="9"/>
    <w:rsid w:val="00B354B7"/>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142A"/>
  </w:style>
  <w:style w:type="paragraph" w:styleId="Heading1">
    <w:name w:val="heading 1"/>
    <w:basedOn w:val="Normal"/>
    <w:next w:val="Normal"/>
    <w:link w:val="Heading1Char"/>
    <w:uiPriority w:val="9"/>
    <w:qFormat/>
    <w:rsid w:val="00B354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0E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0E5A"/>
    <w:rPr>
      <w:rFonts w:ascii="Tahoma" w:hAnsi="Tahoma" w:cs="Tahoma"/>
      <w:sz w:val="16"/>
      <w:szCs w:val="16"/>
    </w:rPr>
  </w:style>
  <w:style w:type="character" w:styleId="Hyperlink">
    <w:name w:val="Hyperlink"/>
    <w:basedOn w:val="DefaultParagraphFont"/>
    <w:uiPriority w:val="99"/>
    <w:unhideWhenUsed/>
    <w:rsid w:val="005F0E5A"/>
    <w:rPr>
      <w:color w:val="0000FF"/>
      <w:u w:val="single"/>
    </w:rPr>
  </w:style>
  <w:style w:type="character" w:customStyle="1" w:styleId="mntl-inline-citation">
    <w:name w:val="mntl-inline-citation"/>
    <w:basedOn w:val="DefaultParagraphFont"/>
    <w:rsid w:val="00687330"/>
  </w:style>
  <w:style w:type="paragraph" w:styleId="Header">
    <w:name w:val="header"/>
    <w:basedOn w:val="Normal"/>
    <w:link w:val="HeaderChar"/>
    <w:uiPriority w:val="99"/>
    <w:unhideWhenUsed/>
    <w:rsid w:val="002068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6878"/>
  </w:style>
  <w:style w:type="paragraph" w:styleId="Footer">
    <w:name w:val="footer"/>
    <w:basedOn w:val="Normal"/>
    <w:link w:val="FooterChar"/>
    <w:uiPriority w:val="99"/>
    <w:unhideWhenUsed/>
    <w:rsid w:val="002068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6878"/>
  </w:style>
  <w:style w:type="character" w:styleId="Strong">
    <w:name w:val="Strong"/>
    <w:basedOn w:val="DefaultParagraphFont"/>
    <w:uiPriority w:val="22"/>
    <w:qFormat/>
    <w:rsid w:val="00D83252"/>
    <w:rPr>
      <w:b/>
      <w:bCs/>
    </w:rPr>
  </w:style>
  <w:style w:type="paragraph" w:styleId="NormalWeb">
    <w:name w:val="Normal (Web)"/>
    <w:basedOn w:val="Normal"/>
    <w:uiPriority w:val="99"/>
    <w:semiHidden/>
    <w:unhideWhenUsed/>
    <w:rsid w:val="000A4A0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30DA5"/>
    <w:pPr>
      <w:ind w:left="720"/>
      <w:contextualSpacing/>
    </w:pPr>
  </w:style>
  <w:style w:type="character" w:customStyle="1" w:styleId="Heading1Char">
    <w:name w:val="Heading 1 Char"/>
    <w:basedOn w:val="DefaultParagraphFont"/>
    <w:link w:val="Heading1"/>
    <w:uiPriority w:val="9"/>
    <w:rsid w:val="00B354B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980231">
      <w:bodyDiv w:val="1"/>
      <w:marLeft w:val="0"/>
      <w:marRight w:val="0"/>
      <w:marTop w:val="0"/>
      <w:marBottom w:val="0"/>
      <w:divBdr>
        <w:top w:val="none" w:sz="0" w:space="0" w:color="auto"/>
        <w:left w:val="none" w:sz="0" w:space="0" w:color="auto"/>
        <w:bottom w:val="none" w:sz="0" w:space="0" w:color="auto"/>
        <w:right w:val="none" w:sz="0" w:space="0" w:color="auto"/>
      </w:divBdr>
    </w:div>
    <w:div w:id="475730071">
      <w:bodyDiv w:val="1"/>
      <w:marLeft w:val="0"/>
      <w:marRight w:val="0"/>
      <w:marTop w:val="0"/>
      <w:marBottom w:val="0"/>
      <w:divBdr>
        <w:top w:val="none" w:sz="0" w:space="0" w:color="auto"/>
        <w:left w:val="none" w:sz="0" w:space="0" w:color="auto"/>
        <w:bottom w:val="none" w:sz="0" w:space="0" w:color="auto"/>
        <w:right w:val="none" w:sz="0" w:space="0" w:color="auto"/>
      </w:divBdr>
    </w:div>
    <w:div w:id="772093356">
      <w:bodyDiv w:val="1"/>
      <w:marLeft w:val="0"/>
      <w:marRight w:val="0"/>
      <w:marTop w:val="0"/>
      <w:marBottom w:val="0"/>
      <w:divBdr>
        <w:top w:val="none" w:sz="0" w:space="0" w:color="auto"/>
        <w:left w:val="none" w:sz="0" w:space="0" w:color="auto"/>
        <w:bottom w:val="none" w:sz="0" w:space="0" w:color="auto"/>
        <w:right w:val="none" w:sz="0" w:space="0" w:color="auto"/>
      </w:divBdr>
      <w:divsChild>
        <w:div w:id="342514360">
          <w:marLeft w:val="0"/>
          <w:marRight w:val="0"/>
          <w:marTop w:val="0"/>
          <w:marBottom w:val="0"/>
          <w:divBdr>
            <w:top w:val="none" w:sz="0" w:space="0" w:color="auto"/>
            <w:left w:val="none" w:sz="0" w:space="0" w:color="auto"/>
            <w:bottom w:val="none" w:sz="0" w:space="0" w:color="auto"/>
            <w:right w:val="none" w:sz="0" w:space="0" w:color="auto"/>
          </w:divBdr>
        </w:div>
        <w:div w:id="1927492755">
          <w:marLeft w:val="0"/>
          <w:marRight w:val="0"/>
          <w:marTop w:val="0"/>
          <w:marBottom w:val="0"/>
          <w:divBdr>
            <w:top w:val="none" w:sz="0" w:space="0" w:color="auto"/>
            <w:left w:val="none" w:sz="0" w:space="0" w:color="auto"/>
            <w:bottom w:val="none" w:sz="0" w:space="0" w:color="auto"/>
            <w:right w:val="none" w:sz="0" w:space="0" w:color="auto"/>
          </w:divBdr>
        </w:div>
        <w:div w:id="115637104">
          <w:marLeft w:val="0"/>
          <w:marRight w:val="0"/>
          <w:marTop w:val="0"/>
          <w:marBottom w:val="0"/>
          <w:divBdr>
            <w:top w:val="none" w:sz="0" w:space="0" w:color="auto"/>
            <w:left w:val="none" w:sz="0" w:space="0" w:color="auto"/>
            <w:bottom w:val="none" w:sz="0" w:space="0" w:color="auto"/>
            <w:right w:val="none" w:sz="0" w:space="0" w:color="auto"/>
          </w:divBdr>
        </w:div>
      </w:divsChild>
    </w:div>
    <w:div w:id="905919517">
      <w:bodyDiv w:val="1"/>
      <w:marLeft w:val="0"/>
      <w:marRight w:val="0"/>
      <w:marTop w:val="0"/>
      <w:marBottom w:val="0"/>
      <w:divBdr>
        <w:top w:val="none" w:sz="0" w:space="0" w:color="auto"/>
        <w:left w:val="none" w:sz="0" w:space="0" w:color="auto"/>
        <w:bottom w:val="none" w:sz="0" w:space="0" w:color="auto"/>
        <w:right w:val="none" w:sz="0" w:space="0" w:color="auto"/>
      </w:divBdr>
      <w:divsChild>
        <w:div w:id="2104641853">
          <w:marLeft w:val="0"/>
          <w:marRight w:val="0"/>
          <w:marTop w:val="0"/>
          <w:marBottom w:val="0"/>
          <w:divBdr>
            <w:top w:val="none" w:sz="0" w:space="0" w:color="auto"/>
            <w:left w:val="none" w:sz="0" w:space="0" w:color="auto"/>
            <w:bottom w:val="none" w:sz="0" w:space="0" w:color="auto"/>
            <w:right w:val="none" w:sz="0" w:space="0" w:color="auto"/>
          </w:divBdr>
        </w:div>
      </w:divsChild>
    </w:div>
    <w:div w:id="921450610">
      <w:bodyDiv w:val="1"/>
      <w:marLeft w:val="0"/>
      <w:marRight w:val="0"/>
      <w:marTop w:val="0"/>
      <w:marBottom w:val="0"/>
      <w:divBdr>
        <w:top w:val="none" w:sz="0" w:space="0" w:color="auto"/>
        <w:left w:val="none" w:sz="0" w:space="0" w:color="auto"/>
        <w:bottom w:val="none" w:sz="0" w:space="0" w:color="auto"/>
        <w:right w:val="none" w:sz="0" w:space="0" w:color="auto"/>
      </w:divBdr>
      <w:divsChild>
        <w:div w:id="48384797">
          <w:marLeft w:val="0"/>
          <w:marRight w:val="0"/>
          <w:marTop w:val="0"/>
          <w:marBottom w:val="0"/>
          <w:divBdr>
            <w:top w:val="none" w:sz="0" w:space="0" w:color="auto"/>
            <w:left w:val="none" w:sz="0" w:space="0" w:color="auto"/>
            <w:bottom w:val="none" w:sz="0" w:space="0" w:color="auto"/>
            <w:right w:val="none" w:sz="0" w:space="0" w:color="auto"/>
          </w:divBdr>
        </w:div>
      </w:divsChild>
    </w:div>
    <w:div w:id="1012487631">
      <w:bodyDiv w:val="1"/>
      <w:marLeft w:val="0"/>
      <w:marRight w:val="0"/>
      <w:marTop w:val="0"/>
      <w:marBottom w:val="0"/>
      <w:divBdr>
        <w:top w:val="none" w:sz="0" w:space="0" w:color="auto"/>
        <w:left w:val="none" w:sz="0" w:space="0" w:color="auto"/>
        <w:bottom w:val="none" w:sz="0" w:space="0" w:color="auto"/>
        <w:right w:val="none" w:sz="0" w:space="0" w:color="auto"/>
      </w:divBdr>
    </w:div>
    <w:div w:id="1475873708">
      <w:bodyDiv w:val="1"/>
      <w:marLeft w:val="0"/>
      <w:marRight w:val="0"/>
      <w:marTop w:val="0"/>
      <w:marBottom w:val="0"/>
      <w:divBdr>
        <w:top w:val="none" w:sz="0" w:space="0" w:color="auto"/>
        <w:left w:val="none" w:sz="0" w:space="0" w:color="auto"/>
        <w:bottom w:val="none" w:sz="0" w:space="0" w:color="auto"/>
        <w:right w:val="none" w:sz="0" w:space="0" w:color="auto"/>
      </w:divBdr>
    </w:div>
    <w:div w:id="1672831733">
      <w:bodyDiv w:val="1"/>
      <w:marLeft w:val="0"/>
      <w:marRight w:val="0"/>
      <w:marTop w:val="0"/>
      <w:marBottom w:val="0"/>
      <w:divBdr>
        <w:top w:val="none" w:sz="0" w:space="0" w:color="auto"/>
        <w:left w:val="none" w:sz="0" w:space="0" w:color="auto"/>
        <w:bottom w:val="none" w:sz="0" w:space="0" w:color="auto"/>
        <w:right w:val="none" w:sz="0" w:space="0" w:color="auto"/>
      </w:divBdr>
      <w:divsChild>
        <w:div w:id="711152051">
          <w:marLeft w:val="0"/>
          <w:marRight w:val="0"/>
          <w:marTop w:val="0"/>
          <w:marBottom w:val="0"/>
          <w:divBdr>
            <w:top w:val="none" w:sz="0" w:space="0" w:color="auto"/>
            <w:left w:val="none" w:sz="0" w:space="0" w:color="auto"/>
            <w:bottom w:val="none" w:sz="0" w:space="0" w:color="auto"/>
            <w:right w:val="none" w:sz="0" w:space="0" w:color="auto"/>
          </w:divBdr>
        </w:div>
      </w:divsChild>
    </w:div>
    <w:div w:id="1969507138">
      <w:bodyDiv w:val="1"/>
      <w:marLeft w:val="0"/>
      <w:marRight w:val="0"/>
      <w:marTop w:val="0"/>
      <w:marBottom w:val="0"/>
      <w:divBdr>
        <w:top w:val="none" w:sz="0" w:space="0" w:color="auto"/>
        <w:left w:val="none" w:sz="0" w:space="0" w:color="auto"/>
        <w:bottom w:val="none" w:sz="0" w:space="0" w:color="auto"/>
        <w:right w:val="none" w:sz="0" w:space="0" w:color="auto"/>
      </w:divBdr>
      <w:divsChild>
        <w:div w:id="828712466">
          <w:marLeft w:val="0"/>
          <w:marRight w:val="0"/>
          <w:marTop w:val="0"/>
          <w:marBottom w:val="0"/>
          <w:divBdr>
            <w:top w:val="none" w:sz="0" w:space="0" w:color="auto"/>
            <w:left w:val="none" w:sz="0" w:space="0" w:color="auto"/>
            <w:bottom w:val="none" w:sz="0" w:space="0" w:color="auto"/>
            <w:right w:val="none" w:sz="0" w:space="0" w:color="auto"/>
          </w:divBdr>
        </w:div>
      </w:divsChild>
    </w:div>
    <w:div w:id="1998604674">
      <w:bodyDiv w:val="1"/>
      <w:marLeft w:val="0"/>
      <w:marRight w:val="0"/>
      <w:marTop w:val="0"/>
      <w:marBottom w:val="0"/>
      <w:divBdr>
        <w:top w:val="none" w:sz="0" w:space="0" w:color="auto"/>
        <w:left w:val="none" w:sz="0" w:space="0" w:color="auto"/>
        <w:bottom w:val="none" w:sz="0" w:space="0" w:color="auto"/>
        <w:right w:val="none" w:sz="0" w:space="0" w:color="auto"/>
      </w:divBdr>
    </w:div>
    <w:div w:id="2145998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522</Words>
  <Characters>2976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visitor</dc:creator>
  <cp:lastModifiedBy>visitor</cp:lastModifiedBy>
  <cp:revision>2</cp:revision>
  <dcterms:created xsi:type="dcterms:W3CDTF">2021-08-06T01:04:00Z</dcterms:created>
  <dcterms:modified xsi:type="dcterms:W3CDTF">2021-08-06T01:04:00Z</dcterms:modified>
</cp:coreProperties>
</file>