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3"/>
          <w:szCs w:val="23"/>
        </w:rPr>
      </w:pPr>
      <w:r w:rsidDel="00000000" w:rsidR="00000000" w:rsidRPr="00000000">
        <w:rPr>
          <w:sz w:val="23"/>
          <w:szCs w:val="23"/>
          <w:rtl w:val="0"/>
        </w:rPr>
        <w:t xml:space="preserve">Basic Listening Skills: The Nonverbal Side</w:t>
      </w:r>
    </w:p>
    <w:p w:rsidR="00000000" w:rsidDel="00000000" w:rsidP="00000000" w:rsidRDefault="00000000" w:rsidRPr="00000000" w14:paraId="00000002">
      <w:pPr>
        <w:jc w:val="center"/>
        <w:rPr>
          <w:sz w:val="23"/>
          <w:szCs w:val="23"/>
        </w:rPr>
      </w:pPr>
      <w:r w:rsidDel="00000000" w:rsidR="00000000" w:rsidRPr="00000000">
        <w:rPr>
          <w:rtl w:val="0"/>
        </w:rPr>
      </w:r>
    </w:p>
    <w:p w:rsidR="00000000" w:rsidDel="00000000" w:rsidP="00000000" w:rsidRDefault="00000000" w:rsidRPr="00000000" w14:paraId="00000003">
      <w:pPr>
        <w:jc w:val="center"/>
        <w:rPr>
          <w:sz w:val="23"/>
          <w:szCs w:val="23"/>
        </w:rPr>
      </w:pPr>
      <w:r w:rsidDel="00000000" w:rsidR="00000000" w:rsidRPr="00000000">
        <w:rPr>
          <w:rtl w:val="0"/>
        </w:rPr>
      </w:r>
    </w:p>
    <w:p w:rsidR="00000000" w:rsidDel="00000000" w:rsidP="00000000" w:rsidRDefault="00000000" w:rsidRPr="00000000" w14:paraId="00000004">
      <w:pPr>
        <w:rPr>
          <w:sz w:val="23"/>
          <w:szCs w:val="23"/>
        </w:rPr>
      </w:pPr>
      <w:r w:rsidDel="00000000" w:rsidR="00000000" w:rsidRPr="00000000">
        <w:rPr>
          <w:sz w:val="23"/>
          <w:szCs w:val="23"/>
          <w:rtl w:val="0"/>
        </w:rPr>
        <w:t xml:space="preserve">During this session, the therapist constantly displays several nonverbal messages which show she is intently listening to her client. These indicators are the following:</w:t>
      </w:r>
    </w:p>
    <w:p w:rsidR="00000000" w:rsidDel="00000000" w:rsidP="00000000" w:rsidRDefault="00000000" w:rsidRPr="00000000" w14:paraId="00000005">
      <w:pPr>
        <w:rPr>
          <w:sz w:val="23"/>
          <w:szCs w:val="23"/>
        </w:rPr>
      </w:pPr>
      <w:r w:rsidDel="00000000" w:rsidR="00000000" w:rsidRPr="00000000">
        <w:rPr>
          <w:rtl w:val="0"/>
        </w:rPr>
      </w:r>
    </w:p>
    <w:p w:rsidR="00000000" w:rsidDel="00000000" w:rsidP="00000000" w:rsidRDefault="00000000" w:rsidRPr="00000000" w14:paraId="00000006">
      <w:pPr>
        <w:rPr>
          <w:sz w:val="23"/>
          <w:szCs w:val="23"/>
        </w:rPr>
      </w:pPr>
      <w:r w:rsidDel="00000000" w:rsidR="00000000" w:rsidRPr="00000000">
        <w:rPr>
          <w:sz w:val="23"/>
          <w:szCs w:val="23"/>
          <w:rtl w:val="0"/>
        </w:rPr>
        <w:t xml:space="preserve">The therapist’s posture. She is constantly leaning forward in an engaged manner, showing that she isn’t focused on anything else while her client is speaking.</w:t>
      </w:r>
    </w:p>
    <w:p w:rsidR="00000000" w:rsidDel="00000000" w:rsidP="00000000" w:rsidRDefault="00000000" w:rsidRPr="00000000" w14:paraId="00000007">
      <w:pPr>
        <w:rPr>
          <w:sz w:val="23"/>
          <w:szCs w:val="23"/>
        </w:rPr>
      </w:pPr>
      <w:r w:rsidDel="00000000" w:rsidR="00000000" w:rsidRPr="00000000">
        <w:rPr>
          <w:rtl w:val="0"/>
        </w:rPr>
      </w:r>
    </w:p>
    <w:p w:rsidR="00000000" w:rsidDel="00000000" w:rsidP="00000000" w:rsidRDefault="00000000" w:rsidRPr="00000000" w14:paraId="00000008">
      <w:pPr>
        <w:ind w:left="0" w:firstLine="0"/>
        <w:rPr>
          <w:sz w:val="23"/>
          <w:szCs w:val="23"/>
        </w:rPr>
      </w:pPr>
      <w:r w:rsidDel="00000000" w:rsidR="00000000" w:rsidRPr="00000000">
        <w:rPr>
          <w:sz w:val="23"/>
          <w:szCs w:val="23"/>
          <w:rtl w:val="0"/>
        </w:rPr>
        <w:t xml:space="preserve">She frequently nods at her client, which shows she is understanding what her client is telling her. </w:t>
      </w:r>
    </w:p>
    <w:p w:rsidR="00000000" w:rsidDel="00000000" w:rsidP="00000000" w:rsidRDefault="00000000" w:rsidRPr="00000000" w14:paraId="00000009">
      <w:pPr>
        <w:rPr>
          <w:sz w:val="23"/>
          <w:szCs w:val="23"/>
        </w:rPr>
      </w:pPr>
      <w:r w:rsidDel="00000000" w:rsidR="00000000" w:rsidRPr="00000000">
        <w:rPr>
          <w:rtl w:val="0"/>
        </w:rPr>
      </w:r>
    </w:p>
    <w:p w:rsidR="00000000" w:rsidDel="00000000" w:rsidP="00000000" w:rsidRDefault="00000000" w:rsidRPr="00000000" w14:paraId="0000000A">
      <w:pPr>
        <w:rPr>
          <w:sz w:val="23"/>
          <w:szCs w:val="23"/>
        </w:rPr>
      </w:pPr>
      <w:r w:rsidDel="00000000" w:rsidR="00000000" w:rsidRPr="00000000">
        <w:rPr>
          <w:sz w:val="23"/>
          <w:szCs w:val="23"/>
          <w:rtl w:val="0"/>
        </w:rPr>
        <w:t xml:space="preserve">The therapist’s solid eye contact communicates to her client that she is paying full attention to what is being said, and that it is important to her.</w:t>
      </w:r>
    </w:p>
    <w:p w:rsidR="00000000" w:rsidDel="00000000" w:rsidP="00000000" w:rsidRDefault="00000000" w:rsidRPr="00000000" w14:paraId="0000000B">
      <w:pPr>
        <w:rPr>
          <w:sz w:val="23"/>
          <w:szCs w:val="23"/>
        </w:rPr>
      </w:pPr>
      <w:r w:rsidDel="00000000" w:rsidR="00000000" w:rsidRPr="00000000">
        <w:rPr>
          <w:rtl w:val="0"/>
        </w:rPr>
      </w:r>
    </w:p>
    <w:p w:rsidR="00000000" w:rsidDel="00000000" w:rsidP="00000000" w:rsidRDefault="00000000" w:rsidRPr="00000000" w14:paraId="0000000C">
      <w:pPr>
        <w:rPr>
          <w:sz w:val="23"/>
          <w:szCs w:val="23"/>
        </w:rPr>
      </w:pPr>
      <w:r w:rsidDel="00000000" w:rsidR="00000000" w:rsidRPr="00000000">
        <w:rPr>
          <w:sz w:val="23"/>
          <w:szCs w:val="23"/>
          <w:rtl w:val="0"/>
        </w:rPr>
        <w:t xml:space="preserve">Her head tilts from side to side occasionally while slightly leaning the same way, which is a common social indicator that the person is pondering what is being said to them.</w:t>
      </w:r>
    </w:p>
    <w:p w:rsidR="00000000" w:rsidDel="00000000" w:rsidP="00000000" w:rsidRDefault="00000000" w:rsidRPr="00000000" w14:paraId="0000000D">
      <w:pPr>
        <w:rPr>
          <w:sz w:val="23"/>
          <w:szCs w:val="23"/>
        </w:rPr>
      </w:pPr>
      <w:r w:rsidDel="00000000" w:rsidR="00000000" w:rsidRPr="00000000">
        <w:rPr>
          <w:rtl w:val="0"/>
        </w:rPr>
      </w:r>
    </w:p>
    <w:p w:rsidR="00000000" w:rsidDel="00000000" w:rsidP="00000000" w:rsidRDefault="00000000" w:rsidRPr="00000000" w14:paraId="0000000E">
      <w:pPr>
        <w:rPr>
          <w:sz w:val="23"/>
          <w:szCs w:val="23"/>
        </w:rPr>
      </w:pPr>
      <w:r w:rsidDel="00000000" w:rsidR="00000000" w:rsidRPr="00000000">
        <w:rPr>
          <w:sz w:val="23"/>
          <w:szCs w:val="23"/>
          <w:rtl w:val="0"/>
        </w:rPr>
        <w:t xml:space="preserve">The therapist’s constant concerned facial expression nonverbally tells the client that she is sympathetic to her emotional state, possibly even empathizing by feeling the exact same emotions.</w:t>
      </w:r>
    </w:p>
    <w:p w:rsidR="00000000" w:rsidDel="00000000" w:rsidP="00000000" w:rsidRDefault="00000000" w:rsidRPr="00000000" w14:paraId="0000000F">
      <w:pPr>
        <w:rPr>
          <w:sz w:val="23"/>
          <w:szCs w:val="23"/>
        </w:rPr>
      </w:pPr>
      <w:r w:rsidDel="00000000" w:rsidR="00000000" w:rsidRPr="00000000">
        <w:rPr>
          <w:rtl w:val="0"/>
        </w:rPr>
      </w:r>
    </w:p>
    <w:p w:rsidR="00000000" w:rsidDel="00000000" w:rsidP="00000000" w:rsidRDefault="00000000" w:rsidRPr="00000000" w14:paraId="00000010">
      <w:pPr>
        <w:rPr>
          <w:sz w:val="23"/>
          <w:szCs w:val="23"/>
        </w:rPr>
      </w:pPr>
      <w:r w:rsidDel="00000000" w:rsidR="00000000" w:rsidRPr="00000000">
        <w:rPr>
          <w:sz w:val="23"/>
          <w:szCs w:val="23"/>
          <w:rtl w:val="0"/>
        </w:rPr>
        <w:t xml:space="preserve">The therapist’s body is still with her hands clasped together, signalling that she has no other agenda or desire at the time—she is fully immersed by what the client is saying.</w:t>
      </w:r>
    </w:p>
    <w:p w:rsidR="00000000" w:rsidDel="00000000" w:rsidP="00000000" w:rsidRDefault="00000000" w:rsidRPr="00000000" w14:paraId="00000011">
      <w:pPr>
        <w:rPr>
          <w:sz w:val="23"/>
          <w:szCs w:val="23"/>
        </w:rPr>
      </w:pPr>
      <w:r w:rsidDel="00000000" w:rsidR="00000000" w:rsidRPr="00000000">
        <w:rPr>
          <w:rtl w:val="0"/>
        </w:rPr>
      </w:r>
    </w:p>
    <w:p w:rsidR="00000000" w:rsidDel="00000000" w:rsidP="00000000" w:rsidRDefault="00000000" w:rsidRPr="00000000" w14:paraId="00000012">
      <w:pPr>
        <w:rPr>
          <w:sz w:val="23"/>
          <w:szCs w:val="23"/>
        </w:rPr>
      </w:pPr>
      <w:r w:rsidDel="00000000" w:rsidR="00000000" w:rsidRPr="00000000">
        <w:rPr>
          <w:sz w:val="23"/>
          <w:szCs w:val="23"/>
          <w:rtl w:val="0"/>
        </w:rPr>
        <w:t xml:space="preserve">These nonverbal signals displayed throughout this session are all good techniques to learn while mastering basic listening skills.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