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E378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EF65AF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1CC46B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A7E82F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83061A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8DE1AB" w14:textId="77777777" w:rsidR="003E436A" w:rsidRP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FD0">
        <w:rPr>
          <w:rFonts w:ascii="Times New Roman" w:hAnsi="Times New Roman" w:cs="Times New Roman"/>
          <w:sz w:val="24"/>
          <w:szCs w:val="24"/>
        </w:rPr>
        <w:t>Matching Demographics</w:t>
      </w:r>
    </w:p>
    <w:p w14:paraId="6B175AB3" w14:textId="77777777" w:rsidR="00187FD0" w:rsidRP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FD0">
        <w:rPr>
          <w:rFonts w:ascii="Times New Roman" w:hAnsi="Times New Roman" w:cs="Times New Roman"/>
          <w:sz w:val="24"/>
          <w:szCs w:val="24"/>
        </w:rPr>
        <w:t>Name</w:t>
      </w:r>
    </w:p>
    <w:p w14:paraId="79FF6F59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FD0">
        <w:rPr>
          <w:rFonts w:ascii="Times New Roman" w:hAnsi="Times New Roman" w:cs="Times New Roman"/>
          <w:sz w:val="24"/>
          <w:szCs w:val="24"/>
        </w:rPr>
        <w:t>Institution</w:t>
      </w:r>
    </w:p>
    <w:p w14:paraId="575F9FF1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87CF13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1FBC4F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7E337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247784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09E82E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1D15D5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DB8683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C42C6D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E92D76" w14:textId="77777777" w:rsidR="00187FD0" w:rsidRDefault="00187FD0" w:rsidP="00187F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681D5DF" w14:textId="77777777" w:rsidR="004F4A92" w:rsidRDefault="00187FD0" w:rsidP="004F4A9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Matching Demographics</w:t>
      </w:r>
    </w:p>
    <w:p w14:paraId="3DF682DC" w14:textId="77777777" w:rsidR="00577D34" w:rsidRDefault="003A767F" w:rsidP="00577D3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64E">
        <w:rPr>
          <w:rFonts w:ascii="Times New Roman" w:hAnsi="Times New Roman" w:cs="Times New Roman"/>
          <w:b/>
          <w:sz w:val="24"/>
          <w:szCs w:val="24"/>
        </w:rPr>
        <w:t>Initial Post</w:t>
      </w:r>
    </w:p>
    <w:p w14:paraId="35070A43" w14:textId="77777777" w:rsidR="008F118E" w:rsidRPr="008F118E" w:rsidRDefault="003B40E2" w:rsidP="00F83277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selected company is </w:t>
      </w:r>
      <w:r w:rsidR="008F118E" w:rsidRPr="008F118E">
        <w:rPr>
          <w:rFonts w:ascii="Times New Roman" w:hAnsi="Times New Roman" w:cs="Times New Roman"/>
          <w:sz w:val="24"/>
          <w:szCs w:val="24"/>
        </w:rPr>
        <w:t>Walmart,</w:t>
      </w:r>
      <w:r>
        <w:rPr>
          <w:rFonts w:ascii="Times New Roman" w:hAnsi="Times New Roman" w:cs="Times New Roman"/>
          <w:sz w:val="24"/>
          <w:szCs w:val="24"/>
        </w:rPr>
        <w:t xml:space="preserve"> Inc., which ranks as </w:t>
      </w:r>
      <w:r w:rsidR="003B7BD1">
        <w:rPr>
          <w:rFonts w:ascii="Times New Roman" w:hAnsi="Times New Roman" w:cs="Times New Roman"/>
          <w:sz w:val="24"/>
          <w:szCs w:val="24"/>
        </w:rPr>
        <w:t xml:space="preserve">the </w:t>
      </w:r>
      <w:r w:rsidR="00EB15A6">
        <w:rPr>
          <w:rFonts w:ascii="Times New Roman" w:hAnsi="Times New Roman" w:cs="Times New Roman"/>
          <w:sz w:val="24"/>
          <w:szCs w:val="24"/>
        </w:rPr>
        <w:t>leading</w:t>
      </w:r>
      <w:r w:rsidR="003B7BD1">
        <w:rPr>
          <w:rFonts w:ascii="Times New Roman" w:hAnsi="Times New Roman" w:cs="Times New Roman"/>
          <w:sz w:val="24"/>
          <w:szCs w:val="24"/>
        </w:rPr>
        <w:t xml:space="preserve"> </w:t>
      </w:r>
      <w:r w:rsidR="00EB15A6">
        <w:rPr>
          <w:rFonts w:ascii="Times New Roman" w:hAnsi="Times New Roman" w:cs="Times New Roman"/>
          <w:sz w:val="24"/>
          <w:szCs w:val="24"/>
        </w:rPr>
        <w:t>corporation</w:t>
      </w:r>
      <w:r w:rsidR="003B7BD1">
        <w:rPr>
          <w:rFonts w:ascii="Times New Roman" w:hAnsi="Times New Roman" w:cs="Times New Roman"/>
          <w:sz w:val="24"/>
          <w:szCs w:val="24"/>
        </w:rPr>
        <w:t xml:space="preserve"> in the world via</w:t>
      </w:r>
      <w:r w:rsidR="00C6380D" w:rsidRPr="00C6380D">
        <w:rPr>
          <w:rFonts w:ascii="Times New Roman" w:hAnsi="Times New Roman" w:cs="Times New Roman"/>
          <w:sz w:val="24"/>
          <w:szCs w:val="24"/>
        </w:rPr>
        <w:t xml:space="preserve"> </w:t>
      </w:r>
      <w:r w:rsidR="00EB15A6" w:rsidRPr="00C6380D">
        <w:rPr>
          <w:rFonts w:ascii="Times New Roman" w:hAnsi="Times New Roman" w:cs="Times New Roman"/>
          <w:sz w:val="24"/>
          <w:szCs w:val="24"/>
        </w:rPr>
        <w:t>income</w:t>
      </w:r>
      <w:r w:rsidR="00C6380D" w:rsidRPr="00C6380D">
        <w:rPr>
          <w:rFonts w:ascii="Times New Roman" w:hAnsi="Times New Roman" w:cs="Times New Roman"/>
          <w:sz w:val="24"/>
          <w:szCs w:val="24"/>
        </w:rPr>
        <w:t xml:space="preserve">, </w:t>
      </w:r>
      <w:r w:rsidR="003B7BD1" w:rsidRPr="00C6380D">
        <w:rPr>
          <w:rFonts w:ascii="Times New Roman" w:hAnsi="Times New Roman" w:cs="Times New Roman"/>
          <w:sz w:val="24"/>
          <w:szCs w:val="24"/>
        </w:rPr>
        <w:t>as stated by</w:t>
      </w:r>
      <w:r w:rsidR="003B7BD1">
        <w:rPr>
          <w:rFonts w:ascii="Times New Roman" w:hAnsi="Times New Roman" w:cs="Times New Roman"/>
          <w:sz w:val="24"/>
          <w:szCs w:val="24"/>
        </w:rPr>
        <w:t xml:space="preserve"> the 67</w:t>
      </w:r>
      <w:r w:rsidR="003B7BD1" w:rsidRPr="003B7BD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B7BD1">
        <w:rPr>
          <w:rFonts w:ascii="Times New Roman" w:hAnsi="Times New Roman" w:cs="Times New Roman"/>
          <w:sz w:val="24"/>
          <w:szCs w:val="24"/>
        </w:rPr>
        <w:t xml:space="preserve"> publication </w:t>
      </w:r>
      <w:r w:rsidR="00C6380D" w:rsidRPr="00C6380D">
        <w:rPr>
          <w:rFonts w:ascii="Times New Roman" w:hAnsi="Times New Roman" w:cs="Times New Roman"/>
          <w:sz w:val="24"/>
          <w:szCs w:val="24"/>
        </w:rPr>
        <w:t>of the Fortune 500</w:t>
      </w:r>
      <w:r w:rsidR="00FB5530">
        <w:rPr>
          <w:rFonts w:ascii="Times New Roman" w:hAnsi="Times New Roman" w:cs="Times New Roman"/>
          <w:sz w:val="24"/>
          <w:szCs w:val="24"/>
        </w:rPr>
        <w:t xml:space="preserve"> (</w:t>
      </w:r>
      <w:r w:rsidR="00FB5530" w:rsidRPr="00AE5EA6">
        <w:rPr>
          <w:rFonts w:ascii="Times New Roman" w:hAnsi="Times New Roman" w:cs="Times New Roman"/>
          <w:sz w:val="24"/>
          <w:szCs w:val="24"/>
        </w:rPr>
        <w:t>Fortune Media IP Limited</w:t>
      </w:r>
      <w:r w:rsidR="00FB5530">
        <w:rPr>
          <w:rFonts w:ascii="Times New Roman" w:hAnsi="Times New Roman" w:cs="Times New Roman"/>
          <w:sz w:val="24"/>
          <w:szCs w:val="24"/>
        </w:rPr>
        <w:t>, 2020)</w:t>
      </w:r>
      <w:r w:rsidR="004C3138">
        <w:rPr>
          <w:rFonts w:ascii="Times New Roman" w:hAnsi="Times New Roman" w:cs="Times New Roman"/>
          <w:sz w:val="24"/>
          <w:szCs w:val="24"/>
        </w:rPr>
        <w:t>.</w:t>
      </w:r>
      <w:r w:rsidR="00EB15A6">
        <w:rPr>
          <w:rFonts w:ascii="Times New Roman" w:hAnsi="Times New Roman" w:cs="Times New Roman"/>
          <w:sz w:val="24"/>
          <w:szCs w:val="24"/>
        </w:rPr>
        <w:t xml:space="preserve"> At large</w:t>
      </w:r>
      <w:r w:rsidR="004C3138">
        <w:rPr>
          <w:rFonts w:ascii="Times New Roman" w:hAnsi="Times New Roman" w:cs="Times New Roman"/>
          <w:sz w:val="24"/>
          <w:szCs w:val="24"/>
        </w:rPr>
        <w:t xml:space="preserve">, Walmart </w:t>
      </w:r>
      <w:r w:rsidR="00EB15A6" w:rsidRPr="008F118E">
        <w:rPr>
          <w:rFonts w:ascii="Times New Roman" w:hAnsi="Times New Roman" w:cs="Times New Roman"/>
          <w:sz w:val="24"/>
          <w:szCs w:val="24"/>
        </w:rPr>
        <w:t>take</w:t>
      </w:r>
      <w:r w:rsidR="00EB15A6">
        <w:rPr>
          <w:rFonts w:ascii="Times New Roman" w:hAnsi="Times New Roman" w:cs="Times New Roman"/>
          <w:sz w:val="24"/>
          <w:szCs w:val="24"/>
        </w:rPr>
        <w:t>s</w:t>
      </w:r>
      <w:r w:rsidR="00EB15A6" w:rsidRPr="008F118E">
        <w:rPr>
          <w:rFonts w:ascii="Times New Roman" w:hAnsi="Times New Roman" w:cs="Times New Roman"/>
          <w:sz w:val="24"/>
          <w:szCs w:val="24"/>
        </w:rPr>
        <w:t xml:space="preserve"> part</w:t>
      </w:r>
      <w:r w:rsidR="008F118E" w:rsidRPr="008F118E">
        <w:rPr>
          <w:rFonts w:ascii="Times New Roman" w:hAnsi="Times New Roman" w:cs="Times New Roman"/>
          <w:sz w:val="24"/>
          <w:szCs w:val="24"/>
        </w:rPr>
        <w:t xml:space="preserve"> in</w:t>
      </w:r>
      <w:r w:rsidR="008A4F36">
        <w:rPr>
          <w:rFonts w:ascii="Times New Roman" w:hAnsi="Times New Roman" w:cs="Times New Roman"/>
          <w:sz w:val="24"/>
          <w:szCs w:val="24"/>
        </w:rPr>
        <w:t xml:space="preserve"> the general </w:t>
      </w:r>
      <w:r w:rsidR="00EB15A6">
        <w:rPr>
          <w:rFonts w:ascii="Times New Roman" w:hAnsi="Times New Roman" w:cs="Times New Roman"/>
          <w:sz w:val="24"/>
          <w:szCs w:val="24"/>
        </w:rPr>
        <w:t>wholesale and retail</w:t>
      </w:r>
      <w:r w:rsidR="00BE7113">
        <w:rPr>
          <w:rFonts w:ascii="Times New Roman" w:hAnsi="Times New Roman" w:cs="Times New Roman"/>
          <w:sz w:val="24"/>
          <w:szCs w:val="24"/>
        </w:rPr>
        <w:t xml:space="preserve"> </w:t>
      </w:r>
      <w:r w:rsidR="00EB15A6">
        <w:rPr>
          <w:rFonts w:ascii="Times New Roman" w:hAnsi="Times New Roman" w:cs="Times New Roman"/>
          <w:sz w:val="24"/>
          <w:szCs w:val="24"/>
        </w:rPr>
        <w:t xml:space="preserve">industry and it provides a range </w:t>
      </w:r>
      <w:r w:rsidR="003B7BD1">
        <w:rPr>
          <w:rFonts w:ascii="Times New Roman" w:hAnsi="Times New Roman" w:cs="Times New Roman"/>
          <w:sz w:val="24"/>
          <w:szCs w:val="24"/>
        </w:rPr>
        <w:t xml:space="preserve">of </w:t>
      </w:r>
      <w:r w:rsidR="00EB15A6">
        <w:rPr>
          <w:rFonts w:ascii="Times New Roman" w:hAnsi="Times New Roman" w:cs="Times New Roman"/>
          <w:sz w:val="24"/>
          <w:szCs w:val="24"/>
        </w:rPr>
        <w:t>end user</w:t>
      </w:r>
      <w:r w:rsidR="003B7BD1">
        <w:rPr>
          <w:rFonts w:ascii="Times New Roman" w:hAnsi="Times New Roman" w:cs="Times New Roman"/>
          <w:sz w:val="24"/>
          <w:szCs w:val="24"/>
        </w:rPr>
        <w:t xml:space="preserve"> </w:t>
      </w:r>
      <w:r w:rsidR="00EB15A6" w:rsidRPr="008F118E">
        <w:rPr>
          <w:rFonts w:ascii="Times New Roman" w:hAnsi="Times New Roman" w:cs="Times New Roman"/>
          <w:sz w:val="24"/>
          <w:szCs w:val="24"/>
        </w:rPr>
        <w:t>commodities</w:t>
      </w:r>
      <w:r w:rsidR="008F118E" w:rsidRPr="008F118E">
        <w:rPr>
          <w:rFonts w:ascii="Times New Roman" w:hAnsi="Times New Roman" w:cs="Times New Roman"/>
          <w:sz w:val="24"/>
          <w:szCs w:val="24"/>
        </w:rPr>
        <w:t xml:space="preserve"> and </w:t>
      </w:r>
      <w:r w:rsidR="00EB15A6" w:rsidRPr="008F118E">
        <w:rPr>
          <w:rFonts w:ascii="Times New Roman" w:hAnsi="Times New Roman" w:cs="Times New Roman"/>
          <w:sz w:val="24"/>
          <w:szCs w:val="24"/>
        </w:rPr>
        <w:t>amenities</w:t>
      </w:r>
      <w:r w:rsidR="00EB15A6">
        <w:rPr>
          <w:rFonts w:ascii="Times New Roman" w:hAnsi="Times New Roman" w:cs="Times New Roman"/>
          <w:sz w:val="24"/>
          <w:szCs w:val="24"/>
        </w:rPr>
        <w:t xml:space="preserve"> at regular minimal costs. Ultimately, the company</w:t>
      </w:r>
      <w:r w:rsidR="008F118E" w:rsidRPr="008F118E">
        <w:rPr>
          <w:rFonts w:ascii="Times New Roman" w:hAnsi="Times New Roman" w:cs="Times New Roman"/>
          <w:sz w:val="24"/>
          <w:szCs w:val="24"/>
        </w:rPr>
        <w:t xml:space="preserve"> </w:t>
      </w:r>
      <w:r w:rsidR="00EB15A6" w:rsidRPr="008F118E">
        <w:rPr>
          <w:rFonts w:ascii="Times New Roman" w:hAnsi="Times New Roman" w:cs="Times New Roman"/>
          <w:sz w:val="24"/>
          <w:szCs w:val="24"/>
        </w:rPr>
        <w:t>functions</w:t>
      </w:r>
      <w:r w:rsidR="00EB15A6">
        <w:rPr>
          <w:rFonts w:ascii="Times New Roman" w:hAnsi="Times New Roman" w:cs="Times New Roman"/>
          <w:sz w:val="24"/>
          <w:szCs w:val="24"/>
        </w:rPr>
        <w:t xml:space="preserve"> via several business segments including</w:t>
      </w:r>
      <w:r w:rsidR="00E176EB">
        <w:rPr>
          <w:rFonts w:ascii="Times New Roman" w:hAnsi="Times New Roman" w:cs="Times New Roman"/>
          <w:sz w:val="24"/>
          <w:szCs w:val="24"/>
        </w:rPr>
        <w:t xml:space="preserve"> Sam’s Club, </w:t>
      </w:r>
      <w:r w:rsidR="008F118E" w:rsidRPr="008F118E">
        <w:rPr>
          <w:rFonts w:ascii="Times New Roman" w:hAnsi="Times New Roman" w:cs="Times New Roman"/>
          <w:sz w:val="24"/>
          <w:szCs w:val="24"/>
        </w:rPr>
        <w:t>Walma</w:t>
      </w:r>
      <w:r w:rsidR="00E176EB">
        <w:rPr>
          <w:rFonts w:ascii="Times New Roman" w:hAnsi="Times New Roman" w:cs="Times New Roman"/>
          <w:sz w:val="24"/>
          <w:szCs w:val="24"/>
        </w:rPr>
        <w:t>rt International, and Walmart U.S</w:t>
      </w:r>
      <w:r w:rsidR="00EB15A6">
        <w:rPr>
          <w:rFonts w:ascii="Times New Roman" w:hAnsi="Times New Roman" w:cs="Times New Roman"/>
          <w:sz w:val="24"/>
          <w:szCs w:val="24"/>
        </w:rPr>
        <w:t xml:space="preserve"> </w:t>
      </w:r>
      <w:r w:rsidR="00C6380D">
        <w:rPr>
          <w:rFonts w:ascii="Times New Roman" w:hAnsi="Times New Roman" w:cs="Times New Roman"/>
          <w:sz w:val="24"/>
          <w:szCs w:val="24"/>
        </w:rPr>
        <w:t>(CNN Business, 2021)</w:t>
      </w:r>
      <w:r w:rsidR="00E176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218C19" w14:textId="77777777" w:rsidR="00577D34" w:rsidRDefault="002009A9" w:rsidP="00DE737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the other hand</w:t>
      </w:r>
      <w:r w:rsidR="00550E45">
        <w:rPr>
          <w:rFonts w:ascii="Times New Roman" w:hAnsi="Times New Roman" w:cs="Times New Roman"/>
          <w:sz w:val="24"/>
          <w:szCs w:val="24"/>
        </w:rPr>
        <w:t>, the chosen area</w:t>
      </w:r>
      <w:r w:rsidR="000271B2">
        <w:rPr>
          <w:rFonts w:ascii="Times New Roman" w:hAnsi="Times New Roman" w:cs="Times New Roman"/>
          <w:sz w:val="24"/>
          <w:szCs w:val="24"/>
        </w:rPr>
        <w:t xml:space="preserve"> is </w:t>
      </w:r>
      <w:r w:rsidR="0044471B">
        <w:rPr>
          <w:rFonts w:ascii="Times New Roman" w:hAnsi="Times New Roman" w:cs="Times New Roman"/>
          <w:sz w:val="24"/>
          <w:szCs w:val="24"/>
        </w:rPr>
        <w:t xml:space="preserve">Baton Rouge, which classifies as </w:t>
      </w:r>
      <w:r w:rsidR="00557773" w:rsidRPr="00781572">
        <w:rPr>
          <w:rFonts w:ascii="Times New Roman" w:hAnsi="Times New Roman" w:cs="Times New Roman"/>
          <w:sz w:val="24"/>
          <w:szCs w:val="24"/>
        </w:rPr>
        <w:t>Louisiana</w:t>
      </w:r>
      <w:r w:rsidR="0044471B">
        <w:rPr>
          <w:rFonts w:ascii="Times New Roman" w:hAnsi="Times New Roman" w:cs="Times New Roman"/>
          <w:sz w:val="24"/>
          <w:szCs w:val="24"/>
        </w:rPr>
        <w:t>’s capital</w:t>
      </w:r>
      <w:r w:rsidR="009353BF">
        <w:rPr>
          <w:rFonts w:ascii="Times New Roman" w:hAnsi="Times New Roman" w:cs="Times New Roman"/>
          <w:sz w:val="24"/>
          <w:szCs w:val="24"/>
        </w:rPr>
        <w:t xml:space="preserve"> and is </w:t>
      </w:r>
      <w:r w:rsidR="0044471B" w:rsidRPr="00781572">
        <w:rPr>
          <w:rFonts w:ascii="Times New Roman" w:hAnsi="Times New Roman" w:cs="Times New Roman"/>
          <w:sz w:val="24"/>
          <w:szCs w:val="24"/>
        </w:rPr>
        <w:t>situated</w:t>
      </w:r>
      <w:r w:rsidR="0044471B">
        <w:rPr>
          <w:rFonts w:ascii="Times New Roman" w:hAnsi="Times New Roman" w:cs="Times New Roman"/>
          <w:sz w:val="24"/>
          <w:szCs w:val="24"/>
        </w:rPr>
        <w:t xml:space="preserve"> </w:t>
      </w:r>
      <w:r w:rsidR="009353BF" w:rsidRPr="00781572">
        <w:rPr>
          <w:rFonts w:ascii="Times New Roman" w:hAnsi="Times New Roman" w:cs="Times New Roman"/>
          <w:sz w:val="24"/>
          <w:szCs w:val="24"/>
        </w:rPr>
        <w:t>beside</w:t>
      </w:r>
      <w:r w:rsidR="00557773" w:rsidRPr="00781572">
        <w:rPr>
          <w:rFonts w:ascii="Times New Roman" w:hAnsi="Times New Roman" w:cs="Times New Roman"/>
          <w:sz w:val="24"/>
          <w:szCs w:val="24"/>
        </w:rPr>
        <w:t xml:space="preserve"> the Mississippi River</w:t>
      </w:r>
      <w:r w:rsidR="009353BF">
        <w:rPr>
          <w:rFonts w:ascii="Times New Roman" w:hAnsi="Times New Roman" w:cs="Times New Roman"/>
          <w:sz w:val="24"/>
          <w:szCs w:val="24"/>
        </w:rPr>
        <w:t xml:space="preserve"> in the eastern parts of</w:t>
      </w:r>
      <w:r w:rsidR="0044471B" w:rsidRPr="00781572">
        <w:rPr>
          <w:rFonts w:ascii="Times New Roman" w:hAnsi="Times New Roman" w:cs="Times New Roman"/>
          <w:sz w:val="24"/>
          <w:szCs w:val="24"/>
        </w:rPr>
        <w:t xml:space="preserve"> Baton Rouge Parish</w:t>
      </w:r>
      <w:r w:rsidR="009353BF">
        <w:rPr>
          <w:rFonts w:ascii="Times New Roman" w:hAnsi="Times New Roman" w:cs="Times New Roman"/>
          <w:sz w:val="24"/>
          <w:szCs w:val="24"/>
        </w:rPr>
        <w:t>. More specifically, t</w:t>
      </w:r>
      <w:r w:rsidR="00557773" w:rsidRPr="00781572">
        <w:rPr>
          <w:rFonts w:ascii="Times New Roman" w:hAnsi="Times New Roman" w:cs="Times New Roman"/>
          <w:sz w:val="24"/>
          <w:szCs w:val="24"/>
        </w:rPr>
        <w:t xml:space="preserve">he </w:t>
      </w:r>
      <w:r w:rsidR="00545EE2" w:rsidRPr="00781572">
        <w:rPr>
          <w:rFonts w:ascii="Times New Roman" w:hAnsi="Times New Roman" w:cs="Times New Roman"/>
          <w:sz w:val="24"/>
          <w:szCs w:val="24"/>
        </w:rPr>
        <w:t>town</w:t>
      </w:r>
      <w:r w:rsidR="00545EE2">
        <w:rPr>
          <w:rFonts w:ascii="Times New Roman" w:hAnsi="Times New Roman" w:cs="Times New Roman"/>
          <w:sz w:val="24"/>
          <w:szCs w:val="24"/>
        </w:rPr>
        <w:t xml:space="preserve"> characterizes as an extensive</w:t>
      </w:r>
      <w:r w:rsidR="00A352AD">
        <w:rPr>
          <w:rFonts w:ascii="Times New Roman" w:hAnsi="Times New Roman" w:cs="Times New Roman"/>
          <w:sz w:val="24"/>
          <w:szCs w:val="24"/>
        </w:rPr>
        <w:t xml:space="preserve"> survey</w:t>
      </w:r>
      <w:r w:rsidR="00557773" w:rsidRPr="00781572">
        <w:rPr>
          <w:rFonts w:ascii="Times New Roman" w:hAnsi="Times New Roman" w:cs="Times New Roman"/>
          <w:sz w:val="24"/>
          <w:szCs w:val="24"/>
        </w:rPr>
        <w:t xml:space="preserve">, </w:t>
      </w:r>
      <w:r w:rsidRPr="00781572">
        <w:rPr>
          <w:rFonts w:ascii="Times New Roman" w:hAnsi="Times New Roman" w:cs="Times New Roman"/>
          <w:sz w:val="24"/>
          <w:szCs w:val="24"/>
        </w:rPr>
        <w:t>remedial</w:t>
      </w:r>
      <w:r w:rsidR="00557773" w:rsidRPr="00781572">
        <w:rPr>
          <w:rFonts w:ascii="Times New Roman" w:hAnsi="Times New Roman" w:cs="Times New Roman"/>
          <w:sz w:val="24"/>
          <w:szCs w:val="24"/>
        </w:rPr>
        <w:t xml:space="preserve">, </w:t>
      </w:r>
      <w:r w:rsidRPr="00781572">
        <w:rPr>
          <w:rFonts w:ascii="Times New Roman" w:hAnsi="Times New Roman" w:cs="Times New Roman"/>
          <w:sz w:val="24"/>
          <w:szCs w:val="24"/>
        </w:rPr>
        <w:t>knowhow</w:t>
      </w:r>
      <w:r w:rsidR="00557773" w:rsidRPr="00781572">
        <w:rPr>
          <w:rFonts w:ascii="Times New Roman" w:hAnsi="Times New Roman" w:cs="Times New Roman"/>
          <w:sz w:val="24"/>
          <w:szCs w:val="24"/>
        </w:rPr>
        <w:t xml:space="preserve"> and </w:t>
      </w:r>
      <w:r w:rsidRPr="00781572">
        <w:rPr>
          <w:rFonts w:ascii="Times New Roman" w:hAnsi="Times New Roman" w:cs="Times New Roman"/>
          <w:sz w:val="24"/>
          <w:szCs w:val="24"/>
        </w:rPr>
        <w:t>trade</w:t>
      </w:r>
      <w:r>
        <w:rPr>
          <w:rFonts w:ascii="Times New Roman" w:hAnsi="Times New Roman" w:cs="Times New Roman"/>
          <w:sz w:val="24"/>
          <w:szCs w:val="24"/>
        </w:rPr>
        <w:t xml:space="preserve"> hub of southern America</w:t>
      </w:r>
      <w:r w:rsidR="00557773" w:rsidRPr="00781572">
        <w:rPr>
          <w:rFonts w:ascii="Times New Roman" w:hAnsi="Times New Roman" w:cs="Times New Roman"/>
          <w:sz w:val="24"/>
          <w:szCs w:val="24"/>
        </w:rPr>
        <w:t>.</w:t>
      </w:r>
      <w:r w:rsidR="00550E45">
        <w:rPr>
          <w:rFonts w:ascii="Times New Roman" w:hAnsi="Times New Roman" w:cs="Times New Roman"/>
          <w:sz w:val="24"/>
          <w:szCs w:val="24"/>
        </w:rPr>
        <w:t xml:space="preserve"> Further, the city possesses a mean family revenue</w:t>
      </w:r>
      <w:r w:rsidR="00105983">
        <w:rPr>
          <w:rFonts w:ascii="Times New Roman" w:hAnsi="Times New Roman" w:cs="Times New Roman"/>
          <w:sz w:val="24"/>
          <w:szCs w:val="24"/>
        </w:rPr>
        <w:t xml:space="preserve"> of around </w:t>
      </w:r>
      <w:r w:rsidR="001B2EE0" w:rsidRPr="001B2EE0">
        <w:rPr>
          <w:rFonts w:ascii="Times New Roman" w:hAnsi="Times New Roman" w:cs="Times New Roman"/>
          <w:sz w:val="24"/>
          <w:szCs w:val="24"/>
        </w:rPr>
        <w:t>70,90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05983">
        <w:rPr>
          <w:rFonts w:ascii="Times New Roman" w:hAnsi="Times New Roman" w:cs="Times New Roman"/>
          <w:sz w:val="24"/>
          <w:szCs w:val="24"/>
        </w:rPr>
        <w:t xml:space="preserve"> dollars, </w:t>
      </w:r>
      <w:r w:rsidR="00550E45">
        <w:rPr>
          <w:rFonts w:ascii="Times New Roman" w:hAnsi="Times New Roman" w:cs="Times New Roman"/>
          <w:sz w:val="24"/>
          <w:szCs w:val="24"/>
        </w:rPr>
        <w:t xml:space="preserve">as well as an average </w:t>
      </w:r>
      <w:r w:rsidR="00105983">
        <w:rPr>
          <w:rFonts w:ascii="Times New Roman" w:hAnsi="Times New Roman" w:cs="Times New Roman"/>
          <w:sz w:val="24"/>
          <w:szCs w:val="24"/>
        </w:rPr>
        <w:t xml:space="preserve">age of </w:t>
      </w:r>
      <w:r w:rsidR="001B2EE0" w:rsidRPr="001B2EE0">
        <w:rPr>
          <w:rFonts w:ascii="Times New Roman" w:hAnsi="Times New Roman" w:cs="Times New Roman"/>
          <w:sz w:val="24"/>
          <w:szCs w:val="24"/>
        </w:rPr>
        <w:t>31.5 years, 29.7</w:t>
      </w:r>
      <w:r w:rsidR="00105983">
        <w:rPr>
          <w:rFonts w:ascii="Times New Roman" w:hAnsi="Times New Roman" w:cs="Times New Roman"/>
          <w:sz w:val="24"/>
          <w:szCs w:val="24"/>
        </w:rPr>
        <w:t xml:space="preserve"> and 33.4 years for </w:t>
      </w:r>
      <w:r w:rsidR="00550E45" w:rsidRPr="001B2EE0">
        <w:rPr>
          <w:rFonts w:ascii="Times New Roman" w:hAnsi="Times New Roman" w:cs="Times New Roman"/>
          <w:sz w:val="24"/>
          <w:szCs w:val="24"/>
        </w:rPr>
        <w:t>men</w:t>
      </w:r>
      <w:r w:rsidR="00105983">
        <w:rPr>
          <w:rFonts w:ascii="Times New Roman" w:hAnsi="Times New Roman" w:cs="Times New Roman"/>
          <w:sz w:val="24"/>
          <w:szCs w:val="24"/>
        </w:rPr>
        <w:t xml:space="preserve"> and </w:t>
      </w:r>
      <w:r w:rsidR="00550E45" w:rsidRPr="001B2EE0">
        <w:rPr>
          <w:rFonts w:ascii="Times New Roman" w:hAnsi="Times New Roman" w:cs="Times New Roman"/>
          <w:sz w:val="24"/>
          <w:szCs w:val="24"/>
        </w:rPr>
        <w:t>women</w:t>
      </w:r>
      <w:r w:rsidR="00105983">
        <w:rPr>
          <w:rFonts w:ascii="Times New Roman" w:hAnsi="Times New Roman" w:cs="Times New Roman"/>
          <w:sz w:val="24"/>
          <w:szCs w:val="24"/>
        </w:rPr>
        <w:t>, respectively</w:t>
      </w:r>
      <w:r w:rsidR="00F33BF2">
        <w:rPr>
          <w:rFonts w:ascii="Times New Roman" w:hAnsi="Times New Roman" w:cs="Times New Roman"/>
          <w:sz w:val="24"/>
          <w:szCs w:val="24"/>
        </w:rPr>
        <w:t xml:space="preserve"> (</w:t>
      </w:r>
      <w:r w:rsidR="00F33BF2" w:rsidRPr="00174416">
        <w:rPr>
          <w:rFonts w:ascii="Times New Roman" w:hAnsi="Times New Roman" w:cs="Times New Roman"/>
          <w:sz w:val="24"/>
          <w:szCs w:val="24"/>
        </w:rPr>
        <w:t>World Population Review</w:t>
      </w:r>
      <w:r w:rsidR="00F33BF2">
        <w:rPr>
          <w:rFonts w:ascii="Times New Roman" w:hAnsi="Times New Roman" w:cs="Times New Roman"/>
          <w:sz w:val="24"/>
          <w:szCs w:val="24"/>
        </w:rPr>
        <w:t>, 2021)</w:t>
      </w:r>
      <w:r w:rsidR="001B2EE0" w:rsidRPr="001B2EE0">
        <w:rPr>
          <w:rFonts w:ascii="Times New Roman" w:hAnsi="Times New Roman" w:cs="Times New Roman"/>
          <w:sz w:val="24"/>
          <w:szCs w:val="24"/>
        </w:rPr>
        <w:t>.</w:t>
      </w:r>
    </w:p>
    <w:p w14:paraId="24087A2B" w14:textId="77777777" w:rsidR="00FA6864" w:rsidRPr="00781572" w:rsidRDefault="00287C8D" w:rsidP="00DE737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Essentially, the </w:t>
      </w:r>
      <w:r w:rsidR="000C7F58">
        <w:rPr>
          <w:rFonts w:ascii="Times New Roman" w:hAnsi="Times New Roman" w:cs="Times New Roman"/>
          <w:sz w:val="24"/>
          <w:szCs w:val="24"/>
        </w:rPr>
        <w:t>goods</w:t>
      </w:r>
      <w:r w:rsidR="001B1780">
        <w:rPr>
          <w:rFonts w:ascii="Times New Roman" w:hAnsi="Times New Roman" w:cs="Times New Roman"/>
          <w:sz w:val="24"/>
          <w:szCs w:val="24"/>
        </w:rPr>
        <w:t xml:space="preserve"> and </w:t>
      </w:r>
      <w:r w:rsidR="000C7F58">
        <w:rPr>
          <w:rFonts w:ascii="Times New Roman" w:hAnsi="Times New Roman" w:cs="Times New Roman"/>
          <w:sz w:val="24"/>
          <w:szCs w:val="24"/>
        </w:rPr>
        <w:t>facilities</w:t>
      </w:r>
      <w:r>
        <w:rPr>
          <w:rFonts w:ascii="Times New Roman" w:hAnsi="Times New Roman" w:cs="Times New Roman"/>
          <w:sz w:val="24"/>
          <w:szCs w:val="24"/>
        </w:rPr>
        <w:t xml:space="preserve"> of Walmart</w:t>
      </w:r>
      <w:r w:rsidR="00CB5DBE">
        <w:rPr>
          <w:rFonts w:ascii="Times New Roman" w:hAnsi="Times New Roman" w:cs="Times New Roman"/>
          <w:sz w:val="24"/>
          <w:szCs w:val="24"/>
        </w:rPr>
        <w:t xml:space="preserve"> match </w:t>
      </w:r>
      <w:r w:rsidR="00562E9B">
        <w:rPr>
          <w:rFonts w:ascii="Times New Roman" w:hAnsi="Times New Roman" w:cs="Times New Roman"/>
          <w:sz w:val="24"/>
          <w:szCs w:val="24"/>
        </w:rPr>
        <w:t xml:space="preserve">the needs </w:t>
      </w:r>
      <w:r w:rsidR="00130075">
        <w:rPr>
          <w:rFonts w:ascii="Times New Roman" w:hAnsi="Times New Roman" w:cs="Times New Roman"/>
          <w:sz w:val="24"/>
          <w:szCs w:val="24"/>
        </w:rPr>
        <w:t xml:space="preserve">of the illustrated town </w:t>
      </w:r>
      <w:r w:rsidR="00CF13E8">
        <w:rPr>
          <w:rFonts w:ascii="Times New Roman" w:hAnsi="Times New Roman" w:cs="Times New Roman"/>
          <w:sz w:val="24"/>
          <w:szCs w:val="24"/>
        </w:rPr>
        <w:t xml:space="preserve">as they tend to suit the general </w:t>
      </w:r>
      <w:r w:rsidR="00CF13E8" w:rsidRPr="001B1780">
        <w:rPr>
          <w:rFonts w:ascii="Times New Roman" w:hAnsi="Times New Roman" w:cs="Times New Roman"/>
          <w:sz w:val="24"/>
          <w:szCs w:val="24"/>
        </w:rPr>
        <w:t>arcade</w:t>
      </w:r>
      <w:r w:rsidR="001B1780" w:rsidRPr="001B1780">
        <w:rPr>
          <w:rFonts w:ascii="Times New Roman" w:hAnsi="Times New Roman" w:cs="Times New Roman"/>
          <w:sz w:val="24"/>
          <w:szCs w:val="24"/>
        </w:rPr>
        <w:t xml:space="preserve">, </w:t>
      </w:r>
      <w:r w:rsidR="00CF13E8" w:rsidRPr="001B1780">
        <w:rPr>
          <w:rFonts w:ascii="Times New Roman" w:hAnsi="Times New Roman" w:cs="Times New Roman"/>
          <w:sz w:val="24"/>
          <w:szCs w:val="24"/>
        </w:rPr>
        <w:t>mostly</w:t>
      </w:r>
      <w:r w:rsidR="001B1780" w:rsidRPr="001B1780">
        <w:rPr>
          <w:rFonts w:ascii="Times New Roman" w:hAnsi="Times New Roman" w:cs="Times New Roman"/>
          <w:sz w:val="24"/>
          <w:szCs w:val="24"/>
        </w:rPr>
        <w:t xml:space="preserve"> </w:t>
      </w:r>
      <w:r w:rsidR="00CF13E8" w:rsidRPr="001B1780">
        <w:rPr>
          <w:rFonts w:ascii="Times New Roman" w:hAnsi="Times New Roman" w:cs="Times New Roman"/>
          <w:sz w:val="24"/>
          <w:szCs w:val="24"/>
        </w:rPr>
        <w:t>consist</w:t>
      </w:r>
      <w:r w:rsidR="00CF13E8">
        <w:rPr>
          <w:rFonts w:ascii="Times New Roman" w:hAnsi="Times New Roman" w:cs="Times New Roman"/>
          <w:sz w:val="24"/>
          <w:szCs w:val="24"/>
        </w:rPr>
        <w:t>ing</w:t>
      </w:r>
      <w:r w:rsidR="00CF13E8" w:rsidRPr="001B1780">
        <w:rPr>
          <w:rFonts w:ascii="Times New Roman" w:hAnsi="Times New Roman" w:cs="Times New Roman"/>
          <w:sz w:val="24"/>
          <w:szCs w:val="24"/>
        </w:rPr>
        <w:t xml:space="preserve"> of</w:t>
      </w:r>
      <w:r w:rsidR="00CF13E8">
        <w:rPr>
          <w:rFonts w:ascii="Times New Roman" w:hAnsi="Times New Roman" w:cs="Times New Roman"/>
          <w:sz w:val="24"/>
          <w:szCs w:val="24"/>
        </w:rPr>
        <w:t xml:space="preserve"> universal customers with low incomes</w:t>
      </w:r>
      <w:r w:rsidR="00130075">
        <w:rPr>
          <w:rFonts w:ascii="Times New Roman" w:hAnsi="Times New Roman" w:cs="Times New Roman"/>
          <w:sz w:val="24"/>
          <w:szCs w:val="24"/>
        </w:rPr>
        <w:t>, which suits the diverse nature of Baton Rouge’s business sector</w:t>
      </w:r>
      <w:r w:rsidR="001B1780" w:rsidRPr="001B1780">
        <w:rPr>
          <w:rFonts w:ascii="Times New Roman" w:hAnsi="Times New Roman" w:cs="Times New Roman"/>
          <w:sz w:val="24"/>
          <w:szCs w:val="24"/>
        </w:rPr>
        <w:t>.</w:t>
      </w:r>
      <w:r w:rsidR="00707155">
        <w:rPr>
          <w:rFonts w:ascii="Times New Roman" w:hAnsi="Times New Roman" w:cs="Times New Roman"/>
          <w:sz w:val="24"/>
          <w:szCs w:val="24"/>
        </w:rPr>
        <w:t xml:space="preserve"> Moreover</w:t>
      </w:r>
      <w:r w:rsidR="00707155" w:rsidRPr="00707155">
        <w:rPr>
          <w:rFonts w:ascii="Times New Roman" w:hAnsi="Times New Roman" w:cs="Times New Roman"/>
          <w:sz w:val="24"/>
          <w:szCs w:val="24"/>
        </w:rPr>
        <w:t>,</w:t>
      </w:r>
      <w:r w:rsidR="00707155">
        <w:rPr>
          <w:rFonts w:ascii="Times New Roman" w:hAnsi="Times New Roman" w:cs="Times New Roman"/>
          <w:sz w:val="24"/>
          <w:szCs w:val="24"/>
        </w:rPr>
        <w:t xml:space="preserve"> the company</w:t>
      </w:r>
      <w:r w:rsidR="00F053AA">
        <w:rPr>
          <w:rFonts w:ascii="Times New Roman" w:hAnsi="Times New Roman" w:cs="Times New Roman"/>
          <w:sz w:val="24"/>
          <w:szCs w:val="24"/>
        </w:rPr>
        <w:t xml:space="preserve"> also renders supplies to SMEs</w:t>
      </w:r>
      <w:r w:rsidR="00707155" w:rsidRPr="00707155">
        <w:rPr>
          <w:rFonts w:ascii="Times New Roman" w:hAnsi="Times New Roman" w:cs="Times New Roman"/>
          <w:sz w:val="24"/>
          <w:szCs w:val="24"/>
        </w:rPr>
        <w:t>,</w:t>
      </w:r>
      <w:r w:rsidR="00707155">
        <w:rPr>
          <w:rFonts w:ascii="Times New Roman" w:hAnsi="Times New Roman" w:cs="Times New Roman"/>
          <w:sz w:val="24"/>
          <w:szCs w:val="24"/>
        </w:rPr>
        <w:t xml:space="preserve"> </w:t>
      </w:r>
      <w:r w:rsidR="00707155" w:rsidRPr="00707155">
        <w:rPr>
          <w:rFonts w:ascii="Times New Roman" w:hAnsi="Times New Roman" w:cs="Times New Roman"/>
          <w:sz w:val="24"/>
          <w:szCs w:val="24"/>
        </w:rPr>
        <w:t xml:space="preserve">along with </w:t>
      </w:r>
      <w:r w:rsidR="00F053AA" w:rsidRPr="00707155">
        <w:rPr>
          <w:rFonts w:ascii="Times New Roman" w:hAnsi="Times New Roman" w:cs="Times New Roman"/>
          <w:sz w:val="24"/>
          <w:szCs w:val="24"/>
        </w:rPr>
        <w:t>attending</w:t>
      </w:r>
      <w:r w:rsidR="00F053AA">
        <w:rPr>
          <w:rFonts w:ascii="Times New Roman" w:hAnsi="Times New Roman" w:cs="Times New Roman"/>
          <w:sz w:val="24"/>
          <w:szCs w:val="24"/>
        </w:rPr>
        <w:t xml:space="preserve"> to personal </w:t>
      </w:r>
      <w:r w:rsidR="00F053AA" w:rsidRPr="00707155">
        <w:rPr>
          <w:rFonts w:ascii="Times New Roman" w:hAnsi="Times New Roman" w:cs="Times New Roman"/>
          <w:sz w:val="24"/>
          <w:szCs w:val="24"/>
        </w:rPr>
        <w:t>clients</w:t>
      </w:r>
      <w:r w:rsidR="00707155">
        <w:rPr>
          <w:rFonts w:ascii="Times New Roman" w:hAnsi="Times New Roman" w:cs="Times New Roman"/>
          <w:sz w:val="24"/>
          <w:szCs w:val="24"/>
        </w:rPr>
        <w:t>, thereby</w:t>
      </w:r>
      <w:r w:rsidR="00F053AA">
        <w:rPr>
          <w:rFonts w:ascii="Times New Roman" w:hAnsi="Times New Roman" w:cs="Times New Roman"/>
          <w:sz w:val="24"/>
          <w:szCs w:val="24"/>
        </w:rPr>
        <w:t xml:space="preserve"> having a capacity for </w:t>
      </w:r>
      <w:r w:rsidR="00F053AA" w:rsidRPr="00707155">
        <w:rPr>
          <w:rFonts w:ascii="Times New Roman" w:hAnsi="Times New Roman" w:cs="Times New Roman"/>
          <w:sz w:val="24"/>
          <w:szCs w:val="24"/>
        </w:rPr>
        <w:t>wholesale</w:t>
      </w:r>
      <w:r w:rsidR="00F053AA">
        <w:rPr>
          <w:rFonts w:ascii="Times New Roman" w:hAnsi="Times New Roman" w:cs="Times New Roman"/>
          <w:sz w:val="24"/>
          <w:szCs w:val="24"/>
        </w:rPr>
        <w:t xml:space="preserve"> purchases and sales. In turn, this </w:t>
      </w:r>
      <w:r w:rsidR="00A23F3D">
        <w:rPr>
          <w:rFonts w:ascii="Times New Roman" w:hAnsi="Times New Roman" w:cs="Times New Roman"/>
          <w:sz w:val="24"/>
          <w:szCs w:val="24"/>
        </w:rPr>
        <w:t>permits</w:t>
      </w:r>
      <w:r w:rsidR="00F053AA">
        <w:rPr>
          <w:rFonts w:ascii="Times New Roman" w:hAnsi="Times New Roman" w:cs="Times New Roman"/>
          <w:sz w:val="24"/>
          <w:szCs w:val="24"/>
        </w:rPr>
        <w:t xml:space="preserve"> the</w:t>
      </w:r>
      <w:r w:rsidR="00707155" w:rsidRPr="00707155">
        <w:rPr>
          <w:rFonts w:ascii="Times New Roman" w:hAnsi="Times New Roman" w:cs="Times New Roman"/>
          <w:sz w:val="24"/>
          <w:szCs w:val="24"/>
        </w:rPr>
        <w:t xml:space="preserve"> </w:t>
      </w:r>
      <w:r w:rsidR="00A23F3D" w:rsidRPr="00707155">
        <w:rPr>
          <w:rFonts w:ascii="Times New Roman" w:hAnsi="Times New Roman" w:cs="Times New Roman"/>
          <w:sz w:val="24"/>
          <w:szCs w:val="24"/>
        </w:rPr>
        <w:t>consumers</w:t>
      </w:r>
      <w:r w:rsidR="00707155" w:rsidRPr="00707155">
        <w:rPr>
          <w:rFonts w:ascii="Times New Roman" w:hAnsi="Times New Roman" w:cs="Times New Roman"/>
          <w:sz w:val="24"/>
          <w:szCs w:val="24"/>
        </w:rPr>
        <w:t xml:space="preserve"> to </w:t>
      </w:r>
      <w:r w:rsidR="00A23F3D" w:rsidRPr="00707155">
        <w:rPr>
          <w:rFonts w:ascii="Times New Roman" w:hAnsi="Times New Roman" w:cs="Times New Roman"/>
          <w:sz w:val="24"/>
          <w:szCs w:val="24"/>
        </w:rPr>
        <w:t>retail</w:t>
      </w:r>
      <w:r w:rsidR="00A23F3D">
        <w:rPr>
          <w:rFonts w:ascii="Times New Roman" w:hAnsi="Times New Roman" w:cs="Times New Roman"/>
          <w:sz w:val="24"/>
          <w:szCs w:val="24"/>
        </w:rPr>
        <w:t xml:space="preserve"> their goods at minimal returns</w:t>
      </w:r>
      <w:r>
        <w:rPr>
          <w:rFonts w:ascii="Times New Roman" w:hAnsi="Times New Roman" w:cs="Times New Roman"/>
          <w:sz w:val="24"/>
          <w:szCs w:val="24"/>
        </w:rPr>
        <w:t xml:space="preserve">, which is pertinent with Baton Rouge’s market </w:t>
      </w:r>
      <w:r w:rsidR="003F562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F5626" w:rsidRPr="00B241EB">
        <w:rPr>
          <w:rFonts w:ascii="Times New Roman" w:hAnsi="Times New Roman" w:cs="Times New Roman"/>
          <w:sz w:val="24"/>
          <w:szCs w:val="24"/>
        </w:rPr>
        <w:t>Cleverism</w:t>
      </w:r>
      <w:proofErr w:type="spellEnd"/>
      <w:r w:rsidR="003F5626">
        <w:rPr>
          <w:rFonts w:ascii="Times New Roman" w:hAnsi="Times New Roman" w:cs="Times New Roman"/>
          <w:sz w:val="24"/>
          <w:szCs w:val="24"/>
        </w:rPr>
        <w:t>, 2021)</w:t>
      </w:r>
      <w:r w:rsidR="00707155" w:rsidRPr="00707155">
        <w:rPr>
          <w:rFonts w:ascii="Times New Roman" w:hAnsi="Times New Roman" w:cs="Times New Roman"/>
          <w:sz w:val="24"/>
          <w:szCs w:val="24"/>
        </w:rPr>
        <w:t>.</w:t>
      </w:r>
      <w:r w:rsidR="00A129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438A5A" w14:textId="77777777" w:rsidR="003A767F" w:rsidRPr="0070364E" w:rsidRDefault="003A767F" w:rsidP="0070364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64E">
        <w:rPr>
          <w:rFonts w:ascii="Times New Roman" w:hAnsi="Times New Roman" w:cs="Times New Roman"/>
          <w:b/>
          <w:sz w:val="24"/>
          <w:szCs w:val="24"/>
        </w:rPr>
        <w:t>Responses</w:t>
      </w:r>
    </w:p>
    <w:p w14:paraId="5E1F8A84" w14:textId="77777777" w:rsidR="003A767F" w:rsidRPr="0070364E" w:rsidRDefault="0070364E" w:rsidP="004F4A92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70364E">
        <w:rPr>
          <w:rFonts w:ascii="Times New Roman" w:hAnsi="Times New Roman" w:cs="Times New Roman"/>
          <w:i/>
          <w:sz w:val="24"/>
          <w:szCs w:val="24"/>
        </w:rPr>
        <w:t xml:space="preserve">Jennifer </w:t>
      </w:r>
      <w:proofErr w:type="spellStart"/>
      <w:r w:rsidRPr="0070364E">
        <w:rPr>
          <w:rFonts w:ascii="Times New Roman" w:hAnsi="Times New Roman" w:cs="Times New Roman"/>
          <w:i/>
          <w:sz w:val="24"/>
          <w:szCs w:val="24"/>
        </w:rPr>
        <w:t>Schoonveld</w:t>
      </w:r>
      <w:proofErr w:type="spellEnd"/>
    </w:p>
    <w:p w14:paraId="7B11D27A" w14:textId="77777777" w:rsidR="0070364E" w:rsidRDefault="0070364E" w:rsidP="0070364E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Hello </w:t>
      </w:r>
      <w:r w:rsidRPr="0070364E">
        <w:rPr>
          <w:rFonts w:ascii="Times New Roman" w:hAnsi="Times New Roman" w:cs="Times New Roman"/>
          <w:sz w:val="24"/>
          <w:szCs w:val="24"/>
        </w:rPr>
        <w:t>Jennifer</w:t>
      </w:r>
      <w:r w:rsidR="00007B0A">
        <w:rPr>
          <w:rFonts w:ascii="Times New Roman" w:hAnsi="Times New Roman" w:cs="Times New Roman"/>
          <w:sz w:val="24"/>
          <w:szCs w:val="24"/>
        </w:rPr>
        <w:t xml:space="preserve">, it is true that </w:t>
      </w:r>
      <w:r w:rsidR="00007B0A" w:rsidRPr="00007B0A">
        <w:rPr>
          <w:rFonts w:ascii="Times New Roman" w:hAnsi="Times New Roman" w:cs="Times New Roman"/>
          <w:sz w:val="24"/>
          <w:szCs w:val="24"/>
        </w:rPr>
        <w:t>Cummins</w:t>
      </w:r>
      <w:r w:rsidR="00417323">
        <w:rPr>
          <w:rFonts w:ascii="Times New Roman" w:hAnsi="Times New Roman" w:cs="Times New Roman"/>
          <w:sz w:val="24"/>
          <w:szCs w:val="24"/>
        </w:rPr>
        <w:t xml:space="preserve"> possesses an admirable rate of retaining </w:t>
      </w:r>
      <w:r w:rsidR="00007B0A" w:rsidRPr="00007B0A">
        <w:rPr>
          <w:rFonts w:ascii="Times New Roman" w:hAnsi="Times New Roman" w:cs="Times New Roman"/>
          <w:sz w:val="24"/>
          <w:szCs w:val="24"/>
        </w:rPr>
        <w:t>employee</w:t>
      </w:r>
      <w:r w:rsidR="00417323">
        <w:rPr>
          <w:rFonts w:ascii="Times New Roman" w:hAnsi="Times New Roman" w:cs="Times New Roman"/>
          <w:sz w:val="24"/>
          <w:szCs w:val="24"/>
        </w:rPr>
        <w:t>s</w:t>
      </w:r>
      <w:r w:rsidR="003362F3">
        <w:rPr>
          <w:rFonts w:ascii="Times New Roman" w:hAnsi="Times New Roman" w:cs="Times New Roman"/>
          <w:sz w:val="24"/>
          <w:szCs w:val="24"/>
        </w:rPr>
        <w:t xml:space="preserve"> with most of them staying </w:t>
      </w:r>
      <w:r w:rsidR="00C82C0E">
        <w:rPr>
          <w:rFonts w:ascii="Times New Roman" w:hAnsi="Times New Roman" w:cs="Times New Roman"/>
          <w:sz w:val="24"/>
          <w:szCs w:val="24"/>
        </w:rPr>
        <w:t xml:space="preserve">for around 5 </w:t>
      </w:r>
      <w:r w:rsidR="00007B0A" w:rsidRPr="00007B0A">
        <w:rPr>
          <w:rFonts w:ascii="Times New Roman" w:hAnsi="Times New Roman" w:cs="Times New Roman"/>
          <w:sz w:val="24"/>
          <w:szCs w:val="24"/>
        </w:rPr>
        <w:t>years.</w:t>
      </w:r>
      <w:r w:rsidR="0099579A">
        <w:rPr>
          <w:rFonts w:ascii="Times New Roman" w:hAnsi="Times New Roman" w:cs="Times New Roman"/>
          <w:sz w:val="24"/>
          <w:szCs w:val="24"/>
        </w:rPr>
        <w:t xml:space="preserve"> As LinkedIn (2021) asserts, the company normally concentrates </w:t>
      </w:r>
      <w:r w:rsidR="00661D76">
        <w:rPr>
          <w:rFonts w:ascii="Times New Roman" w:hAnsi="Times New Roman" w:cs="Times New Roman"/>
          <w:sz w:val="24"/>
          <w:szCs w:val="24"/>
        </w:rPr>
        <w:t>on comprehending</w:t>
      </w:r>
      <w:r w:rsidR="00554F42">
        <w:rPr>
          <w:rFonts w:ascii="Times New Roman" w:hAnsi="Times New Roman" w:cs="Times New Roman"/>
          <w:sz w:val="24"/>
          <w:szCs w:val="24"/>
        </w:rPr>
        <w:t xml:space="preserve"> </w:t>
      </w:r>
      <w:r w:rsidR="005D259D">
        <w:rPr>
          <w:rFonts w:ascii="Times New Roman" w:hAnsi="Times New Roman" w:cs="Times New Roman"/>
          <w:sz w:val="24"/>
          <w:szCs w:val="24"/>
        </w:rPr>
        <w:t>the abilities</w:t>
      </w:r>
      <w:r w:rsidR="0001459B" w:rsidRPr="0001459B">
        <w:rPr>
          <w:rFonts w:ascii="Times New Roman" w:hAnsi="Times New Roman" w:cs="Times New Roman"/>
          <w:sz w:val="24"/>
          <w:szCs w:val="24"/>
        </w:rPr>
        <w:t xml:space="preserve">, </w:t>
      </w:r>
      <w:r w:rsidR="005D259D" w:rsidRPr="0001459B">
        <w:rPr>
          <w:rFonts w:ascii="Times New Roman" w:hAnsi="Times New Roman" w:cs="Times New Roman"/>
          <w:sz w:val="24"/>
          <w:szCs w:val="24"/>
        </w:rPr>
        <w:t>c</w:t>
      </w:r>
      <w:r w:rsidR="005D259D">
        <w:rPr>
          <w:rFonts w:ascii="Times New Roman" w:hAnsi="Times New Roman" w:cs="Times New Roman"/>
          <w:sz w:val="24"/>
          <w:szCs w:val="24"/>
        </w:rPr>
        <w:t xml:space="preserve">ontemporary competences </w:t>
      </w:r>
      <w:r w:rsidR="0099579A">
        <w:rPr>
          <w:rFonts w:ascii="Times New Roman" w:hAnsi="Times New Roman" w:cs="Times New Roman"/>
          <w:sz w:val="24"/>
          <w:szCs w:val="24"/>
        </w:rPr>
        <w:t xml:space="preserve">and </w:t>
      </w:r>
      <w:r w:rsidR="005D259D">
        <w:rPr>
          <w:rFonts w:ascii="Times New Roman" w:hAnsi="Times New Roman" w:cs="Times New Roman"/>
          <w:sz w:val="24"/>
          <w:szCs w:val="24"/>
        </w:rPr>
        <w:t>imminent</w:t>
      </w:r>
      <w:r w:rsidR="0099579A">
        <w:rPr>
          <w:rFonts w:ascii="Times New Roman" w:hAnsi="Times New Roman" w:cs="Times New Roman"/>
          <w:sz w:val="24"/>
          <w:szCs w:val="24"/>
        </w:rPr>
        <w:t xml:space="preserve"> </w:t>
      </w:r>
      <w:r w:rsidR="005D259D">
        <w:rPr>
          <w:rFonts w:ascii="Times New Roman" w:hAnsi="Times New Roman" w:cs="Times New Roman"/>
          <w:sz w:val="24"/>
          <w:szCs w:val="24"/>
        </w:rPr>
        <w:t>objectives</w:t>
      </w:r>
      <w:r w:rsidR="0099579A">
        <w:rPr>
          <w:rFonts w:ascii="Times New Roman" w:hAnsi="Times New Roman" w:cs="Times New Roman"/>
          <w:sz w:val="24"/>
          <w:szCs w:val="24"/>
        </w:rPr>
        <w:t xml:space="preserve"> of all their </w:t>
      </w:r>
      <w:r w:rsidR="005D259D">
        <w:rPr>
          <w:rFonts w:ascii="Times New Roman" w:hAnsi="Times New Roman" w:cs="Times New Roman"/>
          <w:sz w:val="24"/>
          <w:szCs w:val="24"/>
        </w:rPr>
        <w:t>staffs</w:t>
      </w:r>
      <w:r w:rsidR="0099579A">
        <w:rPr>
          <w:rFonts w:ascii="Times New Roman" w:hAnsi="Times New Roman" w:cs="Times New Roman"/>
          <w:sz w:val="24"/>
          <w:szCs w:val="24"/>
        </w:rPr>
        <w:t xml:space="preserve">, along with </w:t>
      </w:r>
      <w:r w:rsidR="005D259D">
        <w:rPr>
          <w:rFonts w:ascii="Times New Roman" w:hAnsi="Times New Roman" w:cs="Times New Roman"/>
          <w:sz w:val="24"/>
          <w:szCs w:val="24"/>
        </w:rPr>
        <w:t>generating</w:t>
      </w:r>
      <w:r w:rsidR="0099579A">
        <w:rPr>
          <w:rFonts w:ascii="Times New Roman" w:hAnsi="Times New Roman" w:cs="Times New Roman"/>
          <w:sz w:val="24"/>
          <w:szCs w:val="24"/>
        </w:rPr>
        <w:t xml:space="preserve"> a </w:t>
      </w:r>
      <w:r w:rsidR="005D259D">
        <w:rPr>
          <w:rFonts w:ascii="Times New Roman" w:hAnsi="Times New Roman" w:cs="Times New Roman"/>
          <w:sz w:val="24"/>
          <w:szCs w:val="24"/>
        </w:rPr>
        <w:t>sustainable</w:t>
      </w:r>
      <w:r w:rsidR="0099579A">
        <w:rPr>
          <w:rFonts w:ascii="Times New Roman" w:hAnsi="Times New Roman" w:cs="Times New Roman"/>
          <w:sz w:val="24"/>
          <w:szCs w:val="24"/>
        </w:rPr>
        <w:t xml:space="preserve"> strategy of</w:t>
      </w:r>
      <w:r w:rsidR="005D259D">
        <w:rPr>
          <w:rFonts w:ascii="Times New Roman" w:hAnsi="Times New Roman" w:cs="Times New Roman"/>
          <w:sz w:val="24"/>
          <w:szCs w:val="24"/>
        </w:rPr>
        <w:t xml:space="preserve"> attaining those goals</w:t>
      </w:r>
      <w:r w:rsidR="0001459B">
        <w:rPr>
          <w:rFonts w:ascii="Times New Roman" w:hAnsi="Times New Roman" w:cs="Times New Roman"/>
          <w:sz w:val="24"/>
          <w:szCs w:val="24"/>
        </w:rPr>
        <w:t>. More specifically</w:t>
      </w:r>
      <w:r w:rsidR="006A153A">
        <w:rPr>
          <w:rFonts w:ascii="Times New Roman" w:hAnsi="Times New Roman" w:cs="Times New Roman"/>
          <w:sz w:val="24"/>
          <w:szCs w:val="24"/>
        </w:rPr>
        <w:t xml:space="preserve">, </w:t>
      </w:r>
      <w:r w:rsidR="0001459B">
        <w:rPr>
          <w:rFonts w:ascii="Times New Roman" w:hAnsi="Times New Roman" w:cs="Times New Roman"/>
          <w:sz w:val="24"/>
          <w:szCs w:val="24"/>
        </w:rPr>
        <w:t>the management tends to</w:t>
      </w:r>
      <w:r w:rsidR="006A153A">
        <w:rPr>
          <w:rFonts w:ascii="Times New Roman" w:hAnsi="Times New Roman" w:cs="Times New Roman"/>
          <w:sz w:val="24"/>
          <w:szCs w:val="24"/>
        </w:rPr>
        <w:t xml:space="preserve"> inspire all persons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 to </w:t>
      </w:r>
      <w:r w:rsidR="006A153A" w:rsidRPr="00D653AA">
        <w:rPr>
          <w:rFonts w:ascii="Times New Roman" w:hAnsi="Times New Roman" w:cs="Times New Roman"/>
          <w:sz w:val="24"/>
          <w:szCs w:val="24"/>
        </w:rPr>
        <w:t>nurture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 their </w:t>
      </w:r>
      <w:r w:rsidR="006A153A" w:rsidRPr="00D653AA">
        <w:rPr>
          <w:rFonts w:ascii="Times New Roman" w:hAnsi="Times New Roman" w:cs="Times New Roman"/>
          <w:sz w:val="24"/>
          <w:szCs w:val="24"/>
        </w:rPr>
        <w:t>professions</w:t>
      </w:r>
      <w:r w:rsidR="006A153A">
        <w:rPr>
          <w:rFonts w:ascii="Times New Roman" w:hAnsi="Times New Roman" w:cs="Times New Roman"/>
          <w:sz w:val="24"/>
          <w:szCs w:val="24"/>
        </w:rPr>
        <w:t xml:space="preserve"> via effectuating various </w:t>
      </w:r>
      <w:r w:rsidR="00D653AA" w:rsidRPr="00D653AA">
        <w:rPr>
          <w:rFonts w:ascii="Times New Roman" w:hAnsi="Times New Roman" w:cs="Times New Roman"/>
          <w:sz w:val="24"/>
          <w:szCs w:val="24"/>
        </w:rPr>
        <w:t>meaningful</w:t>
      </w:r>
      <w:r w:rsidR="006A153A">
        <w:rPr>
          <w:rFonts w:ascii="Times New Roman" w:hAnsi="Times New Roman" w:cs="Times New Roman"/>
          <w:sz w:val="24"/>
          <w:szCs w:val="24"/>
        </w:rPr>
        <w:t xml:space="preserve"> efforts, including creating all-encompassing 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and </w:t>
      </w:r>
      <w:r w:rsidR="006A153A" w:rsidRPr="00D653AA">
        <w:rPr>
          <w:rFonts w:ascii="Times New Roman" w:hAnsi="Times New Roman" w:cs="Times New Roman"/>
          <w:sz w:val="24"/>
          <w:szCs w:val="24"/>
        </w:rPr>
        <w:t>unbiased</w:t>
      </w:r>
      <w:r w:rsidR="006A153A">
        <w:rPr>
          <w:rFonts w:ascii="Times New Roman" w:hAnsi="Times New Roman" w:cs="Times New Roman"/>
          <w:sz w:val="24"/>
          <w:szCs w:val="24"/>
        </w:rPr>
        <w:t xml:space="preserve"> groups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, </w:t>
      </w:r>
      <w:r w:rsidR="006A153A" w:rsidRPr="00D653AA">
        <w:rPr>
          <w:rFonts w:ascii="Times New Roman" w:hAnsi="Times New Roman" w:cs="Times New Roman"/>
          <w:sz w:val="24"/>
          <w:szCs w:val="24"/>
        </w:rPr>
        <w:t>training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, </w:t>
      </w:r>
      <w:r w:rsidR="006A153A" w:rsidRPr="00D653AA">
        <w:rPr>
          <w:rFonts w:ascii="Times New Roman" w:hAnsi="Times New Roman" w:cs="Times New Roman"/>
          <w:sz w:val="24"/>
          <w:szCs w:val="24"/>
        </w:rPr>
        <w:t>growth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 and </w:t>
      </w:r>
      <w:r w:rsidR="006A153A" w:rsidRPr="00D653AA">
        <w:rPr>
          <w:rFonts w:ascii="Times New Roman" w:hAnsi="Times New Roman" w:cs="Times New Roman"/>
          <w:sz w:val="24"/>
          <w:szCs w:val="24"/>
        </w:rPr>
        <w:t>pro</w:t>
      </w:r>
      <w:r w:rsidR="006A153A">
        <w:rPr>
          <w:rFonts w:ascii="Times New Roman" w:hAnsi="Times New Roman" w:cs="Times New Roman"/>
          <w:sz w:val="24"/>
          <w:szCs w:val="24"/>
        </w:rPr>
        <w:t>spects</w:t>
      </w:r>
      <w:r w:rsidR="0099579A">
        <w:rPr>
          <w:rFonts w:ascii="Times New Roman" w:hAnsi="Times New Roman" w:cs="Times New Roman"/>
          <w:sz w:val="24"/>
          <w:szCs w:val="24"/>
        </w:rPr>
        <w:t xml:space="preserve"> </w:t>
      </w:r>
      <w:r w:rsidR="006A153A">
        <w:rPr>
          <w:rFonts w:ascii="Times New Roman" w:hAnsi="Times New Roman" w:cs="Times New Roman"/>
          <w:sz w:val="24"/>
          <w:szCs w:val="24"/>
        </w:rPr>
        <w:t xml:space="preserve">to generate </w:t>
      </w:r>
      <w:r w:rsidR="0099579A">
        <w:rPr>
          <w:rFonts w:ascii="Times New Roman" w:hAnsi="Times New Roman" w:cs="Times New Roman"/>
          <w:sz w:val="24"/>
          <w:szCs w:val="24"/>
        </w:rPr>
        <w:t>a</w:t>
      </w:r>
      <w:r w:rsidR="006A153A">
        <w:rPr>
          <w:rFonts w:ascii="Times New Roman" w:hAnsi="Times New Roman" w:cs="Times New Roman"/>
          <w:sz w:val="24"/>
          <w:szCs w:val="24"/>
        </w:rPr>
        <w:t xml:space="preserve"> change</w:t>
      </w:r>
      <w:r w:rsidR="0099579A">
        <w:rPr>
          <w:rFonts w:ascii="Times New Roman" w:hAnsi="Times New Roman" w:cs="Times New Roman"/>
          <w:sz w:val="24"/>
          <w:szCs w:val="24"/>
        </w:rPr>
        <w:t xml:space="preserve">. Consequently, it is common to </w:t>
      </w:r>
      <w:r w:rsidR="00BE6901">
        <w:rPr>
          <w:rFonts w:ascii="Times New Roman" w:hAnsi="Times New Roman" w:cs="Times New Roman"/>
          <w:sz w:val="24"/>
          <w:szCs w:val="24"/>
        </w:rPr>
        <w:t xml:space="preserve">find </w:t>
      </w:r>
      <w:r w:rsidR="00577310">
        <w:rPr>
          <w:rFonts w:ascii="Times New Roman" w:hAnsi="Times New Roman" w:cs="Times New Roman"/>
          <w:sz w:val="24"/>
          <w:szCs w:val="24"/>
        </w:rPr>
        <w:t>operators</w:t>
      </w:r>
      <w:r w:rsidR="00BE6901">
        <w:rPr>
          <w:rFonts w:ascii="Times New Roman" w:hAnsi="Times New Roman" w:cs="Times New Roman"/>
          <w:sz w:val="24"/>
          <w:szCs w:val="24"/>
        </w:rPr>
        <w:t xml:space="preserve">, </w:t>
      </w:r>
      <w:r w:rsidR="00577310">
        <w:rPr>
          <w:rFonts w:ascii="Times New Roman" w:hAnsi="Times New Roman" w:cs="Times New Roman"/>
          <w:sz w:val="24"/>
          <w:szCs w:val="24"/>
        </w:rPr>
        <w:t>designers</w:t>
      </w:r>
      <w:r w:rsidR="00BE6901">
        <w:rPr>
          <w:rFonts w:ascii="Times New Roman" w:hAnsi="Times New Roman" w:cs="Times New Roman"/>
          <w:sz w:val="24"/>
          <w:szCs w:val="24"/>
        </w:rPr>
        <w:t xml:space="preserve">, and engineers that 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are </w:t>
      </w:r>
      <w:r w:rsidR="00577310" w:rsidRPr="00D653AA">
        <w:rPr>
          <w:rFonts w:ascii="Times New Roman" w:hAnsi="Times New Roman" w:cs="Times New Roman"/>
          <w:sz w:val="24"/>
          <w:szCs w:val="24"/>
        </w:rPr>
        <w:t>modernizing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, </w:t>
      </w:r>
      <w:r w:rsidR="00577310" w:rsidRPr="00D653AA">
        <w:rPr>
          <w:rFonts w:ascii="Times New Roman" w:hAnsi="Times New Roman" w:cs="Times New Roman"/>
          <w:sz w:val="24"/>
          <w:szCs w:val="24"/>
        </w:rPr>
        <w:t>scheming</w:t>
      </w:r>
      <w:r w:rsidR="00577310">
        <w:rPr>
          <w:rFonts w:ascii="Times New Roman" w:hAnsi="Times New Roman" w:cs="Times New Roman"/>
          <w:sz w:val="24"/>
          <w:szCs w:val="24"/>
        </w:rPr>
        <w:t xml:space="preserve">, analyzing, and developing throughout </w:t>
      </w:r>
      <w:r w:rsidR="0099579A">
        <w:rPr>
          <w:rFonts w:ascii="Times New Roman" w:hAnsi="Times New Roman" w:cs="Times New Roman"/>
          <w:sz w:val="24"/>
          <w:szCs w:val="24"/>
        </w:rPr>
        <w:t>the</w:t>
      </w:r>
      <w:r w:rsidR="00A63F59">
        <w:rPr>
          <w:rFonts w:ascii="Times New Roman" w:hAnsi="Times New Roman" w:cs="Times New Roman"/>
          <w:sz w:val="24"/>
          <w:szCs w:val="24"/>
        </w:rPr>
        <w:t xml:space="preserve"> overa</w:t>
      </w:r>
      <w:r w:rsidR="00F805E5">
        <w:rPr>
          <w:rFonts w:ascii="Times New Roman" w:hAnsi="Times New Roman" w:cs="Times New Roman"/>
          <w:sz w:val="24"/>
          <w:szCs w:val="24"/>
        </w:rPr>
        <w:t>ll company</w:t>
      </w:r>
      <w:r w:rsidR="0099579A">
        <w:rPr>
          <w:rFonts w:ascii="Times New Roman" w:hAnsi="Times New Roman" w:cs="Times New Roman"/>
          <w:sz w:val="24"/>
          <w:szCs w:val="24"/>
        </w:rPr>
        <w:t xml:space="preserve">. Likewise, </w:t>
      </w:r>
      <w:r w:rsidR="00F805E5" w:rsidRPr="00D653AA">
        <w:rPr>
          <w:rFonts w:ascii="Times New Roman" w:hAnsi="Times New Roman" w:cs="Times New Roman"/>
          <w:sz w:val="24"/>
          <w:szCs w:val="24"/>
        </w:rPr>
        <w:t>bo</w:t>
      </w:r>
      <w:r w:rsidR="00F805E5">
        <w:rPr>
          <w:rFonts w:ascii="Times New Roman" w:hAnsi="Times New Roman" w:cs="Times New Roman"/>
          <w:sz w:val="24"/>
          <w:szCs w:val="24"/>
        </w:rPr>
        <w:t>okkeepers</w:t>
      </w:r>
      <w:r w:rsidR="0099579A">
        <w:rPr>
          <w:rFonts w:ascii="Times New Roman" w:hAnsi="Times New Roman" w:cs="Times New Roman"/>
          <w:sz w:val="24"/>
          <w:szCs w:val="24"/>
        </w:rPr>
        <w:t xml:space="preserve">, </w:t>
      </w:r>
      <w:r w:rsidR="00F805E5">
        <w:rPr>
          <w:rFonts w:ascii="Times New Roman" w:hAnsi="Times New Roman" w:cs="Times New Roman"/>
          <w:sz w:val="24"/>
          <w:szCs w:val="24"/>
        </w:rPr>
        <w:t>salespersons</w:t>
      </w:r>
      <w:r w:rsidR="0099579A">
        <w:rPr>
          <w:rFonts w:ascii="Times New Roman" w:hAnsi="Times New Roman" w:cs="Times New Roman"/>
          <w:sz w:val="24"/>
          <w:szCs w:val="24"/>
        </w:rPr>
        <w:t xml:space="preserve">, and </w:t>
      </w:r>
      <w:r w:rsidR="00F805E5">
        <w:rPr>
          <w:rFonts w:ascii="Times New Roman" w:hAnsi="Times New Roman" w:cs="Times New Roman"/>
          <w:sz w:val="24"/>
          <w:szCs w:val="24"/>
        </w:rPr>
        <w:t>experts</w:t>
      </w:r>
      <w:r w:rsidR="0099579A">
        <w:rPr>
          <w:rFonts w:ascii="Times New Roman" w:hAnsi="Times New Roman" w:cs="Times New Roman"/>
          <w:sz w:val="24"/>
          <w:szCs w:val="24"/>
        </w:rPr>
        <w:t xml:space="preserve"> of the </w:t>
      </w:r>
      <w:r w:rsidR="00F805E5" w:rsidRPr="00D653AA">
        <w:rPr>
          <w:rFonts w:ascii="Times New Roman" w:hAnsi="Times New Roman" w:cs="Times New Roman"/>
          <w:sz w:val="24"/>
          <w:szCs w:val="24"/>
        </w:rPr>
        <w:t>industri</w:t>
      </w:r>
      <w:r w:rsidR="00F805E5">
        <w:rPr>
          <w:rFonts w:ascii="Times New Roman" w:hAnsi="Times New Roman" w:cs="Times New Roman"/>
          <w:sz w:val="24"/>
          <w:szCs w:val="24"/>
        </w:rPr>
        <w:t>al</w:t>
      </w:r>
      <w:r w:rsidR="0099579A">
        <w:rPr>
          <w:rFonts w:ascii="Times New Roman" w:hAnsi="Times New Roman" w:cs="Times New Roman"/>
          <w:sz w:val="24"/>
          <w:szCs w:val="24"/>
        </w:rPr>
        <w:t xml:space="preserve">, </w:t>
      </w:r>
      <w:r w:rsidR="00F805E5">
        <w:rPr>
          <w:rFonts w:ascii="Times New Roman" w:hAnsi="Times New Roman" w:cs="Times New Roman"/>
          <w:sz w:val="24"/>
          <w:szCs w:val="24"/>
        </w:rPr>
        <w:t>value and distribution sequence</w:t>
      </w:r>
      <w:r w:rsidR="0099579A">
        <w:rPr>
          <w:rFonts w:ascii="Times New Roman" w:hAnsi="Times New Roman" w:cs="Times New Roman"/>
          <w:sz w:val="24"/>
          <w:szCs w:val="24"/>
        </w:rPr>
        <w:t xml:space="preserve"> sectors also work </w:t>
      </w:r>
      <w:r w:rsidR="00603DB9">
        <w:rPr>
          <w:rFonts w:ascii="Times New Roman" w:hAnsi="Times New Roman" w:cs="Times New Roman"/>
          <w:sz w:val="24"/>
          <w:szCs w:val="24"/>
        </w:rPr>
        <w:t>with technology</w:t>
      </w:r>
      <w:r w:rsidR="00585575">
        <w:rPr>
          <w:rFonts w:ascii="Times New Roman" w:hAnsi="Times New Roman" w:cs="Times New Roman"/>
          <w:sz w:val="24"/>
          <w:szCs w:val="24"/>
        </w:rPr>
        <w:t xml:space="preserve"> that is similarly </w:t>
      </w:r>
      <w:r w:rsidR="00F805E5" w:rsidRPr="00D653AA">
        <w:rPr>
          <w:rFonts w:ascii="Times New Roman" w:hAnsi="Times New Roman" w:cs="Times New Roman"/>
          <w:sz w:val="24"/>
          <w:szCs w:val="24"/>
        </w:rPr>
        <w:t>ground-breaking</w:t>
      </w:r>
      <w:r w:rsidR="00D653AA" w:rsidRPr="00D653AA">
        <w:rPr>
          <w:rFonts w:ascii="Times New Roman" w:hAnsi="Times New Roman" w:cs="Times New Roman"/>
          <w:sz w:val="24"/>
          <w:szCs w:val="24"/>
        </w:rPr>
        <w:t xml:space="preserve"> and </w:t>
      </w:r>
      <w:r w:rsidR="00F805E5" w:rsidRPr="00D653AA">
        <w:rPr>
          <w:rFonts w:ascii="Times New Roman" w:hAnsi="Times New Roman" w:cs="Times New Roman"/>
          <w:sz w:val="24"/>
          <w:szCs w:val="24"/>
        </w:rPr>
        <w:t>progressive</w:t>
      </w:r>
      <w:r w:rsidR="00D653AA" w:rsidRPr="00D653AA">
        <w:rPr>
          <w:rFonts w:ascii="Times New Roman" w:hAnsi="Times New Roman" w:cs="Times New Roman"/>
          <w:sz w:val="24"/>
          <w:szCs w:val="24"/>
        </w:rPr>
        <w:t>.</w:t>
      </w:r>
      <w:r w:rsidR="00E450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47B11" w14:textId="77777777" w:rsidR="0070364E" w:rsidRPr="0070364E" w:rsidRDefault="0070364E" w:rsidP="004F4A92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70364E">
        <w:rPr>
          <w:rFonts w:ascii="Times New Roman" w:hAnsi="Times New Roman" w:cs="Times New Roman"/>
          <w:i/>
          <w:sz w:val="24"/>
          <w:szCs w:val="24"/>
        </w:rPr>
        <w:t xml:space="preserve">Shanta </w:t>
      </w:r>
      <w:proofErr w:type="spellStart"/>
      <w:r w:rsidRPr="0070364E">
        <w:rPr>
          <w:rFonts w:ascii="Times New Roman" w:hAnsi="Times New Roman" w:cs="Times New Roman"/>
          <w:i/>
          <w:sz w:val="24"/>
          <w:szCs w:val="24"/>
        </w:rPr>
        <w:t>Cowins</w:t>
      </w:r>
      <w:proofErr w:type="spellEnd"/>
    </w:p>
    <w:p w14:paraId="0DB238FC" w14:textId="77777777" w:rsidR="00187FD0" w:rsidRDefault="0070364E" w:rsidP="00A06F2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Hello </w:t>
      </w:r>
      <w:r w:rsidRPr="0070364E">
        <w:rPr>
          <w:rFonts w:ascii="Times New Roman" w:hAnsi="Times New Roman" w:cs="Times New Roman"/>
          <w:sz w:val="24"/>
          <w:szCs w:val="24"/>
        </w:rPr>
        <w:t>Shanta</w:t>
      </w:r>
      <w:r w:rsidR="00A94BE4">
        <w:rPr>
          <w:rFonts w:ascii="Times New Roman" w:hAnsi="Times New Roman" w:cs="Times New Roman"/>
          <w:sz w:val="24"/>
          <w:szCs w:val="24"/>
        </w:rPr>
        <w:t>, I agree that S</w:t>
      </w:r>
      <w:r w:rsidR="00E85736" w:rsidRPr="00E85736">
        <w:rPr>
          <w:rFonts w:ascii="Times New Roman" w:hAnsi="Times New Roman" w:cs="Times New Roman"/>
          <w:sz w:val="24"/>
          <w:szCs w:val="24"/>
        </w:rPr>
        <w:t xml:space="preserve">amsung is </w:t>
      </w:r>
      <w:r w:rsidR="00A94BE4" w:rsidRPr="00E85736">
        <w:rPr>
          <w:rFonts w:ascii="Times New Roman" w:hAnsi="Times New Roman" w:cs="Times New Roman"/>
          <w:sz w:val="24"/>
          <w:szCs w:val="24"/>
        </w:rPr>
        <w:t>constantly</w:t>
      </w:r>
      <w:r w:rsidR="00E85736" w:rsidRPr="00E85736">
        <w:rPr>
          <w:rFonts w:ascii="Times New Roman" w:hAnsi="Times New Roman" w:cs="Times New Roman"/>
          <w:sz w:val="24"/>
          <w:szCs w:val="24"/>
        </w:rPr>
        <w:t xml:space="preserve"> </w:t>
      </w:r>
      <w:r w:rsidR="00A94BE4" w:rsidRPr="00E85736">
        <w:rPr>
          <w:rFonts w:ascii="Times New Roman" w:hAnsi="Times New Roman" w:cs="Times New Roman"/>
          <w:sz w:val="24"/>
          <w:szCs w:val="24"/>
        </w:rPr>
        <w:t>modernizing</w:t>
      </w:r>
      <w:r w:rsidR="00A94BE4">
        <w:rPr>
          <w:rFonts w:ascii="Times New Roman" w:hAnsi="Times New Roman" w:cs="Times New Roman"/>
          <w:sz w:val="24"/>
          <w:szCs w:val="24"/>
        </w:rPr>
        <w:t xml:space="preserve"> their goods, a move that </w:t>
      </w:r>
      <w:r w:rsidR="00F47118" w:rsidRPr="00E85736">
        <w:rPr>
          <w:rFonts w:ascii="Times New Roman" w:hAnsi="Times New Roman" w:cs="Times New Roman"/>
          <w:sz w:val="24"/>
          <w:szCs w:val="24"/>
        </w:rPr>
        <w:t>constantly</w:t>
      </w:r>
      <w:r w:rsidR="00F47118">
        <w:rPr>
          <w:rFonts w:ascii="Times New Roman" w:hAnsi="Times New Roman" w:cs="Times New Roman"/>
          <w:sz w:val="24"/>
          <w:szCs w:val="24"/>
        </w:rPr>
        <w:t xml:space="preserve"> relates to the t</w:t>
      </w:r>
      <w:r w:rsidR="00BB0427">
        <w:rPr>
          <w:rFonts w:ascii="Times New Roman" w:hAnsi="Times New Roman" w:cs="Times New Roman"/>
          <w:sz w:val="24"/>
          <w:szCs w:val="24"/>
        </w:rPr>
        <w:t>arget group</w:t>
      </w:r>
      <w:r w:rsidR="00F47118">
        <w:rPr>
          <w:rFonts w:ascii="Times New Roman" w:hAnsi="Times New Roman" w:cs="Times New Roman"/>
          <w:sz w:val="24"/>
          <w:szCs w:val="24"/>
        </w:rPr>
        <w:t xml:space="preserve"> of people </w:t>
      </w:r>
      <w:r w:rsidR="00D156CA">
        <w:rPr>
          <w:rFonts w:ascii="Times New Roman" w:hAnsi="Times New Roman" w:cs="Times New Roman"/>
          <w:sz w:val="24"/>
          <w:szCs w:val="24"/>
        </w:rPr>
        <w:t xml:space="preserve">regularly searching for </w:t>
      </w:r>
      <w:r w:rsidR="00E85736" w:rsidRPr="00E85736">
        <w:rPr>
          <w:rFonts w:ascii="Times New Roman" w:hAnsi="Times New Roman" w:cs="Times New Roman"/>
          <w:sz w:val="24"/>
          <w:szCs w:val="24"/>
        </w:rPr>
        <w:t xml:space="preserve">the </w:t>
      </w:r>
      <w:r w:rsidR="00F47118" w:rsidRPr="00E85736">
        <w:rPr>
          <w:rFonts w:ascii="Times New Roman" w:hAnsi="Times New Roman" w:cs="Times New Roman"/>
          <w:sz w:val="24"/>
          <w:szCs w:val="24"/>
        </w:rPr>
        <w:t>most recent</w:t>
      </w:r>
      <w:r w:rsidR="00D156CA">
        <w:rPr>
          <w:rFonts w:ascii="Times New Roman" w:hAnsi="Times New Roman" w:cs="Times New Roman"/>
          <w:sz w:val="24"/>
          <w:szCs w:val="24"/>
        </w:rPr>
        <w:t xml:space="preserve"> and finest gadgets</w:t>
      </w:r>
      <w:r w:rsidR="00E85736" w:rsidRPr="00E85736">
        <w:rPr>
          <w:rFonts w:ascii="Times New Roman" w:hAnsi="Times New Roman" w:cs="Times New Roman"/>
          <w:sz w:val="24"/>
          <w:szCs w:val="24"/>
        </w:rPr>
        <w:t>.</w:t>
      </w:r>
      <w:r w:rsidR="00A47E8E">
        <w:rPr>
          <w:rFonts w:ascii="Times New Roman" w:hAnsi="Times New Roman" w:cs="Times New Roman"/>
          <w:sz w:val="24"/>
          <w:szCs w:val="24"/>
        </w:rPr>
        <w:t xml:space="preserve"> As </w:t>
      </w:r>
      <w:r w:rsidR="00A47E8E" w:rsidRPr="003A4409">
        <w:rPr>
          <w:rFonts w:ascii="Times New Roman" w:hAnsi="Times New Roman" w:cs="Times New Roman"/>
          <w:sz w:val="24"/>
          <w:szCs w:val="24"/>
        </w:rPr>
        <w:t>Jang</w:t>
      </w:r>
      <w:r w:rsidR="00A47E8E">
        <w:rPr>
          <w:rFonts w:ascii="Times New Roman" w:hAnsi="Times New Roman" w:cs="Times New Roman"/>
          <w:sz w:val="24"/>
          <w:szCs w:val="24"/>
        </w:rPr>
        <w:t>, et al. (2019) posit, Samsung</w:t>
      </w:r>
      <w:r w:rsidR="00F46CC2">
        <w:rPr>
          <w:rFonts w:ascii="Times New Roman" w:hAnsi="Times New Roman" w:cs="Times New Roman"/>
          <w:sz w:val="24"/>
          <w:szCs w:val="24"/>
        </w:rPr>
        <w:t xml:space="preserve"> has taken part </w:t>
      </w:r>
      <w:r w:rsidR="00EF7D6D">
        <w:rPr>
          <w:rFonts w:ascii="Times New Roman" w:hAnsi="Times New Roman" w:cs="Times New Roman"/>
          <w:sz w:val="24"/>
          <w:szCs w:val="24"/>
        </w:rPr>
        <w:t>in various</w:t>
      </w:r>
      <w:r w:rsidR="00334F6B">
        <w:rPr>
          <w:rFonts w:ascii="Times New Roman" w:hAnsi="Times New Roman" w:cs="Times New Roman"/>
          <w:sz w:val="24"/>
          <w:szCs w:val="24"/>
        </w:rPr>
        <w:t xml:space="preserve"> </w:t>
      </w:r>
      <w:r w:rsidR="00334F6B" w:rsidRPr="00F43572">
        <w:rPr>
          <w:rFonts w:ascii="Times New Roman" w:hAnsi="Times New Roman" w:cs="Times New Roman"/>
          <w:sz w:val="24"/>
          <w:szCs w:val="24"/>
        </w:rPr>
        <w:t>undertakings</w:t>
      </w:r>
      <w:r w:rsidR="00EF7D6D">
        <w:rPr>
          <w:rFonts w:ascii="Times New Roman" w:hAnsi="Times New Roman" w:cs="Times New Roman"/>
          <w:sz w:val="24"/>
          <w:szCs w:val="24"/>
        </w:rPr>
        <w:t xml:space="preserve"> of renovation</w:t>
      </w:r>
      <w:r w:rsidR="00334F6B">
        <w:rPr>
          <w:rFonts w:ascii="Times New Roman" w:hAnsi="Times New Roman" w:cs="Times New Roman"/>
          <w:sz w:val="24"/>
          <w:szCs w:val="24"/>
        </w:rPr>
        <w:t xml:space="preserve"> with the aim of obtaining a higher </w:t>
      </w:r>
      <w:r w:rsidR="005D78F4">
        <w:rPr>
          <w:rFonts w:ascii="Times New Roman" w:hAnsi="Times New Roman" w:cs="Times New Roman"/>
          <w:sz w:val="24"/>
          <w:szCs w:val="24"/>
        </w:rPr>
        <w:t>competitive gain on an international scale</w:t>
      </w:r>
      <w:r w:rsidR="005714B5">
        <w:rPr>
          <w:rFonts w:ascii="Times New Roman" w:hAnsi="Times New Roman" w:cs="Times New Roman"/>
          <w:sz w:val="24"/>
          <w:szCs w:val="24"/>
        </w:rPr>
        <w:t>. As a result</w:t>
      </w:r>
      <w:r w:rsidR="00A658B0">
        <w:rPr>
          <w:rFonts w:ascii="Times New Roman" w:hAnsi="Times New Roman" w:cs="Times New Roman"/>
          <w:sz w:val="24"/>
          <w:szCs w:val="24"/>
        </w:rPr>
        <w:t xml:space="preserve">, the company </w:t>
      </w:r>
      <w:r w:rsidR="00746155">
        <w:rPr>
          <w:rFonts w:ascii="Times New Roman" w:hAnsi="Times New Roman" w:cs="Times New Roman"/>
          <w:sz w:val="24"/>
          <w:szCs w:val="24"/>
        </w:rPr>
        <w:t>has managed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 to </w:t>
      </w:r>
      <w:r w:rsidR="00746155" w:rsidRPr="00F43572">
        <w:rPr>
          <w:rFonts w:ascii="Times New Roman" w:hAnsi="Times New Roman" w:cs="Times New Roman"/>
          <w:sz w:val="24"/>
          <w:szCs w:val="24"/>
        </w:rPr>
        <w:t>generate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 </w:t>
      </w:r>
      <w:r w:rsidR="00746155" w:rsidRPr="00F43572">
        <w:rPr>
          <w:rFonts w:ascii="Times New Roman" w:hAnsi="Times New Roman" w:cs="Times New Roman"/>
          <w:sz w:val="24"/>
          <w:szCs w:val="24"/>
        </w:rPr>
        <w:t>worth</w:t>
      </w:r>
      <w:r w:rsidR="00746155">
        <w:rPr>
          <w:rFonts w:ascii="Times New Roman" w:hAnsi="Times New Roman" w:cs="Times New Roman"/>
          <w:sz w:val="24"/>
          <w:szCs w:val="24"/>
        </w:rPr>
        <w:t xml:space="preserve"> and profit from modern arcades 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with </w:t>
      </w:r>
      <w:r w:rsidR="00746155" w:rsidRPr="00F43572">
        <w:rPr>
          <w:rFonts w:ascii="Times New Roman" w:hAnsi="Times New Roman" w:cs="Times New Roman"/>
          <w:sz w:val="24"/>
          <w:szCs w:val="24"/>
        </w:rPr>
        <w:t>anticipations</w:t>
      </w:r>
      <w:r w:rsidR="00746155">
        <w:rPr>
          <w:rFonts w:ascii="Times New Roman" w:hAnsi="Times New Roman" w:cs="Times New Roman"/>
          <w:sz w:val="24"/>
          <w:szCs w:val="24"/>
        </w:rPr>
        <w:t xml:space="preserve"> of steady </w:t>
      </w:r>
      <w:r w:rsidR="00746155" w:rsidRPr="00F43572">
        <w:rPr>
          <w:rFonts w:ascii="Times New Roman" w:hAnsi="Times New Roman" w:cs="Times New Roman"/>
          <w:sz w:val="24"/>
          <w:szCs w:val="24"/>
        </w:rPr>
        <w:t>influxes</w:t>
      </w:r>
      <w:r w:rsidR="00746155">
        <w:rPr>
          <w:rFonts w:ascii="Times New Roman" w:hAnsi="Times New Roman" w:cs="Times New Roman"/>
          <w:sz w:val="24"/>
          <w:szCs w:val="24"/>
        </w:rPr>
        <w:t xml:space="preserve"> of money</w:t>
      </w:r>
      <w:r w:rsidR="00007829">
        <w:rPr>
          <w:rFonts w:ascii="Times New Roman" w:hAnsi="Times New Roman" w:cs="Times New Roman"/>
          <w:sz w:val="24"/>
          <w:szCs w:val="24"/>
        </w:rPr>
        <w:t xml:space="preserve">. For example, </w:t>
      </w:r>
      <w:r w:rsidR="00746155">
        <w:rPr>
          <w:rFonts w:ascii="Times New Roman" w:hAnsi="Times New Roman" w:cs="Times New Roman"/>
          <w:sz w:val="24"/>
          <w:szCs w:val="24"/>
        </w:rPr>
        <w:t>Samsung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 </w:t>
      </w:r>
      <w:r w:rsidR="00746155">
        <w:rPr>
          <w:rFonts w:ascii="Times New Roman" w:hAnsi="Times New Roman" w:cs="Times New Roman"/>
          <w:sz w:val="24"/>
          <w:szCs w:val="24"/>
        </w:rPr>
        <w:t xml:space="preserve">recently </w:t>
      </w:r>
      <w:r w:rsidR="00746155" w:rsidRPr="00F43572">
        <w:rPr>
          <w:rFonts w:ascii="Times New Roman" w:hAnsi="Times New Roman" w:cs="Times New Roman"/>
          <w:sz w:val="24"/>
          <w:szCs w:val="24"/>
        </w:rPr>
        <w:t>established</w:t>
      </w:r>
      <w:r w:rsidR="00746155">
        <w:rPr>
          <w:rFonts w:ascii="Times New Roman" w:hAnsi="Times New Roman" w:cs="Times New Roman"/>
          <w:sz w:val="24"/>
          <w:szCs w:val="24"/>
        </w:rPr>
        <w:t xml:space="preserve"> innovative commodities such as </w:t>
      </w:r>
      <w:r w:rsidR="00F43572" w:rsidRPr="00746155">
        <w:rPr>
          <w:rFonts w:ascii="Times New Roman" w:hAnsi="Times New Roman" w:cs="Times New Roman"/>
          <w:i/>
          <w:sz w:val="24"/>
          <w:szCs w:val="24"/>
        </w:rPr>
        <w:t>Nand flash memory</w:t>
      </w:r>
      <w:r w:rsidR="00746155">
        <w:rPr>
          <w:rFonts w:ascii="Times New Roman" w:hAnsi="Times New Roman" w:cs="Times New Roman"/>
          <w:sz w:val="24"/>
          <w:szCs w:val="24"/>
        </w:rPr>
        <w:t xml:space="preserve"> and </w:t>
      </w:r>
      <w:r w:rsidR="00746155" w:rsidRPr="00746155">
        <w:rPr>
          <w:rFonts w:ascii="Times New Roman" w:hAnsi="Times New Roman" w:cs="Times New Roman"/>
          <w:i/>
          <w:sz w:val="24"/>
          <w:szCs w:val="24"/>
        </w:rPr>
        <w:t>Rambus DRAM</w:t>
      </w:r>
      <w:r w:rsidR="00746155">
        <w:rPr>
          <w:rFonts w:ascii="Times New Roman" w:hAnsi="Times New Roman" w:cs="Times New Roman"/>
          <w:sz w:val="24"/>
          <w:szCs w:val="24"/>
        </w:rPr>
        <w:t xml:space="preserve">, as opposed to intensifying 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the </w:t>
      </w:r>
      <w:r w:rsidR="00746155" w:rsidRPr="00F43572">
        <w:rPr>
          <w:rFonts w:ascii="Times New Roman" w:hAnsi="Times New Roman" w:cs="Times New Roman"/>
          <w:sz w:val="24"/>
          <w:szCs w:val="24"/>
        </w:rPr>
        <w:t>accrual</w:t>
      </w:r>
      <w:r w:rsidR="00746155">
        <w:rPr>
          <w:rFonts w:ascii="Times New Roman" w:hAnsi="Times New Roman" w:cs="Times New Roman"/>
          <w:sz w:val="24"/>
          <w:szCs w:val="24"/>
        </w:rPr>
        <w:t xml:space="preserve"> level </w:t>
      </w:r>
      <w:r w:rsidR="00F43572" w:rsidRPr="00F43572">
        <w:rPr>
          <w:rFonts w:ascii="Times New Roman" w:hAnsi="Times New Roman" w:cs="Times New Roman"/>
          <w:sz w:val="24"/>
          <w:szCs w:val="24"/>
        </w:rPr>
        <w:t>of semi</w:t>
      </w:r>
      <w:r w:rsidR="00746155">
        <w:rPr>
          <w:rFonts w:ascii="Times New Roman" w:hAnsi="Times New Roman" w:cs="Times New Roman"/>
          <w:sz w:val="24"/>
          <w:szCs w:val="24"/>
        </w:rPr>
        <w:t>-</w:t>
      </w:r>
      <w:r w:rsidR="00746155" w:rsidRPr="00F43572">
        <w:rPr>
          <w:rFonts w:ascii="Times New Roman" w:hAnsi="Times New Roman" w:cs="Times New Roman"/>
          <w:sz w:val="24"/>
          <w:szCs w:val="24"/>
        </w:rPr>
        <w:t>electrod</w:t>
      </w:r>
      <w:r w:rsidR="00746155">
        <w:rPr>
          <w:rFonts w:ascii="Times New Roman" w:hAnsi="Times New Roman" w:cs="Times New Roman"/>
          <w:sz w:val="24"/>
          <w:szCs w:val="24"/>
        </w:rPr>
        <w:t>es</w:t>
      </w:r>
      <w:r w:rsidR="00AC28F1">
        <w:rPr>
          <w:rFonts w:ascii="Times New Roman" w:hAnsi="Times New Roman" w:cs="Times New Roman"/>
          <w:sz w:val="24"/>
          <w:szCs w:val="24"/>
        </w:rPr>
        <w:t>.</w:t>
      </w:r>
      <w:r w:rsidR="00246DF6">
        <w:rPr>
          <w:rFonts w:ascii="Times New Roman" w:hAnsi="Times New Roman" w:cs="Times New Roman"/>
          <w:sz w:val="24"/>
          <w:szCs w:val="24"/>
        </w:rPr>
        <w:t xml:space="preserve"> Consequently, this spawned huge returns in the short-term given that</w:t>
      </w:r>
      <w:r w:rsidR="00AC28F1">
        <w:rPr>
          <w:rFonts w:ascii="Times New Roman" w:hAnsi="Times New Roman" w:cs="Times New Roman"/>
          <w:sz w:val="24"/>
          <w:szCs w:val="24"/>
        </w:rPr>
        <w:t xml:space="preserve"> these contemporary goods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 </w:t>
      </w:r>
      <w:r w:rsidR="00AC28F1" w:rsidRPr="00F43572">
        <w:rPr>
          <w:rFonts w:ascii="Times New Roman" w:hAnsi="Times New Roman" w:cs="Times New Roman"/>
          <w:sz w:val="24"/>
          <w:szCs w:val="24"/>
        </w:rPr>
        <w:t>mirror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 the </w:t>
      </w:r>
      <w:r w:rsidR="00AC28F1" w:rsidRPr="00F43572">
        <w:rPr>
          <w:rFonts w:ascii="Times New Roman" w:hAnsi="Times New Roman" w:cs="Times New Roman"/>
          <w:sz w:val="24"/>
          <w:szCs w:val="24"/>
        </w:rPr>
        <w:t>prerequisites</w:t>
      </w:r>
      <w:r w:rsidR="00246DF6">
        <w:rPr>
          <w:rFonts w:ascii="Times New Roman" w:hAnsi="Times New Roman" w:cs="Times New Roman"/>
          <w:sz w:val="24"/>
          <w:szCs w:val="24"/>
        </w:rPr>
        <w:t xml:space="preserve"> of several </w:t>
      </w:r>
      <w:r w:rsidR="00AC28F1" w:rsidRPr="00F43572">
        <w:rPr>
          <w:rFonts w:ascii="Times New Roman" w:hAnsi="Times New Roman" w:cs="Times New Roman"/>
          <w:sz w:val="24"/>
          <w:szCs w:val="24"/>
        </w:rPr>
        <w:t>clients</w:t>
      </w:r>
      <w:r w:rsidR="00F43572" w:rsidRPr="00F43572">
        <w:rPr>
          <w:rFonts w:ascii="Times New Roman" w:hAnsi="Times New Roman" w:cs="Times New Roman"/>
          <w:sz w:val="24"/>
          <w:szCs w:val="24"/>
        </w:rPr>
        <w:t xml:space="preserve">, </w:t>
      </w:r>
      <w:r w:rsidR="00AC28F1" w:rsidRPr="00F43572">
        <w:rPr>
          <w:rFonts w:ascii="Times New Roman" w:hAnsi="Times New Roman" w:cs="Times New Roman"/>
          <w:sz w:val="24"/>
          <w:szCs w:val="24"/>
        </w:rPr>
        <w:t>comprising</w:t>
      </w:r>
      <w:r w:rsidR="00E07711">
        <w:rPr>
          <w:rFonts w:ascii="Times New Roman" w:hAnsi="Times New Roman" w:cs="Times New Roman"/>
          <w:sz w:val="24"/>
          <w:szCs w:val="24"/>
        </w:rPr>
        <w:t xml:space="preserve"> both </w:t>
      </w:r>
      <w:r w:rsidR="00AC28F1">
        <w:rPr>
          <w:rFonts w:ascii="Times New Roman" w:hAnsi="Times New Roman" w:cs="Times New Roman"/>
          <w:sz w:val="24"/>
          <w:szCs w:val="24"/>
        </w:rPr>
        <w:t>computer</w:t>
      </w:r>
      <w:r w:rsidR="00E07711">
        <w:rPr>
          <w:rFonts w:ascii="Times New Roman" w:hAnsi="Times New Roman" w:cs="Times New Roman"/>
          <w:sz w:val="24"/>
          <w:szCs w:val="24"/>
        </w:rPr>
        <w:t xml:space="preserve"> and </w:t>
      </w:r>
      <w:r w:rsidR="006C75FB">
        <w:rPr>
          <w:rFonts w:ascii="Times New Roman" w:hAnsi="Times New Roman" w:cs="Times New Roman"/>
          <w:sz w:val="24"/>
          <w:szCs w:val="24"/>
        </w:rPr>
        <w:t>smartphone</w:t>
      </w:r>
      <w:r w:rsidR="00AC28F1">
        <w:rPr>
          <w:rFonts w:ascii="Times New Roman" w:hAnsi="Times New Roman" w:cs="Times New Roman"/>
          <w:sz w:val="24"/>
          <w:szCs w:val="24"/>
        </w:rPr>
        <w:t xml:space="preserve"> </w:t>
      </w:r>
      <w:r w:rsidR="00EF7D6D">
        <w:rPr>
          <w:rFonts w:ascii="Times New Roman" w:hAnsi="Times New Roman" w:cs="Times New Roman"/>
          <w:sz w:val="24"/>
          <w:szCs w:val="24"/>
        </w:rPr>
        <w:t>industrialists</w:t>
      </w:r>
      <w:r w:rsidR="009140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40CE21" w14:textId="77777777" w:rsidR="00A06F26" w:rsidRDefault="00A06F26" w:rsidP="00A06F2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6306C68" w14:textId="77777777" w:rsidR="00A06F26" w:rsidRDefault="00A06F26" w:rsidP="00ED15F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References</w:t>
      </w:r>
    </w:p>
    <w:p w14:paraId="5ABB8FE5" w14:textId="77777777" w:rsidR="00ED15F2" w:rsidRDefault="00ED15F2" w:rsidP="00ED15F2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B241EB">
        <w:rPr>
          <w:rFonts w:ascii="Times New Roman" w:hAnsi="Times New Roman" w:cs="Times New Roman"/>
          <w:sz w:val="24"/>
          <w:szCs w:val="24"/>
        </w:rPr>
        <w:t>Cleverism</w:t>
      </w:r>
      <w:proofErr w:type="spellEnd"/>
      <w:r>
        <w:rPr>
          <w:rFonts w:ascii="Times New Roman" w:hAnsi="Times New Roman" w:cs="Times New Roman"/>
          <w:sz w:val="24"/>
          <w:szCs w:val="24"/>
        </w:rPr>
        <w:t>. (2021). ‘</w:t>
      </w:r>
      <w:r w:rsidRPr="00047A25">
        <w:rPr>
          <w:rFonts w:ascii="Times New Roman" w:hAnsi="Times New Roman" w:cs="Times New Roman"/>
          <w:sz w:val="24"/>
          <w:szCs w:val="24"/>
        </w:rPr>
        <w:t>Walmart</w:t>
      </w:r>
      <w:r>
        <w:rPr>
          <w:rFonts w:ascii="Times New Roman" w:hAnsi="Times New Roman" w:cs="Times New Roman"/>
          <w:sz w:val="24"/>
          <w:szCs w:val="24"/>
        </w:rPr>
        <w:t xml:space="preserve">.’ Accessed August 4, 2021 from </w:t>
      </w:r>
      <w:hyperlink r:id="rId6" w:history="1">
        <w:r w:rsidRPr="0071333F">
          <w:rPr>
            <w:rStyle w:val="Hyperlink"/>
            <w:rFonts w:ascii="Times New Roman" w:hAnsi="Times New Roman" w:cs="Times New Roman"/>
            <w:sz w:val="24"/>
            <w:szCs w:val="24"/>
          </w:rPr>
          <w:t>https://www.cleverism.com/company/walmart/</w:t>
        </w:r>
      </w:hyperlink>
    </w:p>
    <w:p w14:paraId="688C3448" w14:textId="77777777" w:rsidR="00ED15F2" w:rsidRDefault="00ED15F2" w:rsidP="00ED15F2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CNN Business. (2021). ‘</w:t>
      </w:r>
      <w:r w:rsidRPr="007115E2">
        <w:rPr>
          <w:rFonts w:ascii="Times New Roman" w:hAnsi="Times New Roman" w:cs="Times New Roman"/>
          <w:sz w:val="24"/>
          <w:szCs w:val="24"/>
        </w:rPr>
        <w:t>Walmart Inc</w:t>
      </w:r>
      <w:r>
        <w:rPr>
          <w:rFonts w:ascii="Times New Roman" w:hAnsi="Times New Roman" w:cs="Times New Roman"/>
          <w:sz w:val="24"/>
          <w:szCs w:val="24"/>
        </w:rPr>
        <w:t xml:space="preserve">.’ Accessed August 4, 2021 from </w:t>
      </w:r>
      <w:hyperlink r:id="rId7" w:history="1">
        <w:r w:rsidRPr="0071333F">
          <w:rPr>
            <w:rStyle w:val="Hyperlink"/>
            <w:rFonts w:ascii="Times New Roman" w:hAnsi="Times New Roman" w:cs="Times New Roman"/>
            <w:sz w:val="24"/>
            <w:szCs w:val="24"/>
          </w:rPr>
          <w:t>https://money.cnn.com/quote/profile/profile.html?symb=WMT</w:t>
        </w:r>
      </w:hyperlink>
    </w:p>
    <w:p w14:paraId="65BEA42B" w14:textId="77777777" w:rsidR="00ED15F2" w:rsidRDefault="00ED15F2" w:rsidP="00ED15F2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AE5EA6">
        <w:rPr>
          <w:rFonts w:ascii="Times New Roman" w:hAnsi="Times New Roman" w:cs="Times New Roman"/>
          <w:sz w:val="24"/>
          <w:szCs w:val="24"/>
        </w:rPr>
        <w:t>Fortune Media IP Limited</w:t>
      </w:r>
      <w:r>
        <w:rPr>
          <w:rFonts w:ascii="Times New Roman" w:hAnsi="Times New Roman" w:cs="Times New Roman"/>
          <w:sz w:val="24"/>
          <w:szCs w:val="24"/>
        </w:rPr>
        <w:t>. (2020). ‘</w:t>
      </w:r>
      <w:r w:rsidRPr="00FA3495">
        <w:rPr>
          <w:rFonts w:ascii="Times New Roman" w:hAnsi="Times New Roman" w:cs="Times New Roman"/>
          <w:sz w:val="24"/>
          <w:szCs w:val="24"/>
        </w:rPr>
        <w:t>Walmart</w:t>
      </w:r>
      <w:r>
        <w:rPr>
          <w:rFonts w:ascii="Times New Roman" w:hAnsi="Times New Roman" w:cs="Times New Roman"/>
          <w:sz w:val="24"/>
          <w:szCs w:val="24"/>
        </w:rPr>
        <w:t xml:space="preserve">.’ Accessed August 4, 2021 from </w:t>
      </w:r>
      <w:hyperlink r:id="rId8" w:history="1">
        <w:r w:rsidRPr="0071333F">
          <w:rPr>
            <w:rStyle w:val="Hyperlink"/>
            <w:rFonts w:ascii="Times New Roman" w:hAnsi="Times New Roman" w:cs="Times New Roman"/>
            <w:sz w:val="24"/>
            <w:szCs w:val="24"/>
          </w:rPr>
          <w:t>https://fortune.com/company/walmart/</w:t>
        </w:r>
      </w:hyperlink>
    </w:p>
    <w:p w14:paraId="5DACE2AE" w14:textId="77777777" w:rsidR="00ED15F2" w:rsidRDefault="00ED15F2" w:rsidP="00ED15F2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A4409">
        <w:rPr>
          <w:rFonts w:ascii="Times New Roman" w:hAnsi="Times New Roman" w:cs="Times New Roman"/>
          <w:sz w:val="24"/>
          <w:szCs w:val="24"/>
        </w:rPr>
        <w:t>Jang, S.H., Lee, S.M., Kim, T. et al.</w:t>
      </w:r>
      <w:r>
        <w:rPr>
          <w:rFonts w:ascii="Times New Roman" w:hAnsi="Times New Roman" w:cs="Times New Roman"/>
          <w:sz w:val="24"/>
          <w:szCs w:val="24"/>
        </w:rPr>
        <w:t xml:space="preserve"> (2019). </w:t>
      </w:r>
      <w:r w:rsidRPr="003A4409">
        <w:rPr>
          <w:rFonts w:ascii="Times New Roman" w:hAnsi="Times New Roman" w:cs="Times New Roman"/>
          <w:sz w:val="24"/>
          <w:szCs w:val="24"/>
        </w:rPr>
        <w:t>Planting and harvesting innovation - an analysis of Samsung Electroni</w:t>
      </w:r>
      <w:r>
        <w:rPr>
          <w:rFonts w:ascii="Times New Roman" w:hAnsi="Times New Roman" w:cs="Times New Roman"/>
          <w:sz w:val="24"/>
          <w:szCs w:val="24"/>
        </w:rPr>
        <w:t xml:space="preserve">cs. </w:t>
      </w:r>
      <w:r w:rsidRPr="003A4409">
        <w:rPr>
          <w:rFonts w:ascii="Times New Roman" w:hAnsi="Times New Roman" w:cs="Times New Roman"/>
          <w:sz w:val="24"/>
          <w:szCs w:val="24"/>
        </w:rPr>
        <w:t>International Journal of Quality Innovation</w:t>
      </w:r>
      <w:r>
        <w:rPr>
          <w:rFonts w:ascii="Times New Roman" w:hAnsi="Times New Roman" w:cs="Times New Roman"/>
          <w:sz w:val="24"/>
          <w:szCs w:val="24"/>
        </w:rPr>
        <w:t xml:space="preserve"> 5, 7</w:t>
      </w:r>
      <w:r w:rsidRPr="003A44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71333F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https://doi.org/10.1186/s40887-019-0032-x</w:t>
        </w:r>
      </w:hyperlink>
    </w:p>
    <w:p w14:paraId="4C811DFA" w14:textId="77777777" w:rsidR="00ED15F2" w:rsidRDefault="00ED15F2" w:rsidP="00ED15F2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LinkedIn. (2021). ‘</w:t>
      </w:r>
      <w:r w:rsidRPr="00044236">
        <w:rPr>
          <w:rFonts w:ascii="Times New Roman" w:hAnsi="Times New Roman" w:cs="Times New Roman"/>
          <w:sz w:val="24"/>
          <w:szCs w:val="24"/>
        </w:rPr>
        <w:t>Cummins Inc.</w:t>
      </w:r>
      <w:r>
        <w:rPr>
          <w:rFonts w:ascii="Times New Roman" w:hAnsi="Times New Roman" w:cs="Times New Roman"/>
          <w:sz w:val="24"/>
          <w:szCs w:val="24"/>
        </w:rPr>
        <w:t xml:space="preserve">’ Accessed August 4, 2021 from </w:t>
      </w:r>
      <w:hyperlink r:id="rId10" w:history="1">
        <w:r w:rsidRPr="0071333F">
          <w:rPr>
            <w:rStyle w:val="Hyperlink"/>
            <w:rFonts w:ascii="Times New Roman" w:hAnsi="Times New Roman" w:cs="Times New Roman"/>
            <w:sz w:val="24"/>
            <w:szCs w:val="24"/>
          </w:rPr>
          <w:t>https://www.linkedin.com/company/cummins-inc</w:t>
        </w:r>
      </w:hyperlink>
    </w:p>
    <w:p w14:paraId="1067E7D3" w14:textId="77777777" w:rsidR="00ED15F2" w:rsidRDefault="00ED15F2" w:rsidP="00ED15F2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174416">
        <w:rPr>
          <w:rFonts w:ascii="Times New Roman" w:hAnsi="Times New Roman" w:cs="Times New Roman"/>
          <w:sz w:val="24"/>
          <w:szCs w:val="24"/>
        </w:rPr>
        <w:t>World Population Review</w:t>
      </w:r>
      <w:r>
        <w:rPr>
          <w:rFonts w:ascii="Times New Roman" w:hAnsi="Times New Roman" w:cs="Times New Roman"/>
          <w:sz w:val="24"/>
          <w:szCs w:val="24"/>
        </w:rPr>
        <w:t>. (2021). ‘</w:t>
      </w:r>
      <w:r w:rsidRPr="00BA433B">
        <w:rPr>
          <w:rFonts w:ascii="Times New Roman" w:hAnsi="Times New Roman" w:cs="Times New Roman"/>
          <w:sz w:val="24"/>
          <w:szCs w:val="24"/>
        </w:rPr>
        <w:t>Baton Rouge, Louisiana Population 2021</w:t>
      </w:r>
      <w:r>
        <w:rPr>
          <w:rFonts w:ascii="Times New Roman" w:hAnsi="Times New Roman" w:cs="Times New Roman"/>
          <w:sz w:val="24"/>
          <w:szCs w:val="24"/>
        </w:rPr>
        <w:t xml:space="preserve">.’ Accessed August 4, 2021 from </w:t>
      </w:r>
      <w:hyperlink r:id="rId11" w:history="1">
        <w:r w:rsidRPr="0071333F">
          <w:rPr>
            <w:rStyle w:val="Hyperlink"/>
            <w:rFonts w:ascii="Times New Roman" w:hAnsi="Times New Roman" w:cs="Times New Roman"/>
            <w:sz w:val="24"/>
            <w:szCs w:val="24"/>
          </w:rPr>
          <w:t>https://worldpopulationreview.com/us-cities/baton-rouge-la-population</w:t>
        </w:r>
      </w:hyperlink>
    </w:p>
    <w:p w14:paraId="7D35419F" w14:textId="77777777" w:rsidR="00A06F26" w:rsidRDefault="00A06F26" w:rsidP="00A06F2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F2364E6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E2BA61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14C13B" w14:textId="77777777" w:rsid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45AB6D" w14:textId="77777777" w:rsidR="00187FD0" w:rsidRPr="00187FD0" w:rsidRDefault="00187FD0" w:rsidP="00187FD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87FD0" w:rsidRPr="00187FD0" w:rsidSect="00187FD0"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732CC" w14:textId="77777777" w:rsidR="005A0613" w:rsidRDefault="005A0613" w:rsidP="00187FD0">
      <w:pPr>
        <w:spacing w:after="0" w:line="240" w:lineRule="auto"/>
      </w:pPr>
      <w:r>
        <w:separator/>
      </w:r>
    </w:p>
  </w:endnote>
  <w:endnote w:type="continuationSeparator" w:id="0">
    <w:p w14:paraId="7592CFF5" w14:textId="77777777" w:rsidR="005A0613" w:rsidRDefault="005A0613" w:rsidP="0018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D0D0" w14:textId="77777777" w:rsidR="005A0613" w:rsidRDefault="005A0613" w:rsidP="00187FD0">
      <w:pPr>
        <w:spacing w:after="0" w:line="240" w:lineRule="auto"/>
      </w:pPr>
      <w:r>
        <w:separator/>
      </w:r>
    </w:p>
  </w:footnote>
  <w:footnote w:type="continuationSeparator" w:id="0">
    <w:p w14:paraId="62CA683D" w14:textId="77777777" w:rsidR="005A0613" w:rsidRDefault="005A0613" w:rsidP="0018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E0B7" w14:textId="77777777" w:rsidR="00187FD0" w:rsidRPr="00187FD0" w:rsidRDefault="00187FD0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187FD0">
      <w:rPr>
        <w:rFonts w:ascii="Times New Roman" w:hAnsi="Times New Roman" w:cs="Times New Roman"/>
        <w:sz w:val="24"/>
        <w:szCs w:val="24"/>
      </w:rPr>
      <w:t>MATCHING DEMOGRAPHICS</w:t>
    </w:r>
    <w:sdt>
      <w:sdtPr>
        <w:rPr>
          <w:rFonts w:ascii="Times New Roman" w:hAnsi="Times New Roman" w:cs="Times New Roman"/>
          <w:sz w:val="24"/>
          <w:szCs w:val="24"/>
        </w:rPr>
        <w:id w:val="-1430431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             </w:t>
        </w:r>
        <w:r w:rsidRPr="00187F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7FD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7F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15F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187FD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16B9917E" w14:textId="77777777" w:rsidR="00187FD0" w:rsidRPr="00187FD0" w:rsidRDefault="00187FD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9AFA7" w14:textId="77777777" w:rsidR="00187FD0" w:rsidRPr="00187FD0" w:rsidRDefault="00187FD0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187FD0">
      <w:rPr>
        <w:rFonts w:ascii="Times New Roman" w:hAnsi="Times New Roman" w:cs="Times New Roman"/>
        <w:sz w:val="24"/>
        <w:szCs w:val="24"/>
      </w:rPr>
      <w:t>Running head: MATCHING DEMOGRAPHICS</w:t>
    </w:r>
    <w:sdt>
      <w:sdtPr>
        <w:rPr>
          <w:rFonts w:ascii="Times New Roman" w:hAnsi="Times New Roman" w:cs="Times New Roman"/>
          <w:sz w:val="24"/>
          <w:szCs w:val="24"/>
        </w:rPr>
        <w:id w:val="-72251981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</w:t>
        </w:r>
        <w:r w:rsidRPr="00187F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7FD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7F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15F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87FD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2A7472D6" w14:textId="77777777" w:rsidR="00187FD0" w:rsidRPr="00187FD0" w:rsidRDefault="00187FD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FD0"/>
    <w:rsid w:val="00007829"/>
    <w:rsid w:val="00007B0A"/>
    <w:rsid w:val="0001459B"/>
    <w:rsid w:val="000271B2"/>
    <w:rsid w:val="00070FF3"/>
    <w:rsid w:val="00096E5C"/>
    <w:rsid w:val="000A09A6"/>
    <w:rsid w:val="000C7F58"/>
    <w:rsid w:val="00105983"/>
    <w:rsid w:val="00130075"/>
    <w:rsid w:val="00187FD0"/>
    <w:rsid w:val="001A3EC2"/>
    <w:rsid w:val="001B1780"/>
    <w:rsid w:val="001B2EE0"/>
    <w:rsid w:val="002009A9"/>
    <w:rsid w:val="00211ED8"/>
    <w:rsid w:val="00246DF6"/>
    <w:rsid w:val="00281067"/>
    <w:rsid w:val="002868EA"/>
    <w:rsid w:val="00287C8D"/>
    <w:rsid w:val="00331834"/>
    <w:rsid w:val="00334F6B"/>
    <w:rsid w:val="003362F3"/>
    <w:rsid w:val="003A767F"/>
    <w:rsid w:val="003B40E2"/>
    <w:rsid w:val="003B7BD1"/>
    <w:rsid w:val="003C29B7"/>
    <w:rsid w:val="003E436A"/>
    <w:rsid w:val="003F5626"/>
    <w:rsid w:val="004103BC"/>
    <w:rsid w:val="00417323"/>
    <w:rsid w:val="0044471B"/>
    <w:rsid w:val="004603E4"/>
    <w:rsid w:val="00463DBF"/>
    <w:rsid w:val="004C3138"/>
    <w:rsid w:val="004F4A92"/>
    <w:rsid w:val="00545EE2"/>
    <w:rsid w:val="00550E45"/>
    <w:rsid w:val="00554F42"/>
    <w:rsid w:val="00557773"/>
    <w:rsid w:val="00562E9B"/>
    <w:rsid w:val="00563F50"/>
    <w:rsid w:val="005714B5"/>
    <w:rsid w:val="00577310"/>
    <w:rsid w:val="00577D34"/>
    <w:rsid w:val="00585575"/>
    <w:rsid w:val="005A0613"/>
    <w:rsid w:val="005D259D"/>
    <w:rsid w:val="005D54DC"/>
    <w:rsid w:val="005D78F4"/>
    <w:rsid w:val="00601C34"/>
    <w:rsid w:val="00603DB9"/>
    <w:rsid w:val="00661D76"/>
    <w:rsid w:val="006A153A"/>
    <w:rsid w:val="006B47BD"/>
    <w:rsid w:val="006C75FB"/>
    <w:rsid w:val="006E6CDB"/>
    <w:rsid w:val="0070364E"/>
    <w:rsid w:val="00707155"/>
    <w:rsid w:val="0072394F"/>
    <w:rsid w:val="00746155"/>
    <w:rsid w:val="00781572"/>
    <w:rsid w:val="007B0634"/>
    <w:rsid w:val="007E4AE3"/>
    <w:rsid w:val="008803D6"/>
    <w:rsid w:val="008A31D3"/>
    <w:rsid w:val="008A4F36"/>
    <w:rsid w:val="008A738B"/>
    <w:rsid w:val="008F118E"/>
    <w:rsid w:val="009140C3"/>
    <w:rsid w:val="009353BF"/>
    <w:rsid w:val="00961796"/>
    <w:rsid w:val="0099579A"/>
    <w:rsid w:val="009B236F"/>
    <w:rsid w:val="00A06F26"/>
    <w:rsid w:val="00A12975"/>
    <w:rsid w:val="00A23F3D"/>
    <w:rsid w:val="00A32837"/>
    <w:rsid w:val="00A352AD"/>
    <w:rsid w:val="00A47E8E"/>
    <w:rsid w:val="00A63F59"/>
    <w:rsid w:val="00A658B0"/>
    <w:rsid w:val="00A66FCA"/>
    <w:rsid w:val="00A94BE4"/>
    <w:rsid w:val="00AC28F1"/>
    <w:rsid w:val="00AC3128"/>
    <w:rsid w:val="00BB0427"/>
    <w:rsid w:val="00BE6901"/>
    <w:rsid w:val="00BE7113"/>
    <w:rsid w:val="00C1550E"/>
    <w:rsid w:val="00C52678"/>
    <w:rsid w:val="00C61BE6"/>
    <w:rsid w:val="00C6380D"/>
    <w:rsid w:val="00C82C0E"/>
    <w:rsid w:val="00CB5DBE"/>
    <w:rsid w:val="00CF13E8"/>
    <w:rsid w:val="00D1242B"/>
    <w:rsid w:val="00D156CA"/>
    <w:rsid w:val="00D47CA1"/>
    <w:rsid w:val="00D653AA"/>
    <w:rsid w:val="00D671AA"/>
    <w:rsid w:val="00D72FB1"/>
    <w:rsid w:val="00DD2753"/>
    <w:rsid w:val="00DE737C"/>
    <w:rsid w:val="00DE7873"/>
    <w:rsid w:val="00DF7E40"/>
    <w:rsid w:val="00E07711"/>
    <w:rsid w:val="00E176EB"/>
    <w:rsid w:val="00E40343"/>
    <w:rsid w:val="00E45050"/>
    <w:rsid w:val="00E85736"/>
    <w:rsid w:val="00EB15A6"/>
    <w:rsid w:val="00ED15F2"/>
    <w:rsid w:val="00EF1A70"/>
    <w:rsid w:val="00EF7D6D"/>
    <w:rsid w:val="00F053AA"/>
    <w:rsid w:val="00F33BF2"/>
    <w:rsid w:val="00F43572"/>
    <w:rsid w:val="00F4443B"/>
    <w:rsid w:val="00F46CC2"/>
    <w:rsid w:val="00F47118"/>
    <w:rsid w:val="00F61045"/>
    <w:rsid w:val="00F71562"/>
    <w:rsid w:val="00F805E5"/>
    <w:rsid w:val="00F83277"/>
    <w:rsid w:val="00FA54EB"/>
    <w:rsid w:val="00FA6864"/>
    <w:rsid w:val="00FB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85796"/>
  <w15:chartTrackingRefBased/>
  <w15:docId w15:val="{4AF9CE0C-0F48-4516-8D79-8B9F6ABC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F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D0"/>
  </w:style>
  <w:style w:type="paragraph" w:styleId="Footer">
    <w:name w:val="footer"/>
    <w:basedOn w:val="Normal"/>
    <w:link w:val="FooterChar"/>
    <w:uiPriority w:val="99"/>
    <w:unhideWhenUsed/>
    <w:rsid w:val="00187F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D0"/>
  </w:style>
  <w:style w:type="character" w:styleId="Hyperlink">
    <w:name w:val="Hyperlink"/>
    <w:basedOn w:val="DefaultParagraphFont"/>
    <w:uiPriority w:val="99"/>
    <w:unhideWhenUsed/>
    <w:rsid w:val="00ED15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tune.com/company/walmart/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s://money.cnn.com/quote/profile/profile.html?symb=WMT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leverism.com/company/walmart/" TargetMode="External"/><Relationship Id="rId11" Type="http://schemas.openxmlformats.org/officeDocument/2006/relationships/hyperlink" Target="https://worldpopulationreview.com/us-cities/baton-rouge-la-populatio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linkedin.com/company/cummins-in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i.org/10.1186/s40887-019-0032-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GG</cp:lastModifiedBy>
  <cp:revision>2</cp:revision>
  <dcterms:created xsi:type="dcterms:W3CDTF">2021-08-05T07:30:00Z</dcterms:created>
  <dcterms:modified xsi:type="dcterms:W3CDTF">2021-08-05T07:30:00Z</dcterms:modified>
</cp:coreProperties>
</file>