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28BE" w14:textId="77777777" w:rsidR="00AF69DA" w:rsidRPr="00AF69DA" w:rsidRDefault="00AF69DA" w:rsidP="00AF69D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9DA">
        <w:rPr>
          <w:rFonts w:ascii="Times New Roman" w:hAnsi="Times New Roman" w:cs="Times New Roman"/>
          <w:sz w:val="24"/>
          <w:szCs w:val="24"/>
        </w:rPr>
        <w:t>Accounting Information System</w:t>
      </w:r>
    </w:p>
    <w:p w14:paraId="3D6C2DCD" w14:textId="77777777" w:rsidR="00AF69DA" w:rsidRPr="00AF69DA" w:rsidRDefault="00AF69DA" w:rsidP="00AF69D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F69DA">
        <w:rPr>
          <w:rFonts w:ascii="Times New Roman" w:hAnsi="Times New Roman" w:cs="Times New Roman"/>
          <w:sz w:val="24"/>
          <w:szCs w:val="24"/>
        </w:rPr>
        <w:t>Introduction</w:t>
      </w:r>
    </w:p>
    <w:p w14:paraId="08ECE6FD" w14:textId="77777777" w:rsidR="00AF69DA" w:rsidRPr="00AF69DA" w:rsidRDefault="00AF69DA" w:rsidP="00AF69D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F69DA">
        <w:rPr>
          <w:rFonts w:ascii="Times New Roman" w:eastAsia="Times New Roman" w:hAnsi="Times New Roman" w:cs="Times New Roman"/>
          <w:color w:val="222222"/>
          <w:sz w:val="24"/>
          <w:szCs w:val="24"/>
        </w:rPr>
        <w:t>Role of Accounting Information Systems in Providing Accounting Information</w:t>
      </w:r>
    </w:p>
    <w:p w14:paraId="7389EA15" w14:textId="77777777" w:rsidR="00AF69DA" w:rsidRPr="00AF69DA" w:rsidRDefault="00AF69DA" w:rsidP="00AF69D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F69DA">
        <w:rPr>
          <w:rFonts w:ascii="Times New Roman" w:eastAsia="Times New Roman" w:hAnsi="Times New Roman" w:cs="Times New Roman"/>
          <w:color w:val="222222"/>
          <w:sz w:val="24"/>
          <w:szCs w:val="24"/>
        </w:rPr>
        <w:t>Modes of Information Technology</w:t>
      </w:r>
    </w:p>
    <w:p w14:paraId="7078475B" w14:textId="77777777" w:rsidR="00AF69DA" w:rsidRPr="00AF69DA" w:rsidRDefault="00AF69DA" w:rsidP="00AF69DA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F69DA">
        <w:rPr>
          <w:rFonts w:ascii="Times New Roman" w:eastAsia="Times New Roman" w:hAnsi="Times New Roman" w:cs="Times New Roman"/>
          <w:color w:val="222222"/>
          <w:sz w:val="24"/>
          <w:szCs w:val="24"/>
        </w:rPr>
        <w:t>Strategic Mode (Offensive strategy)</w:t>
      </w:r>
    </w:p>
    <w:p w14:paraId="6A69F111" w14:textId="77777777" w:rsidR="00AF69DA" w:rsidRPr="00AF69DA" w:rsidRDefault="00AF69DA" w:rsidP="00AF69D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AF69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Systems Approach Quality Accounting Information Systems</w:t>
      </w:r>
    </w:p>
    <w:p w14:paraId="4D042531" w14:textId="77777777" w:rsidR="00AF69DA" w:rsidRPr="00AF69DA" w:rsidRDefault="00AF69DA" w:rsidP="00AF69D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color w:val="333333"/>
        </w:rPr>
      </w:pPr>
      <w:r w:rsidRPr="00AF69DA">
        <w:t>Internal Controls Focus on the Preventive, Detective, and Corrective Approaches to Accounting Information and Accounting Information Systems</w:t>
      </w:r>
    </w:p>
    <w:p w14:paraId="14C32EB3" w14:textId="77777777" w:rsidR="00AF69DA" w:rsidRPr="00AF69DA" w:rsidRDefault="00AF69DA" w:rsidP="00AF69D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  <w:rPr>
          <w:color w:val="333333"/>
        </w:rPr>
      </w:pPr>
      <w:r w:rsidRPr="00AF69DA">
        <w:rPr>
          <w:color w:val="333333"/>
        </w:rPr>
        <w:t>Detective Internal Controls</w:t>
      </w:r>
    </w:p>
    <w:p w14:paraId="74936ADB" w14:textId="77777777" w:rsidR="00AF69DA" w:rsidRPr="00AF69DA" w:rsidRDefault="00AF69DA" w:rsidP="00AF69D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</w:pPr>
      <w:r w:rsidRPr="00AF69DA">
        <w:t xml:space="preserve">Risk Management- Contingency Plans </w:t>
      </w:r>
    </w:p>
    <w:p w14:paraId="37939718" w14:textId="51C2E22F" w:rsidR="00AF69DA" w:rsidRPr="00AF69DA" w:rsidRDefault="00AF69DA" w:rsidP="00AF69DA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480" w:lineRule="auto"/>
        <w:rPr>
          <w:color w:val="333333"/>
        </w:rPr>
      </w:pPr>
      <w:r w:rsidRPr="00AF69DA">
        <w:t>Compliance With the Sarbanes-Oxley Act of 2002</w:t>
      </w:r>
    </w:p>
    <w:p w14:paraId="1F7EC580" w14:textId="7C7CAEF5" w:rsidR="00AF69DA" w:rsidRPr="00AF69DA" w:rsidRDefault="00AF69DA" w:rsidP="00AF69D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rPr>
          <w:color w:val="282828"/>
          <w:spacing w:val="-2"/>
        </w:rPr>
      </w:pPr>
      <w:r w:rsidRPr="00AF69DA">
        <w:rPr>
          <w:color w:val="282828"/>
          <w:spacing w:val="-2"/>
        </w:rPr>
        <w:t>Conclusion</w:t>
      </w:r>
    </w:p>
    <w:p w14:paraId="2774FDE7" w14:textId="77777777" w:rsidR="00F72F6D" w:rsidRDefault="00AF69DA"/>
    <w:sectPr w:rsidR="00F72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4872"/>
    <w:multiLevelType w:val="hybridMultilevel"/>
    <w:tmpl w:val="FBDA6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979BA"/>
    <w:multiLevelType w:val="hybridMultilevel"/>
    <w:tmpl w:val="58CCFBB6"/>
    <w:lvl w:ilvl="0" w:tplc="04090013">
      <w:start w:val="1"/>
      <w:numFmt w:val="upperRoman"/>
      <w:lvlText w:val="%1."/>
      <w:lvlJc w:val="righ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DA"/>
    <w:rsid w:val="003E03E8"/>
    <w:rsid w:val="00975DF1"/>
    <w:rsid w:val="00A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23824"/>
  <w15:chartTrackingRefBased/>
  <w15:docId w15:val="{0C3AF0FD-EFF3-440D-8051-BCEB040D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9DA"/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F6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F6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 Mwangi</dc:creator>
  <cp:keywords/>
  <dc:description/>
  <cp:lastModifiedBy>Kennedy Mwangi</cp:lastModifiedBy>
  <cp:revision>1</cp:revision>
  <dcterms:created xsi:type="dcterms:W3CDTF">2021-08-08T10:16:00Z</dcterms:created>
  <dcterms:modified xsi:type="dcterms:W3CDTF">2021-08-08T10:20:00Z</dcterms:modified>
</cp:coreProperties>
</file>