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3DAB" w:rsidRDefault="00F23DAB" w:rsidP="00F23DAB">
      <w:pPr>
        <w:spacing w:line="480" w:lineRule="auto"/>
        <w:ind w:firstLine="720"/>
        <w:jc w:val="center"/>
        <w:rPr>
          <w:rFonts w:ascii="Times New Roman" w:hAnsi="Times New Roman" w:cs="Times New Roman"/>
          <w:b/>
          <w:sz w:val="24"/>
          <w:szCs w:val="24"/>
        </w:rPr>
      </w:pPr>
    </w:p>
    <w:p w:rsidR="00F23DAB" w:rsidRDefault="00F23DAB" w:rsidP="00F23DAB">
      <w:pPr>
        <w:spacing w:line="480" w:lineRule="auto"/>
        <w:ind w:firstLine="720"/>
        <w:jc w:val="center"/>
        <w:rPr>
          <w:rFonts w:ascii="Times New Roman" w:hAnsi="Times New Roman" w:cs="Times New Roman"/>
          <w:b/>
          <w:sz w:val="24"/>
          <w:szCs w:val="24"/>
        </w:rPr>
      </w:pPr>
    </w:p>
    <w:p w:rsidR="00F23DAB" w:rsidRDefault="00F23DAB" w:rsidP="00F23DAB">
      <w:pPr>
        <w:spacing w:line="480" w:lineRule="auto"/>
        <w:ind w:firstLine="720"/>
        <w:jc w:val="center"/>
        <w:rPr>
          <w:rFonts w:ascii="Times New Roman" w:hAnsi="Times New Roman" w:cs="Times New Roman"/>
          <w:b/>
          <w:sz w:val="24"/>
          <w:szCs w:val="24"/>
        </w:rPr>
      </w:pPr>
    </w:p>
    <w:p w:rsidR="00F23DAB" w:rsidRDefault="00F23DAB" w:rsidP="00F23DAB">
      <w:pPr>
        <w:spacing w:line="480" w:lineRule="auto"/>
        <w:ind w:firstLine="720"/>
        <w:jc w:val="center"/>
        <w:rPr>
          <w:rFonts w:ascii="Times New Roman" w:hAnsi="Times New Roman" w:cs="Times New Roman"/>
          <w:b/>
          <w:sz w:val="24"/>
          <w:szCs w:val="24"/>
        </w:rPr>
      </w:pPr>
    </w:p>
    <w:p w:rsidR="00F23DAB" w:rsidRDefault="00F23DAB" w:rsidP="00F23DAB">
      <w:pPr>
        <w:spacing w:line="480" w:lineRule="auto"/>
        <w:ind w:firstLine="720"/>
        <w:jc w:val="center"/>
        <w:rPr>
          <w:rFonts w:ascii="Times New Roman" w:hAnsi="Times New Roman" w:cs="Times New Roman"/>
          <w:b/>
          <w:sz w:val="24"/>
          <w:szCs w:val="24"/>
        </w:rPr>
      </w:pPr>
    </w:p>
    <w:p w:rsidR="00F23DAB" w:rsidRDefault="00F23DAB" w:rsidP="00F23DAB">
      <w:pPr>
        <w:spacing w:line="480" w:lineRule="auto"/>
        <w:ind w:firstLine="720"/>
        <w:jc w:val="center"/>
        <w:rPr>
          <w:rFonts w:ascii="Times New Roman" w:hAnsi="Times New Roman" w:cs="Times New Roman"/>
          <w:b/>
          <w:sz w:val="24"/>
          <w:szCs w:val="24"/>
        </w:rPr>
      </w:pPr>
    </w:p>
    <w:p w:rsidR="00F23DAB" w:rsidRDefault="00F23DAB" w:rsidP="00F23DAB">
      <w:pPr>
        <w:spacing w:line="480" w:lineRule="auto"/>
        <w:ind w:firstLine="720"/>
        <w:jc w:val="center"/>
        <w:rPr>
          <w:rFonts w:ascii="Times New Roman" w:hAnsi="Times New Roman" w:cs="Times New Roman"/>
          <w:b/>
          <w:sz w:val="24"/>
          <w:szCs w:val="24"/>
        </w:rPr>
      </w:pPr>
    </w:p>
    <w:p w:rsidR="00F23DAB" w:rsidRDefault="002E622B" w:rsidP="00F23DAB">
      <w:pPr>
        <w:spacing w:line="480" w:lineRule="auto"/>
        <w:ind w:firstLine="720"/>
        <w:jc w:val="center"/>
        <w:rPr>
          <w:rFonts w:ascii="Times New Roman" w:hAnsi="Times New Roman" w:cs="Times New Roman"/>
          <w:b/>
          <w:sz w:val="24"/>
          <w:szCs w:val="24"/>
        </w:rPr>
      </w:pPr>
      <w:proofErr w:type="spellStart"/>
      <w:r w:rsidRPr="00F23DAB">
        <w:rPr>
          <w:rFonts w:ascii="Times New Roman" w:hAnsi="Times New Roman" w:cs="Times New Roman"/>
          <w:b/>
          <w:sz w:val="24"/>
          <w:szCs w:val="24"/>
        </w:rPr>
        <w:t>Metaethical</w:t>
      </w:r>
      <w:proofErr w:type="spellEnd"/>
      <w:r w:rsidRPr="00F23DAB">
        <w:rPr>
          <w:rFonts w:ascii="Times New Roman" w:hAnsi="Times New Roman" w:cs="Times New Roman"/>
          <w:b/>
          <w:sz w:val="24"/>
          <w:szCs w:val="24"/>
        </w:rPr>
        <w:t xml:space="preserve"> Theories</w:t>
      </w:r>
    </w:p>
    <w:p w:rsidR="00F23DAB" w:rsidRDefault="00F23DAB" w:rsidP="00F23DAB">
      <w:pPr>
        <w:spacing w:line="480" w:lineRule="auto"/>
        <w:ind w:firstLine="720"/>
        <w:jc w:val="center"/>
        <w:rPr>
          <w:rFonts w:ascii="Times New Roman" w:hAnsi="Times New Roman" w:cs="Times New Roman"/>
          <w:sz w:val="24"/>
          <w:szCs w:val="24"/>
        </w:rPr>
      </w:pPr>
    </w:p>
    <w:p w:rsidR="00F23DAB" w:rsidRDefault="00F23DAB" w:rsidP="00F23DAB">
      <w:pPr>
        <w:spacing w:line="480" w:lineRule="auto"/>
        <w:ind w:firstLine="720"/>
        <w:jc w:val="center"/>
        <w:rPr>
          <w:rFonts w:ascii="Times New Roman" w:hAnsi="Times New Roman" w:cs="Times New Roman"/>
          <w:sz w:val="24"/>
          <w:szCs w:val="24"/>
        </w:rPr>
      </w:pPr>
    </w:p>
    <w:p w:rsidR="00F23DAB" w:rsidRDefault="00F23DAB" w:rsidP="00F23DAB">
      <w:pPr>
        <w:spacing w:line="480" w:lineRule="auto"/>
        <w:ind w:firstLine="720"/>
        <w:jc w:val="center"/>
        <w:rPr>
          <w:rFonts w:ascii="Times New Roman" w:hAnsi="Times New Roman" w:cs="Times New Roman"/>
          <w:sz w:val="24"/>
          <w:szCs w:val="24"/>
        </w:rPr>
      </w:pPr>
    </w:p>
    <w:p w:rsidR="00F23DAB" w:rsidRDefault="00F23DAB" w:rsidP="00F23DAB">
      <w:pPr>
        <w:spacing w:line="480" w:lineRule="auto"/>
        <w:ind w:firstLine="720"/>
        <w:jc w:val="center"/>
        <w:rPr>
          <w:rFonts w:ascii="Times New Roman" w:hAnsi="Times New Roman" w:cs="Times New Roman"/>
          <w:sz w:val="24"/>
          <w:szCs w:val="24"/>
        </w:rPr>
      </w:pPr>
    </w:p>
    <w:p w:rsidR="00F23DAB" w:rsidRDefault="00F23DAB" w:rsidP="00F23DAB">
      <w:pPr>
        <w:spacing w:line="480" w:lineRule="auto"/>
        <w:ind w:firstLine="720"/>
        <w:jc w:val="center"/>
        <w:rPr>
          <w:rFonts w:ascii="Times New Roman" w:hAnsi="Times New Roman" w:cs="Times New Roman"/>
          <w:sz w:val="24"/>
          <w:szCs w:val="24"/>
        </w:rPr>
      </w:pPr>
    </w:p>
    <w:p w:rsidR="00F23DAB" w:rsidRPr="00F23DAB" w:rsidRDefault="00F23DAB" w:rsidP="00F23DAB">
      <w:pPr>
        <w:spacing w:line="480" w:lineRule="auto"/>
        <w:ind w:firstLine="720"/>
        <w:jc w:val="center"/>
        <w:rPr>
          <w:rFonts w:ascii="Times New Roman" w:hAnsi="Times New Roman" w:cs="Times New Roman"/>
          <w:sz w:val="24"/>
          <w:szCs w:val="24"/>
        </w:rPr>
      </w:pPr>
      <w:r w:rsidRPr="00F23DAB">
        <w:rPr>
          <w:rFonts w:ascii="Times New Roman" w:hAnsi="Times New Roman" w:cs="Times New Roman"/>
          <w:sz w:val="24"/>
          <w:szCs w:val="24"/>
        </w:rPr>
        <w:t>Student's Name</w:t>
      </w:r>
    </w:p>
    <w:p w:rsidR="00F23DAB" w:rsidRPr="00F23DAB" w:rsidRDefault="00F23DAB" w:rsidP="00F23DAB">
      <w:pPr>
        <w:spacing w:line="480" w:lineRule="auto"/>
        <w:ind w:firstLine="720"/>
        <w:jc w:val="center"/>
        <w:rPr>
          <w:rFonts w:ascii="Times New Roman" w:hAnsi="Times New Roman" w:cs="Times New Roman"/>
          <w:sz w:val="24"/>
          <w:szCs w:val="24"/>
        </w:rPr>
      </w:pPr>
      <w:r w:rsidRPr="00F23DAB">
        <w:rPr>
          <w:rFonts w:ascii="Times New Roman" w:hAnsi="Times New Roman" w:cs="Times New Roman"/>
          <w:sz w:val="24"/>
          <w:szCs w:val="24"/>
        </w:rPr>
        <w:t>Course Details</w:t>
      </w:r>
    </w:p>
    <w:p w:rsidR="00F23DAB" w:rsidRPr="00F23DAB" w:rsidRDefault="00F23DAB" w:rsidP="00F23DAB">
      <w:pPr>
        <w:spacing w:line="480" w:lineRule="auto"/>
        <w:ind w:firstLine="720"/>
        <w:jc w:val="center"/>
        <w:rPr>
          <w:rFonts w:ascii="Times New Roman" w:hAnsi="Times New Roman" w:cs="Times New Roman"/>
          <w:sz w:val="24"/>
          <w:szCs w:val="24"/>
        </w:rPr>
      </w:pPr>
      <w:r w:rsidRPr="00F23DAB">
        <w:rPr>
          <w:rFonts w:ascii="Times New Roman" w:hAnsi="Times New Roman" w:cs="Times New Roman"/>
          <w:sz w:val="24"/>
          <w:szCs w:val="24"/>
        </w:rPr>
        <w:t>Professor's Name</w:t>
      </w:r>
    </w:p>
    <w:p w:rsidR="00F23DAB" w:rsidRDefault="00F23DAB" w:rsidP="00F23DAB">
      <w:pPr>
        <w:spacing w:line="480" w:lineRule="auto"/>
        <w:ind w:firstLine="720"/>
        <w:jc w:val="center"/>
        <w:rPr>
          <w:rFonts w:ascii="Times New Roman" w:hAnsi="Times New Roman" w:cs="Times New Roman"/>
          <w:sz w:val="24"/>
          <w:szCs w:val="24"/>
        </w:rPr>
      </w:pPr>
      <w:r w:rsidRPr="00F23DAB">
        <w:rPr>
          <w:rFonts w:ascii="Times New Roman" w:hAnsi="Times New Roman" w:cs="Times New Roman"/>
          <w:sz w:val="24"/>
          <w:szCs w:val="24"/>
        </w:rPr>
        <w:t>Date of Submission</w:t>
      </w:r>
      <w:bookmarkStart w:id="0" w:name="_GoBack"/>
      <w:bookmarkEnd w:id="0"/>
    </w:p>
    <w:p w:rsidR="00F23DAB" w:rsidRDefault="00F23DAB" w:rsidP="00EA78EB">
      <w:pPr>
        <w:spacing w:line="480" w:lineRule="auto"/>
        <w:ind w:firstLine="720"/>
        <w:rPr>
          <w:rFonts w:ascii="Times New Roman" w:hAnsi="Times New Roman" w:cs="Times New Roman"/>
          <w:sz w:val="24"/>
          <w:szCs w:val="24"/>
        </w:rPr>
      </w:pPr>
    </w:p>
    <w:p w:rsidR="00C4576C" w:rsidRPr="00EA78EB" w:rsidRDefault="002A2F29" w:rsidP="00EA78EB">
      <w:pPr>
        <w:spacing w:line="480" w:lineRule="auto"/>
        <w:ind w:firstLine="720"/>
        <w:rPr>
          <w:rFonts w:ascii="Times New Roman" w:hAnsi="Times New Roman" w:cs="Times New Roman"/>
          <w:sz w:val="24"/>
          <w:szCs w:val="24"/>
        </w:rPr>
      </w:pPr>
      <w:r w:rsidRPr="00EA78EB">
        <w:rPr>
          <w:rFonts w:ascii="Times New Roman" w:hAnsi="Times New Roman" w:cs="Times New Roman"/>
          <w:sz w:val="24"/>
          <w:szCs w:val="24"/>
        </w:rPr>
        <w:lastRenderedPageBreak/>
        <w:t>Theories occur in</w:t>
      </w:r>
      <w:r w:rsidR="00720709" w:rsidRPr="00EA78EB">
        <w:rPr>
          <w:rFonts w:ascii="Times New Roman" w:hAnsi="Times New Roman" w:cs="Times New Roman"/>
          <w:sz w:val="24"/>
          <w:szCs w:val="24"/>
        </w:rPr>
        <w:t xml:space="preserve"> </w:t>
      </w:r>
      <w:r w:rsidRPr="00EA78EB">
        <w:rPr>
          <w:rFonts w:ascii="Times New Roman" w:hAnsi="Times New Roman" w:cs="Times New Roman"/>
          <w:sz w:val="24"/>
          <w:szCs w:val="24"/>
        </w:rPr>
        <w:t xml:space="preserve">different aspects of </w:t>
      </w:r>
      <w:r w:rsidR="00D71FDD" w:rsidRPr="00EA78EB">
        <w:rPr>
          <w:rFonts w:ascii="Times New Roman" w:hAnsi="Times New Roman" w:cs="Times New Roman"/>
          <w:sz w:val="24"/>
          <w:szCs w:val="24"/>
        </w:rPr>
        <w:t>humans' realm; thus, there i</w:t>
      </w:r>
      <w:r w:rsidR="00720709" w:rsidRPr="00EA78EB">
        <w:rPr>
          <w:rFonts w:ascii="Times New Roman" w:hAnsi="Times New Roman" w:cs="Times New Roman"/>
          <w:sz w:val="24"/>
          <w:szCs w:val="24"/>
        </w:rPr>
        <w:t>s</w:t>
      </w:r>
      <w:r w:rsidRPr="00EA78EB">
        <w:rPr>
          <w:rFonts w:ascii="Times New Roman" w:hAnsi="Times New Roman" w:cs="Times New Roman"/>
          <w:sz w:val="24"/>
          <w:szCs w:val="24"/>
        </w:rPr>
        <w:t xml:space="preserve"> m</w:t>
      </w:r>
      <w:r w:rsidR="00720709" w:rsidRPr="00EA78EB">
        <w:rPr>
          <w:rFonts w:ascii="Times New Roman" w:hAnsi="Times New Roman" w:cs="Times New Roman"/>
          <w:sz w:val="24"/>
          <w:szCs w:val="24"/>
        </w:rPr>
        <w:t>uch</w:t>
      </w:r>
      <w:r w:rsidRPr="00EA78EB">
        <w:rPr>
          <w:rFonts w:ascii="Times New Roman" w:hAnsi="Times New Roman" w:cs="Times New Roman"/>
          <w:sz w:val="24"/>
          <w:szCs w:val="24"/>
        </w:rPr>
        <w:t xml:space="preserve"> subdivision based on the relevant field. </w:t>
      </w:r>
      <w:r w:rsidR="00525FE3" w:rsidRPr="00EA78EB">
        <w:rPr>
          <w:rFonts w:ascii="Times New Roman" w:hAnsi="Times New Roman" w:cs="Times New Roman"/>
          <w:sz w:val="24"/>
          <w:szCs w:val="24"/>
        </w:rPr>
        <w:t xml:space="preserve">In the definition of good and </w:t>
      </w:r>
      <w:r w:rsidR="00D71FDD" w:rsidRPr="00EA78EB">
        <w:rPr>
          <w:rFonts w:ascii="Times New Roman" w:hAnsi="Times New Roman" w:cs="Times New Roman"/>
          <w:sz w:val="24"/>
          <w:szCs w:val="24"/>
        </w:rPr>
        <w:t>evil</w:t>
      </w:r>
      <w:r w:rsidR="00525FE3" w:rsidRPr="00EA78EB">
        <w:rPr>
          <w:rFonts w:ascii="Times New Roman" w:hAnsi="Times New Roman" w:cs="Times New Roman"/>
          <w:sz w:val="24"/>
          <w:szCs w:val="24"/>
        </w:rPr>
        <w:t>, theories exist and ha</w:t>
      </w:r>
      <w:r w:rsidR="00720709" w:rsidRPr="00EA78EB">
        <w:rPr>
          <w:rFonts w:ascii="Times New Roman" w:hAnsi="Times New Roman" w:cs="Times New Roman"/>
          <w:sz w:val="24"/>
          <w:szCs w:val="24"/>
        </w:rPr>
        <w:t>ve</w:t>
      </w:r>
      <w:r w:rsidR="00525FE3" w:rsidRPr="00EA78EB">
        <w:rPr>
          <w:rFonts w:ascii="Times New Roman" w:hAnsi="Times New Roman" w:cs="Times New Roman"/>
          <w:sz w:val="24"/>
          <w:szCs w:val="24"/>
        </w:rPr>
        <w:t xml:space="preserve"> been </w:t>
      </w:r>
      <w:r w:rsidR="00D06ADF" w:rsidRPr="00EA78EB">
        <w:rPr>
          <w:rFonts w:ascii="Times New Roman" w:hAnsi="Times New Roman" w:cs="Times New Roman"/>
          <w:sz w:val="24"/>
          <w:szCs w:val="24"/>
        </w:rPr>
        <w:t>debated</w:t>
      </w:r>
      <w:r w:rsidR="00525FE3" w:rsidRPr="00EA78EB">
        <w:rPr>
          <w:rFonts w:ascii="Times New Roman" w:hAnsi="Times New Roman" w:cs="Times New Roman"/>
          <w:sz w:val="24"/>
          <w:szCs w:val="24"/>
        </w:rPr>
        <w:t xml:space="preserve"> for decades between Christians and </w:t>
      </w:r>
      <w:proofErr w:type="spellStart"/>
      <w:r w:rsidR="00525FE3" w:rsidRPr="00EA78EB">
        <w:rPr>
          <w:rFonts w:ascii="Times New Roman" w:hAnsi="Times New Roman" w:cs="Times New Roman"/>
          <w:sz w:val="24"/>
          <w:szCs w:val="24"/>
        </w:rPr>
        <w:t>theologists</w:t>
      </w:r>
      <w:proofErr w:type="spellEnd"/>
      <w:r w:rsidR="00880574" w:rsidRPr="00EA78EB">
        <w:rPr>
          <w:rStyle w:val="FootnoteReference"/>
          <w:rFonts w:ascii="Times New Roman" w:hAnsi="Times New Roman" w:cs="Times New Roman"/>
          <w:sz w:val="24"/>
          <w:szCs w:val="24"/>
        </w:rPr>
        <w:footnoteReference w:id="1"/>
      </w:r>
      <w:r w:rsidR="00525FE3" w:rsidRPr="00EA78EB">
        <w:rPr>
          <w:rFonts w:ascii="Times New Roman" w:hAnsi="Times New Roman" w:cs="Times New Roman"/>
          <w:sz w:val="24"/>
          <w:szCs w:val="24"/>
        </w:rPr>
        <w:t>. In such a circumstance, each party ha</w:t>
      </w:r>
      <w:r w:rsidR="00720709" w:rsidRPr="00EA78EB">
        <w:rPr>
          <w:rFonts w:ascii="Times New Roman" w:hAnsi="Times New Roman" w:cs="Times New Roman"/>
          <w:sz w:val="24"/>
          <w:szCs w:val="24"/>
        </w:rPr>
        <w:t>s</w:t>
      </w:r>
      <w:r w:rsidR="00525FE3" w:rsidRPr="00EA78EB">
        <w:rPr>
          <w:rFonts w:ascii="Times New Roman" w:hAnsi="Times New Roman" w:cs="Times New Roman"/>
          <w:sz w:val="24"/>
          <w:szCs w:val="24"/>
        </w:rPr>
        <w:t xml:space="preserve"> crafted ways to provide convincing answers</w:t>
      </w:r>
      <w:r w:rsidR="00720709" w:rsidRPr="00EA78EB">
        <w:rPr>
          <w:rFonts w:ascii="Times New Roman" w:hAnsi="Times New Roman" w:cs="Times New Roman"/>
          <w:sz w:val="24"/>
          <w:szCs w:val="24"/>
        </w:rPr>
        <w:t>,</w:t>
      </w:r>
      <w:r w:rsidR="00525FE3" w:rsidRPr="00EA78EB">
        <w:rPr>
          <w:rFonts w:ascii="Times New Roman" w:hAnsi="Times New Roman" w:cs="Times New Roman"/>
          <w:sz w:val="24"/>
          <w:szCs w:val="24"/>
        </w:rPr>
        <w:t xml:space="preserve"> thus t</w:t>
      </w:r>
      <w:r w:rsidR="00720709" w:rsidRPr="00EA78EB">
        <w:rPr>
          <w:rFonts w:ascii="Times New Roman" w:hAnsi="Times New Roman" w:cs="Times New Roman"/>
          <w:sz w:val="24"/>
          <w:szCs w:val="24"/>
        </w:rPr>
        <w:t xml:space="preserve">he theories. </w:t>
      </w:r>
      <w:r w:rsidR="00C4576C" w:rsidRPr="00EA78EB">
        <w:rPr>
          <w:rFonts w:ascii="Times New Roman" w:hAnsi="Times New Roman" w:cs="Times New Roman"/>
          <w:sz w:val="24"/>
          <w:szCs w:val="24"/>
        </w:rPr>
        <w:t xml:space="preserve">This string will talk about both the Social Contract Theory and the </w:t>
      </w:r>
      <w:proofErr w:type="spellStart"/>
      <w:r w:rsidR="00C4576C" w:rsidRPr="00EA78EB">
        <w:rPr>
          <w:rFonts w:ascii="Times New Roman" w:hAnsi="Times New Roman" w:cs="Times New Roman"/>
          <w:sz w:val="24"/>
          <w:szCs w:val="24"/>
        </w:rPr>
        <w:t>Revelational</w:t>
      </w:r>
      <w:proofErr w:type="spellEnd"/>
      <w:r w:rsidR="00C4576C" w:rsidRPr="00EA78EB">
        <w:rPr>
          <w:rFonts w:ascii="Times New Roman" w:hAnsi="Times New Roman" w:cs="Times New Roman"/>
          <w:sz w:val="24"/>
          <w:szCs w:val="24"/>
        </w:rPr>
        <w:t xml:space="preserve"> Christian Ethic</w:t>
      </w:r>
      <w:r w:rsidR="00720709" w:rsidRPr="00EA78EB">
        <w:rPr>
          <w:rFonts w:ascii="Times New Roman" w:hAnsi="Times New Roman" w:cs="Times New Roman"/>
          <w:sz w:val="24"/>
          <w:szCs w:val="24"/>
        </w:rPr>
        <w:t>s</w:t>
      </w:r>
      <w:r w:rsidR="00C4576C" w:rsidRPr="00EA78EB">
        <w:rPr>
          <w:rFonts w:ascii="Times New Roman" w:hAnsi="Times New Roman" w:cs="Times New Roman"/>
          <w:sz w:val="24"/>
          <w:szCs w:val="24"/>
        </w:rPr>
        <w:t>. It will characterize the two terms and go top to bottom about what is considered "acceptable" in everyone. I will expound on the key contrasts and likenesses. The end will envelop the hypothesis I feel is the m</w:t>
      </w:r>
      <w:r w:rsidR="00720709" w:rsidRPr="00EA78EB">
        <w:rPr>
          <w:rFonts w:ascii="Times New Roman" w:hAnsi="Times New Roman" w:cs="Times New Roman"/>
          <w:sz w:val="24"/>
          <w:szCs w:val="24"/>
        </w:rPr>
        <w:t xml:space="preserve">ost grounded moral hypothesis. </w:t>
      </w:r>
    </w:p>
    <w:p w:rsidR="00C4576C" w:rsidRPr="00EA78EB" w:rsidRDefault="00C4576C" w:rsidP="00EA78EB">
      <w:pPr>
        <w:spacing w:line="480" w:lineRule="auto"/>
        <w:ind w:firstLine="720"/>
        <w:rPr>
          <w:rFonts w:ascii="Times New Roman" w:hAnsi="Times New Roman" w:cs="Times New Roman"/>
          <w:sz w:val="24"/>
          <w:szCs w:val="24"/>
        </w:rPr>
      </w:pPr>
      <w:r w:rsidRPr="00EA78EB">
        <w:rPr>
          <w:rFonts w:ascii="Times New Roman" w:hAnsi="Times New Roman" w:cs="Times New Roman"/>
          <w:sz w:val="24"/>
          <w:szCs w:val="24"/>
        </w:rPr>
        <w:t>The Social Contract Theory is an implicit arrangement among people locally. Our content says,</w:t>
      </w:r>
      <w:r w:rsidR="00CB638B" w:rsidRPr="00EA78EB">
        <w:rPr>
          <w:rFonts w:ascii="Times New Roman" w:hAnsi="Times New Roman" w:cs="Times New Roman"/>
          <w:sz w:val="24"/>
          <w:szCs w:val="24"/>
        </w:rPr>
        <w:t xml:space="preserve"> </w:t>
      </w:r>
      <w:r w:rsidRPr="00EA78EB">
        <w:rPr>
          <w:rFonts w:ascii="Times New Roman" w:hAnsi="Times New Roman" w:cs="Times New Roman"/>
          <w:sz w:val="24"/>
          <w:szCs w:val="24"/>
        </w:rPr>
        <w:t>"Social Contract Theory contends that actually what for us is good is the consequence of an understood understanding between the individuals from a general public that works with the working of that society"; It resembles unwritten guidelines in baseball</w:t>
      </w:r>
      <w:r w:rsidR="00880574" w:rsidRPr="00EA78EB">
        <w:rPr>
          <w:rStyle w:val="FootnoteReference"/>
          <w:rFonts w:ascii="Times New Roman" w:hAnsi="Times New Roman" w:cs="Times New Roman"/>
          <w:sz w:val="24"/>
          <w:szCs w:val="24"/>
        </w:rPr>
        <w:footnoteReference w:id="2"/>
      </w:r>
      <w:r w:rsidRPr="00EA78EB">
        <w:rPr>
          <w:rFonts w:ascii="Times New Roman" w:hAnsi="Times New Roman" w:cs="Times New Roman"/>
          <w:sz w:val="24"/>
          <w:szCs w:val="24"/>
        </w:rPr>
        <w:t xml:space="preserve">. It should oversee control and impact between neighbors. Thomas Hobbes talked about the Social Contract Theory in his book the Leviathan. He says that individuals </w:t>
      </w:r>
      <w:r w:rsidR="00D71FDD" w:rsidRPr="00EA78EB">
        <w:rPr>
          <w:rFonts w:ascii="Times New Roman" w:hAnsi="Times New Roman" w:cs="Times New Roman"/>
          <w:sz w:val="24"/>
          <w:szCs w:val="24"/>
        </w:rPr>
        <w:t>usually are</w:t>
      </w:r>
      <w:r w:rsidRPr="00EA78EB">
        <w:rPr>
          <w:rFonts w:ascii="Times New Roman" w:hAnsi="Times New Roman" w:cs="Times New Roman"/>
          <w:sz w:val="24"/>
          <w:szCs w:val="24"/>
        </w:rPr>
        <w:t xml:space="preserve"> quarreli</w:t>
      </w:r>
      <w:r w:rsidR="00720709" w:rsidRPr="00EA78EB">
        <w:rPr>
          <w:rFonts w:ascii="Times New Roman" w:hAnsi="Times New Roman" w:cs="Times New Roman"/>
          <w:sz w:val="24"/>
          <w:szCs w:val="24"/>
        </w:rPr>
        <w:t xml:space="preserve">ng and challenging each other. </w:t>
      </w:r>
    </w:p>
    <w:p w:rsidR="00C4576C" w:rsidRPr="00EA78EB" w:rsidRDefault="00C4576C" w:rsidP="00EA78EB">
      <w:pPr>
        <w:spacing w:line="480" w:lineRule="auto"/>
        <w:ind w:firstLine="720"/>
        <w:rPr>
          <w:rFonts w:ascii="Times New Roman" w:hAnsi="Times New Roman" w:cs="Times New Roman"/>
          <w:sz w:val="24"/>
          <w:szCs w:val="24"/>
        </w:rPr>
      </w:pPr>
      <w:r w:rsidRPr="00EA78EB">
        <w:rPr>
          <w:rFonts w:ascii="Times New Roman" w:hAnsi="Times New Roman" w:cs="Times New Roman"/>
          <w:sz w:val="24"/>
          <w:szCs w:val="24"/>
        </w:rPr>
        <w:t xml:space="preserve">It is consequently acclaimed that every general public has its </w:t>
      </w:r>
      <w:r w:rsidR="00D71FDD" w:rsidRPr="00EA78EB">
        <w:rPr>
          <w:rFonts w:ascii="Times New Roman" w:hAnsi="Times New Roman" w:cs="Times New Roman"/>
          <w:sz w:val="24"/>
          <w:szCs w:val="24"/>
        </w:rPr>
        <w:t>standard</w:t>
      </w:r>
      <w:r w:rsidRPr="00EA78EB">
        <w:rPr>
          <w:rFonts w:ascii="Times New Roman" w:hAnsi="Times New Roman" w:cs="Times New Roman"/>
          <w:sz w:val="24"/>
          <w:szCs w:val="24"/>
        </w:rPr>
        <w:t xml:space="preserve"> agreement and that </w:t>
      </w:r>
      <w:r w:rsidR="00D71FDD" w:rsidRPr="00EA78EB">
        <w:rPr>
          <w:rFonts w:ascii="Times New Roman" w:hAnsi="Times New Roman" w:cs="Times New Roman"/>
          <w:sz w:val="24"/>
          <w:szCs w:val="24"/>
        </w:rPr>
        <w:t>one society's agreement</w:t>
      </w:r>
      <w:r w:rsidRPr="00EA78EB">
        <w:rPr>
          <w:rFonts w:ascii="Times New Roman" w:hAnsi="Times New Roman" w:cs="Times New Roman"/>
          <w:sz w:val="24"/>
          <w:szCs w:val="24"/>
        </w:rPr>
        <w:t xml:space="preserve"> may vary altogether from that of another. Perhaps, </w:t>
      </w:r>
      <w:r w:rsidR="00D71FDD" w:rsidRPr="00EA78EB">
        <w:rPr>
          <w:rFonts w:ascii="Times New Roman" w:hAnsi="Times New Roman" w:cs="Times New Roman"/>
          <w:sz w:val="24"/>
          <w:szCs w:val="24"/>
        </w:rPr>
        <w:t>Texas's standard</w:t>
      </w:r>
      <w:r w:rsidRPr="00EA78EB">
        <w:rPr>
          <w:rFonts w:ascii="Times New Roman" w:hAnsi="Times New Roman" w:cs="Times New Roman"/>
          <w:sz w:val="24"/>
          <w:szCs w:val="24"/>
        </w:rPr>
        <w:t>s are unwritten guidelines that are not relatable to somebody who live</w:t>
      </w:r>
      <w:r w:rsidR="00720709" w:rsidRPr="00EA78EB">
        <w:rPr>
          <w:rFonts w:ascii="Times New Roman" w:hAnsi="Times New Roman" w:cs="Times New Roman"/>
          <w:sz w:val="24"/>
          <w:szCs w:val="24"/>
        </w:rPr>
        <w:t>s</w:t>
      </w:r>
      <w:r w:rsidRPr="00EA78EB">
        <w:rPr>
          <w:rFonts w:ascii="Times New Roman" w:hAnsi="Times New Roman" w:cs="Times New Roman"/>
          <w:sz w:val="24"/>
          <w:szCs w:val="24"/>
        </w:rPr>
        <w:t xml:space="preserve"> in New Yo</w:t>
      </w:r>
      <w:r w:rsidR="00720709" w:rsidRPr="00EA78EB">
        <w:rPr>
          <w:rFonts w:ascii="Times New Roman" w:hAnsi="Times New Roman" w:cs="Times New Roman"/>
          <w:sz w:val="24"/>
          <w:szCs w:val="24"/>
        </w:rPr>
        <w:t>r</w:t>
      </w:r>
      <w:r w:rsidRPr="00EA78EB">
        <w:rPr>
          <w:rFonts w:ascii="Times New Roman" w:hAnsi="Times New Roman" w:cs="Times New Roman"/>
          <w:sz w:val="24"/>
          <w:szCs w:val="24"/>
        </w:rPr>
        <w:t>k. Another great one is every military help has deci</w:t>
      </w:r>
      <w:r w:rsidR="00720709" w:rsidRPr="00EA78EB">
        <w:rPr>
          <w:rFonts w:ascii="Times New Roman" w:hAnsi="Times New Roman" w:cs="Times New Roman"/>
          <w:sz w:val="24"/>
          <w:szCs w:val="24"/>
        </w:rPr>
        <w:t>sion</w:t>
      </w:r>
      <w:r w:rsidRPr="00EA78EB">
        <w:rPr>
          <w:rFonts w:ascii="Times New Roman" w:hAnsi="Times New Roman" w:cs="Times New Roman"/>
          <w:sz w:val="24"/>
          <w:szCs w:val="24"/>
        </w:rPr>
        <w:t xml:space="preserve">s and </w:t>
      </w:r>
      <w:r w:rsidR="00D71FDD" w:rsidRPr="00EA78EB">
        <w:rPr>
          <w:rFonts w:ascii="Times New Roman" w:hAnsi="Times New Roman" w:cs="Times New Roman"/>
          <w:sz w:val="24"/>
          <w:szCs w:val="24"/>
        </w:rPr>
        <w:t>polici</w:t>
      </w:r>
      <w:r w:rsidRPr="00EA78EB">
        <w:rPr>
          <w:rFonts w:ascii="Times New Roman" w:hAnsi="Times New Roman" w:cs="Times New Roman"/>
          <w:sz w:val="24"/>
          <w:szCs w:val="24"/>
        </w:rPr>
        <w:t xml:space="preserve">es that are actually something similar. </w:t>
      </w:r>
      <w:r w:rsidR="00D71FDD" w:rsidRPr="00EA78EB">
        <w:rPr>
          <w:rFonts w:ascii="Times New Roman" w:hAnsi="Times New Roman" w:cs="Times New Roman"/>
          <w:sz w:val="24"/>
          <w:szCs w:val="24"/>
        </w:rPr>
        <w:t>Even though</w:t>
      </w:r>
      <w:r w:rsidRPr="00EA78EB">
        <w:rPr>
          <w:rFonts w:ascii="Times New Roman" w:hAnsi="Times New Roman" w:cs="Times New Roman"/>
          <w:sz w:val="24"/>
          <w:szCs w:val="24"/>
        </w:rPr>
        <w:t xml:space="preserve"> everybody is serving in the military</w:t>
      </w:r>
      <w:r w:rsidR="00720709" w:rsidRPr="00EA78EB">
        <w:rPr>
          <w:rFonts w:ascii="Times New Roman" w:hAnsi="Times New Roman" w:cs="Times New Roman"/>
          <w:sz w:val="24"/>
          <w:szCs w:val="24"/>
        </w:rPr>
        <w:t>,</w:t>
      </w:r>
      <w:r w:rsidRPr="00EA78EB">
        <w:rPr>
          <w:rFonts w:ascii="Times New Roman" w:hAnsi="Times New Roman" w:cs="Times New Roman"/>
          <w:sz w:val="24"/>
          <w:szCs w:val="24"/>
        </w:rPr>
        <w:t xml:space="preserve"> we </w:t>
      </w:r>
      <w:r w:rsidR="00D71FDD" w:rsidRPr="00EA78EB">
        <w:rPr>
          <w:rFonts w:ascii="Times New Roman" w:hAnsi="Times New Roman" w:cs="Times New Roman"/>
          <w:sz w:val="24"/>
          <w:szCs w:val="24"/>
        </w:rPr>
        <w:t>frequently</w:t>
      </w:r>
      <w:r w:rsidRPr="00EA78EB">
        <w:rPr>
          <w:rFonts w:ascii="Times New Roman" w:hAnsi="Times New Roman" w:cs="Times New Roman"/>
          <w:sz w:val="24"/>
          <w:szCs w:val="24"/>
        </w:rPr>
        <w:t xml:space="preserve"> see conflicts </w:t>
      </w:r>
      <w:r w:rsidR="00720709" w:rsidRPr="00EA78EB">
        <w:rPr>
          <w:rFonts w:ascii="Times New Roman" w:hAnsi="Times New Roman" w:cs="Times New Roman"/>
          <w:sz w:val="24"/>
          <w:szCs w:val="24"/>
        </w:rPr>
        <w:t>i</w:t>
      </w:r>
      <w:r w:rsidRPr="00EA78EB">
        <w:rPr>
          <w:rFonts w:ascii="Times New Roman" w:hAnsi="Times New Roman" w:cs="Times New Roman"/>
          <w:sz w:val="24"/>
          <w:szCs w:val="24"/>
        </w:rPr>
        <w:t xml:space="preserve">n how we direct </w:t>
      </w:r>
      <w:r w:rsidRPr="00EA78EB">
        <w:rPr>
          <w:rFonts w:ascii="Times New Roman" w:hAnsi="Times New Roman" w:cs="Times New Roman"/>
          <w:sz w:val="24"/>
          <w:szCs w:val="24"/>
        </w:rPr>
        <w:lastRenderedPageBreak/>
        <w:t>business, particularly in a joint activity climate. It doesn't elucidate upon the area of "</w:t>
      </w:r>
      <w:r w:rsidR="00720709" w:rsidRPr="00EA78EB">
        <w:rPr>
          <w:rFonts w:ascii="Times New Roman" w:hAnsi="Times New Roman" w:cs="Times New Roman"/>
          <w:sz w:val="24"/>
          <w:szCs w:val="24"/>
        </w:rPr>
        <w:t xml:space="preserve">the great" in this hypothesis. </w:t>
      </w:r>
    </w:p>
    <w:p w:rsidR="00C4576C" w:rsidRPr="00EA78EB" w:rsidRDefault="00C4576C" w:rsidP="00EA78EB">
      <w:pPr>
        <w:spacing w:line="480" w:lineRule="auto"/>
        <w:ind w:firstLine="720"/>
        <w:rPr>
          <w:rFonts w:ascii="Times New Roman" w:hAnsi="Times New Roman" w:cs="Times New Roman"/>
          <w:sz w:val="24"/>
          <w:szCs w:val="24"/>
        </w:rPr>
      </w:pPr>
      <w:r w:rsidRPr="00EA78EB">
        <w:rPr>
          <w:rFonts w:ascii="Times New Roman" w:hAnsi="Times New Roman" w:cs="Times New Roman"/>
          <w:sz w:val="24"/>
          <w:szCs w:val="24"/>
        </w:rPr>
        <w:t xml:space="preserve">The </w:t>
      </w:r>
      <w:proofErr w:type="spellStart"/>
      <w:r w:rsidRPr="00EA78EB">
        <w:rPr>
          <w:rFonts w:ascii="Times New Roman" w:hAnsi="Times New Roman" w:cs="Times New Roman"/>
          <w:sz w:val="24"/>
          <w:szCs w:val="24"/>
        </w:rPr>
        <w:t>Revelational</w:t>
      </w:r>
      <w:proofErr w:type="spellEnd"/>
      <w:r w:rsidRPr="00EA78EB">
        <w:rPr>
          <w:rFonts w:ascii="Times New Roman" w:hAnsi="Times New Roman" w:cs="Times New Roman"/>
          <w:sz w:val="24"/>
          <w:szCs w:val="24"/>
        </w:rPr>
        <w:t xml:space="preserve"> Christian Ethic can be discovered prevalently in the Bible. The content says, "</w:t>
      </w:r>
      <w:proofErr w:type="gramStart"/>
      <w:r w:rsidRPr="00EA78EB">
        <w:rPr>
          <w:rFonts w:ascii="Times New Roman" w:hAnsi="Times New Roman" w:cs="Times New Roman"/>
          <w:sz w:val="24"/>
          <w:szCs w:val="24"/>
        </w:rPr>
        <w:t>the</w:t>
      </w:r>
      <w:proofErr w:type="gramEnd"/>
      <w:r w:rsidRPr="00EA78EB">
        <w:rPr>
          <w:rFonts w:ascii="Times New Roman" w:hAnsi="Times New Roman" w:cs="Times New Roman"/>
          <w:sz w:val="24"/>
          <w:szCs w:val="24"/>
        </w:rPr>
        <w:t xml:space="preserve"> best course to an agreeable moral framework is a contemplated, savvy investigation of the good book along with philosophical</w:t>
      </w:r>
      <w:r w:rsidR="00720709" w:rsidRPr="00EA78EB">
        <w:rPr>
          <w:rFonts w:ascii="Times New Roman" w:hAnsi="Times New Roman" w:cs="Times New Roman"/>
          <w:sz w:val="24"/>
          <w:szCs w:val="24"/>
        </w:rPr>
        <w:t>,</w:t>
      </w:r>
      <w:r w:rsidRPr="00EA78EB">
        <w:rPr>
          <w:rFonts w:ascii="Times New Roman" w:hAnsi="Times New Roman" w:cs="Times New Roman"/>
          <w:sz w:val="24"/>
          <w:szCs w:val="24"/>
        </w:rPr>
        <w:t xml:space="preserve"> moral hypothesis in </w:t>
      </w:r>
      <w:proofErr w:type="spellStart"/>
      <w:r w:rsidRPr="00EA78EB">
        <w:rPr>
          <w:rFonts w:ascii="Times New Roman" w:hAnsi="Times New Roman" w:cs="Times New Roman"/>
          <w:sz w:val="24"/>
          <w:szCs w:val="24"/>
        </w:rPr>
        <w:t>pursuit</w:t>
      </w:r>
      <w:r w:rsidR="00720709" w:rsidRPr="00EA78EB">
        <w:rPr>
          <w:rFonts w:ascii="Times New Roman" w:hAnsi="Times New Roman" w:cs="Times New Roman"/>
          <w:sz w:val="24"/>
          <w:szCs w:val="24"/>
        </w:rPr>
        <w:t>."</w:t>
      </w:r>
      <w:r w:rsidRPr="00EA78EB">
        <w:rPr>
          <w:rFonts w:ascii="Times New Roman" w:hAnsi="Times New Roman" w:cs="Times New Roman"/>
          <w:sz w:val="24"/>
          <w:szCs w:val="24"/>
        </w:rPr>
        <w:t>God</w:t>
      </w:r>
      <w:proofErr w:type="spellEnd"/>
      <w:r w:rsidRPr="00EA78EB">
        <w:rPr>
          <w:rFonts w:ascii="Times New Roman" w:hAnsi="Times New Roman" w:cs="Times New Roman"/>
          <w:sz w:val="24"/>
          <w:szCs w:val="24"/>
        </w:rPr>
        <w:t xml:space="preserve"> gave us his child Jesus to gain from. Jesus educated and uncovered the force and insight of God while living. His lessons and everyday routine gave us an experiencing w</w:t>
      </w:r>
      <w:r w:rsidR="00720709" w:rsidRPr="00EA78EB">
        <w:rPr>
          <w:rFonts w:ascii="Times New Roman" w:hAnsi="Times New Roman" w:cs="Times New Roman"/>
          <w:sz w:val="24"/>
          <w:szCs w:val="24"/>
        </w:rPr>
        <w:t xml:space="preserve">ord that is applicable today. </w:t>
      </w:r>
    </w:p>
    <w:p w:rsidR="00C4576C" w:rsidRPr="00EA78EB" w:rsidRDefault="00C4576C" w:rsidP="00EA78EB">
      <w:pPr>
        <w:spacing w:line="480" w:lineRule="auto"/>
        <w:ind w:firstLine="720"/>
        <w:rPr>
          <w:rFonts w:ascii="Times New Roman" w:hAnsi="Times New Roman" w:cs="Times New Roman"/>
          <w:sz w:val="24"/>
          <w:szCs w:val="24"/>
        </w:rPr>
      </w:pPr>
      <w:r w:rsidRPr="00EA78EB">
        <w:rPr>
          <w:rFonts w:ascii="Times New Roman" w:hAnsi="Times New Roman" w:cs="Times New Roman"/>
          <w:sz w:val="24"/>
          <w:szCs w:val="24"/>
        </w:rPr>
        <w:t xml:space="preserve">The two speculations may introduce extremely convincing contentions to the two devotees and non-adherents. My confidence is solid. I'm no method </w:t>
      </w:r>
      <w:r w:rsidR="00D71FDD" w:rsidRPr="00EA78EB">
        <w:rPr>
          <w:rFonts w:ascii="Times New Roman" w:hAnsi="Times New Roman" w:cs="Times New Roman"/>
          <w:sz w:val="24"/>
          <w:szCs w:val="24"/>
        </w:rPr>
        <w:t>excellent</w:t>
      </w:r>
      <w:r w:rsidRPr="00EA78EB">
        <w:rPr>
          <w:rFonts w:ascii="Times New Roman" w:hAnsi="Times New Roman" w:cs="Times New Roman"/>
          <w:sz w:val="24"/>
          <w:szCs w:val="24"/>
        </w:rPr>
        <w:t xml:space="preserve"> in a specific aspect of my life. God gave us His child Jesus Christ and gave us the apparatuses to live for Him in </w:t>
      </w:r>
      <w:r w:rsidR="00D71FDD" w:rsidRPr="00EA78EB">
        <w:rPr>
          <w:rFonts w:ascii="Times New Roman" w:hAnsi="Times New Roman" w:cs="Times New Roman"/>
          <w:sz w:val="24"/>
          <w:szCs w:val="24"/>
        </w:rPr>
        <w:t>regular</w:t>
      </w:r>
      <w:r w:rsidRPr="00EA78EB">
        <w:rPr>
          <w:rFonts w:ascii="Times New Roman" w:hAnsi="Times New Roman" w:cs="Times New Roman"/>
          <w:sz w:val="24"/>
          <w:szCs w:val="24"/>
        </w:rPr>
        <w:t xml:space="preserve"> communications with others. The more grounded moral hypothesis is </w:t>
      </w:r>
      <w:proofErr w:type="spellStart"/>
      <w:r w:rsidRPr="00EA78EB">
        <w:rPr>
          <w:rFonts w:ascii="Times New Roman" w:hAnsi="Times New Roman" w:cs="Times New Roman"/>
          <w:sz w:val="24"/>
          <w:szCs w:val="24"/>
        </w:rPr>
        <w:t>Revelational</w:t>
      </w:r>
      <w:proofErr w:type="spellEnd"/>
      <w:r w:rsidRPr="00EA78EB">
        <w:rPr>
          <w:rFonts w:ascii="Times New Roman" w:hAnsi="Times New Roman" w:cs="Times New Roman"/>
          <w:sz w:val="24"/>
          <w:szCs w:val="24"/>
        </w:rPr>
        <w:t xml:space="preserve"> Ethical theory</w:t>
      </w:r>
      <w:r w:rsidR="00880574" w:rsidRPr="00EA78EB">
        <w:rPr>
          <w:rStyle w:val="FootnoteReference"/>
          <w:rFonts w:ascii="Times New Roman" w:hAnsi="Times New Roman" w:cs="Times New Roman"/>
          <w:sz w:val="24"/>
          <w:szCs w:val="24"/>
        </w:rPr>
        <w:footnoteReference w:id="3"/>
      </w:r>
      <w:r w:rsidRPr="00EA78EB">
        <w:rPr>
          <w:rFonts w:ascii="Times New Roman" w:hAnsi="Times New Roman" w:cs="Times New Roman"/>
          <w:sz w:val="24"/>
          <w:szCs w:val="24"/>
        </w:rPr>
        <w:t xml:space="preserve">. I say that since I have seen the marvels and </w:t>
      </w:r>
      <w:r w:rsidR="00D06ADF" w:rsidRPr="00EA78EB">
        <w:rPr>
          <w:rFonts w:ascii="Times New Roman" w:hAnsi="Times New Roman" w:cs="Times New Roman"/>
          <w:sz w:val="24"/>
          <w:szCs w:val="24"/>
        </w:rPr>
        <w:t>common</w:t>
      </w:r>
      <w:r w:rsidRPr="00EA78EB">
        <w:rPr>
          <w:rFonts w:ascii="Times New Roman" w:hAnsi="Times New Roman" w:cs="Times New Roman"/>
          <w:sz w:val="24"/>
          <w:szCs w:val="24"/>
        </w:rPr>
        <w:t xml:space="preserve"> supernatural</w:t>
      </w:r>
      <w:r w:rsidR="00720709" w:rsidRPr="00EA78EB">
        <w:rPr>
          <w:rFonts w:ascii="Times New Roman" w:hAnsi="Times New Roman" w:cs="Times New Roman"/>
          <w:sz w:val="24"/>
          <w:szCs w:val="24"/>
        </w:rPr>
        <w:t xml:space="preserve"> occurrences that He has done. </w:t>
      </w:r>
    </w:p>
    <w:p w:rsidR="002A2F29" w:rsidRDefault="00C4576C" w:rsidP="00EA78EB">
      <w:pPr>
        <w:spacing w:line="480" w:lineRule="auto"/>
        <w:ind w:firstLine="720"/>
      </w:pPr>
      <w:r w:rsidRPr="00EA78EB">
        <w:rPr>
          <w:rFonts w:ascii="Times New Roman" w:hAnsi="Times New Roman" w:cs="Times New Roman"/>
          <w:sz w:val="24"/>
          <w:szCs w:val="24"/>
        </w:rPr>
        <w:t>Another explanation</w:t>
      </w:r>
      <w:r w:rsidR="00CB638B" w:rsidRPr="00EA78EB">
        <w:rPr>
          <w:rFonts w:ascii="Times New Roman" w:hAnsi="Times New Roman" w:cs="Times New Roman"/>
          <w:sz w:val="24"/>
          <w:szCs w:val="24"/>
        </w:rPr>
        <w:t xml:space="preserve"> for my</w:t>
      </w:r>
      <w:r w:rsidRPr="00EA78EB">
        <w:rPr>
          <w:rFonts w:ascii="Times New Roman" w:hAnsi="Times New Roman" w:cs="Times New Roman"/>
          <w:sz w:val="24"/>
          <w:szCs w:val="24"/>
        </w:rPr>
        <w:t xml:space="preserve"> belie</w:t>
      </w:r>
      <w:r w:rsidR="00000A6C" w:rsidRPr="00EA78EB">
        <w:rPr>
          <w:rFonts w:ascii="Times New Roman" w:hAnsi="Times New Roman" w:cs="Times New Roman"/>
          <w:sz w:val="24"/>
          <w:szCs w:val="24"/>
        </w:rPr>
        <w:t>f</w:t>
      </w:r>
      <w:r w:rsidR="00CB638B" w:rsidRPr="00EA78EB">
        <w:rPr>
          <w:rFonts w:ascii="Times New Roman" w:hAnsi="Times New Roman" w:cs="Times New Roman"/>
          <w:sz w:val="24"/>
          <w:szCs w:val="24"/>
        </w:rPr>
        <w:t xml:space="preserve"> </w:t>
      </w:r>
      <w:proofErr w:type="spellStart"/>
      <w:r w:rsidRPr="00EA78EB">
        <w:rPr>
          <w:rFonts w:ascii="Times New Roman" w:hAnsi="Times New Roman" w:cs="Times New Roman"/>
          <w:sz w:val="24"/>
          <w:szCs w:val="24"/>
        </w:rPr>
        <w:t>Revelational</w:t>
      </w:r>
      <w:proofErr w:type="spellEnd"/>
      <w:r w:rsidRPr="00EA78EB">
        <w:rPr>
          <w:rFonts w:ascii="Times New Roman" w:hAnsi="Times New Roman" w:cs="Times New Roman"/>
          <w:sz w:val="24"/>
          <w:szCs w:val="24"/>
        </w:rPr>
        <w:t xml:space="preserve"> Christian Theory is more grounded is a direct result of the Historical certainties that have been found in perusing the Bible. We have likewise seen </w:t>
      </w:r>
      <w:r w:rsidR="00D71FDD" w:rsidRPr="00EA78EB">
        <w:rPr>
          <w:rFonts w:ascii="Times New Roman" w:hAnsi="Times New Roman" w:cs="Times New Roman"/>
          <w:sz w:val="24"/>
          <w:szCs w:val="24"/>
        </w:rPr>
        <w:t>many</w:t>
      </w:r>
      <w:r w:rsidRPr="00EA78EB">
        <w:rPr>
          <w:rFonts w:ascii="Times New Roman" w:hAnsi="Times New Roman" w:cs="Times New Roman"/>
          <w:sz w:val="24"/>
          <w:szCs w:val="24"/>
        </w:rPr>
        <w:t xml:space="preserve"> </w:t>
      </w:r>
      <w:r w:rsidR="007C637A" w:rsidRPr="00EA78EB">
        <w:rPr>
          <w:rFonts w:ascii="Times New Roman" w:hAnsi="Times New Roman" w:cs="Times New Roman"/>
          <w:sz w:val="24"/>
          <w:szCs w:val="24"/>
        </w:rPr>
        <w:t xml:space="preserve">of </w:t>
      </w:r>
      <w:r w:rsidRPr="00EA78EB">
        <w:rPr>
          <w:rFonts w:ascii="Times New Roman" w:hAnsi="Times New Roman" w:cs="Times New Roman"/>
          <w:sz w:val="24"/>
          <w:szCs w:val="24"/>
        </w:rPr>
        <w:t xml:space="preserve">the predictions in the Bible happen as expected over and over. There will consistently be underhanded on the planet we live in today. Incalculable bogus benefits have traveled every which way. Considering the Bible and instructing yourself on the language and time the content was composed assists with </w:t>
      </w:r>
      <w:r w:rsidR="00720709" w:rsidRPr="00EA78EB">
        <w:rPr>
          <w:rFonts w:ascii="Times New Roman" w:hAnsi="Times New Roman" w:cs="Times New Roman"/>
          <w:sz w:val="24"/>
          <w:szCs w:val="24"/>
        </w:rPr>
        <w:t>a</w:t>
      </w:r>
      <w:r w:rsidR="00720709">
        <w:t xml:space="preserve"> </w:t>
      </w:r>
      <w:r>
        <w:t>genuine arrangement</w:t>
      </w:r>
      <w:r w:rsidR="00880574">
        <w:rPr>
          <w:rStyle w:val="FootnoteReference"/>
        </w:rPr>
        <w:footnoteReference w:id="4"/>
      </w:r>
      <w:r>
        <w:t xml:space="preserve">. Since individuals in a specific culture function admirably under one bunch of rules don't mean the </w:t>
      </w:r>
      <w:r w:rsidR="00D71FDD">
        <w:t>world's remainder</w:t>
      </w:r>
      <w:r>
        <w:t xml:space="preserve"> will.</w:t>
      </w:r>
    </w:p>
    <w:sectPr w:rsidR="002A2F2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19F3" w:rsidRDefault="000B19F3" w:rsidP="00880574">
      <w:pPr>
        <w:spacing w:after="0" w:line="240" w:lineRule="auto"/>
      </w:pPr>
      <w:r>
        <w:separator/>
      </w:r>
    </w:p>
  </w:endnote>
  <w:endnote w:type="continuationSeparator" w:id="0">
    <w:p w:rsidR="000B19F3" w:rsidRDefault="000B19F3" w:rsidP="008805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19F3" w:rsidRDefault="000B19F3" w:rsidP="00880574">
      <w:pPr>
        <w:spacing w:after="0" w:line="240" w:lineRule="auto"/>
      </w:pPr>
      <w:r>
        <w:separator/>
      </w:r>
    </w:p>
  </w:footnote>
  <w:footnote w:type="continuationSeparator" w:id="0">
    <w:p w:rsidR="000B19F3" w:rsidRDefault="000B19F3" w:rsidP="00880574">
      <w:pPr>
        <w:spacing w:after="0" w:line="240" w:lineRule="auto"/>
      </w:pPr>
      <w:r>
        <w:continuationSeparator/>
      </w:r>
    </w:p>
  </w:footnote>
  <w:footnote w:id="1">
    <w:p w:rsidR="00880574" w:rsidRDefault="00880574">
      <w:pPr>
        <w:pStyle w:val="FootnoteText"/>
      </w:pPr>
      <w:r>
        <w:rPr>
          <w:rStyle w:val="FootnoteReference"/>
        </w:rPr>
        <w:footnoteRef/>
      </w:r>
      <w:r>
        <w:t xml:space="preserve"> </w:t>
      </w:r>
      <w:r w:rsidRPr="00880574">
        <w:t>Tsai, Ming-Chang. "The Good, the Bad, and the Ordinary: The Day-of-the-Week Effect on Mood Across the Globe." Journal of Happiness Studies 20, no. 7 (2018), 2104.</w:t>
      </w:r>
    </w:p>
  </w:footnote>
  <w:footnote w:id="2">
    <w:p w:rsidR="00880574" w:rsidRDefault="00880574">
      <w:pPr>
        <w:pStyle w:val="FootnoteText"/>
      </w:pPr>
      <w:r>
        <w:rPr>
          <w:rStyle w:val="FootnoteReference"/>
        </w:rPr>
        <w:footnoteRef/>
      </w:r>
      <w:r>
        <w:t xml:space="preserve"> Tsai, “The Good, the Bad, and the ordinary,” 2109</w:t>
      </w:r>
    </w:p>
  </w:footnote>
  <w:footnote w:id="3">
    <w:p w:rsidR="00880574" w:rsidRDefault="00880574">
      <w:pPr>
        <w:pStyle w:val="FootnoteText"/>
      </w:pPr>
      <w:r>
        <w:rPr>
          <w:rStyle w:val="FootnoteReference"/>
        </w:rPr>
        <w:footnoteRef/>
      </w:r>
      <w:r>
        <w:t xml:space="preserve"> </w:t>
      </w:r>
      <w:r w:rsidRPr="00880574">
        <w:t xml:space="preserve">Tsai, “The Good, </w:t>
      </w:r>
      <w:r>
        <w:t>the Bad, and the ordinary,” 2113</w:t>
      </w:r>
    </w:p>
  </w:footnote>
  <w:footnote w:id="4">
    <w:p w:rsidR="00880574" w:rsidRDefault="00880574">
      <w:pPr>
        <w:pStyle w:val="FootnoteText"/>
      </w:pPr>
      <w:r>
        <w:rPr>
          <w:rStyle w:val="FootnoteReference"/>
        </w:rPr>
        <w:footnoteRef/>
      </w:r>
      <w:r>
        <w:t xml:space="preserve"> </w:t>
      </w:r>
      <w:r w:rsidRPr="00880574">
        <w:t xml:space="preserve">Tsai, “The Good, </w:t>
      </w:r>
      <w:r>
        <w:t>the Bad, and the ordinary,” 2117</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IzsDC3MDcwMTQzMzZX0lEKTi0uzszPAykwrAUADHNxEywAAAA="/>
  </w:docVars>
  <w:rsids>
    <w:rsidRoot w:val="002A2F29"/>
    <w:rsid w:val="00000A6C"/>
    <w:rsid w:val="000B19F3"/>
    <w:rsid w:val="001537BD"/>
    <w:rsid w:val="002A2F29"/>
    <w:rsid w:val="002E622B"/>
    <w:rsid w:val="00525FE3"/>
    <w:rsid w:val="0053785D"/>
    <w:rsid w:val="00720709"/>
    <w:rsid w:val="007C637A"/>
    <w:rsid w:val="00880574"/>
    <w:rsid w:val="00A947FB"/>
    <w:rsid w:val="00C4576C"/>
    <w:rsid w:val="00CB638B"/>
    <w:rsid w:val="00D06ADF"/>
    <w:rsid w:val="00D71FDD"/>
    <w:rsid w:val="00EA78EB"/>
    <w:rsid w:val="00F23D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A596A1-5972-4EC7-B7CD-57912267B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80574"/>
    <w:rPr>
      <w:i/>
      <w:iCs/>
    </w:rPr>
  </w:style>
  <w:style w:type="paragraph" w:styleId="FootnoteText">
    <w:name w:val="footnote text"/>
    <w:basedOn w:val="Normal"/>
    <w:link w:val="FootnoteTextChar"/>
    <w:uiPriority w:val="99"/>
    <w:semiHidden/>
    <w:unhideWhenUsed/>
    <w:rsid w:val="008805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80574"/>
    <w:rPr>
      <w:sz w:val="20"/>
      <w:szCs w:val="20"/>
    </w:rPr>
  </w:style>
  <w:style w:type="character" w:styleId="FootnoteReference">
    <w:name w:val="footnote reference"/>
    <w:basedOn w:val="DefaultParagraphFont"/>
    <w:uiPriority w:val="99"/>
    <w:semiHidden/>
    <w:unhideWhenUsed/>
    <w:rsid w:val="0088057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1D55A7-6F98-454C-B38E-BD9DC99E80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3</Pages>
  <Words>524</Words>
  <Characters>2993</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12</cp:revision>
  <dcterms:created xsi:type="dcterms:W3CDTF">2021-04-11T09:59:00Z</dcterms:created>
  <dcterms:modified xsi:type="dcterms:W3CDTF">2021-04-11T12:03:00Z</dcterms:modified>
</cp:coreProperties>
</file>