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628B2" w14:textId="2F0BF080" w:rsidR="000B3952" w:rsidRDefault="000B3952" w:rsidP="009D433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F5F6AD7" w14:textId="3F8834D4" w:rsidR="000B3952" w:rsidRDefault="00F821F7" w:rsidP="009D433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5470">
        <w:rPr>
          <w:rFonts w:ascii="Times New Roman" w:hAnsi="Times New Roman" w:cs="Times New Roman"/>
          <w:sz w:val="24"/>
          <w:szCs w:val="24"/>
        </w:rPr>
        <w:t>Competitive Advantage and Stakeholder Analysis</w:t>
      </w:r>
      <w:r w:rsidR="009D43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5F816E" w14:textId="3C7DA8D5" w:rsidR="009D433D" w:rsidRDefault="009D433D" w:rsidP="009D433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</w:t>
      </w:r>
    </w:p>
    <w:p w14:paraId="2FDE9696" w14:textId="395FC3F4" w:rsidR="006E4A4C" w:rsidRPr="009D433D" w:rsidRDefault="00F821F7" w:rsidP="009D43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D433D">
        <w:rPr>
          <w:rFonts w:ascii="Times New Roman" w:hAnsi="Times New Roman" w:cs="Times New Roman"/>
          <w:bCs/>
          <w:sz w:val="24"/>
          <w:szCs w:val="24"/>
        </w:rPr>
        <w:t>Chosen Organization</w:t>
      </w:r>
      <w:r w:rsidRPr="009D433D">
        <w:rPr>
          <w:rFonts w:ascii="Times New Roman" w:hAnsi="Times New Roman" w:cs="Times New Roman"/>
          <w:bCs/>
          <w:sz w:val="24"/>
          <w:szCs w:val="24"/>
        </w:rPr>
        <w:t xml:space="preserve">: Pfizer Inc. </w:t>
      </w:r>
    </w:p>
    <w:p w14:paraId="0943B6C3" w14:textId="77777777" w:rsidR="00562FBC" w:rsidRPr="009D433D" w:rsidRDefault="00F821F7" w:rsidP="009D43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D433D">
        <w:rPr>
          <w:rFonts w:ascii="Times New Roman" w:hAnsi="Times New Roman" w:cs="Times New Roman"/>
          <w:bCs/>
          <w:sz w:val="24"/>
          <w:szCs w:val="24"/>
        </w:rPr>
        <w:t>Identify a meaningful measure of performance for the company.</w:t>
      </w:r>
    </w:p>
    <w:p w14:paraId="3F903AD9" w14:textId="77777777" w:rsidR="00562FBC" w:rsidRPr="009D433D" w:rsidRDefault="00F821F7" w:rsidP="009D43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D433D">
        <w:rPr>
          <w:rFonts w:ascii="Times New Roman" w:hAnsi="Times New Roman" w:cs="Times New Roman"/>
          <w:bCs/>
          <w:sz w:val="24"/>
          <w:szCs w:val="24"/>
        </w:rPr>
        <w:t>Identify key competitors.</w:t>
      </w:r>
    </w:p>
    <w:p w14:paraId="603DA14D" w14:textId="77777777" w:rsidR="00562FBC" w:rsidRPr="009D433D" w:rsidRDefault="00F821F7" w:rsidP="009D43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D433D">
        <w:rPr>
          <w:rFonts w:ascii="Times New Roman" w:hAnsi="Times New Roman" w:cs="Times New Roman"/>
          <w:bCs/>
          <w:sz w:val="24"/>
          <w:szCs w:val="24"/>
        </w:rPr>
        <w:t xml:space="preserve">Briefly explain how the </w:t>
      </w:r>
      <w:r w:rsidRPr="009D433D">
        <w:rPr>
          <w:rFonts w:ascii="Times New Roman" w:hAnsi="Times New Roman" w:cs="Times New Roman"/>
          <w:bCs/>
          <w:sz w:val="24"/>
          <w:szCs w:val="24"/>
        </w:rPr>
        <w:t>company uses its business model to gain and sustain a competitive advantage. What are the critical elements of the business model to consider?</w:t>
      </w:r>
    </w:p>
    <w:p w14:paraId="42AC69B5" w14:textId="29ED3B73" w:rsidR="00104BD4" w:rsidRPr="009D433D" w:rsidRDefault="00F821F7" w:rsidP="009D43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D433D">
        <w:rPr>
          <w:rFonts w:ascii="Times New Roman" w:hAnsi="Times New Roman" w:cs="Times New Roman"/>
          <w:bCs/>
          <w:sz w:val="24"/>
          <w:szCs w:val="24"/>
        </w:rPr>
        <w:t>Stakeholder Analysis</w:t>
      </w:r>
    </w:p>
    <w:p w14:paraId="0D0E77CF" w14:textId="26E91554" w:rsidR="009D433D" w:rsidRPr="009D433D" w:rsidRDefault="009D433D" w:rsidP="009D433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D433D">
        <w:rPr>
          <w:rFonts w:ascii="Times New Roman" w:hAnsi="Times New Roman" w:cs="Times New Roman"/>
          <w:bCs/>
          <w:sz w:val="24"/>
          <w:szCs w:val="24"/>
        </w:rPr>
        <w:t>References</w:t>
      </w:r>
    </w:p>
    <w:p w14:paraId="5A6078EE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0C303B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A3253E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D8A53F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484709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DA2CB7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F2397A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93E4B8" w14:textId="77777777" w:rsidR="003F23CE" w:rsidRDefault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BA5A28" w14:textId="77777777" w:rsidR="00C60E7C" w:rsidRPr="006A5470" w:rsidRDefault="00F821F7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5470">
        <w:rPr>
          <w:rFonts w:ascii="Times New Roman" w:hAnsi="Times New Roman" w:cs="Times New Roman"/>
          <w:sz w:val="24"/>
          <w:szCs w:val="24"/>
        </w:rPr>
        <w:t>References</w:t>
      </w:r>
    </w:p>
    <w:p w14:paraId="462863C4" w14:textId="77777777" w:rsidR="00997627" w:rsidRPr="003F166F" w:rsidRDefault="00997627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997627" w:rsidRPr="003F166F" w:rsidSect="004F7319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2BEB5" w14:textId="77777777" w:rsidR="00F821F7" w:rsidRDefault="00F821F7">
      <w:pPr>
        <w:spacing w:after="0" w:line="240" w:lineRule="auto"/>
      </w:pPr>
      <w:r>
        <w:separator/>
      </w:r>
    </w:p>
  </w:endnote>
  <w:endnote w:type="continuationSeparator" w:id="0">
    <w:p w14:paraId="39E46FAE" w14:textId="77777777" w:rsidR="00F821F7" w:rsidRDefault="00F8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4775" w14:textId="77777777" w:rsidR="00F821F7" w:rsidRDefault="00F821F7">
      <w:pPr>
        <w:spacing w:after="0" w:line="240" w:lineRule="auto"/>
      </w:pPr>
      <w:r>
        <w:separator/>
      </w:r>
    </w:p>
  </w:footnote>
  <w:footnote w:type="continuationSeparator" w:id="0">
    <w:p w14:paraId="3DBF0499" w14:textId="77777777" w:rsidR="00F821F7" w:rsidRDefault="00F8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4700537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0BE686" w14:textId="77777777" w:rsidR="00C00422" w:rsidRPr="007D708D" w:rsidRDefault="00F821F7" w:rsidP="007D708D">
        <w:pPr>
          <w:spacing w:line="240" w:lineRule="auto"/>
          <w:rPr>
            <w:rFonts w:ascii="Times New Roman" w:hAnsi="Times New Roman" w:cs="Times New Roman"/>
            <w:sz w:val="24"/>
            <w:szCs w:val="24"/>
          </w:rPr>
        </w:pPr>
        <w:r w:rsidRPr="007D708D">
          <w:rPr>
            <w:rFonts w:ascii="Times New Roman" w:hAnsi="Times New Roman" w:cs="Times New Roman"/>
            <w:sz w:val="24"/>
            <w:szCs w:val="24"/>
          </w:rPr>
          <w:t>COMPETITIVE ADVANTAGE AND STAKEHOLDER ANALYSIS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  <w:t xml:space="preserve">     </w:t>
        </w:r>
        <w:r w:rsidRPr="007D708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D70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708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D70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23C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D708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39774BB" w14:textId="77777777" w:rsidR="00C00422" w:rsidRPr="007D708D" w:rsidRDefault="00C00422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3ACB"/>
    <w:multiLevelType w:val="hybridMultilevel"/>
    <w:tmpl w:val="847AD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333"/>
    <w:rsid w:val="0002406C"/>
    <w:rsid w:val="00086F3C"/>
    <w:rsid w:val="000B3952"/>
    <w:rsid w:val="000B5CBF"/>
    <w:rsid w:val="000B68EB"/>
    <w:rsid w:val="000D77A3"/>
    <w:rsid w:val="00104BD4"/>
    <w:rsid w:val="00167473"/>
    <w:rsid w:val="001820D7"/>
    <w:rsid w:val="001B65C7"/>
    <w:rsid w:val="001E30A4"/>
    <w:rsid w:val="002325C6"/>
    <w:rsid w:val="002E260F"/>
    <w:rsid w:val="002E3950"/>
    <w:rsid w:val="00361FCF"/>
    <w:rsid w:val="0037428D"/>
    <w:rsid w:val="00374B13"/>
    <w:rsid w:val="003B2F03"/>
    <w:rsid w:val="003F166F"/>
    <w:rsid w:val="003F23CE"/>
    <w:rsid w:val="00403B19"/>
    <w:rsid w:val="00412F2C"/>
    <w:rsid w:val="004130A5"/>
    <w:rsid w:val="00427ADA"/>
    <w:rsid w:val="00465CDB"/>
    <w:rsid w:val="004B0D29"/>
    <w:rsid w:val="004C11DE"/>
    <w:rsid w:val="004F6C54"/>
    <w:rsid w:val="004F7319"/>
    <w:rsid w:val="00511630"/>
    <w:rsid w:val="00537864"/>
    <w:rsid w:val="00545709"/>
    <w:rsid w:val="005465A9"/>
    <w:rsid w:val="00562FBC"/>
    <w:rsid w:val="0064102C"/>
    <w:rsid w:val="0066640C"/>
    <w:rsid w:val="00670E7F"/>
    <w:rsid w:val="00684278"/>
    <w:rsid w:val="006A5470"/>
    <w:rsid w:val="006D6F18"/>
    <w:rsid w:val="006E4A4C"/>
    <w:rsid w:val="006F223D"/>
    <w:rsid w:val="00715D44"/>
    <w:rsid w:val="00784AF7"/>
    <w:rsid w:val="007D2448"/>
    <w:rsid w:val="007D708D"/>
    <w:rsid w:val="008F10C8"/>
    <w:rsid w:val="00910B50"/>
    <w:rsid w:val="00917FEC"/>
    <w:rsid w:val="009749FB"/>
    <w:rsid w:val="00997627"/>
    <w:rsid w:val="009A609B"/>
    <w:rsid w:val="009C2831"/>
    <w:rsid w:val="009C6464"/>
    <w:rsid w:val="009D433D"/>
    <w:rsid w:val="00A0667A"/>
    <w:rsid w:val="00A275A9"/>
    <w:rsid w:val="00A80EC0"/>
    <w:rsid w:val="00AA4E40"/>
    <w:rsid w:val="00BB7A17"/>
    <w:rsid w:val="00BC7CA0"/>
    <w:rsid w:val="00BD6DD7"/>
    <w:rsid w:val="00C00422"/>
    <w:rsid w:val="00C04077"/>
    <w:rsid w:val="00C14F46"/>
    <w:rsid w:val="00C60E7C"/>
    <w:rsid w:val="00C90886"/>
    <w:rsid w:val="00CA13A5"/>
    <w:rsid w:val="00CB196A"/>
    <w:rsid w:val="00D35AF1"/>
    <w:rsid w:val="00D81299"/>
    <w:rsid w:val="00D903C5"/>
    <w:rsid w:val="00DA6F24"/>
    <w:rsid w:val="00DB5CCF"/>
    <w:rsid w:val="00DD55DB"/>
    <w:rsid w:val="00E761A7"/>
    <w:rsid w:val="00EC12AD"/>
    <w:rsid w:val="00EF0DCD"/>
    <w:rsid w:val="00F36333"/>
    <w:rsid w:val="00F5365F"/>
    <w:rsid w:val="00F53C09"/>
    <w:rsid w:val="00F60961"/>
    <w:rsid w:val="00F8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5312C"/>
  <w15:chartTrackingRefBased/>
  <w15:docId w15:val="{9E8C3824-E229-4E62-8756-F7324BB6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422"/>
  </w:style>
  <w:style w:type="paragraph" w:styleId="Footer">
    <w:name w:val="footer"/>
    <w:basedOn w:val="Normal"/>
    <w:link w:val="FooterChar"/>
    <w:uiPriority w:val="99"/>
    <w:unhideWhenUsed/>
    <w:rsid w:val="00C0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422"/>
  </w:style>
  <w:style w:type="character" w:styleId="Hyperlink">
    <w:name w:val="Hyperlink"/>
    <w:basedOn w:val="DefaultParagraphFont"/>
    <w:uiPriority w:val="99"/>
    <w:semiHidden/>
    <w:unhideWhenUsed/>
    <w:rsid w:val="003F166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F166F"/>
    <w:rPr>
      <w:i/>
      <w:iCs/>
    </w:rPr>
  </w:style>
  <w:style w:type="paragraph" w:styleId="ListParagraph">
    <w:name w:val="List Paragraph"/>
    <w:basedOn w:val="Normal"/>
    <w:uiPriority w:val="34"/>
    <w:qFormat/>
    <w:rsid w:val="009D4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COMP4</dc:creator>
  <cp:lastModifiedBy>ken</cp:lastModifiedBy>
  <cp:revision>2</cp:revision>
  <dcterms:created xsi:type="dcterms:W3CDTF">2021-08-06T03:14:00Z</dcterms:created>
  <dcterms:modified xsi:type="dcterms:W3CDTF">2021-08-06T03:14:00Z</dcterms:modified>
</cp:coreProperties>
</file>