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DAEE3" w14:textId="681218E7" w:rsidR="00F5343B" w:rsidRPr="00F5343B" w:rsidRDefault="00F5343B" w:rsidP="00F5343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5343B">
        <w:rPr>
          <w:rFonts w:ascii="Times New Roman" w:hAnsi="Times New Roman" w:cs="Times New Roman"/>
          <w:sz w:val="24"/>
          <w:szCs w:val="24"/>
        </w:rPr>
        <w:t xml:space="preserve">This paper seeks to discuss the contribution of the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5343B">
        <w:rPr>
          <w:rFonts w:ascii="Times New Roman" w:hAnsi="Times New Roman" w:cs="Times New Roman"/>
          <w:sz w:val="24"/>
          <w:szCs w:val="24"/>
        </w:rPr>
        <w:t xml:space="preserve">orthern and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5343B">
        <w:rPr>
          <w:rFonts w:ascii="Times New Roman" w:hAnsi="Times New Roman" w:cs="Times New Roman"/>
          <w:sz w:val="24"/>
          <w:szCs w:val="24"/>
        </w:rPr>
        <w:t xml:space="preserve">outhern nationalism in civil war. The opening paragraph gives a general overview of the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5343B">
        <w:rPr>
          <w:rFonts w:ascii="Times New Roman" w:hAnsi="Times New Roman" w:cs="Times New Roman"/>
          <w:sz w:val="24"/>
          <w:szCs w:val="24"/>
        </w:rPr>
        <w:t>orthern and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5343B">
        <w:rPr>
          <w:rFonts w:ascii="Times New Roman" w:hAnsi="Times New Roman" w:cs="Times New Roman"/>
          <w:sz w:val="24"/>
          <w:szCs w:val="24"/>
        </w:rPr>
        <w:t xml:space="preserve">outhern nationalism from different </w:t>
      </w:r>
      <w:r>
        <w:rPr>
          <w:rFonts w:ascii="Times New Roman" w:hAnsi="Times New Roman" w:cs="Times New Roman"/>
          <w:sz w:val="24"/>
          <w:szCs w:val="24"/>
        </w:rPr>
        <w:t xml:space="preserve">perspectives; </w:t>
      </w:r>
      <w:r w:rsidRPr="00F5343B">
        <w:rPr>
          <w:rFonts w:ascii="Times New Roman" w:hAnsi="Times New Roman" w:cs="Times New Roman"/>
          <w:sz w:val="24"/>
          <w:szCs w:val="24"/>
        </w:rPr>
        <w:t>political and social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5343B">
        <w:rPr>
          <w:rFonts w:ascii="Times New Roman" w:hAnsi="Times New Roman" w:cs="Times New Roman"/>
          <w:sz w:val="24"/>
          <w:szCs w:val="24"/>
        </w:rPr>
        <w:t xml:space="preserve"> The main body is a detailed discussion of how the No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5343B">
        <w:rPr>
          <w:rFonts w:ascii="Times New Roman" w:hAnsi="Times New Roman" w:cs="Times New Roman"/>
          <w:sz w:val="24"/>
          <w:szCs w:val="24"/>
        </w:rPr>
        <w:t>thern and Southern nationalism led to Civil War.</w:t>
      </w:r>
    </w:p>
    <w:sectPr w:rsidR="00F5343B" w:rsidRPr="00F5343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43B"/>
    <w:rsid w:val="00F5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7E031"/>
  <w15:chartTrackingRefBased/>
  <w15:docId w15:val="{DCC210DF-BFD8-463C-B9CE-39C51C8B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Cherop | Empploy</dc:creator>
  <cp:keywords/>
  <dc:description/>
  <cp:lastModifiedBy>Deborah Cherop | Empploy</cp:lastModifiedBy>
  <cp:revision>1</cp:revision>
  <dcterms:created xsi:type="dcterms:W3CDTF">2021-09-17T22:19:00Z</dcterms:created>
  <dcterms:modified xsi:type="dcterms:W3CDTF">2021-09-17T22:26:00Z</dcterms:modified>
</cp:coreProperties>
</file>