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12D54A" w14:textId="77777777" w:rsidR="0022321A" w:rsidRDefault="0022321A" w:rsidP="0022321A">
      <w:pPr>
        <w:widowControl w:val="0"/>
        <w:spacing w:after="0" w:line="480" w:lineRule="auto"/>
        <w:contextualSpacing/>
        <w:jc w:val="center"/>
        <w:rPr>
          <w:rFonts w:ascii="Times New Roman" w:hAnsi="Times New Roman" w:cs="Times New Roman"/>
          <w:sz w:val="24"/>
          <w:szCs w:val="24"/>
        </w:rPr>
      </w:pPr>
    </w:p>
    <w:p w14:paraId="0D2DE25D" w14:textId="77777777" w:rsidR="0022321A" w:rsidRDefault="0022321A" w:rsidP="0022321A">
      <w:pPr>
        <w:widowControl w:val="0"/>
        <w:spacing w:after="0" w:line="480" w:lineRule="auto"/>
        <w:contextualSpacing/>
        <w:jc w:val="center"/>
        <w:rPr>
          <w:rFonts w:ascii="Times New Roman" w:hAnsi="Times New Roman" w:cs="Times New Roman"/>
          <w:sz w:val="24"/>
          <w:szCs w:val="24"/>
        </w:rPr>
      </w:pPr>
    </w:p>
    <w:p w14:paraId="3D863425" w14:textId="77777777" w:rsidR="0022321A" w:rsidRDefault="0022321A" w:rsidP="0022321A">
      <w:pPr>
        <w:widowControl w:val="0"/>
        <w:spacing w:after="0" w:line="480" w:lineRule="auto"/>
        <w:contextualSpacing/>
        <w:jc w:val="center"/>
        <w:rPr>
          <w:rFonts w:ascii="Times New Roman" w:hAnsi="Times New Roman" w:cs="Times New Roman"/>
          <w:sz w:val="24"/>
          <w:szCs w:val="24"/>
        </w:rPr>
      </w:pPr>
    </w:p>
    <w:p w14:paraId="57FA9E2F" w14:textId="77777777" w:rsidR="0022321A" w:rsidRDefault="0022321A" w:rsidP="0022321A">
      <w:pPr>
        <w:widowControl w:val="0"/>
        <w:spacing w:after="0" w:line="480" w:lineRule="auto"/>
        <w:contextualSpacing/>
        <w:jc w:val="center"/>
        <w:rPr>
          <w:rFonts w:ascii="Times New Roman" w:hAnsi="Times New Roman" w:cs="Times New Roman"/>
          <w:sz w:val="24"/>
          <w:szCs w:val="24"/>
        </w:rPr>
      </w:pPr>
    </w:p>
    <w:p w14:paraId="63D2CBFA" w14:textId="77777777" w:rsidR="0022321A" w:rsidRDefault="0022321A" w:rsidP="0022321A">
      <w:pPr>
        <w:widowControl w:val="0"/>
        <w:spacing w:after="0" w:line="480" w:lineRule="auto"/>
        <w:contextualSpacing/>
        <w:jc w:val="center"/>
        <w:rPr>
          <w:rFonts w:ascii="Times New Roman" w:hAnsi="Times New Roman" w:cs="Times New Roman"/>
          <w:sz w:val="24"/>
          <w:szCs w:val="24"/>
        </w:rPr>
      </w:pPr>
    </w:p>
    <w:p w14:paraId="6C6258E5" w14:textId="77777777" w:rsidR="0022321A" w:rsidRDefault="0022321A" w:rsidP="0022321A">
      <w:pPr>
        <w:widowControl w:val="0"/>
        <w:spacing w:after="0" w:line="480" w:lineRule="auto"/>
        <w:contextualSpacing/>
        <w:jc w:val="center"/>
        <w:rPr>
          <w:rFonts w:ascii="Times New Roman" w:hAnsi="Times New Roman" w:cs="Times New Roman"/>
          <w:sz w:val="24"/>
          <w:szCs w:val="24"/>
        </w:rPr>
      </w:pPr>
    </w:p>
    <w:p w14:paraId="5E1412EA" w14:textId="77777777" w:rsidR="0022321A" w:rsidRDefault="0022321A" w:rsidP="0022321A">
      <w:pPr>
        <w:widowControl w:val="0"/>
        <w:spacing w:after="0" w:line="480" w:lineRule="auto"/>
        <w:contextualSpacing/>
        <w:jc w:val="center"/>
        <w:rPr>
          <w:rFonts w:ascii="Times New Roman" w:hAnsi="Times New Roman" w:cs="Times New Roman"/>
          <w:sz w:val="24"/>
          <w:szCs w:val="24"/>
        </w:rPr>
      </w:pPr>
    </w:p>
    <w:p w14:paraId="3A6260B2" w14:textId="77777777" w:rsidR="0022321A" w:rsidRDefault="0022321A" w:rsidP="0022321A">
      <w:pPr>
        <w:widowControl w:val="0"/>
        <w:spacing w:after="0" w:line="480" w:lineRule="auto"/>
        <w:contextualSpacing/>
        <w:jc w:val="center"/>
        <w:rPr>
          <w:rFonts w:ascii="Times New Roman" w:hAnsi="Times New Roman" w:cs="Times New Roman"/>
          <w:sz w:val="24"/>
          <w:szCs w:val="24"/>
        </w:rPr>
      </w:pPr>
    </w:p>
    <w:p w14:paraId="6E521679" w14:textId="77777777" w:rsidR="0022321A" w:rsidRDefault="0022321A" w:rsidP="0022321A">
      <w:pPr>
        <w:widowControl w:val="0"/>
        <w:spacing w:after="0" w:line="480" w:lineRule="auto"/>
        <w:contextualSpacing/>
        <w:jc w:val="center"/>
        <w:rPr>
          <w:rFonts w:ascii="Times New Roman" w:hAnsi="Times New Roman" w:cs="Times New Roman"/>
          <w:sz w:val="24"/>
          <w:szCs w:val="24"/>
        </w:rPr>
      </w:pPr>
    </w:p>
    <w:p w14:paraId="34D53106" w14:textId="77777777" w:rsidR="0022321A" w:rsidRDefault="0022321A" w:rsidP="0022321A">
      <w:pPr>
        <w:widowControl w:val="0"/>
        <w:spacing w:after="0" w:line="480" w:lineRule="auto"/>
        <w:contextualSpacing/>
        <w:jc w:val="center"/>
        <w:rPr>
          <w:rFonts w:ascii="Times New Roman" w:hAnsi="Times New Roman" w:cs="Times New Roman"/>
          <w:sz w:val="24"/>
          <w:szCs w:val="24"/>
        </w:rPr>
      </w:pPr>
    </w:p>
    <w:p w14:paraId="07EF81EB" w14:textId="5E3510DF" w:rsidR="0022321A" w:rsidRDefault="0022321A" w:rsidP="0022321A">
      <w:pPr>
        <w:widowControl w:val="0"/>
        <w:spacing w:after="0" w:line="480" w:lineRule="auto"/>
        <w:contextualSpacing/>
        <w:jc w:val="center"/>
        <w:rPr>
          <w:rFonts w:ascii="Times New Roman" w:hAnsi="Times New Roman" w:cs="Times New Roman"/>
          <w:sz w:val="24"/>
          <w:szCs w:val="24"/>
        </w:rPr>
      </w:pPr>
      <w:r w:rsidRPr="0022321A">
        <w:rPr>
          <w:rFonts w:ascii="Times New Roman" w:hAnsi="Times New Roman" w:cs="Times New Roman"/>
          <w:sz w:val="24"/>
          <w:szCs w:val="24"/>
        </w:rPr>
        <w:t>Balanced Scorecard Analysis</w:t>
      </w:r>
    </w:p>
    <w:p w14:paraId="64166773" w14:textId="39DC4268" w:rsidR="0022321A" w:rsidRDefault="0022321A" w:rsidP="0022321A">
      <w:pPr>
        <w:widowControl w:val="0"/>
        <w:spacing w:after="0" w:line="480" w:lineRule="auto"/>
        <w:contextualSpacing/>
        <w:jc w:val="center"/>
        <w:rPr>
          <w:rFonts w:ascii="Times New Roman" w:hAnsi="Times New Roman" w:cs="Times New Roman"/>
          <w:sz w:val="24"/>
          <w:szCs w:val="24"/>
        </w:rPr>
      </w:pPr>
      <w:r>
        <w:rPr>
          <w:rFonts w:ascii="Times New Roman" w:hAnsi="Times New Roman" w:cs="Times New Roman"/>
          <w:sz w:val="24"/>
          <w:szCs w:val="24"/>
        </w:rPr>
        <w:t>Student Name</w:t>
      </w:r>
    </w:p>
    <w:p w14:paraId="51EC63ED" w14:textId="679EEB5C" w:rsidR="0022321A" w:rsidRPr="0022321A" w:rsidRDefault="0022321A" w:rsidP="0022321A">
      <w:pPr>
        <w:widowControl w:val="0"/>
        <w:spacing w:after="0" w:line="480" w:lineRule="auto"/>
        <w:contextualSpacing/>
        <w:jc w:val="center"/>
        <w:rPr>
          <w:rFonts w:ascii="Times New Roman" w:hAnsi="Times New Roman" w:cs="Times New Roman"/>
          <w:sz w:val="24"/>
          <w:szCs w:val="24"/>
        </w:rPr>
      </w:pPr>
      <w:r>
        <w:rPr>
          <w:rFonts w:ascii="Times New Roman" w:hAnsi="Times New Roman" w:cs="Times New Roman"/>
          <w:sz w:val="24"/>
          <w:szCs w:val="24"/>
        </w:rPr>
        <w:t>Name of Institution</w:t>
      </w:r>
    </w:p>
    <w:p w14:paraId="69088BFE" w14:textId="77777777" w:rsidR="0022321A" w:rsidRDefault="0022321A" w:rsidP="0022321A">
      <w:pPr>
        <w:widowControl w:val="0"/>
        <w:contextualSpacing/>
        <w:rPr>
          <w:rFonts w:ascii="Times New Roman" w:hAnsi="Times New Roman" w:cs="Times New Roman"/>
          <w:sz w:val="24"/>
          <w:szCs w:val="24"/>
        </w:rPr>
      </w:pPr>
      <w:r>
        <w:rPr>
          <w:rFonts w:ascii="Times New Roman" w:hAnsi="Times New Roman" w:cs="Times New Roman"/>
          <w:sz w:val="24"/>
          <w:szCs w:val="24"/>
        </w:rPr>
        <w:br w:type="page"/>
      </w:r>
    </w:p>
    <w:p w14:paraId="47D9A353" w14:textId="140A4512" w:rsidR="00B904D6" w:rsidRPr="0022321A" w:rsidRDefault="0022321A" w:rsidP="0022321A">
      <w:pPr>
        <w:widowControl w:val="0"/>
        <w:spacing w:after="0" w:line="480" w:lineRule="auto"/>
        <w:contextualSpacing/>
        <w:jc w:val="center"/>
        <w:rPr>
          <w:rFonts w:ascii="Times New Roman" w:hAnsi="Times New Roman" w:cs="Times New Roman"/>
          <w:sz w:val="24"/>
          <w:szCs w:val="24"/>
        </w:rPr>
      </w:pPr>
      <w:r w:rsidRPr="0022321A">
        <w:rPr>
          <w:rFonts w:ascii="Times New Roman" w:hAnsi="Times New Roman" w:cs="Times New Roman"/>
          <w:sz w:val="24"/>
          <w:szCs w:val="24"/>
        </w:rPr>
        <w:lastRenderedPageBreak/>
        <w:t>Balanced Scorecard Analysis</w:t>
      </w:r>
    </w:p>
    <w:p w14:paraId="3689A3EC" w14:textId="532EDCCE" w:rsidR="000E3EBB" w:rsidRPr="00512EC4" w:rsidRDefault="000E3EBB" w:rsidP="0022321A">
      <w:pPr>
        <w:widowControl w:val="0"/>
        <w:spacing w:after="0" w:line="480" w:lineRule="auto"/>
        <w:contextualSpacing/>
        <w:rPr>
          <w:rFonts w:ascii="Times New Roman" w:hAnsi="Times New Roman" w:cs="Times New Roman"/>
          <w:b/>
          <w:bCs/>
          <w:sz w:val="24"/>
          <w:szCs w:val="24"/>
        </w:rPr>
      </w:pPr>
      <w:r w:rsidRPr="00512EC4">
        <w:rPr>
          <w:rFonts w:ascii="Times New Roman" w:hAnsi="Times New Roman" w:cs="Times New Roman"/>
          <w:b/>
          <w:bCs/>
          <w:sz w:val="24"/>
          <w:szCs w:val="24"/>
        </w:rPr>
        <w:t xml:space="preserve">Situation Analysis of </w:t>
      </w:r>
      <w:proofErr w:type="spellStart"/>
      <w:r w:rsidRPr="00512EC4">
        <w:rPr>
          <w:rFonts w:ascii="Times New Roman" w:hAnsi="Times New Roman" w:cs="Times New Roman"/>
          <w:b/>
          <w:bCs/>
          <w:sz w:val="24"/>
          <w:szCs w:val="24"/>
        </w:rPr>
        <w:t>TransGlobal</w:t>
      </w:r>
      <w:proofErr w:type="spellEnd"/>
      <w:r w:rsidRPr="00512EC4">
        <w:rPr>
          <w:rFonts w:ascii="Times New Roman" w:hAnsi="Times New Roman" w:cs="Times New Roman"/>
          <w:b/>
          <w:bCs/>
          <w:sz w:val="24"/>
          <w:szCs w:val="24"/>
        </w:rPr>
        <w:t xml:space="preserve"> Airlines</w:t>
      </w:r>
    </w:p>
    <w:p w14:paraId="770E0422" w14:textId="77777777" w:rsidR="00B04804" w:rsidRDefault="00B50ADB" w:rsidP="0022321A">
      <w:pPr>
        <w:widowControl w:val="0"/>
        <w:spacing w:after="0" w:line="480" w:lineRule="auto"/>
        <w:ind w:firstLine="720"/>
        <w:contextualSpacing/>
        <w:rPr>
          <w:rFonts w:ascii="Times New Roman" w:hAnsi="Times New Roman" w:cs="Times New Roman"/>
          <w:sz w:val="24"/>
          <w:szCs w:val="24"/>
        </w:rPr>
      </w:pPr>
      <w:proofErr w:type="spellStart"/>
      <w:r>
        <w:rPr>
          <w:rFonts w:ascii="Times New Roman" w:hAnsi="Times New Roman" w:cs="Times New Roman"/>
          <w:sz w:val="24"/>
          <w:szCs w:val="24"/>
        </w:rPr>
        <w:t>TransGlobal</w:t>
      </w:r>
      <w:proofErr w:type="spellEnd"/>
      <w:r>
        <w:rPr>
          <w:rFonts w:ascii="Times New Roman" w:hAnsi="Times New Roman" w:cs="Times New Roman"/>
          <w:sz w:val="24"/>
          <w:szCs w:val="24"/>
        </w:rPr>
        <w:t xml:space="preserve"> Airlines’ management formulated a long-term strategic plan to attain the company’s vision of leading the airlines industry in safety, excitement, and stewardship. </w:t>
      </w:r>
      <w:r w:rsidR="00B904D6">
        <w:rPr>
          <w:rFonts w:ascii="Times New Roman" w:hAnsi="Times New Roman" w:cs="Times New Roman"/>
          <w:sz w:val="24"/>
          <w:szCs w:val="24"/>
        </w:rPr>
        <w:t xml:space="preserve">A situation analysis of the company’s internal and external environments is conducted to inform the actions that need to be undertaken for the attainment of the company’s vision. The airline has also expressed an interest in acquiring one of two smaller carriers – Company A and Company B. The costs, benefits, and risks of acquiring either company are analyzed by considering how well </w:t>
      </w:r>
      <w:r w:rsidR="00824D7F">
        <w:rPr>
          <w:rFonts w:ascii="Times New Roman" w:hAnsi="Times New Roman" w:cs="Times New Roman"/>
          <w:sz w:val="24"/>
          <w:szCs w:val="24"/>
        </w:rPr>
        <w:t>either acquisition</w:t>
      </w:r>
      <w:r w:rsidR="00B904D6">
        <w:rPr>
          <w:rFonts w:ascii="Times New Roman" w:hAnsi="Times New Roman" w:cs="Times New Roman"/>
          <w:sz w:val="24"/>
          <w:szCs w:val="24"/>
        </w:rPr>
        <w:t xml:space="preserve"> fit</w:t>
      </w:r>
      <w:r w:rsidR="00824D7F">
        <w:rPr>
          <w:rFonts w:ascii="Times New Roman" w:hAnsi="Times New Roman" w:cs="Times New Roman"/>
          <w:sz w:val="24"/>
          <w:szCs w:val="24"/>
        </w:rPr>
        <w:t>s</w:t>
      </w:r>
      <w:r w:rsidR="00B904D6">
        <w:rPr>
          <w:rFonts w:ascii="Times New Roman" w:hAnsi="Times New Roman" w:cs="Times New Roman"/>
          <w:sz w:val="24"/>
          <w:szCs w:val="24"/>
        </w:rPr>
        <w:t xml:space="preserve"> within </w:t>
      </w:r>
      <w:proofErr w:type="spellStart"/>
      <w:r w:rsidR="00B904D6">
        <w:rPr>
          <w:rFonts w:ascii="Times New Roman" w:hAnsi="Times New Roman" w:cs="Times New Roman"/>
          <w:sz w:val="24"/>
          <w:szCs w:val="24"/>
        </w:rPr>
        <w:t>TransGlobal’s</w:t>
      </w:r>
      <w:proofErr w:type="spellEnd"/>
      <w:r w:rsidR="00B904D6">
        <w:rPr>
          <w:rFonts w:ascii="Times New Roman" w:hAnsi="Times New Roman" w:cs="Times New Roman"/>
          <w:sz w:val="24"/>
          <w:szCs w:val="24"/>
        </w:rPr>
        <w:t xml:space="preserve"> strategic goals. </w:t>
      </w:r>
      <w:r w:rsidR="00FE13F0">
        <w:rPr>
          <w:rFonts w:ascii="Times New Roman" w:hAnsi="Times New Roman" w:cs="Times New Roman"/>
          <w:sz w:val="24"/>
          <w:szCs w:val="24"/>
        </w:rPr>
        <w:t>T</w:t>
      </w:r>
      <w:r w:rsidR="00824D7F">
        <w:rPr>
          <w:rFonts w:ascii="Times New Roman" w:hAnsi="Times New Roman" w:cs="Times New Roman"/>
          <w:sz w:val="24"/>
          <w:szCs w:val="24"/>
        </w:rPr>
        <w:t>he parent airline</w:t>
      </w:r>
      <w:r w:rsidR="009B4D28">
        <w:rPr>
          <w:rFonts w:ascii="Times New Roman" w:hAnsi="Times New Roman" w:cs="Times New Roman"/>
          <w:sz w:val="24"/>
          <w:szCs w:val="24"/>
        </w:rPr>
        <w:t xml:space="preserve"> serves passengers across 52 countries and has the second largest </w:t>
      </w:r>
      <w:r w:rsidR="00824D7F">
        <w:rPr>
          <w:rFonts w:ascii="Times New Roman" w:hAnsi="Times New Roman" w:cs="Times New Roman"/>
          <w:sz w:val="24"/>
          <w:szCs w:val="24"/>
        </w:rPr>
        <w:t xml:space="preserve">market share globally and in the </w:t>
      </w:r>
      <w:r w:rsidR="009B4D28">
        <w:rPr>
          <w:rFonts w:ascii="Times New Roman" w:hAnsi="Times New Roman" w:cs="Times New Roman"/>
          <w:sz w:val="24"/>
          <w:szCs w:val="24"/>
        </w:rPr>
        <w:t xml:space="preserve">US after American Airlines and Southwest Airlines, respectively. </w:t>
      </w:r>
    </w:p>
    <w:p w14:paraId="231C0B68" w14:textId="48952E0D" w:rsidR="00B04804" w:rsidRDefault="007826BB" w:rsidP="0022321A">
      <w:pPr>
        <w:widowControl w:val="0"/>
        <w:spacing w:after="0" w:line="480" w:lineRule="auto"/>
        <w:contextualSpacing/>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TransGlobal’s</w:t>
      </w:r>
      <w:proofErr w:type="spellEnd"/>
      <w:r>
        <w:rPr>
          <w:rFonts w:ascii="Times New Roman" w:hAnsi="Times New Roman" w:cs="Times New Roman"/>
          <w:sz w:val="24"/>
          <w:szCs w:val="24"/>
        </w:rPr>
        <w:t xml:space="preserve"> profitability has increased at a commendable pace given the stiff competition in the industry. The company’s domestic, Latin, and Atlantic revenues grew by 7.7%, 6.7%, and 0.8% while Pacific revenues decreased by 0.5%. The company’s net profit margin (10.14%) was comparable to that of domestic carrier’s, Southwest Airline’s 2019 net profit margin of 10.26% and considerably higher than American Airlines, the leading global carrier’s, margin of 3.68% (Yahoo Finance, 2021)</w:t>
      </w:r>
      <w:r>
        <w:rPr>
          <w:rFonts w:ascii="Times New Roman" w:hAnsi="Times New Roman" w:cs="Times New Roman"/>
          <w:sz w:val="24"/>
          <w:szCs w:val="24"/>
        </w:rPr>
        <w:t>. Moving to</w:t>
      </w:r>
      <w:r w:rsidR="00AC4610">
        <w:rPr>
          <w:rFonts w:ascii="Times New Roman" w:hAnsi="Times New Roman" w:cs="Times New Roman"/>
          <w:sz w:val="24"/>
          <w:szCs w:val="24"/>
        </w:rPr>
        <w:t xml:space="preserve"> its internal processes and operations, </w:t>
      </w:r>
      <w:proofErr w:type="spellStart"/>
      <w:r w:rsidR="00AC4610">
        <w:rPr>
          <w:rFonts w:ascii="Times New Roman" w:hAnsi="Times New Roman" w:cs="Times New Roman"/>
          <w:sz w:val="24"/>
          <w:szCs w:val="24"/>
        </w:rPr>
        <w:t>TransGlobal</w:t>
      </w:r>
      <w:proofErr w:type="spellEnd"/>
      <w:r w:rsidR="00AC4610">
        <w:rPr>
          <w:rFonts w:ascii="Times New Roman" w:hAnsi="Times New Roman" w:cs="Times New Roman"/>
          <w:sz w:val="24"/>
          <w:szCs w:val="24"/>
        </w:rPr>
        <w:t xml:space="preserve"> has a fleet of 1,062 aircraft having acquired 88 new aircraft during the year. The acquisition of aircraft is central to </w:t>
      </w:r>
      <w:proofErr w:type="spellStart"/>
      <w:r w:rsidR="00AC4610">
        <w:rPr>
          <w:rFonts w:ascii="Times New Roman" w:hAnsi="Times New Roman" w:cs="Times New Roman"/>
          <w:sz w:val="24"/>
          <w:szCs w:val="24"/>
        </w:rPr>
        <w:t>TransGlobal’s</w:t>
      </w:r>
      <w:proofErr w:type="spellEnd"/>
      <w:r w:rsidR="00AC4610">
        <w:rPr>
          <w:rFonts w:ascii="Times New Roman" w:hAnsi="Times New Roman" w:cs="Times New Roman"/>
          <w:sz w:val="24"/>
          <w:szCs w:val="24"/>
        </w:rPr>
        <w:t xml:space="preserve"> revenue growth as </w:t>
      </w:r>
      <w:r w:rsidR="00B04804">
        <w:rPr>
          <w:rFonts w:ascii="Times New Roman" w:hAnsi="Times New Roman" w:cs="Times New Roman"/>
          <w:sz w:val="24"/>
          <w:szCs w:val="24"/>
        </w:rPr>
        <w:t>stiff competition in the airlines industry limits revenue growth through</w:t>
      </w:r>
      <w:r w:rsidR="0042396B">
        <w:rPr>
          <w:rFonts w:ascii="Times New Roman" w:hAnsi="Times New Roman" w:cs="Times New Roman"/>
          <w:sz w:val="24"/>
          <w:szCs w:val="24"/>
        </w:rPr>
        <w:t xml:space="preserve"> passenger unit revenue: in the most recent year, growth in Atlantic and domestic revenue was primarily from higher capacity. The growth in Latin revenues was primarily due to higher passenger unit revenue, which</w:t>
      </w:r>
      <w:r w:rsidR="00B04804">
        <w:rPr>
          <w:rFonts w:ascii="Times New Roman" w:hAnsi="Times New Roman" w:cs="Times New Roman"/>
          <w:sz w:val="24"/>
          <w:szCs w:val="24"/>
        </w:rPr>
        <w:t xml:space="preserve"> is not expected to persist</w:t>
      </w:r>
      <w:r w:rsidR="0042396B">
        <w:rPr>
          <w:rFonts w:ascii="Times New Roman" w:hAnsi="Times New Roman" w:cs="Times New Roman"/>
          <w:sz w:val="24"/>
          <w:szCs w:val="24"/>
        </w:rPr>
        <w:t xml:space="preserve"> as competitors increase their presence in the region to capitalize on the rising demand for </w:t>
      </w:r>
      <w:r w:rsidR="0042396B">
        <w:rPr>
          <w:rFonts w:ascii="Times New Roman" w:hAnsi="Times New Roman" w:cs="Times New Roman"/>
          <w:sz w:val="24"/>
          <w:szCs w:val="24"/>
        </w:rPr>
        <w:lastRenderedPageBreak/>
        <w:t xml:space="preserve">air travel in Brazil and Mexico. </w:t>
      </w:r>
      <w:r w:rsidR="00B04804">
        <w:rPr>
          <w:rFonts w:ascii="Times New Roman" w:hAnsi="Times New Roman" w:cs="Times New Roman"/>
          <w:sz w:val="24"/>
          <w:szCs w:val="24"/>
        </w:rPr>
        <w:t xml:space="preserve">Thus, </w:t>
      </w:r>
      <w:proofErr w:type="spellStart"/>
      <w:r w:rsidR="0042396B">
        <w:rPr>
          <w:rFonts w:ascii="Times New Roman" w:hAnsi="Times New Roman" w:cs="Times New Roman"/>
          <w:sz w:val="24"/>
          <w:szCs w:val="24"/>
        </w:rPr>
        <w:t>TransGlobal</w:t>
      </w:r>
      <w:r w:rsidR="00B71F9A">
        <w:rPr>
          <w:rFonts w:ascii="Times New Roman" w:hAnsi="Times New Roman" w:cs="Times New Roman"/>
          <w:sz w:val="24"/>
          <w:szCs w:val="24"/>
        </w:rPr>
        <w:t>’s</w:t>
      </w:r>
      <w:proofErr w:type="spellEnd"/>
      <w:r w:rsidR="00B71F9A">
        <w:rPr>
          <w:rFonts w:ascii="Times New Roman" w:hAnsi="Times New Roman" w:cs="Times New Roman"/>
          <w:sz w:val="24"/>
          <w:szCs w:val="24"/>
        </w:rPr>
        <w:t xml:space="preserve"> acquisition of new aircraft is a strength for the company as it represents an internal undertaking to exploit the increasing demand in the Latin and domestic markets. </w:t>
      </w:r>
    </w:p>
    <w:p w14:paraId="51A71E55" w14:textId="2314E6D9" w:rsidR="004B24DB" w:rsidRDefault="00642FD0" w:rsidP="0022321A">
      <w:pPr>
        <w:widowControl w:val="0"/>
        <w:spacing w:after="0" w:line="480" w:lineRule="auto"/>
        <w:ind w:firstLine="720"/>
        <w:contextualSpacing/>
        <w:rPr>
          <w:rFonts w:ascii="Times New Roman" w:hAnsi="Times New Roman" w:cs="Times New Roman"/>
          <w:sz w:val="24"/>
          <w:szCs w:val="24"/>
        </w:rPr>
      </w:pPr>
      <w:proofErr w:type="spellStart"/>
      <w:r>
        <w:rPr>
          <w:rFonts w:ascii="Times New Roman" w:hAnsi="Times New Roman" w:cs="Times New Roman"/>
          <w:sz w:val="24"/>
          <w:szCs w:val="24"/>
        </w:rPr>
        <w:t>TransGlobal’s</w:t>
      </w:r>
      <w:proofErr w:type="spellEnd"/>
      <w:r>
        <w:rPr>
          <w:rFonts w:ascii="Times New Roman" w:hAnsi="Times New Roman" w:cs="Times New Roman"/>
          <w:sz w:val="24"/>
          <w:szCs w:val="24"/>
        </w:rPr>
        <w:t xml:space="preserve"> </w:t>
      </w:r>
      <w:r w:rsidR="00530FA8">
        <w:rPr>
          <w:rFonts w:ascii="Times New Roman" w:hAnsi="Times New Roman" w:cs="Times New Roman"/>
          <w:sz w:val="24"/>
          <w:szCs w:val="24"/>
        </w:rPr>
        <w:t>goal of</w:t>
      </w:r>
      <w:r>
        <w:rPr>
          <w:rFonts w:ascii="Times New Roman" w:hAnsi="Times New Roman" w:cs="Times New Roman"/>
          <w:sz w:val="24"/>
          <w:szCs w:val="24"/>
        </w:rPr>
        <w:t xml:space="preserve"> safely re</w:t>
      </w:r>
      <w:r w:rsidR="007826BB">
        <w:rPr>
          <w:rFonts w:ascii="Times New Roman" w:hAnsi="Times New Roman" w:cs="Times New Roman"/>
          <w:sz w:val="24"/>
          <w:szCs w:val="24"/>
        </w:rPr>
        <w:t>introducing</w:t>
      </w:r>
      <w:r>
        <w:rPr>
          <w:rFonts w:ascii="Times New Roman" w:hAnsi="Times New Roman" w:cs="Times New Roman"/>
          <w:sz w:val="24"/>
          <w:szCs w:val="24"/>
        </w:rPr>
        <w:t xml:space="preserve"> the MAX737 aircraft</w:t>
      </w:r>
      <w:r w:rsidR="00530FA8">
        <w:rPr>
          <w:rFonts w:ascii="Times New Roman" w:hAnsi="Times New Roman" w:cs="Times New Roman"/>
          <w:sz w:val="24"/>
          <w:szCs w:val="24"/>
        </w:rPr>
        <w:t xml:space="preserve"> conflicts with its vision of safety leadership</w:t>
      </w:r>
      <w:r>
        <w:rPr>
          <w:rFonts w:ascii="Times New Roman" w:hAnsi="Times New Roman" w:cs="Times New Roman"/>
          <w:sz w:val="24"/>
          <w:szCs w:val="24"/>
        </w:rPr>
        <w:t xml:space="preserve">. </w:t>
      </w:r>
      <w:r w:rsidR="00F11BD3">
        <w:rPr>
          <w:rFonts w:ascii="Times New Roman" w:hAnsi="Times New Roman" w:cs="Times New Roman"/>
          <w:sz w:val="24"/>
          <w:szCs w:val="24"/>
        </w:rPr>
        <w:t xml:space="preserve">Boeing’s MAX737 </w:t>
      </w:r>
      <w:r w:rsidR="000F47F1">
        <w:rPr>
          <w:rFonts w:ascii="Times New Roman" w:hAnsi="Times New Roman" w:cs="Times New Roman"/>
          <w:sz w:val="24"/>
          <w:szCs w:val="24"/>
        </w:rPr>
        <w:t>has been</w:t>
      </w:r>
      <w:r w:rsidR="00F11BD3">
        <w:rPr>
          <w:rFonts w:ascii="Times New Roman" w:hAnsi="Times New Roman" w:cs="Times New Roman"/>
          <w:sz w:val="24"/>
          <w:szCs w:val="24"/>
        </w:rPr>
        <w:t xml:space="preserve"> the preferred narrow body aircraft by </w:t>
      </w:r>
      <w:r w:rsidR="000F47F1">
        <w:rPr>
          <w:rFonts w:ascii="Times New Roman" w:hAnsi="Times New Roman" w:cs="Times New Roman"/>
          <w:sz w:val="24"/>
          <w:szCs w:val="24"/>
        </w:rPr>
        <w:t xml:space="preserve">most </w:t>
      </w:r>
      <w:r w:rsidR="00F11BD3">
        <w:rPr>
          <w:rFonts w:ascii="Times New Roman" w:hAnsi="Times New Roman" w:cs="Times New Roman"/>
          <w:sz w:val="24"/>
          <w:szCs w:val="24"/>
        </w:rPr>
        <w:t xml:space="preserve">airlines due to </w:t>
      </w:r>
      <w:r w:rsidR="000F47F1">
        <w:rPr>
          <w:rFonts w:ascii="Times New Roman" w:hAnsi="Times New Roman" w:cs="Times New Roman"/>
          <w:sz w:val="24"/>
          <w:szCs w:val="24"/>
        </w:rPr>
        <w:t xml:space="preserve">its engine efficiency, </w:t>
      </w:r>
      <w:r w:rsidR="00C3497B">
        <w:rPr>
          <w:rFonts w:ascii="Times New Roman" w:hAnsi="Times New Roman" w:cs="Times New Roman"/>
          <w:sz w:val="24"/>
          <w:szCs w:val="24"/>
        </w:rPr>
        <w:t xml:space="preserve">superior aerodynamics, and versatility to airport size and ground equipment </w:t>
      </w:r>
      <w:r w:rsidR="00F11BD3">
        <w:rPr>
          <w:rFonts w:ascii="Times New Roman" w:hAnsi="Times New Roman" w:cs="Times New Roman"/>
          <w:sz w:val="24"/>
          <w:szCs w:val="24"/>
        </w:rPr>
        <w:t>(</w:t>
      </w:r>
      <w:r w:rsidR="00C3497B">
        <w:rPr>
          <w:rFonts w:ascii="Times New Roman" w:hAnsi="Times New Roman" w:cs="Times New Roman"/>
          <w:sz w:val="24"/>
          <w:szCs w:val="24"/>
        </w:rPr>
        <w:t>German, 2021</w:t>
      </w:r>
      <w:r w:rsidR="00F11BD3">
        <w:rPr>
          <w:rFonts w:ascii="Times New Roman" w:hAnsi="Times New Roman" w:cs="Times New Roman"/>
          <w:sz w:val="24"/>
          <w:szCs w:val="24"/>
        </w:rPr>
        <w:t xml:space="preserve">). </w:t>
      </w:r>
      <w:r w:rsidR="00530FA8">
        <w:rPr>
          <w:rFonts w:ascii="Times New Roman" w:hAnsi="Times New Roman" w:cs="Times New Roman"/>
          <w:sz w:val="24"/>
          <w:szCs w:val="24"/>
        </w:rPr>
        <w:t>In early 2019, a</w:t>
      </w:r>
      <w:r w:rsidR="00F11BD3">
        <w:rPr>
          <w:rFonts w:ascii="Times New Roman" w:hAnsi="Times New Roman" w:cs="Times New Roman"/>
          <w:sz w:val="24"/>
          <w:szCs w:val="24"/>
        </w:rPr>
        <w:t xml:space="preserve">ir safety administrators </w:t>
      </w:r>
      <w:r w:rsidR="00530FA8">
        <w:rPr>
          <w:rFonts w:ascii="Times New Roman" w:hAnsi="Times New Roman" w:cs="Times New Roman"/>
          <w:sz w:val="24"/>
          <w:szCs w:val="24"/>
        </w:rPr>
        <w:t xml:space="preserve">ordered </w:t>
      </w:r>
      <w:r w:rsidR="00F11BD3">
        <w:rPr>
          <w:rFonts w:ascii="Times New Roman" w:hAnsi="Times New Roman" w:cs="Times New Roman"/>
          <w:sz w:val="24"/>
          <w:szCs w:val="24"/>
        </w:rPr>
        <w:t>the grounding of the</w:t>
      </w:r>
      <w:r w:rsidR="00277114">
        <w:rPr>
          <w:rFonts w:ascii="Times New Roman" w:hAnsi="Times New Roman" w:cs="Times New Roman"/>
          <w:sz w:val="24"/>
          <w:szCs w:val="24"/>
        </w:rPr>
        <w:t xml:space="preserve"> </w:t>
      </w:r>
      <w:r w:rsidR="00530FA8">
        <w:rPr>
          <w:rFonts w:ascii="Times New Roman" w:hAnsi="Times New Roman" w:cs="Times New Roman"/>
          <w:sz w:val="24"/>
          <w:szCs w:val="24"/>
        </w:rPr>
        <w:t>aircraft model</w:t>
      </w:r>
      <w:r w:rsidR="00F11BD3">
        <w:rPr>
          <w:rFonts w:ascii="Times New Roman" w:hAnsi="Times New Roman" w:cs="Times New Roman"/>
          <w:sz w:val="24"/>
          <w:szCs w:val="24"/>
        </w:rPr>
        <w:t xml:space="preserve"> </w:t>
      </w:r>
      <w:r w:rsidR="001D18E6">
        <w:rPr>
          <w:rFonts w:ascii="Times New Roman" w:hAnsi="Times New Roman" w:cs="Times New Roman"/>
          <w:sz w:val="24"/>
          <w:szCs w:val="24"/>
        </w:rPr>
        <w:t xml:space="preserve">following the </w:t>
      </w:r>
      <w:r w:rsidR="00277114">
        <w:rPr>
          <w:rFonts w:ascii="Times New Roman" w:hAnsi="Times New Roman" w:cs="Times New Roman"/>
          <w:sz w:val="24"/>
          <w:szCs w:val="24"/>
        </w:rPr>
        <w:t>crash of a 737 MAX in Ethiopia that resulted in the death of 157 people</w:t>
      </w:r>
      <w:r w:rsidR="001D18E6">
        <w:rPr>
          <w:rFonts w:ascii="Times New Roman" w:hAnsi="Times New Roman" w:cs="Times New Roman"/>
          <w:sz w:val="24"/>
          <w:szCs w:val="24"/>
        </w:rPr>
        <w:t xml:space="preserve"> in March 2019</w:t>
      </w:r>
      <w:r w:rsidR="00530FA8">
        <w:rPr>
          <w:rFonts w:ascii="Times New Roman" w:hAnsi="Times New Roman" w:cs="Times New Roman"/>
          <w:sz w:val="24"/>
          <w:szCs w:val="24"/>
        </w:rPr>
        <w:t xml:space="preserve"> (German, 2021)</w:t>
      </w:r>
      <w:r w:rsidR="001D18E6">
        <w:rPr>
          <w:rFonts w:ascii="Times New Roman" w:hAnsi="Times New Roman" w:cs="Times New Roman"/>
          <w:sz w:val="24"/>
          <w:szCs w:val="24"/>
        </w:rPr>
        <w:t xml:space="preserve">. Just five months before, a Boeing MAX 737 8 jet crashed </w:t>
      </w:r>
      <w:r w:rsidR="001D18E6">
        <w:rPr>
          <w:rFonts w:ascii="Times New Roman" w:hAnsi="Times New Roman" w:cs="Times New Roman"/>
          <w:sz w:val="24"/>
          <w:szCs w:val="24"/>
        </w:rPr>
        <w:t xml:space="preserve">into the Java Sea moments after taking off in Jakarta </w:t>
      </w:r>
      <w:r w:rsidR="001D18E6">
        <w:rPr>
          <w:rFonts w:ascii="Times New Roman" w:hAnsi="Times New Roman" w:cs="Times New Roman"/>
          <w:sz w:val="24"/>
          <w:szCs w:val="24"/>
        </w:rPr>
        <w:t>killing all 189 passengers on board</w:t>
      </w:r>
      <w:r w:rsidR="00530FA8">
        <w:rPr>
          <w:rFonts w:ascii="Times New Roman" w:hAnsi="Times New Roman" w:cs="Times New Roman"/>
          <w:sz w:val="24"/>
          <w:szCs w:val="24"/>
        </w:rPr>
        <w:t xml:space="preserve"> (German, 2021)</w:t>
      </w:r>
      <w:r w:rsidR="001D18E6">
        <w:rPr>
          <w:rFonts w:ascii="Times New Roman" w:hAnsi="Times New Roman" w:cs="Times New Roman"/>
          <w:sz w:val="24"/>
          <w:szCs w:val="24"/>
        </w:rPr>
        <w:t xml:space="preserve">. The airplane model was ungrounded in </w:t>
      </w:r>
      <w:r w:rsidR="00672543">
        <w:rPr>
          <w:rFonts w:ascii="Times New Roman" w:hAnsi="Times New Roman" w:cs="Times New Roman"/>
          <w:sz w:val="24"/>
          <w:szCs w:val="24"/>
        </w:rPr>
        <w:t>January 2021 amidst concerns that aviation safety agencies in the US and Europe overlooked electrical and production quality issues that</w:t>
      </w:r>
      <w:r w:rsidR="000F47F1">
        <w:rPr>
          <w:rFonts w:ascii="Times New Roman" w:hAnsi="Times New Roman" w:cs="Times New Roman"/>
          <w:sz w:val="24"/>
          <w:szCs w:val="24"/>
        </w:rPr>
        <w:t xml:space="preserve"> contributed to the Indonesian and Ethiopian crashes (Leggett, 2021). </w:t>
      </w:r>
      <w:proofErr w:type="spellStart"/>
      <w:r w:rsidR="00B000E9">
        <w:rPr>
          <w:rFonts w:ascii="Times New Roman" w:hAnsi="Times New Roman" w:cs="Times New Roman"/>
          <w:sz w:val="24"/>
          <w:szCs w:val="24"/>
        </w:rPr>
        <w:t>T</w:t>
      </w:r>
      <w:r w:rsidR="00DB5C8F">
        <w:rPr>
          <w:rFonts w:ascii="Times New Roman" w:hAnsi="Times New Roman" w:cs="Times New Roman"/>
          <w:sz w:val="24"/>
          <w:szCs w:val="24"/>
        </w:rPr>
        <w:t>ransGlobal’s</w:t>
      </w:r>
      <w:proofErr w:type="spellEnd"/>
      <w:r w:rsidR="00DB5C8F">
        <w:rPr>
          <w:rFonts w:ascii="Times New Roman" w:hAnsi="Times New Roman" w:cs="Times New Roman"/>
          <w:sz w:val="24"/>
          <w:szCs w:val="24"/>
        </w:rPr>
        <w:t xml:space="preserve"> reintroduction of the Boeing 737</w:t>
      </w:r>
      <w:r w:rsidR="00014BDE">
        <w:rPr>
          <w:rFonts w:ascii="Times New Roman" w:hAnsi="Times New Roman" w:cs="Times New Roman"/>
          <w:sz w:val="24"/>
          <w:szCs w:val="24"/>
        </w:rPr>
        <w:t xml:space="preserve"> is poorly aligned with the company’s strategic goal of safety. </w:t>
      </w:r>
      <w:r w:rsidR="00530FA8">
        <w:rPr>
          <w:rFonts w:ascii="Times New Roman" w:hAnsi="Times New Roman" w:cs="Times New Roman"/>
          <w:sz w:val="24"/>
          <w:szCs w:val="24"/>
        </w:rPr>
        <w:t>The company’s continued reliance on Boeing for aircraft</w:t>
      </w:r>
      <w:r w:rsidR="004B24DB">
        <w:rPr>
          <w:rFonts w:ascii="Times New Roman" w:hAnsi="Times New Roman" w:cs="Times New Roman"/>
          <w:sz w:val="24"/>
          <w:szCs w:val="24"/>
        </w:rPr>
        <w:t xml:space="preserve"> also</w:t>
      </w:r>
      <w:r w:rsidR="00530FA8">
        <w:rPr>
          <w:rFonts w:ascii="Times New Roman" w:hAnsi="Times New Roman" w:cs="Times New Roman"/>
          <w:sz w:val="24"/>
          <w:szCs w:val="24"/>
        </w:rPr>
        <w:t xml:space="preserve"> poses a threat to its customer retention and </w:t>
      </w:r>
      <w:r w:rsidR="004B24DB">
        <w:rPr>
          <w:rFonts w:ascii="Times New Roman" w:hAnsi="Times New Roman" w:cs="Times New Roman"/>
          <w:sz w:val="24"/>
          <w:szCs w:val="24"/>
        </w:rPr>
        <w:t>revenue growth given the general loss in confidence in the 737 MAX’s safety.</w:t>
      </w:r>
    </w:p>
    <w:p w14:paraId="7ABF9A98" w14:textId="1FEFF4FD" w:rsidR="004B24DB" w:rsidRDefault="00014BDE" w:rsidP="0022321A">
      <w:pPr>
        <w:widowControl w:val="0"/>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As part of its long-term strategic plan, </w:t>
      </w:r>
      <w:proofErr w:type="spellStart"/>
      <w:r w:rsidR="004B24DB">
        <w:rPr>
          <w:rFonts w:ascii="Times New Roman" w:hAnsi="Times New Roman" w:cs="Times New Roman"/>
          <w:sz w:val="24"/>
          <w:szCs w:val="24"/>
        </w:rPr>
        <w:t>TransGlobal</w:t>
      </w:r>
      <w:proofErr w:type="spellEnd"/>
      <w:r>
        <w:rPr>
          <w:rFonts w:ascii="Times New Roman" w:hAnsi="Times New Roman" w:cs="Times New Roman"/>
          <w:sz w:val="24"/>
          <w:szCs w:val="24"/>
        </w:rPr>
        <w:t xml:space="preserve"> intends to upgrade its reservation and ticketing system by launching a smartphone app that is integrated with other apps relevant to customer experience such as lodging, ground transportation, and attractions. </w:t>
      </w:r>
      <w:r w:rsidR="00822B92">
        <w:rPr>
          <w:rFonts w:ascii="Times New Roman" w:hAnsi="Times New Roman" w:cs="Times New Roman"/>
          <w:sz w:val="24"/>
          <w:szCs w:val="24"/>
        </w:rPr>
        <w:t>The</w:t>
      </w:r>
      <w:r w:rsidR="00C71CE9">
        <w:rPr>
          <w:rFonts w:ascii="Times New Roman" w:hAnsi="Times New Roman" w:cs="Times New Roman"/>
          <w:sz w:val="24"/>
          <w:szCs w:val="24"/>
        </w:rPr>
        <w:t xml:space="preserve"> company is lagging behind its main competitors that have mobile apps that support ticket book, luggage tracking, </w:t>
      </w:r>
      <w:r w:rsidR="008B6504">
        <w:rPr>
          <w:rFonts w:ascii="Times New Roman" w:hAnsi="Times New Roman" w:cs="Times New Roman"/>
          <w:sz w:val="24"/>
          <w:szCs w:val="24"/>
        </w:rPr>
        <w:t xml:space="preserve">rebooking, passport scanning, food preordering, and redemption of miles among others (American Airlines, n.d.). </w:t>
      </w:r>
      <w:r w:rsidR="004B24DB">
        <w:rPr>
          <w:rFonts w:ascii="Times New Roman" w:hAnsi="Times New Roman" w:cs="Times New Roman"/>
          <w:sz w:val="24"/>
          <w:szCs w:val="24"/>
        </w:rPr>
        <w:t xml:space="preserve">A delay in the app launch is expected to reduce the company’s competitiveness in the market of youthful passengers. </w:t>
      </w:r>
      <w:r w:rsidR="00AB6E59">
        <w:rPr>
          <w:rFonts w:ascii="Times New Roman" w:hAnsi="Times New Roman" w:cs="Times New Roman"/>
          <w:sz w:val="24"/>
          <w:szCs w:val="24"/>
        </w:rPr>
        <w:t xml:space="preserve">The upgrade will close </w:t>
      </w:r>
      <w:r w:rsidR="004B24DB">
        <w:rPr>
          <w:rFonts w:ascii="Times New Roman" w:hAnsi="Times New Roman" w:cs="Times New Roman"/>
          <w:sz w:val="24"/>
          <w:szCs w:val="24"/>
        </w:rPr>
        <w:t>the</w:t>
      </w:r>
      <w:r w:rsidR="00AB6E59">
        <w:rPr>
          <w:rFonts w:ascii="Times New Roman" w:hAnsi="Times New Roman" w:cs="Times New Roman"/>
          <w:sz w:val="24"/>
          <w:szCs w:val="24"/>
        </w:rPr>
        <w:t xml:space="preserve"> gap between </w:t>
      </w:r>
      <w:proofErr w:type="spellStart"/>
      <w:r w:rsidR="00AB6E59">
        <w:rPr>
          <w:rFonts w:ascii="Times New Roman" w:hAnsi="Times New Roman" w:cs="Times New Roman"/>
          <w:sz w:val="24"/>
          <w:szCs w:val="24"/>
        </w:rPr>
        <w:lastRenderedPageBreak/>
        <w:t>TransGlobal</w:t>
      </w:r>
      <w:proofErr w:type="spellEnd"/>
      <w:r w:rsidR="00AB6E59">
        <w:rPr>
          <w:rFonts w:ascii="Times New Roman" w:hAnsi="Times New Roman" w:cs="Times New Roman"/>
          <w:sz w:val="24"/>
          <w:szCs w:val="24"/>
        </w:rPr>
        <w:t xml:space="preserve"> and competitors’ quality</w:t>
      </w:r>
      <w:r w:rsidR="004B24DB">
        <w:rPr>
          <w:rFonts w:ascii="Times New Roman" w:hAnsi="Times New Roman" w:cs="Times New Roman"/>
          <w:sz w:val="24"/>
          <w:szCs w:val="24"/>
        </w:rPr>
        <w:t xml:space="preserve"> of service</w:t>
      </w:r>
      <w:r w:rsidR="00AB6E59">
        <w:rPr>
          <w:rFonts w:ascii="Times New Roman" w:hAnsi="Times New Roman" w:cs="Times New Roman"/>
          <w:sz w:val="24"/>
          <w:szCs w:val="24"/>
        </w:rPr>
        <w:t xml:space="preserve"> and prevent the airline from losing ground </w:t>
      </w:r>
      <w:r w:rsidR="003C4FB3">
        <w:rPr>
          <w:rFonts w:ascii="Times New Roman" w:hAnsi="Times New Roman" w:cs="Times New Roman"/>
          <w:sz w:val="24"/>
          <w:szCs w:val="24"/>
        </w:rPr>
        <w:t xml:space="preserve">among travelers who prefer the convenience of mobile booking. </w:t>
      </w:r>
      <w:r w:rsidR="008B6504">
        <w:rPr>
          <w:rFonts w:ascii="Times New Roman" w:hAnsi="Times New Roman" w:cs="Times New Roman"/>
          <w:sz w:val="24"/>
          <w:szCs w:val="24"/>
        </w:rPr>
        <w:t>The launch of an app that integrates application</w:t>
      </w:r>
      <w:r w:rsidR="004B24DB">
        <w:rPr>
          <w:rFonts w:ascii="Times New Roman" w:hAnsi="Times New Roman" w:cs="Times New Roman"/>
          <w:sz w:val="24"/>
          <w:szCs w:val="24"/>
        </w:rPr>
        <w:t>s</w:t>
      </w:r>
      <w:r w:rsidR="008B6504">
        <w:rPr>
          <w:rFonts w:ascii="Times New Roman" w:hAnsi="Times New Roman" w:cs="Times New Roman"/>
          <w:sz w:val="24"/>
          <w:szCs w:val="24"/>
        </w:rPr>
        <w:t xml:space="preserve"> used by leisure travelers will provide a strength that can be leveraged in the luxury/leisure market segment to improve the company’s market share.</w:t>
      </w:r>
    </w:p>
    <w:p w14:paraId="2D23DE3B" w14:textId="0949A846" w:rsidR="006E08BD" w:rsidRDefault="005954AF" w:rsidP="0022321A">
      <w:pPr>
        <w:widowControl w:val="0"/>
        <w:spacing w:after="0" w:line="480" w:lineRule="auto"/>
        <w:contextualSpacing/>
        <w:rPr>
          <w:rFonts w:ascii="Times New Roman" w:hAnsi="Times New Roman" w:cs="Times New Roman"/>
          <w:sz w:val="24"/>
          <w:szCs w:val="24"/>
        </w:rPr>
      </w:pPr>
      <w:r w:rsidRPr="005954AF">
        <w:rPr>
          <w:rFonts w:ascii="Times New Roman" w:hAnsi="Times New Roman" w:cs="Times New Roman"/>
          <w:sz w:val="24"/>
          <w:szCs w:val="24"/>
        </w:rPr>
        <w:t>Achieve top-10 status in the 2030 World’s Best Workplaces rankings (currently not ranked in top 100).</w:t>
      </w:r>
    </w:p>
    <w:p w14:paraId="71595A44" w14:textId="1B2A7746" w:rsidR="00690A19" w:rsidRDefault="00690A19" w:rsidP="0022321A">
      <w:pPr>
        <w:widowControl w:val="0"/>
        <w:spacing w:after="0"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From the SES goals, employees have complained about workplace inequities and a non-inclusive culture at </w:t>
      </w:r>
      <w:proofErr w:type="spellStart"/>
      <w:r>
        <w:rPr>
          <w:rFonts w:ascii="Times New Roman" w:hAnsi="Times New Roman" w:cs="Times New Roman"/>
          <w:sz w:val="24"/>
          <w:szCs w:val="24"/>
        </w:rPr>
        <w:t>TransGlobal</w:t>
      </w:r>
      <w:proofErr w:type="spellEnd"/>
      <w:r>
        <w:rPr>
          <w:rFonts w:ascii="Times New Roman" w:hAnsi="Times New Roman" w:cs="Times New Roman"/>
          <w:sz w:val="24"/>
          <w:szCs w:val="24"/>
        </w:rPr>
        <w:t xml:space="preserve">, which is a weakness that inhibits the company’s competitiveness in the airline industry. Employee dissatisfaction is associated with lower productivity and high turnover, which have negative implications for the quality of service provided by the company as well as the incurred hiring and training expenses. </w:t>
      </w:r>
      <w:proofErr w:type="spellStart"/>
      <w:r w:rsidR="00DF4E49">
        <w:rPr>
          <w:rFonts w:ascii="Times New Roman" w:hAnsi="Times New Roman" w:cs="Times New Roman"/>
          <w:sz w:val="24"/>
          <w:szCs w:val="24"/>
        </w:rPr>
        <w:t>TransGlobal</w:t>
      </w:r>
      <w:proofErr w:type="spellEnd"/>
      <w:r w:rsidR="00DF4E49">
        <w:rPr>
          <w:rFonts w:ascii="Times New Roman" w:hAnsi="Times New Roman" w:cs="Times New Roman"/>
          <w:sz w:val="24"/>
          <w:szCs w:val="24"/>
        </w:rPr>
        <w:t xml:space="preserve"> is looking to improve employee productivity and satisfaction by creating an equitable work environment. The company also aims at improving employees’ learning and growth by offering a web-training course on the FAA’s Safety Assurance System (SAS) to all employees, which will have the added advantage of moving the airline closer to its safety goals.</w:t>
      </w:r>
    </w:p>
    <w:p w14:paraId="363A481B" w14:textId="472E695C" w:rsidR="00B000E9" w:rsidRDefault="005B1EEB" w:rsidP="0022321A">
      <w:pPr>
        <w:widowControl w:val="0"/>
        <w:spacing w:after="0" w:line="480" w:lineRule="auto"/>
        <w:ind w:firstLine="720"/>
        <w:contextualSpacing/>
        <w:rPr>
          <w:rFonts w:ascii="Times New Roman" w:hAnsi="Times New Roman" w:cs="Times New Roman"/>
          <w:sz w:val="24"/>
          <w:szCs w:val="24"/>
        </w:rPr>
      </w:pPr>
      <w:proofErr w:type="spellStart"/>
      <w:r>
        <w:rPr>
          <w:rFonts w:ascii="Times New Roman" w:hAnsi="Times New Roman" w:cs="Times New Roman"/>
          <w:sz w:val="24"/>
          <w:szCs w:val="24"/>
        </w:rPr>
        <w:t>TransGlobal’s</w:t>
      </w:r>
      <w:proofErr w:type="spellEnd"/>
      <w:r>
        <w:rPr>
          <w:rFonts w:ascii="Times New Roman" w:hAnsi="Times New Roman" w:cs="Times New Roman"/>
          <w:sz w:val="24"/>
          <w:szCs w:val="24"/>
        </w:rPr>
        <w:t xml:space="preserve"> ability to sustain its competitive advantage in the domestic and global markets is influenced by the strategies of its main competitors – American Airlines and Southwest Airlines.</w:t>
      </w:r>
      <w:r w:rsidR="00A221F6">
        <w:rPr>
          <w:rFonts w:ascii="Times New Roman" w:hAnsi="Times New Roman" w:cs="Times New Roman"/>
          <w:sz w:val="24"/>
          <w:szCs w:val="24"/>
        </w:rPr>
        <w:t xml:space="preserve"> </w:t>
      </w:r>
      <w:proofErr w:type="spellStart"/>
      <w:r w:rsidR="00A221F6">
        <w:rPr>
          <w:rFonts w:ascii="Times New Roman" w:hAnsi="Times New Roman" w:cs="Times New Roman"/>
          <w:sz w:val="24"/>
          <w:szCs w:val="24"/>
        </w:rPr>
        <w:t>TransGlobal’s</w:t>
      </w:r>
      <w:proofErr w:type="spellEnd"/>
      <w:r w:rsidR="00A221F6">
        <w:rPr>
          <w:rFonts w:ascii="Times New Roman" w:hAnsi="Times New Roman" w:cs="Times New Roman"/>
          <w:sz w:val="24"/>
          <w:szCs w:val="24"/>
        </w:rPr>
        <w:t xml:space="preserve"> reintroduction of the 737 Max aircraft poses a lesser threat to the company’s market share when considering competitors’ reliance on Boeing for majority of the fleet. However, at an average fleet age of 13 years, </w:t>
      </w:r>
      <w:proofErr w:type="spellStart"/>
      <w:r w:rsidR="00A221F6">
        <w:rPr>
          <w:rFonts w:ascii="Times New Roman" w:hAnsi="Times New Roman" w:cs="Times New Roman"/>
          <w:sz w:val="24"/>
          <w:szCs w:val="24"/>
        </w:rPr>
        <w:t>TransGlobal’s</w:t>
      </w:r>
      <w:proofErr w:type="spellEnd"/>
      <w:r w:rsidR="00A221F6">
        <w:rPr>
          <w:rFonts w:ascii="Times New Roman" w:hAnsi="Times New Roman" w:cs="Times New Roman"/>
          <w:sz w:val="24"/>
          <w:szCs w:val="24"/>
        </w:rPr>
        <w:t xml:space="preserve"> fleet is relatively older than American Airlines and Southwest Airline’s fleet whose average fleet age is approximated at 11.8 years and 11 years, respectively</w:t>
      </w:r>
      <w:r w:rsidR="00AA198A">
        <w:rPr>
          <w:rFonts w:ascii="Times New Roman" w:hAnsi="Times New Roman" w:cs="Times New Roman"/>
          <w:sz w:val="24"/>
          <w:szCs w:val="24"/>
        </w:rPr>
        <w:t xml:space="preserve"> </w:t>
      </w:r>
      <w:r w:rsidR="00AA198A">
        <w:rPr>
          <w:rFonts w:ascii="Times New Roman" w:hAnsi="Times New Roman" w:cs="Times New Roman"/>
          <w:sz w:val="24"/>
          <w:szCs w:val="24"/>
        </w:rPr>
        <w:t>(</w:t>
      </w:r>
      <w:proofErr w:type="spellStart"/>
      <w:r w:rsidR="00AA198A">
        <w:rPr>
          <w:rFonts w:ascii="Times New Roman" w:hAnsi="Times New Roman" w:cs="Times New Roman"/>
          <w:sz w:val="24"/>
          <w:szCs w:val="24"/>
        </w:rPr>
        <w:t>Airfleets</w:t>
      </w:r>
      <w:proofErr w:type="spellEnd"/>
      <w:r w:rsidR="00AA198A">
        <w:rPr>
          <w:rFonts w:ascii="Times New Roman" w:hAnsi="Times New Roman" w:cs="Times New Roman"/>
          <w:sz w:val="24"/>
          <w:szCs w:val="24"/>
        </w:rPr>
        <w:t>, n.d.; Southwest Airlines, 2021)</w:t>
      </w:r>
      <w:r w:rsidR="00A221F6">
        <w:rPr>
          <w:rFonts w:ascii="Times New Roman" w:hAnsi="Times New Roman" w:cs="Times New Roman"/>
          <w:sz w:val="24"/>
          <w:szCs w:val="24"/>
        </w:rPr>
        <w:t>. It is expected th</w:t>
      </w:r>
      <w:r w:rsidR="000377C7">
        <w:rPr>
          <w:rFonts w:ascii="Times New Roman" w:hAnsi="Times New Roman" w:cs="Times New Roman"/>
          <w:sz w:val="24"/>
          <w:szCs w:val="24"/>
        </w:rPr>
        <w:t xml:space="preserve">at customers will perceive lower safety of </w:t>
      </w:r>
      <w:proofErr w:type="spellStart"/>
      <w:r w:rsidR="000377C7">
        <w:rPr>
          <w:rFonts w:ascii="Times New Roman" w:hAnsi="Times New Roman" w:cs="Times New Roman"/>
          <w:sz w:val="24"/>
          <w:szCs w:val="24"/>
        </w:rPr>
        <w:t>TransGlobal’s</w:t>
      </w:r>
      <w:proofErr w:type="spellEnd"/>
      <w:r w:rsidR="000377C7">
        <w:rPr>
          <w:rFonts w:ascii="Times New Roman" w:hAnsi="Times New Roman" w:cs="Times New Roman"/>
          <w:sz w:val="24"/>
          <w:szCs w:val="24"/>
        </w:rPr>
        <w:t xml:space="preserve"> fleet</w:t>
      </w:r>
      <w:r w:rsidR="008F0C14">
        <w:rPr>
          <w:rFonts w:ascii="Times New Roman" w:hAnsi="Times New Roman" w:cs="Times New Roman"/>
          <w:sz w:val="24"/>
          <w:szCs w:val="24"/>
        </w:rPr>
        <w:t xml:space="preserve"> </w:t>
      </w:r>
      <w:r w:rsidR="00AA198A">
        <w:rPr>
          <w:rFonts w:ascii="Times New Roman" w:hAnsi="Times New Roman" w:cs="Times New Roman"/>
          <w:sz w:val="24"/>
          <w:szCs w:val="24"/>
        </w:rPr>
        <w:t xml:space="preserve">as compared to competitors and </w:t>
      </w:r>
      <w:r w:rsidR="00AA198A">
        <w:rPr>
          <w:rFonts w:ascii="Times New Roman" w:hAnsi="Times New Roman" w:cs="Times New Roman"/>
          <w:sz w:val="24"/>
          <w:szCs w:val="24"/>
        </w:rPr>
        <w:lastRenderedPageBreak/>
        <w:t xml:space="preserve">the airline’s safety rating is expected to lag behind competitors. </w:t>
      </w:r>
      <w:proofErr w:type="spellStart"/>
      <w:r w:rsidR="00B000E9">
        <w:rPr>
          <w:rFonts w:ascii="Times New Roman" w:hAnsi="Times New Roman" w:cs="Times New Roman"/>
          <w:sz w:val="24"/>
          <w:szCs w:val="24"/>
        </w:rPr>
        <w:t>TransGlobal</w:t>
      </w:r>
      <w:proofErr w:type="spellEnd"/>
      <w:r w:rsidR="00B000E9">
        <w:rPr>
          <w:rFonts w:ascii="Times New Roman" w:hAnsi="Times New Roman" w:cs="Times New Roman"/>
          <w:sz w:val="24"/>
          <w:szCs w:val="24"/>
        </w:rPr>
        <w:t xml:space="preserve"> has the opportunity to increase through the execution of the plans underlying its goals to switch to alternative fuels and fuel-efficient aircraft and reach net-zero carbon footprint by 2075. Consumers are increasingly aware of the contribution of air travel to climate change and opt to use more environmentally friendly means of transportation such as trains for domestic trips. </w:t>
      </w:r>
      <w:r w:rsidR="00B000E9">
        <w:rPr>
          <w:rFonts w:ascii="Times New Roman" w:hAnsi="Times New Roman" w:cs="Times New Roman"/>
          <w:sz w:val="24"/>
          <w:szCs w:val="24"/>
        </w:rPr>
        <w:t>At present, the company’s emissions are expected to be higher than key competitors given the deterioration in fuel efficiency with fleet age.</w:t>
      </w:r>
    </w:p>
    <w:p w14:paraId="3E0E0154" w14:textId="25B89C29" w:rsidR="000E3EBB" w:rsidRPr="00512EC4" w:rsidRDefault="000E3EBB" w:rsidP="0022321A">
      <w:pPr>
        <w:widowControl w:val="0"/>
        <w:spacing w:after="0" w:line="480" w:lineRule="auto"/>
        <w:contextualSpacing/>
        <w:rPr>
          <w:rFonts w:ascii="Times New Roman" w:hAnsi="Times New Roman" w:cs="Times New Roman"/>
          <w:b/>
          <w:bCs/>
          <w:sz w:val="24"/>
          <w:szCs w:val="24"/>
        </w:rPr>
      </w:pPr>
      <w:r w:rsidRPr="00512EC4">
        <w:rPr>
          <w:rFonts w:ascii="Times New Roman" w:hAnsi="Times New Roman" w:cs="Times New Roman"/>
          <w:b/>
          <w:bCs/>
          <w:sz w:val="24"/>
          <w:szCs w:val="24"/>
        </w:rPr>
        <w:t>Balanced Scorecard Analysis of Company A</w:t>
      </w:r>
    </w:p>
    <w:p w14:paraId="375E1F9D" w14:textId="21B3953D" w:rsidR="00FE13F0" w:rsidRDefault="00AE1E58" w:rsidP="0022321A">
      <w:pPr>
        <w:widowControl w:val="0"/>
        <w:spacing w:after="0" w:line="480" w:lineRule="auto"/>
        <w:contextualSpacing/>
        <w:rPr>
          <w:rFonts w:ascii="Times New Roman" w:hAnsi="Times New Roman" w:cs="Times New Roman"/>
          <w:sz w:val="24"/>
          <w:szCs w:val="24"/>
        </w:rPr>
      </w:pPr>
      <w:r>
        <w:rPr>
          <w:rFonts w:ascii="Times New Roman" w:hAnsi="Times New Roman" w:cs="Times New Roman"/>
          <w:sz w:val="24"/>
          <w:szCs w:val="24"/>
        </w:rPr>
        <w:tab/>
        <w:t>Company A caters to the luxury tourist and business class market segment</w:t>
      </w:r>
      <w:r w:rsidR="00E82ECB">
        <w:rPr>
          <w:rFonts w:ascii="Times New Roman" w:hAnsi="Times New Roman" w:cs="Times New Roman"/>
          <w:sz w:val="24"/>
          <w:szCs w:val="24"/>
        </w:rPr>
        <w:t>s,</w:t>
      </w:r>
      <w:r>
        <w:rPr>
          <w:rFonts w:ascii="Times New Roman" w:hAnsi="Times New Roman" w:cs="Times New Roman"/>
          <w:sz w:val="24"/>
          <w:szCs w:val="24"/>
        </w:rPr>
        <w:t xml:space="preserve"> with 15 destinations to the Caribbean Islands. Beginning with the financial perspective of its balanced scorecard, </w:t>
      </w:r>
      <w:r w:rsidR="0013319C">
        <w:rPr>
          <w:rFonts w:ascii="Times New Roman" w:hAnsi="Times New Roman" w:cs="Times New Roman"/>
          <w:sz w:val="24"/>
          <w:szCs w:val="24"/>
        </w:rPr>
        <w:t xml:space="preserve">annual growth in market share, gross profit margin, and net profit growth were selected as the key performance indicators. Between 2016 and 2018, </w:t>
      </w:r>
      <w:r w:rsidR="00E83C3F">
        <w:rPr>
          <w:rFonts w:ascii="Times New Roman" w:hAnsi="Times New Roman" w:cs="Times New Roman"/>
          <w:sz w:val="24"/>
          <w:szCs w:val="24"/>
        </w:rPr>
        <w:t xml:space="preserve">Company A’s net earnings were highly volatile decreasing by 109% </w:t>
      </w:r>
      <w:r w:rsidR="002C0095">
        <w:rPr>
          <w:rFonts w:ascii="Times New Roman" w:hAnsi="Times New Roman" w:cs="Times New Roman"/>
          <w:sz w:val="24"/>
          <w:szCs w:val="24"/>
        </w:rPr>
        <w:t xml:space="preserve">to </w:t>
      </w:r>
      <w:r w:rsidR="00E82ECB">
        <w:rPr>
          <w:rFonts w:ascii="Times New Roman" w:hAnsi="Times New Roman" w:cs="Times New Roman"/>
          <w:sz w:val="24"/>
          <w:szCs w:val="24"/>
        </w:rPr>
        <w:t xml:space="preserve">a </w:t>
      </w:r>
      <w:r w:rsidR="002C0095">
        <w:rPr>
          <w:rFonts w:ascii="Times New Roman" w:hAnsi="Times New Roman" w:cs="Times New Roman"/>
          <w:sz w:val="24"/>
          <w:szCs w:val="24"/>
        </w:rPr>
        <w:t xml:space="preserve">net loss of </w:t>
      </w:r>
      <w:r w:rsidR="000F01D8">
        <w:rPr>
          <w:rFonts w:ascii="Times New Roman" w:hAnsi="Times New Roman" w:cs="Times New Roman"/>
          <w:sz w:val="24"/>
          <w:szCs w:val="24"/>
        </w:rPr>
        <w:t xml:space="preserve">$0.17 million </w:t>
      </w:r>
      <w:r w:rsidR="00E82ECB">
        <w:rPr>
          <w:rFonts w:ascii="Times New Roman" w:hAnsi="Times New Roman" w:cs="Times New Roman"/>
          <w:sz w:val="24"/>
          <w:szCs w:val="24"/>
        </w:rPr>
        <w:t>in 2017 then</w:t>
      </w:r>
      <w:r w:rsidR="00E83C3F">
        <w:rPr>
          <w:rFonts w:ascii="Times New Roman" w:hAnsi="Times New Roman" w:cs="Times New Roman"/>
          <w:sz w:val="24"/>
          <w:szCs w:val="24"/>
        </w:rPr>
        <w:t xml:space="preserve"> increasing by 1503% in 2018. </w:t>
      </w:r>
      <w:r w:rsidR="002C0095">
        <w:rPr>
          <w:rFonts w:ascii="Times New Roman" w:hAnsi="Times New Roman" w:cs="Times New Roman"/>
          <w:sz w:val="24"/>
          <w:szCs w:val="24"/>
        </w:rPr>
        <w:t xml:space="preserve">The </w:t>
      </w:r>
      <w:r w:rsidR="000F01D8">
        <w:rPr>
          <w:rFonts w:ascii="Times New Roman" w:hAnsi="Times New Roman" w:cs="Times New Roman"/>
          <w:sz w:val="24"/>
          <w:szCs w:val="24"/>
        </w:rPr>
        <w:t xml:space="preserve">net loss recorded in 2017 </w:t>
      </w:r>
      <w:r w:rsidR="00E82ECB">
        <w:rPr>
          <w:rFonts w:ascii="Times New Roman" w:hAnsi="Times New Roman" w:cs="Times New Roman"/>
          <w:sz w:val="24"/>
          <w:szCs w:val="24"/>
        </w:rPr>
        <w:t xml:space="preserve">was the result of </w:t>
      </w:r>
      <w:r w:rsidR="000F01D8">
        <w:rPr>
          <w:rFonts w:ascii="Times New Roman" w:hAnsi="Times New Roman" w:cs="Times New Roman"/>
          <w:sz w:val="24"/>
          <w:szCs w:val="24"/>
        </w:rPr>
        <w:t xml:space="preserve">a significant increase in the cost of sales with gross margin decreasing from 45% to 34%. As a premium provider to the luxury and business classes, Company A can afford to </w:t>
      </w:r>
      <w:r w:rsidR="002D17D9">
        <w:rPr>
          <w:rFonts w:ascii="Times New Roman" w:hAnsi="Times New Roman" w:cs="Times New Roman"/>
          <w:sz w:val="24"/>
          <w:szCs w:val="24"/>
        </w:rPr>
        <w:t xml:space="preserve">increase its prices to </w:t>
      </w:r>
      <w:r w:rsidR="000F01D8">
        <w:rPr>
          <w:rFonts w:ascii="Times New Roman" w:hAnsi="Times New Roman" w:cs="Times New Roman"/>
          <w:sz w:val="24"/>
          <w:szCs w:val="24"/>
        </w:rPr>
        <w:t xml:space="preserve">further improve its gross margin and consequently, its net profit through the differentiation of the customer experience. </w:t>
      </w:r>
      <w:r w:rsidR="002D17D9">
        <w:rPr>
          <w:rFonts w:ascii="Times New Roman" w:hAnsi="Times New Roman" w:cs="Times New Roman"/>
          <w:sz w:val="24"/>
          <w:szCs w:val="24"/>
        </w:rPr>
        <w:t xml:space="preserve">The company can improve </w:t>
      </w:r>
      <w:r w:rsidR="002D17D9">
        <w:rPr>
          <w:rFonts w:ascii="Times New Roman" w:hAnsi="Times New Roman" w:cs="Times New Roman"/>
          <w:sz w:val="24"/>
          <w:szCs w:val="24"/>
        </w:rPr>
        <w:t>c</w:t>
      </w:r>
      <w:r w:rsidR="002D17D9">
        <w:rPr>
          <w:rFonts w:ascii="Times New Roman" w:hAnsi="Times New Roman" w:cs="Times New Roman"/>
          <w:sz w:val="24"/>
          <w:szCs w:val="24"/>
        </w:rPr>
        <w:t xml:space="preserve">ustomer’s experience through the upgrade of its ticketing and reservation system and investment in newer aircraft. </w:t>
      </w:r>
      <w:r w:rsidR="000F01D8">
        <w:rPr>
          <w:rFonts w:ascii="Times New Roman" w:hAnsi="Times New Roman" w:cs="Times New Roman"/>
          <w:sz w:val="24"/>
          <w:szCs w:val="24"/>
        </w:rPr>
        <w:t xml:space="preserve">This will, however, come at the cost of slightly lower market share given the relative inelasticity of the demand for luxury air travel. </w:t>
      </w:r>
    </w:p>
    <w:p w14:paraId="1DFDC61D" w14:textId="7C89F9A2" w:rsidR="00CC63AC" w:rsidRDefault="00CC63AC" w:rsidP="0022321A">
      <w:pPr>
        <w:widowControl w:val="0"/>
        <w:spacing w:after="0"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EC4532">
        <w:rPr>
          <w:rFonts w:ascii="Times New Roman" w:hAnsi="Times New Roman" w:cs="Times New Roman"/>
          <w:sz w:val="24"/>
          <w:szCs w:val="24"/>
        </w:rPr>
        <w:t xml:space="preserve">Company’s A customer retention of 66% is a cause of concern </w:t>
      </w:r>
      <w:r w:rsidR="002D17D9">
        <w:rPr>
          <w:rFonts w:ascii="Times New Roman" w:hAnsi="Times New Roman" w:cs="Times New Roman"/>
          <w:sz w:val="24"/>
          <w:szCs w:val="24"/>
        </w:rPr>
        <w:t xml:space="preserve">as airline companies rely on repeat customers due to </w:t>
      </w:r>
      <w:r w:rsidR="00EC4532">
        <w:rPr>
          <w:rFonts w:ascii="Times New Roman" w:hAnsi="Times New Roman" w:cs="Times New Roman"/>
          <w:sz w:val="24"/>
          <w:szCs w:val="24"/>
        </w:rPr>
        <w:t>the high competition in the</w:t>
      </w:r>
      <w:r w:rsidR="002D17D9">
        <w:rPr>
          <w:rFonts w:ascii="Times New Roman" w:hAnsi="Times New Roman" w:cs="Times New Roman"/>
          <w:sz w:val="24"/>
          <w:szCs w:val="24"/>
        </w:rPr>
        <w:t xml:space="preserve"> </w:t>
      </w:r>
      <w:r w:rsidR="00EC4532">
        <w:rPr>
          <w:rFonts w:ascii="Times New Roman" w:hAnsi="Times New Roman" w:cs="Times New Roman"/>
          <w:sz w:val="24"/>
          <w:szCs w:val="24"/>
        </w:rPr>
        <w:t>market</w:t>
      </w:r>
      <w:r w:rsidR="002D17D9">
        <w:rPr>
          <w:rFonts w:ascii="Times New Roman" w:hAnsi="Times New Roman" w:cs="Times New Roman"/>
          <w:sz w:val="24"/>
          <w:szCs w:val="24"/>
        </w:rPr>
        <w:t>, which</w:t>
      </w:r>
      <w:r w:rsidR="00EC4532">
        <w:rPr>
          <w:rFonts w:ascii="Times New Roman" w:hAnsi="Times New Roman" w:cs="Times New Roman"/>
          <w:sz w:val="24"/>
          <w:szCs w:val="24"/>
        </w:rPr>
        <w:t xml:space="preserve"> reduce</w:t>
      </w:r>
      <w:r w:rsidR="002D17D9">
        <w:rPr>
          <w:rFonts w:ascii="Times New Roman" w:hAnsi="Times New Roman" w:cs="Times New Roman"/>
          <w:sz w:val="24"/>
          <w:szCs w:val="24"/>
        </w:rPr>
        <w:t>s</w:t>
      </w:r>
      <w:r w:rsidR="00EC4532">
        <w:rPr>
          <w:rFonts w:ascii="Times New Roman" w:hAnsi="Times New Roman" w:cs="Times New Roman"/>
          <w:sz w:val="24"/>
          <w:szCs w:val="24"/>
        </w:rPr>
        <w:t xml:space="preserve"> firms</w:t>
      </w:r>
      <w:r w:rsidR="002D17D9">
        <w:rPr>
          <w:rFonts w:ascii="Times New Roman" w:hAnsi="Times New Roman" w:cs="Times New Roman"/>
          <w:sz w:val="24"/>
          <w:szCs w:val="24"/>
        </w:rPr>
        <w:t>’</w:t>
      </w:r>
      <w:r w:rsidR="00EC4532">
        <w:rPr>
          <w:rFonts w:ascii="Times New Roman" w:hAnsi="Times New Roman" w:cs="Times New Roman"/>
          <w:sz w:val="24"/>
          <w:szCs w:val="24"/>
        </w:rPr>
        <w:t xml:space="preserve"> ability to attract new passengers. Customer </w:t>
      </w:r>
      <w:r w:rsidR="00C55E00">
        <w:rPr>
          <w:rFonts w:ascii="Times New Roman" w:hAnsi="Times New Roman" w:cs="Times New Roman"/>
          <w:sz w:val="24"/>
          <w:szCs w:val="24"/>
        </w:rPr>
        <w:t>satisfaction</w:t>
      </w:r>
      <w:r w:rsidR="00EC4532">
        <w:rPr>
          <w:rFonts w:ascii="Times New Roman" w:hAnsi="Times New Roman" w:cs="Times New Roman"/>
          <w:sz w:val="24"/>
          <w:szCs w:val="24"/>
        </w:rPr>
        <w:t xml:space="preserve"> with respect to timely arrivals/departures, </w:t>
      </w:r>
      <w:r w:rsidR="00C55E00">
        <w:rPr>
          <w:rFonts w:ascii="Times New Roman" w:hAnsi="Times New Roman" w:cs="Times New Roman"/>
          <w:sz w:val="24"/>
          <w:szCs w:val="24"/>
        </w:rPr>
        <w:lastRenderedPageBreak/>
        <w:t>cleanliness, amenities, employee courtesy, and in-flight entertainment w</w:t>
      </w:r>
      <w:r w:rsidR="002D17D9">
        <w:rPr>
          <w:rFonts w:ascii="Times New Roman" w:hAnsi="Times New Roman" w:cs="Times New Roman"/>
          <w:sz w:val="24"/>
          <w:szCs w:val="24"/>
        </w:rPr>
        <w:t>ere</w:t>
      </w:r>
      <w:r w:rsidR="00C55E00">
        <w:rPr>
          <w:rFonts w:ascii="Times New Roman" w:hAnsi="Times New Roman" w:cs="Times New Roman"/>
          <w:sz w:val="24"/>
          <w:szCs w:val="24"/>
        </w:rPr>
        <w:t xml:space="preserve"> above the industry average and </w:t>
      </w:r>
      <w:r w:rsidR="002D17D9">
        <w:rPr>
          <w:rFonts w:ascii="Times New Roman" w:hAnsi="Times New Roman" w:cs="Times New Roman"/>
          <w:sz w:val="24"/>
          <w:szCs w:val="24"/>
        </w:rPr>
        <w:t xml:space="preserve">are </w:t>
      </w:r>
      <w:r w:rsidR="00C55E00">
        <w:rPr>
          <w:rFonts w:ascii="Times New Roman" w:hAnsi="Times New Roman" w:cs="Times New Roman"/>
          <w:sz w:val="24"/>
          <w:szCs w:val="24"/>
        </w:rPr>
        <w:t xml:space="preserve">a strength for a luxury airline. At the same time, customers were relatively unsatisfied with the lack of a frequent flier program, baggage handling, and check-in speed all of which could be improved through the adoption of a cloud-based reservation system and digitized customer booking and check-in. At the moment, Company A’s manual check-in system and dated reservation system represent weaknesses that prevent the company from exploiting the new class of young luxury travelers who prefer the </w:t>
      </w:r>
      <w:r w:rsidR="002D17D9">
        <w:rPr>
          <w:rFonts w:ascii="Times New Roman" w:hAnsi="Times New Roman" w:cs="Times New Roman"/>
          <w:sz w:val="24"/>
          <w:szCs w:val="24"/>
        </w:rPr>
        <w:t>convenience of online reservations and check-ins</w:t>
      </w:r>
      <w:r w:rsidR="00ED4E39">
        <w:rPr>
          <w:rFonts w:ascii="Times New Roman" w:hAnsi="Times New Roman" w:cs="Times New Roman"/>
          <w:sz w:val="24"/>
          <w:szCs w:val="24"/>
        </w:rPr>
        <w:t>.</w:t>
      </w:r>
    </w:p>
    <w:p w14:paraId="2A6BA44C" w14:textId="1A7347B3" w:rsidR="00573A8E" w:rsidRDefault="006176A2" w:rsidP="0022321A">
      <w:pPr>
        <w:widowControl w:val="0"/>
        <w:spacing w:after="0"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A80CDA">
        <w:rPr>
          <w:rFonts w:ascii="Times New Roman" w:hAnsi="Times New Roman" w:cs="Times New Roman"/>
          <w:sz w:val="24"/>
          <w:szCs w:val="24"/>
        </w:rPr>
        <w:t>Moving to the internal processes’ perspective, t</w:t>
      </w:r>
      <w:r w:rsidR="00573A8E">
        <w:rPr>
          <w:rFonts w:ascii="Times New Roman" w:hAnsi="Times New Roman" w:cs="Times New Roman"/>
          <w:sz w:val="24"/>
          <w:szCs w:val="24"/>
        </w:rPr>
        <w:t xml:space="preserve">he efficiency </w:t>
      </w:r>
      <w:r w:rsidR="00A80CDA">
        <w:rPr>
          <w:rFonts w:ascii="Times New Roman" w:hAnsi="Times New Roman" w:cs="Times New Roman"/>
          <w:sz w:val="24"/>
          <w:szCs w:val="24"/>
        </w:rPr>
        <w:t xml:space="preserve">of the ticketing and reservation </w:t>
      </w:r>
      <w:r w:rsidR="00573A8E">
        <w:rPr>
          <w:rFonts w:ascii="Times New Roman" w:hAnsi="Times New Roman" w:cs="Times New Roman"/>
          <w:sz w:val="24"/>
          <w:szCs w:val="24"/>
        </w:rPr>
        <w:t>is poorer than the typical competitor’s processes</w:t>
      </w:r>
      <w:r w:rsidR="00A80CDA">
        <w:rPr>
          <w:rFonts w:ascii="Times New Roman" w:hAnsi="Times New Roman" w:cs="Times New Roman"/>
          <w:sz w:val="24"/>
          <w:szCs w:val="24"/>
        </w:rPr>
        <w:t xml:space="preserve">. Conversely, the airline’s on-grounds operations team has been rated as very good, which represents a strength from a customer safety and satisfaction viewpoint. </w:t>
      </w:r>
      <w:r>
        <w:rPr>
          <w:rFonts w:ascii="Times New Roman" w:hAnsi="Times New Roman" w:cs="Times New Roman"/>
          <w:sz w:val="24"/>
          <w:szCs w:val="24"/>
        </w:rPr>
        <w:t xml:space="preserve">From the </w:t>
      </w:r>
      <w:r w:rsidR="00573A8E">
        <w:rPr>
          <w:rFonts w:ascii="Times New Roman" w:hAnsi="Times New Roman" w:cs="Times New Roman"/>
          <w:sz w:val="24"/>
          <w:szCs w:val="24"/>
        </w:rPr>
        <w:t>learning and growth</w:t>
      </w:r>
      <w:r>
        <w:rPr>
          <w:rFonts w:ascii="Times New Roman" w:hAnsi="Times New Roman" w:cs="Times New Roman"/>
          <w:sz w:val="24"/>
          <w:szCs w:val="24"/>
        </w:rPr>
        <w:t xml:space="preserve"> perspective, the 12% employee turnover has negative implications for short-term and long-term profitability</w:t>
      </w:r>
      <w:r w:rsidR="00573A8E">
        <w:rPr>
          <w:rFonts w:ascii="Times New Roman" w:hAnsi="Times New Roman" w:cs="Times New Roman"/>
          <w:sz w:val="24"/>
          <w:szCs w:val="24"/>
        </w:rPr>
        <w:t>. In the short-term, the company incurs significant training costs as all new employees are at minimum required to take a 5-day FAA basics course and 2-hour online FAA SAS course. In the long-term, the company loses quality employees and operational excellence is jeopardized as many employees are in the initial stages of the learning curve, reducing the quality of services, customer satisfaction, and demand for the airline’s services.</w:t>
      </w:r>
    </w:p>
    <w:p w14:paraId="2BCD10AE" w14:textId="43056286" w:rsidR="00027C8A" w:rsidRDefault="00201671" w:rsidP="0022321A">
      <w:pPr>
        <w:widowControl w:val="0"/>
        <w:spacing w:after="0"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Company A’s balanced scorecard is used in the cost-benefit-risk analysis of its acquisition by the parent company. Beginning with the benefits, company A has established itself as a premium and reliable carrier of luxury and business passengers to the Caribbean Islands. </w:t>
      </w:r>
      <w:proofErr w:type="spellStart"/>
      <w:r>
        <w:rPr>
          <w:rFonts w:ascii="Times New Roman" w:hAnsi="Times New Roman" w:cs="Times New Roman"/>
          <w:sz w:val="24"/>
          <w:szCs w:val="24"/>
        </w:rPr>
        <w:t>TransGlobal</w:t>
      </w:r>
      <w:proofErr w:type="spellEnd"/>
      <w:r>
        <w:rPr>
          <w:rFonts w:ascii="Times New Roman" w:hAnsi="Times New Roman" w:cs="Times New Roman"/>
          <w:sz w:val="24"/>
          <w:szCs w:val="24"/>
        </w:rPr>
        <w:t xml:space="preserve"> has experienced an increase in Atlantic and domestic air travel demand as indicated by the higher capacity growth. The parent company can leverage Company A’s fleet to meet this demand while increasing its market power in this geographical segment. </w:t>
      </w:r>
      <w:r w:rsidR="00C63EA4">
        <w:rPr>
          <w:rFonts w:ascii="Times New Roman" w:hAnsi="Times New Roman" w:cs="Times New Roman"/>
          <w:sz w:val="24"/>
          <w:szCs w:val="24"/>
        </w:rPr>
        <w:t xml:space="preserve">Additionally, </w:t>
      </w:r>
      <w:r w:rsidR="00C63EA4">
        <w:rPr>
          <w:rFonts w:ascii="Times New Roman" w:hAnsi="Times New Roman" w:cs="Times New Roman"/>
          <w:sz w:val="24"/>
          <w:szCs w:val="24"/>
        </w:rPr>
        <w:lastRenderedPageBreak/>
        <w:t xml:space="preserve">company A’s brand as a premium provider will assist in </w:t>
      </w:r>
      <w:proofErr w:type="spellStart"/>
      <w:r w:rsidR="00C63EA4">
        <w:rPr>
          <w:rFonts w:ascii="Times New Roman" w:hAnsi="Times New Roman" w:cs="Times New Roman"/>
          <w:sz w:val="24"/>
          <w:szCs w:val="24"/>
        </w:rPr>
        <w:t>TransGlobal’s</w:t>
      </w:r>
      <w:proofErr w:type="spellEnd"/>
      <w:r w:rsidR="00C63EA4">
        <w:rPr>
          <w:rFonts w:ascii="Times New Roman" w:hAnsi="Times New Roman" w:cs="Times New Roman"/>
          <w:sz w:val="24"/>
          <w:szCs w:val="24"/>
        </w:rPr>
        <w:t xml:space="preserve"> service differentiation allowing the parent to </w:t>
      </w:r>
      <w:r w:rsidR="002D17D9">
        <w:rPr>
          <w:rFonts w:ascii="Times New Roman" w:hAnsi="Times New Roman" w:cs="Times New Roman"/>
          <w:sz w:val="24"/>
          <w:szCs w:val="24"/>
        </w:rPr>
        <w:t>strengthen its position</w:t>
      </w:r>
      <w:r w:rsidR="00C63EA4">
        <w:rPr>
          <w:rFonts w:ascii="Times New Roman" w:hAnsi="Times New Roman" w:cs="Times New Roman"/>
          <w:sz w:val="24"/>
          <w:szCs w:val="24"/>
        </w:rPr>
        <w:t xml:space="preserve"> among luxury providers and benefit from the higher gross margin of such carriers. </w:t>
      </w:r>
      <w:proofErr w:type="spellStart"/>
      <w:r w:rsidR="00027C8A">
        <w:rPr>
          <w:rFonts w:ascii="Times New Roman" w:hAnsi="Times New Roman" w:cs="Times New Roman"/>
          <w:sz w:val="24"/>
          <w:szCs w:val="24"/>
        </w:rPr>
        <w:t>TransGlobal</w:t>
      </w:r>
      <w:proofErr w:type="spellEnd"/>
      <w:r w:rsidR="00027C8A">
        <w:rPr>
          <w:rFonts w:ascii="Times New Roman" w:hAnsi="Times New Roman" w:cs="Times New Roman"/>
          <w:sz w:val="24"/>
          <w:szCs w:val="24"/>
        </w:rPr>
        <w:t xml:space="preserve"> also stands to benefit from the skills and experience of Company A’s ground crew, which can be diffused to the entire organization through training and distribution of Company A’s ground crew to all areas of the merged company.</w:t>
      </w:r>
    </w:p>
    <w:p w14:paraId="09DBC46F" w14:textId="77777777" w:rsidR="007E15C2" w:rsidRDefault="00C63EA4" w:rsidP="0022321A">
      <w:pPr>
        <w:widowControl w:val="0"/>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On the other hand, Company A shares the dated reservation and </w:t>
      </w:r>
      <w:r w:rsidR="00027C8A">
        <w:rPr>
          <w:rFonts w:ascii="Times New Roman" w:hAnsi="Times New Roman" w:cs="Times New Roman"/>
          <w:sz w:val="24"/>
          <w:szCs w:val="24"/>
        </w:rPr>
        <w:t>ticketin</w:t>
      </w:r>
      <w:r>
        <w:rPr>
          <w:rFonts w:ascii="Times New Roman" w:hAnsi="Times New Roman" w:cs="Times New Roman"/>
          <w:sz w:val="24"/>
          <w:szCs w:val="24"/>
        </w:rPr>
        <w:t xml:space="preserve">g system weakness at </w:t>
      </w:r>
      <w:proofErr w:type="spellStart"/>
      <w:r>
        <w:rPr>
          <w:rFonts w:ascii="Times New Roman" w:hAnsi="Times New Roman" w:cs="Times New Roman"/>
          <w:sz w:val="24"/>
          <w:szCs w:val="24"/>
        </w:rPr>
        <w:t>TransGlobal</w:t>
      </w:r>
      <w:proofErr w:type="spellEnd"/>
      <w:r>
        <w:rPr>
          <w:rFonts w:ascii="Times New Roman" w:hAnsi="Times New Roman" w:cs="Times New Roman"/>
          <w:sz w:val="24"/>
          <w:szCs w:val="24"/>
        </w:rPr>
        <w:t xml:space="preserve">. The acquirer will make significant expenditures to upgrade Company A’s </w:t>
      </w:r>
      <w:r w:rsidR="00027C8A">
        <w:rPr>
          <w:rFonts w:ascii="Times New Roman" w:hAnsi="Times New Roman" w:cs="Times New Roman"/>
          <w:sz w:val="24"/>
          <w:szCs w:val="24"/>
        </w:rPr>
        <w:t>reservation and ticketing system</w:t>
      </w:r>
      <w:r>
        <w:rPr>
          <w:rFonts w:ascii="Times New Roman" w:hAnsi="Times New Roman" w:cs="Times New Roman"/>
          <w:sz w:val="24"/>
          <w:szCs w:val="24"/>
        </w:rPr>
        <w:t>.</w:t>
      </w:r>
      <w:r w:rsidR="00301634">
        <w:rPr>
          <w:rFonts w:ascii="Times New Roman" w:hAnsi="Times New Roman" w:cs="Times New Roman"/>
          <w:sz w:val="24"/>
          <w:szCs w:val="24"/>
        </w:rPr>
        <w:t xml:space="preserve"> Furthermore, integrating Company A’s accounting and human resource management system into </w:t>
      </w:r>
      <w:proofErr w:type="spellStart"/>
      <w:r w:rsidR="00301634">
        <w:rPr>
          <w:rFonts w:ascii="Times New Roman" w:hAnsi="Times New Roman" w:cs="Times New Roman"/>
          <w:sz w:val="24"/>
          <w:szCs w:val="24"/>
        </w:rPr>
        <w:t>TransGlobal’s</w:t>
      </w:r>
      <w:proofErr w:type="spellEnd"/>
      <w:r w:rsidR="00301634">
        <w:rPr>
          <w:rFonts w:ascii="Times New Roman" w:hAnsi="Times New Roman" w:cs="Times New Roman"/>
          <w:sz w:val="24"/>
          <w:szCs w:val="24"/>
        </w:rPr>
        <w:t xml:space="preserve"> system is expected to be costly considering the former’s reliance on third-party providers for these services.</w:t>
      </w:r>
      <w:r>
        <w:rPr>
          <w:rFonts w:ascii="Times New Roman" w:hAnsi="Times New Roman" w:cs="Times New Roman"/>
          <w:sz w:val="24"/>
          <w:szCs w:val="24"/>
        </w:rPr>
        <w:t xml:space="preserve"> </w:t>
      </w:r>
      <w:r w:rsidR="00027C8A">
        <w:rPr>
          <w:rFonts w:ascii="Times New Roman" w:hAnsi="Times New Roman" w:cs="Times New Roman"/>
          <w:sz w:val="24"/>
          <w:szCs w:val="24"/>
        </w:rPr>
        <w:t xml:space="preserve">This is also the case with Company A’s aged fleet, which will be upgraded at significant cost to </w:t>
      </w:r>
      <w:proofErr w:type="spellStart"/>
      <w:r w:rsidR="00027C8A">
        <w:rPr>
          <w:rFonts w:ascii="Times New Roman" w:hAnsi="Times New Roman" w:cs="Times New Roman"/>
          <w:sz w:val="24"/>
          <w:szCs w:val="24"/>
        </w:rPr>
        <w:t>TransGlobal</w:t>
      </w:r>
      <w:proofErr w:type="spellEnd"/>
      <w:r w:rsidR="00027C8A">
        <w:rPr>
          <w:rFonts w:ascii="Times New Roman" w:hAnsi="Times New Roman" w:cs="Times New Roman"/>
          <w:sz w:val="24"/>
          <w:szCs w:val="24"/>
        </w:rPr>
        <w:t xml:space="preserve"> to maintain customers’ high safety perception and satisfaction with flight experience. </w:t>
      </w:r>
      <w:r w:rsidR="0050089B">
        <w:rPr>
          <w:rFonts w:ascii="Times New Roman" w:hAnsi="Times New Roman" w:cs="Times New Roman"/>
          <w:sz w:val="24"/>
          <w:szCs w:val="24"/>
        </w:rPr>
        <w:t xml:space="preserve">Thus, the cost of proceeding with the acquisition includes the cost of reservation system upgrade, enterprise management system integration, and fleet upgrade on top of the purchase cost. </w:t>
      </w:r>
    </w:p>
    <w:p w14:paraId="673C983D" w14:textId="3E566824" w:rsidR="00954BCA" w:rsidRDefault="00C63EA4" w:rsidP="0022321A">
      <w:pPr>
        <w:widowControl w:val="0"/>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Company A’s employees have also expressed a desire to unionize, which is suggestive of their dissatisfaction with their current employment conditions. </w:t>
      </w:r>
      <w:proofErr w:type="spellStart"/>
      <w:r>
        <w:rPr>
          <w:rFonts w:ascii="Times New Roman" w:hAnsi="Times New Roman" w:cs="Times New Roman"/>
          <w:sz w:val="24"/>
          <w:szCs w:val="24"/>
        </w:rPr>
        <w:t>TransGlobal</w:t>
      </w:r>
      <w:proofErr w:type="spellEnd"/>
      <w:r>
        <w:rPr>
          <w:rFonts w:ascii="Times New Roman" w:hAnsi="Times New Roman" w:cs="Times New Roman"/>
          <w:sz w:val="24"/>
          <w:szCs w:val="24"/>
        </w:rPr>
        <w:t xml:space="preserve"> faces the risk </w:t>
      </w:r>
      <w:r w:rsidR="00027C8A">
        <w:rPr>
          <w:rFonts w:ascii="Times New Roman" w:hAnsi="Times New Roman" w:cs="Times New Roman"/>
          <w:sz w:val="24"/>
          <w:szCs w:val="24"/>
        </w:rPr>
        <w:t>that the culture of employee dissatisfaction will permeate the parent company</w:t>
      </w:r>
      <w:r w:rsidR="00380FBE">
        <w:rPr>
          <w:rFonts w:ascii="Times New Roman" w:hAnsi="Times New Roman" w:cs="Times New Roman"/>
          <w:sz w:val="24"/>
          <w:szCs w:val="24"/>
        </w:rPr>
        <w:t xml:space="preserve"> </w:t>
      </w:r>
      <w:r w:rsidR="00301634">
        <w:rPr>
          <w:rFonts w:ascii="Times New Roman" w:hAnsi="Times New Roman" w:cs="Times New Roman"/>
          <w:sz w:val="24"/>
          <w:szCs w:val="24"/>
        </w:rPr>
        <w:t>threatening</w:t>
      </w:r>
      <w:r w:rsidR="00380FBE">
        <w:rPr>
          <w:rFonts w:ascii="Times New Roman" w:hAnsi="Times New Roman" w:cs="Times New Roman"/>
          <w:sz w:val="24"/>
          <w:szCs w:val="24"/>
        </w:rPr>
        <w:t xml:space="preserve"> the gains made in employee satisfaction at the parent company. </w:t>
      </w:r>
      <w:r w:rsidR="00EC72D5">
        <w:rPr>
          <w:rFonts w:ascii="Times New Roman" w:hAnsi="Times New Roman" w:cs="Times New Roman"/>
          <w:sz w:val="24"/>
          <w:szCs w:val="24"/>
        </w:rPr>
        <w:t xml:space="preserve">The risk to </w:t>
      </w:r>
      <w:proofErr w:type="spellStart"/>
      <w:r w:rsidR="00EC72D5">
        <w:rPr>
          <w:rFonts w:ascii="Times New Roman" w:hAnsi="Times New Roman" w:cs="Times New Roman"/>
          <w:sz w:val="24"/>
          <w:szCs w:val="24"/>
        </w:rPr>
        <w:t>TransGlobal’s</w:t>
      </w:r>
      <w:proofErr w:type="spellEnd"/>
      <w:r w:rsidR="00EC72D5">
        <w:rPr>
          <w:rFonts w:ascii="Times New Roman" w:hAnsi="Times New Roman" w:cs="Times New Roman"/>
          <w:sz w:val="24"/>
          <w:szCs w:val="24"/>
        </w:rPr>
        <w:t xml:space="preserve"> human resource culture is </w:t>
      </w:r>
      <w:r w:rsidR="003D18B0">
        <w:rPr>
          <w:rFonts w:ascii="Times New Roman" w:hAnsi="Times New Roman" w:cs="Times New Roman"/>
          <w:sz w:val="24"/>
          <w:szCs w:val="24"/>
        </w:rPr>
        <w:t>low</w:t>
      </w:r>
      <w:r w:rsidR="00EC72D5">
        <w:rPr>
          <w:rFonts w:ascii="Times New Roman" w:hAnsi="Times New Roman" w:cs="Times New Roman"/>
          <w:sz w:val="24"/>
          <w:szCs w:val="24"/>
        </w:rPr>
        <w:t xml:space="preserve"> as Company A’s employee base is </w:t>
      </w:r>
      <w:r w:rsidR="003D18B0">
        <w:rPr>
          <w:rFonts w:ascii="Times New Roman" w:hAnsi="Times New Roman" w:cs="Times New Roman"/>
          <w:sz w:val="24"/>
          <w:szCs w:val="24"/>
        </w:rPr>
        <w:t xml:space="preserve">only 0.4% of </w:t>
      </w:r>
      <w:proofErr w:type="spellStart"/>
      <w:r w:rsidR="003D18B0">
        <w:rPr>
          <w:rFonts w:ascii="Times New Roman" w:hAnsi="Times New Roman" w:cs="Times New Roman"/>
          <w:sz w:val="24"/>
          <w:szCs w:val="24"/>
        </w:rPr>
        <w:t>TransGlobal’s</w:t>
      </w:r>
      <w:proofErr w:type="spellEnd"/>
      <w:r w:rsidR="003D18B0">
        <w:rPr>
          <w:rFonts w:ascii="Times New Roman" w:hAnsi="Times New Roman" w:cs="Times New Roman"/>
          <w:sz w:val="24"/>
          <w:szCs w:val="24"/>
        </w:rPr>
        <w:t xml:space="preserve"> employee base: with sound planning, the employees can be absorbed into </w:t>
      </w:r>
      <w:proofErr w:type="spellStart"/>
      <w:r w:rsidR="003D18B0">
        <w:rPr>
          <w:rFonts w:ascii="Times New Roman" w:hAnsi="Times New Roman" w:cs="Times New Roman"/>
          <w:sz w:val="24"/>
          <w:szCs w:val="24"/>
        </w:rPr>
        <w:t>TransGlobal’s</w:t>
      </w:r>
      <w:proofErr w:type="spellEnd"/>
      <w:r w:rsidR="003D18B0">
        <w:rPr>
          <w:rFonts w:ascii="Times New Roman" w:hAnsi="Times New Roman" w:cs="Times New Roman"/>
          <w:sz w:val="24"/>
          <w:szCs w:val="24"/>
        </w:rPr>
        <w:t xml:space="preserve"> fabric </w:t>
      </w:r>
      <w:r w:rsidR="00954BCA">
        <w:rPr>
          <w:rFonts w:ascii="Times New Roman" w:hAnsi="Times New Roman" w:cs="Times New Roman"/>
          <w:sz w:val="24"/>
          <w:szCs w:val="24"/>
        </w:rPr>
        <w:t>with minimal disturbance to the latter’s culture. Similarly, the o</w:t>
      </w:r>
      <w:r w:rsidR="00EC72D5">
        <w:rPr>
          <w:rFonts w:ascii="Times New Roman" w:hAnsi="Times New Roman" w:cs="Times New Roman"/>
          <w:sz w:val="24"/>
          <w:szCs w:val="24"/>
        </w:rPr>
        <w:t xml:space="preserve">perational and financial risks </w:t>
      </w:r>
      <w:r w:rsidR="00954BCA">
        <w:rPr>
          <w:rFonts w:ascii="Times New Roman" w:hAnsi="Times New Roman" w:cs="Times New Roman"/>
          <w:sz w:val="24"/>
          <w:szCs w:val="24"/>
        </w:rPr>
        <w:t xml:space="preserve">of acquisitions are </w:t>
      </w:r>
      <w:r w:rsidR="00EC72D5">
        <w:rPr>
          <w:rFonts w:ascii="Times New Roman" w:hAnsi="Times New Roman" w:cs="Times New Roman"/>
          <w:sz w:val="24"/>
          <w:szCs w:val="24"/>
        </w:rPr>
        <w:t>low</w:t>
      </w:r>
      <w:r w:rsidR="002D17D9">
        <w:rPr>
          <w:rFonts w:ascii="Times New Roman" w:hAnsi="Times New Roman" w:cs="Times New Roman"/>
          <w:sz w:val="24"/>
          <w:szCs w:val="24"/>
        </w:rPr>
        <w:t xml:space="preserve"> provided</w:t>
      </w:r>
      <w:r w:rsidR="00954BCA">
        <w:rPr>
          <w:rFonts w:ascii="Times New Roman" w:hAnsi="Times New Roman" w:cs="Times New Roman"/>
          <w:sz w:val="24"/>
          <w:szCs w:val="24"/>
        </w:rPr>
        <w:t xml:space="preserve"> that </w:t>
      </w:r>
      <w:proofErr w:type="spellStart"/>
      <w:r w:rsidR="00954BCA">
        <w:rPr>
          <w:rFonts w:ascii="Times New Roman" w:hAnsi="Times New Roman" w:cs="Times New Roman"/>
          <w:sz w:val="24"/>
          <w:szCs w:val="24"/>
        </w:rPr>
        <w:t>TransGlobal</w:t>
      </w:r>
      <w:proofErr w:type="spellEnd"/>
      <w:r w:rsidR="00954BCA">
        <w:rPr>
          <w:rFonts w:ascii="Times New Roman" w:hAnsi="Times New Roman" w:cs="Times New Roman"/>
          <w:sz w:val="24"/>
          <w:szCs w:val="24"/>
        </w:rPr>
        <w:t xml:space="preserve"> invest</w:t>
      </w:r>
      <w:r w:rsidR="002D17D9">
        <w:rPr>
          <w:rFonts w:ascii="Times New Roman" w:hAnsi="Times New Roman" w:cs="Times New Roman"/>
          <w:sz w:val="24"/>
          <w:szCs w:val="24"/>
        </w:rPr>
        <w:t>s</w:t>
      </w:r>
      <w:r w:rsidR="00954BCA">
        <w:rPr>
          <w:rFonts w:ascii="Times New Roman" w:hAnsi="Times New Roman" w:cs="Times New Roman"/>
          <w:sz w:val="24"/>
          <w:szCs w:val="24"/>
        </w:rPr>
        <w:t xml:space="preserve"> in the changes required to address the weaknesses in Company A’s operation</w:t>
      </w:r>
      <w:r w:rsidR="007E15C2">
        <w:rPr>
          <w:rFonts w:ascii="Times New Roman" w:hAnsi="Times New Roman" w:cs="Times New Roman"/>
          <w:sz w:val="24"/>
          <w:szCs w:val="24"/>
        </w:rPr>
        <w:t xml:space="preserve">s as its revenue and profit generation capabilities have been shown to be </w:t>
      </w:r>
      <w:r w:rsidR="007E15C2">
        <w:rPr>
          <w:rFonts w:ascii="Times New Roman" w:hAnsi="Times New Roman" w:cs="Times New Roman"/>
          <w:sz w:val="24"/>
          <w:szCs w:val="24"/>
        </w:rPr>
        <w:lastRenderedPageBreak/>
        <w:t xml:space="preserve">sufficiently high. While Company A’s net profit margin is lower than </w:t>
      </w:r>
      <w:proofErr w:type="spellStart"/>
      <w:r w:rsidR="007E15C2">
        <w:rPr>
          <w:rFonts w:ascii="Times New Roman" w:hAnsi="Times New Roman" w:cs="Times New Roman"/>
          <w:sz w:val="24"/>
          <w:szCs w:val="24"/>
        </w:rPr>
        <w:t>TransGlobal’s</w:t>
      </w:r>
      <w:proofErr w:type="spellEnd"/>
      <w:r w:rsidR="007E15C2">
        <w:rPr>
          <w:rFonts w:ascii="Times New Roman" w:hAnsi="Times New Roman" w:cs="Times New Roman"/>
          <w:sz w:val="24"/>
          <w:szCs w:val="24"/>
        </w:rPr>
        <w:t xml:space="preserve">, the profitability of the merged entity is expected to be higher than the sum of its individual profits due to the economies of scale of the merged company. The risks of the acquisition are low and the benefits are expected to exceed the costs provided that </w:t>
      </w:r>
      <w:proofErr w:type="spellStart"/>
      <w:r w:rsidR="007E15C2">
        <w:rPr>
          <w:rFonts w:ascii="Times New Roman" w:hAnsi="Times New Roman" w:cs="Times New Roman"/>
          <w:sz w:val="24"/>
          <w:szCs w:val="24"/>
        </w:rPr>
        <w:t>TransGlobal</w:t>
      </w:r>
      <w:proofErr w:type="spellEnd"/>
      <w:r w:rsidR="007E15C2">
        <w:rPr>
          <w:rFonts w:ascii="Times New Roman" w:hAnsi="Times New Roman" w:cs="Times New Roman"/>
          <w:sz w:val="24"/>
          <w:szCs w:val="24"/>
        </w:rPr>
        <w:t xml:space="preserve"> is able to negotiate a favorable acquisition price.</w:t>
      </w:r>
    </w:p>
    <w:p w14:paraId="189D127C" w14:textId="74F8C292" w:rsidR="00EC72D5" w:rsidRPr="0062722F" w:rsidRDefault="00EC72D5" w:rsidP="0022321A">
      <w:pPr>
        <w:widowControl w:val="0"/>
        <w:spacing w:after="0" w:line="480" w:lineRule="auto"/>
        <w:contextualSpacing/>
        <w:rPr>
          <w:rFonts w:ascii="Times New Roman" w:hAnsi="Times New Roman" w:cs="Times New Roman"/>
          <w:b/>
          <w:bCs/>
          <w:sz w:val="24"/>
          <w:szCs w:val="24"/>
        </w:rPr>
      </w:pPr>
      <w:r w:rsidRPr="0062722F">
        <w:rPr>
          <w:rFonts w:ascii="Times New Roman" w:hAnsi="Times New Roman" w:cs="Times New Roman"/>
          <w:b/>
          <w:bCs/>
          <w:sz w:val="24"/>
          <w:szCs w:val="24"/>
        </w:rPr>
        <w:t xml:space="preserve">C. </w:t>
      </w:r>
      <w:r w:rsidR="000E3EBB" w:rsidRPr="0062722F">
        <w:rPr>
          <w:rFonts w:ascii="Times New Roman" w:hAnsi="Times New Roman" w:cs="Times New Roman"/>
          <w:b/>
          <w:bCs/>
          <w:sz w:val="24"/>
          <w:szCs w:val="24"/>
        </w:rPr>
        <w:t>Balanced Scorecard Analysis of Company B</w:t>
      </w:r>
    </w:p>
    <w:p w14:paraId="733BFDAE" w14:textId="4582944F" w:rsidR="002E4005" w:rsidRDefault="00954BCA" w:rsidP="0022321A">
      <w:pPr>
        <w:widowControl w:val="0"/>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Company B is a </w:t>
      </w:r>
      <w:r w:rsidR="00690686">
        <w:rPr>
          <w:rFonts w:ascii="Times New Roman" w:hAnsi="Times New Roman" w:cs="Times New Roman"/>
          <w:sz w:val="24"/>
          <w:szCs w:val="24"/>
        </w:rPr>
        <w:t xml:space="preserve">low-cost </w:t>
      </w:r>
      <w:r>
        <w:rPr>
          <w:rFonts w:ascii="Times New Roman" w:hAnsi="Times New Roman" w:cs="Times New Roman"/>
          <w:sz w:val="24"/>
          <w:szCs w:val="24"/>
        </w:rPr>
        <w:t xml:space="preserve">domestic carrier catering to tourists and business class passengers. </w:t>
      </w:r>
      <w:r w:rsidR="002E4005">
        <w:rPr>
          <w:rFonts w:ascii="Times New Roman" w:hAnsi="Times New Roman" w:cs="Times New Roman"/>
          <w:sz w:val="24"/>
          <w:szCs w:val="24"/>
        </w:rPr>
        <w:t xml:space="preserve">Looking at the financial perspective in its balanced scorecard, the company is targeting a 7% growth rate over the 2018 market share for 2020 and </w:t>
      </w:r>
      <w:r w:rsidR="00690686">
        <w:rPr>
          <w:rFonts w:ascii="Times New Roman" w:hAnsi="Times New Roman" w:cs="Times New Roman"/>
          <w:sz w:val="24"/>
          <w:szCs w:val="24"/>
        </w:rPr>
        <w:t>20% and 6% increase in gross margin and net profit, respectively. Historically, the company’s gross profit and net profit margins have been low at 33% and 0.2%</w:t>
      </w:r>
      <w:r w:rsidR="00F61C69">
        <w:rPr>
          <w:rFonts w:ascii="Times New Roman" w:hAnsi="Times New Roman" w:cs="Times New Roman"/>
          <w:sz w:val="24"/>
          <w:szCs w:val="24"/>
        </w:rPr>
        <w:t xml:space="preserve">, which is usually the case for </w:t>
      </w:r>
      <w:r w:rsidR="00690686">
        <w:rPr>
          <w:rFonts w:ascii="Times New Roman" w:hAnsi="Times New Roman" w:cs="Times New Roman"/>
          <w:sz w:val="24"/>
          <w:szCs w:val="24"/>
        </w:rPr>
        <w:t>low</w:t>
      </w:r>
      <w:r w:rsidR="00F61C69">
        <w:rPr>
          <w:rFonts w:ascii="Times New Roman" w:hAnsi="Times New Roman" w:cs="Times New Roman"/>
          <w:sz w:val="24"/>
          <w:szCs w:val="24"/>
        </w:rPr>
        <w:t>-c</w:t>
      </w:r>
      <w:r w:rsidR="00690686">
        <w:rPr>
          <w:rFonts w:ascii="Times New Roman" w:hAnsi="Times New Roman" w:cs="Times New Roman"/>
          <w:sz w:val="24"/>
          <w:szCs w:val="24"/>
        </w:rPr>
        <w:t>ost carriers.</w:t>
      </w:r>
      <w:r w:rsidR="00F61C69">
        <w:rPr>
          <w:rFonts w:ascii="Times New Roman" w:hAnsi="Times New Roman" w:cs="Times New Roman"/>
          <w:sz w:val="24"/>
          <w:szCs w:val="24"/>
        </w:rPr>
        <w:t xml:space="preserve"> Domestic airlines compete mainly on price and Company B has pursued a follower strategy that management aims at changing through innovation. This will, however, be difficult to accomplish given the loyalty of domestic customers to low-cost airlines such as Southwest. </w:t>
      </w:r>
    </w:p>
    <w:p w14:paraId="779798A6" w14:textId="77777777" w:rsidR="006D5F96" w:rsidRDefault="00F61C69" w:rsidP="0022321A">
      <w:pPr>
        <w:widowControl w:val="0"/>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From the learning and growth perspective, Company B is lagging behind its competitors: t</w:t>
      </w:r>
      <w:r w:rsidR="00954BCA">
        <w:rPr>
          <w:rFonts w:ascii="Times New Roman" w:hAnsi="Times New Roman" w:cs="Times New Roman"/>
          <w:sz w:val="24"/>
          <w:szCs w:val="24"/>
        </w:rPr>
        <w:t xml:space="preserve">he proportion of employees with a post-secondary diploma or degree </w:t>
      </w:r>
      <w:r w:rsidR="005751A4">
        <w:rPr>
          <w:rFonts w:ascii="Times New Roman" w:hAnsi="Times New Roman" w:cs="Times New Roman"/>
          <w:sz w:val="24"/>
          <w:szCs w:val="24"/>
        </w:rPr>
        <w:t xml:space="preserve">of </w:t>
      </w:r>
      <w:r w:rsidR="00D64F4E">
        <w:rPr>
          <w:rFonts w:ascii="Times New Roman" w:hAnsi="Times New Roman" w:cs="Times New Roman"/>
          <w:sz w:val="24"/>
          <w:szCs w:val="24"/>
        </w:rPr>
        <w:t>60%</w:t>
      </w:r>
      <w:r w:rsidR="005751A4">
        <w:rPr>
          <w:rFonts w:ascii="Times New Roman" w:hAnsi="Times New Roman" w:cs="Times New Roman"/>
          <w:sz w:val="24"/>
          <w:szCs w:val="24"/>
        </w:rPr>
        <w:t xml:space="preserve"> was lower than</w:t>
      </w:r>
      <w:r w:rsidR="00D64F4E">
        <w:rPr>
          <w:rFonts w:ascii="Times New Roman" w:hAnsi="Times New Roman" w:cs="Times New Roman"/>
          <w:sz w:val="24"/>
          <w:szCs w:val="24"/>
        </w:rPr>
        <w:t xml:space="preserve"> Company A’s 75%. </w:t>
      </w:r>
      <w:r w:rsidR="005751A4">
        <w:rPr>
          <w:rFonts w:ascii="Times New Roman" w:hAnsi="Times New Roman" w:cs="Times New Roman"/>
          <w:sz w:val="24"/>
          <w:szCs w:val="24"/>
        </w:rPr>
        <w:t>Company B also offered less training to employees compared to Company A</w:t>
      </w:r>
      <w:r>
        <w:rPr>
          <w:rFonts w:ascii="Times New Roman" w:hAnsi="Times New Roman" w:cs="Times New Roman"/>
          <w:sz w:val="24"/>
          <w:szCs w:val="24"/>
        </w:rPr>
        <w:t xml:space="preserve">. </w:t>
      </w:r>
      <w:r w:rsidR="00D64F4E">
        <w:rPr>
          <w:rFonts w:ascii="Times New Roman" w:hAnsi="Times New Roman" w:cs="Times New Roman"/>
          <w:sz w:val="24"/>
          <w:szCs w:val="24"/>
        </w:rPr>
        <w:t xml:space="preserve">Additionally, the company’s employee turnover was higher than Company A’s at 18%. </w:t>
      </w:r>
      <w:r>
        <w:rPr>
          <w:rFonts w:ascii="Times New Roman" w:hAnsi="Times New Roman" w:cs="Times New Roman"/>
          <w:sz w:val="24"/>
          <w:szCs w:val="24"/>
        </w:rPr>
        <w:t xml:space="preserve">Despite the lower skills and training of employees, the company incurs high compensation expenses due to the rising wages in Orlando and generally high employee turnover in Florida. </w:t>
      </w:r>
      <w:r w:rsidR="00D64F4E">
        <w:rPr>
          <w:rFonts w:ascii="Times New Roman" w:hAnsi="Times New Roman" w:cs="Times New Roman"/>
          <w:sz w:val="24"/>
          <w:szCs w:val="24"/>
        </w:rPr>
        <w:t>Combined, the lower educational attainment</w:t>
      </w:r>
      <w:r w:rsidR="005751A4">
        <w:rPr>
          <w:rFonts w:ascii="Times New Roman" w:hAnsi="Times New Roman" w:cs="Times New Roman"/>
          <w:sz w:val="24"/>
          <w:szCs w:val="24"/>
        </w:rPr>
        <w:t>, training,</w:t>
      </w:r>
      <w:r w:rsidR="00D64F4E">
        <w:rPr>
          <w:rFonts w:ascii="Times New Roman" w:hAnsi="Times New Roman" w:cs="Times New Roman"/>
          <w:sz w:val="24"/>
          <w:szCs w:val="24"/>
        </w:rPr>
        <w:t xml:space="preserve"> and higher employee turnover at Company B is a weakness that is expected to influence long-run customer satisfaction and retention rates.  </w:t>
      </w:r>
    </w:p>
    <w:p w14:paraId="527216AC" w14:textId="65F1FAAC" w:rsidR="00D45B52" w:rsidRDefault="00D64F4E" w:rsidP="0022321A">
      <w:pPr>
        <w:widowControl w:val="0"/>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Company B’s customer feedback with respect to wait times at the counter, flexibility of </w:t>
      </w:r>
      <w:r>
        <w:rPr>
          <w:rFonts w:ascii="Times New Roman" w:hAnsi="Times New Roman" w:cs="Times New Roman"/>
          <w:sz w:val="24"/>
          <w:szCs w:val="24"/>
        </w:rPr>
        <w:lastRenderedPageBreak/>
        <w:t xml:space="preserve">reservations, cost, and overall value, were above the benchmark level. Conversely, the company received negative feedback regarding the quality of the flight – amenities, food and beverages, in flight noise, and </w:t>
      </w:r>
      <w:r w:rsidR="005751A4">
        <w:rPr>
          <w:rFonts w:ascii="Times New Roman" w:hAnsi="Times New Roman" w:cs="Times New Roman"/>
          <w:sz w:val="24"/>
          <w:szCs w:val="24"/>
        </w:rPr>
        <w:t>cleanliness</w:t>
      </w:r>
      <w:r>
        <w:rPr>
          <w:rFonts w:ascii="Times New Roman" w:hAnsi="Times New Roman" w:cs="Times New Roman"/>
          <w:sz w:val="24"/>
          <w:szCs w:val="24"/>
        </w:rPr>
        <w:t xml:space="preserve">. The airline has prioritized the affordability and accessibility of its flights, making investments in its reservations and ticketing systems while </w:t>
      </w:r>
      <w:r w:rsidR="005751A4">
        <w:rPr>
          <w:rFonts w:ascii="Times New Roman" w:hAnsi="Times New Roman" w:cs="Times New Roman"/>
          <w:sz w:val="24"/>
          <w:szCs w:val="24"/>
        </w:rPr>
        <w:t xml:space="preserve">neglecting factors related to the quality of the flight. For the most part, passengers appreciated the quality for cost trade-off as indicated by the above average overall value score. </w:t>
      </w:r>
      <w:r w:rsidR="002E4005">
        <w:rPr>
          <w:rFonts w:ascii="Times New Roman" w:hAnsi="Times New Roman" w:cs="Times New Roman"/>
          <w:sz w:val="24"/>
          <w:szCs w:val="24"/>
        </w:rPr>
        <w:t>Regardless, the company’s customer retention was low at 40%</w:t>
      </w:r>
      <w:r w:rsidR="006D5F96">
        <w:rPr>
          <w:rFonts w:ascii="Times New Roman" w:hAnsi="Times New Roman" w:cs="Times New Roman"/>
          <w:sz w:val="24"/>
          <w:szCs w:val="24"/>
        </w:rPr>
        <w:t>.</w:t>
      </w:r>
    </w:p>
    <w:p w14:paraId="11DD9301" w14:textId="1D89D2D8" w:rsidR="00455D84" w:rsidRDefault="006D5F96" w:rsidP="0022321A">
      <w:pPr>
        <w:widowControl w:val="0"/>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primary benefit of acquiring company B would be to increase </w:t>
      </w:r>
      <w:proofErr w:type="spellStart"/>
      <w:r>
        <w:rPr>
          <w:rFonts w:ascii="Times New Roman" w:hAnsi="Times New Roman" w:cs="Times New Roman"/>
          <w:sz w:val="24"/>
          <w:szCs w:val="24"/>
        </w:rPr>
        <w:t>TransGlobal’s</w:t>
      </w:r>
      <w:proofErr w:type="spellEnd"/>
      <w:r>
        <w:rPr>
          <w:rFonts w:ascii="Times New Roman" w:hAnsi="Times New Roman" w:cs="Times New Roman"/>
          <w:sz w:val="24"/>
          <w:szCs w:val="24"/>
        </w:rPr>
        <w:t xml:space="preserve"> operations in the domestic market. </w:t>
      </w:r>
      <w:proofErr w:type="spellStart"/>
      <w:r>
        <w:rPr>
          <w:rFonts w:ascii="Times New Roman" w:hAnsi="Times New Roman" w:cs="Times New Roman"/>
          <w:sz w:val="24"/>
          <w:szCs w:val="24"/>
        </w:rPr>
        <w:t>TransGlobal</w:t>
      </w:r>
      <w:proofErr w:type="spellEnd"/>
      <w:r>
        <w:rPr>
          <w:rFonts w:ascii="Times New Roman" w:hAnsi="Times New Roman" w:cs="Times New Roman"/>
          <w:sz w:val="24"/>
          <w:szCs w:val="24"/>
        </w:rPr>
        <w:t xml:space="preserve"> has the opportunity to expand its operations in the domestic premium market segment, which could be accomplished through the acquisition of Company B, whose core segments are vacationers, tourists, and business travelers. However, company B’s pursuit of cost leadership has depressed its gross profit and net profit margin: </w:t>
      </w:r>
      <w:proofErr w:type="spellStart"/>
      <w:r>
        <w:rPr>
          <w:rFonts w:ascii="Times New Roman" w:hAnsi="Times New Roman" w:cs="Times New Roman"/>
          <w:sz w:val="24"/>
          <w:szCs w:val="24"/>
        </w:rPr>
        <w:t>TransGlobal</w:t>
      </w:r>
      <w:proofErr w:type="spellEnd"/>
      <w:r>
        <w:rPr>
          <w:rFonts w:ascii="Times New Roman" w:hAnsi="Times New Roman" w:cs="Times New Roman"/>
          <w:sz w:val="24"/>
          <w:szCs w:val="24"/>
        </w:rPr>
        <w:t xml:space="preserve"> would be more profitable in these markets by increasing its fleet a</w:t>
      </w:r>
      <w:r w:rsidR="00D61F55">
        <w:rPr>
          <w:rFonts w:ascii="Times New Roman" w:hAnsi="Times New Roman" w:cs="Times New Roman"/>
          <w:sz w:val="24"/>
          <w:szCs w:val="24"/>
        </w:rPr>
        <w:t>nd maintaining its margins as the restructuring costs required to turn Company B from a low-cost provider are considerable.</w:t>
      </w:r>
      <w:r w:rsidR="00C0110D">
        <w:rPr>
          <w:rFonts w:ascii="Times New Roman" w:hAnsi="Times New Roman" w:cs="Times New Roman"/>
          <w:sz w:val="24"/>
          <w:szCs w:val="24"/>
        </w:rPr>
        <w:t xml:space="preserve"> </w:t>
      </w:r>
      <w:proofErr w:type="spellStart"/>
      <w:r w:rsidR="00C0110D">
        <w:rPr>
          <w:rFonts w:ascii="Times New Roman" w:hAnsi="Times New Roman" w:cs="Times New Roman"/>
          <w:sz w:val="24"/>
          <w:szCs w:val="24"/>
        </w:rPr>
        <w:t>TransGlobal</w:t>
      </w:r>
      <w:proofErr w:type="spellEnd"/>
      <w:r w:rsidR="00C0110D">
        <w:rPr>
          <w:rFonts w:ascii="Times New Roman" w:hAnsi="Times New Roman" w:cs="Times New Roman"/>
          <w:sz w:val="24"/>
          <w:szCs w:val="24"/>
        </w:rPr>
        <w:t xml:space="preserve"> also stands to benefit from Company B’s experience with the SITA horizon software system more so the customer portal and interface with the hospitality industry. Using the expertise of Company B’s technical team, the company could integrate the SITA system </w:t>
      </w:r>
      <w:r w:rsidR="00455D84">
        <w:rPr>
          <w:rFonts w:ascii="Times New Roman" w:hAnsi="Times New Roman" w:cs="Times New Roman"/>
          <w:sz w:val="24"/>
          <w:szCs w:val="24"/>
        </w:rPr>
        <w:t xml:space="preserve">at a lower cost and with less interference with normal operations. However, </w:t>
      </w:r>
      <w:r w:rsidR="00D61F55">
        <w:rPr>
          <w:rFonts w:ascii="Times New Roman" w:hAnsi="Times New Roman" w:cs="Times New Roman"/>
          <w:sz w:val="24"/>
          <w:szCs w:val="24"/>
        </w:rPr>
        <w:t xml:space="preserve">the low-level of internal training given to Company B’s employees poses a risk to </w:t>
      </w:r>
      <w:proofErr w:type="spellStart"/>
      <w:r w:rsidR="00D61F55">
        <w:rPr>
          <w:rFonts w:ascii="Times New Roman" w:hAnsi="Times New Roman" w:cs="Times New Roman"/>
          <w:sz w:val="24"/>
          <w:szCs w:val="24"/>
        </w:rPr>
        <w:t>TransGlobal’s</w:t>
      </w:r>
      <w:proofErr w:type="spellEnd"/>
      <w:r w:rsidR="00D61F55">
        <w:rPr>
          <w:rFonts w:ascii="Times New Roman" w:hAnsi="Times New Roman" w:cs="Times New Roman"/>
          <w:sz w:val="24"/>
          <w:szCs w:val="24"/>
        </w:rPr>
        <w:t xml:space="preserve"> safety levels and would delay the attainment of the safety rating goal. The parent would incur significant expenditures to train all employees without the assurance of employee retention.</w:t>
      </w:r>
      <w:r w:rsidR="00455D84">
        <w:rPr>
          <w:rFonts w:ascii="Times New Roman" w:hAnsi="Times New Roman" w:cs="Times New Roman"/>
          <w:sz w:val="24"/>
          <w:szCs w:val="24"/>
        </w:rPr>
        <w:t xml:space="preserve"> </w:t>
      </w:r>
      <w:r w:rsidR="00455D84">
        <w:rPr>
          <w:rFonts w:ascii="Times New Roman" w:hAnsi="Times New Roman" w:cs="Times New Roman"/>
          <w:sz w:val="24"/>
          <w:szCs w:val="24"/>
        </w:rPr>
        <w:t>T</w:t>
      </w:r>
      <w:r w:rsidR="00455D84">
        <w:rPr>
          <w:rFonts w:ascii="Times New Roman" w:hAnsi="Times New Roman" w:cs="Times New Roman"/>
          <w:sz w:val="24"/>
          <w:szCs w:val="24"/>
        </w:rPr>
        <w:t>aken together, t</w:t>
      </w:r>
      <w:r w:rsidR="00455D84">
        <w:rPr>
          <w:rFonts w:ascii="Times New Roman" w:hAnsi="Times New Roman" w:cs="Times New Roman"/>
          <w:sz w:val="24"/>
          <w:szCs w:val="24"/>
        </w:rPr>
        <w:t xml:space="preserve">he opportunity cost of the acquisition includes the </w:t>
      </w:r>
      <w:r w:rsidR="00455D84">
        <w:rPr>
          <w:rFonts w:ascii="Times New Roman" w:hAnsi="Times New Roman" w:cs="Times New Roman"/>
          <w:sz w:val="24"/>
          <w:szCs w:val="24"/>
        </w:rPr>
        <w:t>cost of employee training and integration of HR function less the cost savings from company-wide integration of the SITA software.</w:t>
      </w:r>
    </w:p>
    <w:p w14:paraId="3AC73417" w14:textId="7C5D55F7" w:rsidR="006D5F96" w:rsidRDefault="006D5F96" w:rsidP="0022321A">
      <w:pPr>
        <w:widowControl w:val="0"/>
        <w:spacing w:after="0" w:line="480" w:lineRule="auto"/>
        <w:ind w:firstLine="720"/>
        <w:contextualSpacing/>
        <w:rPr>
          <w:rFonts w:ascii="Times New Roman" w:hAnsi="Times New Roman" w:cs="Times New Roman"/>
          <w:sz w:val="24"/>
          <w:szCs w:val="24"/>
        </w:rPr>
      </w:pPr>
    </w:p>
    <w:p w14:paraId="4B41999F" w14:textId="57634850" w:rsidR="0022321A" w:rsidRDefault="00D15310" w:rsidP="0022321A">
      <w:pPr>
        <w:widowControl w:val="0"/>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Despite the potential benefits from Company B’s experience with SITA Horizon software, </w:t>
      </w:r>
      <w:r w:rsidR="00D61F55">
        <w:rPr>
          <w:rFonts w:ascii="Times New Roman" w:hAnsi="Times New Roman" w:cs="Times New Roman"/>
          <w:sz w:val="24"/>
          <w:szCs w:val="24"/>
        </w:rPr>
        <w:t xml:space="preserve">I would recommend that </w:t>
      </w:r>
      <w:proofErr w:type="spellStart"/>
      <w:r w:rsidR="00D61F55">
        <w:rPr>
          <w:rFonts w:ascii="Times New Roman" w:hAnsi="Times New Roman" w:cs="Times New Roman"/>
          <w:sz w:val="24"/>
          <w:szCs w:val="24"/>
        </w:rPr>
        <w:t>TransGlobal</w:t>
      </w:r>
      <w:proofErr w:type="spellEnd"/>
      <w:r w:rsidR="00D61F55">
        <w:rPr>
          <w:rFonts w:ascii="Times New Roman" w:hAnsi="Times New Roman" w:cs="Times New Roman"/>
          <w:sz w:val="24"/>
          <w:szCs w:val="24"/>
        </w:rPr>
        <w:t xml:space="preserve"> acquire Company A as its service differentiation strategy is valuable in the domestic and </w:t>
      </w:r>
      <w:r w:rsidR="00C0110D">
        <w:rPr>
          <w:rFonts w:ascii="Times New Roman" w:hAnsi="Times New Roman" w:cs="Times New Roman"/>
          <w:sz w:val="24"/>
          <w:szCs w:val="24"/>
        </w:rPr>
        <w:t xml:space="preserve">foreign markets. Company B’s cost-leadership strategy poses a risk for </w:t>
      </w:r>
      <w:proofErr w:type="spellStart"/>
      <w:r w:rsidR="00C0110D">
        <w:rPr>
          <w:rFonts w:ascii="Times New Roman" w:hAnsi="Times New Roman" w:cs="Times New Roman"/>
          <w:sz w:val="24"/>
          <w:szCs w:val="24"/>
        </w:rPr>
        <w:t>TransGlobal</w:t>
      </w:r>
      <w:proofErr w:type="spellEnd"/>
      <w:r w:rsidR="00C0110D">
        <w:rPr>
          <w:rFonts w:ascii="Times New Roman" w:hAnsi="Times New Roman" w:cs="Times New Roman"/>
          <w:sz w:val="24"/>
          <w:szCs w:val="24"/>
        </w:rPr>
        <w:t xml:space="preserve"> as the subsidiary is likely to incur a loss with slight changes in economic conditions.</w:t>
      </w:r>
      <w:r>
        <w:rPr>
          <w:rFonts w:ascii="Times New Roman" w:hAnsi="Times New Roman" w:cs="Times New Roman"/>
          <w:sz w:val="24"/>
          <w:szCs w:val="24"/>
        </w:rPr>
        <w:t xml:space="preserve"> Additionally, the Florida labor market is unconducive for effective learning and growth given the high turnover, low educational attainment, and </w:t>
      </w:r>
      <w:r w:rsidR="004F68C4">
        <w:rPr>
          <w:rFonts w:ascii="Times New Roman" w:hAnsi="Times New Roman" w:cs="Times New Roman"/>
          <w:sz w:val="24"/>
          <w:szCs w:val="24"/>
        </w:rPr>
        <w:t xml:space="preserve">rising wage level. Thus, while the potential benefits of company B’s acquisition are high in the short-run, the potential for financial losses is significant in the long-run. Conversely, the opportunity cost of company A’s acquisition is relatively high but the parent stands to benefit from increased market share and higher profitability in the long-run. </w:t>
      </w:r>
    </w:p>
    <w:p w14:paraId="16DA0B1E" w14:textId="77777777" w:rsidR="0022321A" w:rsidRDefault="0022321A" w:rsidP="0022321A">
      <w:pPr>
        <w:widowControl w:val="0"/>
        <w:contextualSpacing/>
        <w:rPr>
          <w:rFonts w:ascii="Times New Roman" w:hAnsi="Times New Roman" w:cs="Times New Roman"/>
          <w:sz w:val="24"/>
          <w:szCs w:val="24"/>
        </w:rPr>
      </w:pPr>
      <w:r>
        <w:rPr>
          <w:rFonts w:ascii="Times New Roman" w:hAnsi="Times New Roman" w:cs="Times New Roman"/>
          <w:sz w:val="24"/>
          <w:szCs w:val="24"/>
        </w:rPr>
        <w:br w:type="page"/>
      </w:r>
    </w:p>
    <w:p w14:paraId="2917AB18" w14:textId="77777777" w:rsidR="0022321A" w:rsidRPr="005031FD" w:rsidRDefault="0022321A" w:rsidP="0022321A">
      <w:pPr>
        <w:widowControl w:val="0"/>
        <w:contextualSpacing/>
        <w:jc w:val="center"/>
        <w:rPr>
          <w:rFonts w:ascii="Times New Roman" w:hAnsi="Times New Roman" w:cs="Times New Roman"/>
          <w:sz w:val="24"/>
          <w:szCs w:val="24"/>
        </w:rPr>
      </w:pPr>
      <w:r w:rsidRPr="005031FD">
        <w:rPr>
          <w:rFonts w:ascii="Times New Roman" w:hAnsi="Times New Roman" w:cs="Times New Roman"/>
          <w:sz w:val="24"/>
          <w:szCs w:val="24"/>
        </w:rPr>
        <w:lastRenderedPageBreak/>
        <w:t>References</w:t>
      </w:r>
    </w:p>
    <w:p w14:paraId="0C0B6F65" w14:textId="77777777" w:rsidR="0022321A" w:rsidRDefault="0022321A" w:rsidP="0022321A">
      <w:pPr>
        <w:widowControl w:val="0"/>
        <w:spacing w:line="480" w:lineRule="auto"/>
        <w:contextualSpacing/>
        <w:rPr>
          <w:rFonts w:ascii="Times New Roman" w:hAnsi="Times New Roman" w:cs="Times New Roman"/>
          <w:sz w:val="24"/>
          <w:szCs w:val="24"/>
        </w:rPr>
      </w:pPr>
      <w:proofErr w:type="spellStart"/>
      <w:r w:rsidRPr="005031FD">
        <w:rPr>
          <w:rFonts w:ascii="Times New Roman" w:hAnsi="Times New Roman" w:cs="Times New Roman"/>
          <w:sz w:val="24"/>
          <w:szCs w:val="24"/>
        </w:rPr>
        <w:t>Airfleets</w:t>
      </w:r>
      <w:proofErr w:type="spellEnd"/>
      <w:r w:rsidRPr="005031FD">
        <w:rPr>
          <w:rFonts w:ascii="Times New Roman" w:hAnsi="Times New Roman" w:cs="Times New Roman"/>
          <w:sz w:val="24"/>
          <w:szCs w:val="24"/>
        </w:rPr>
        <w:t xml:space="preserve"> (n.d.). American airlines fleet details. Retrieved from: </w:t>
      </w:r>
    </w:p>
    <w:p w14:paraId="2DBD2798" w14:textId="77777777" w:rsidR="0022321A" w:rsidRPr="005031FD" w:rsidRDefault="0022321A" w:rsidP="0022321A">
      <w:pPr>
        <w:widowControl w:val="0"/>
        <w:spacing w:line="480" w:lineRule="auto"/>
        <w:ind w:left="720"/>
        <w:contextualSpacing/>
        <w:rPr>
          <w:rFonts w:ascii="Times New Roman" w:hAnsi="Times New Roman" w:cs="Times New Roman"/>
          <w:sz w:val="24"/>
          <w:szCs w:val="24"/>
        </w:rPr>
      </w:pPr>
      <w:r w:rsidRPr="005031FD">
        <w:rPr>
          <w:rFonts w:ascii="Times New Roman" w:hAnsi="Times New Roman" w:cs="Times New Roman"/>
          <w:sz w:val="24"/>
          <w:szCs w:val="24"/>
        </w:rPr>
        <w:t>https://www.airfleets.net/ageflotte/American%20Airlines.htm</w:t>
      </w:r>
    </w:p>
    <w:p w14:paraId="794CC5AC" w14:textId="5E6B8877" w:rsidR="0022321A" w:rsidRDefault="0022321A" w:rsidP="0022321A">
      <w:pPr>
        <w:widowControl w:val="0"/>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American Airlines (n.d.). Mobile and app. Retrieved from: </w:t>
      </w:r>
      <w:hyperlink r:id="rId6" w:history="1">
        <w:r w:rsidRPr="002B15F9">
          <w:rPr>
            <w:rStyle w:val="Hyperlink"/>
            <w:rFonts w:ascii="Times New Roman" w:hAnsi="Times New Roman" w:cs="Times New Roman"/>
            <w:sz w:val="24"/>
            <w:szCs w:val="24"/>
          </w:rPr>
          <w:t>https://www.aa.com/i18n/travel-</w:t>
        </w:r>
      </w:hyperlink>
    </w:p>
    <w:p w14:paraId="4CA4CB02" w14:textId="053FBD45" w:rsidR="0022321A" w:rsidRDefault="0022321A" w:rsidP="0022321A">
      <w:pPr>
        <w:widowControl w:val="0"/>
        <w:spacing w:line="480" w:lineRule="auto"/>
        <w:ind w:left="720"/>
        <w:contextualSpacing/>
        <w:rPr>
          <w:rFonts w:ascii="Times New Roman" w:hAnsi="Times New Roman" w:cs="Times New Roman"/>
          <w:sz w:val="24"/>
          <w:szCs w:val="24"/>
        </w:rPr>
      </w:pPr>
      <w:r w:rsidRPr="00244673">
        <w:rPr>
          <w:rFonts w:ascii="Times New Roman" w:hAnsi="Times New Roman" w:cs="Times New Roman"/>
          <w:sz w:val="24"/>
          <w:szCs w:val="24"/>
        </w:rPr>
        <w:t>info/travel-tools/mobile-and-</w:t>
      </w:r>
      <w:proofErr w:type="spellStart"/>
      <w:r w:rsidRPr="00244673">
        <w:rPr>
          <w:rFonts w:ascii="Times New Roman" w:hAnsi="Times New Roman" w:cs="Times New Roman"/>
          <w:sz w:val="24"/>
          <w:szCs w:val="24"/>
        </w:rPr>
        <w:t>app.jsp</w:t>
      </w:r>
      <w:proofErr w:type="spellEnd"/>
    </w:p>
    <w:p w14:paraId="690CEEEE" w14:textId="77777777" w:rsidR="0022321A" w:rsidRDefault="0022321A" w:rsidP="0022321A">
      <w:pPr>
        <w:widowControl w:val="0"/>
        <w:spacing w:line="480" w:lineRule="auto"/>
        <w:contextualSpacing/>
        <w:rPr>
          <w:rFonts w:ascii="Times New Roman" w:hAnsi="Times New Roman" w:cs="Times New Roman"/>
          <w:sz w:val="24"/>
          <w:szCs w:val="24"/>
        </w:rPr>
      </w:pPr>
      <w:r w:rsidRPr="005031FD">
        <w:rPr>
          <w:rFonts w:ascii="Times New Roman" w:hAnsi="Times New Roman" w:cs="Times New Roman"/>
          <w:sz w:val="24"/>
          <w:szCs w:val="24"/>
        </w:rPr>
        <w:t>German, K. (2021). 2 years after being grounded, the Boeing 737 Max is flying again. Retrieved</w:t>
      </w:r>
    </w:p>
    <w:p w14:paraId="30370D2F" w14:textId="77777777" w:rsidR="0022321A" w:rsidRPr="005031FD" w:rsidRDefault="0022321A" w:rsidP="0022321A">
      <w:pPr>
        <w:widowControl w:val="0"/>
        <w:spacing w:line="480" w:lineRule="auto"/>
        <w:ind w:left="720"/>
        <w:contextualSpacing/>
        <w:rPr>
          <w:rFonts w:ascii="Times New Roman" w:hAnsi="Times New Roman" w:cs="Times New Roman"/>
          <w:sz w:val="24"/>
          <w:szCs w:val="24"/>
        </w:rPr>
      </w:pPr>
      <w:r w:rsidRPr="005031FD">
        <w:rPr>
          <w:rFonts w:ascii="Times New Roman" w:hAnsi="Times New Roman" w:cs="Times New Roman"/>
          <w:sz w:val="24"/>
          <w:szCs w:val="24"/>
        </w:rPr>
        <w:t>from: https://www.cnet.com/news/boeing-737-max-8-all-about-the-aircraft-flight-ban-and-investigations/</w:t>
      </w:r>
    </w:p>
    <w:p w14:paraId="4B018D0E" w14:textId="77777777" w:rsidR="0022321A" w:rsidRDefault="0022321A" w:rsidP="0022321A">
      <w:pPr>
        <w:widowControl w:val="0"/>
        <w:spacing w:line="480" w:lineRule="auto"/>
        <w:contextualSpacing/>
        <w:rPr>
          <w:rFonts w:ascii="Times New Roman" w:hAnsi="Times New Roman" w:cs="Times New Roman"/>
          <w:sz w:val="24"/>
          <w:szCs w:val="24"/>
        </w:rPr>
      </w:pPr>
      <w:r w:rsidRPr="005031FD">
        <w:rPr>
          <w:rFonts w:ascii="Times New Roman" w:hAnsi="Times New Roman" w:cs="Times New Roman"/>
          <w:sz w:val="24"/>
          <w:szCs w:val="24"/>
        </w:rPr>
        <w:t xml:space="preserve">Leggett, T (2021). Boeing agrees deal with families of Ethiopia crash victims. Retrieved from: </w:t>
      </w:r>
    </w:p>
    <w:p w14:paraId="158D28C8" w14:textId="77777777" w:rsidR="0022321A" w:rsidRPr="005031FD" w:rsidRDefault="0022321A" w:rsidP="0022321A">
      <w:pPr>
        <w:widowControl w:val="0"/>
        <w:spacing w:line="480" w:lineRule="auto"/>
        <w:ind w:left="720"/>
        <w:contextualSpacing/>
        <w:rPr>
          <w:rFonts w:ascii="Times New Roman" w:hAnsi="Times New Roman" w:cs="Times New Roman"/>
          <w:sz w:val="24"/>
          <w:szCs w:val="24"/>
        </w:rPr>
      </w:pPr>
      <w:hyperlink r:id="rId7" w:history="1">
        <w:r w:rsidRPr="002B15F9">
          <w:rPr>
            <w:rStyle w:val="Hyperlink"/>
            <w:rFonts w:ascii="Times New Roman" w:hAnsi="Times New Roman" w:cs="Times New Roman"/>
            <w:sz w:val="24"/>
            <w:szCs w:val="24"/>
          </w:rPr>
          <w:t>https://www.bbc.com/news/business-59236437</w:t>
        </w:r>
      </w:hyperlink>
    </w:p>
    <w:p w14:paraId="63623A33" w14:textId="77777777" w:rsidR="0022321A" w:rsidRDefault="0022321A" w:rsidP="0022321A">
      <w:pPr>
        <w:widowControl w:val="0"/>
        <w:spacing w:line="480" w:lineRule="auto"/>
        <w:contextualSpacing/>
        <w:rPr>
          <w:rFonts w:ascii="Times New Roman" w:hAnsi="Times New Roman" w:cs="Times New Roman"/>
          <w:sz w:val="24"/>
          <w:szCs w:val="24"/>
        </w:rPr>
      </w:pPr>
      <w:r w:rsidRPr="005031FD">
        <w:rPr>
          <w:rFonts w:ascii="Times New Roman" w:hAnsi="Times New Roman" w:cs="Times New Roman"/>
          <w:sz w:val="24"/>
          <w:szCs w:val="24"/>
        </w:rPr>
        <w:t xml:space="preserve">Leggett, T. (2021). Boeing 737 Max cleared to fly again 'too early'. Retrieved from: </w:t>
      </w:r>
    </w:p>
    <w:p w14:paraId="4A5FA38C" w14:textId="77777777" w:rsidR="0022321A" w:rsidRPr="005031FD" w:rsidRDefault="0022321A" w:rsidP="0022321A">
      <w:pPr>
        <w:widowControl w:val="0"/>
        <w:spacing w:line="480" w:lineRule="auto"/>
        <w:ind w:left="720"/>
        <w:contextualSpacing/>
        <w:rPr>
          <w:rFonts w:ascii="Times New Roman" w:hAnsi="Times New Roman" w:cs="Times New Roman"/>
          <w:sz w:val="24"/>
          <w:szCs w:val="24"/>
        </w:rPr>
      </w:pPr>
      <w:hyperlink r:id="rId8" w:history="1">
        <w:r w:rsidRPr="002B15F9">
          <w:rPr>
            <w:rStyle w:val="Hyperlink"/>
            <w:rFonts w:ascii="Times New Roman" w:hAnsi="Times New Roman" w:cs="Times New Roman"/>
            <w:sz w:val="24"/>
            <w:szCs w:val="24"/>
          </w:rPr>
          <w:t>https://www.bbc.com/news/business-55751150</w:t>
        </w:r>
      </w:hyperlink>
    </w:p>
    <w:p w14:paraId="521216B6" w14:textId="77777777" w:rsidR="0022321A" w:rsidRDefault="0022321A" w:rsidP="0022321A">
      <w:pPr>
        <w:widowControl w:val="0"/>
        <w:spacing w:line="480" w:lineRule="auto"/>
        <w:contextualSpacing/>
        <w:rPr>
          <w:rFonts w:ascii="Times New Roman" w:hAnsi="Times New Roman" w:cs="Times New Roman"/>
          <w:sz w:val="24"/>
          <w:szCs w:val="24"/>
        </w:rPr>
      </w:pPr>
      <w:r w:rsidRPr="005031FD">
        <w:rPr>
          <w:rFonts w:ascii="Times New Roman" w:hAnsi="Times New Roman" w:cs="Times New Roman"/>
          <w:sz w:val="24"/>
          <w:szCs w:val="24"/>
        </w:rPr>
        <w:t xml:space="preserve">Southwest Airlines (2021). Southwest corporate fact sheet. Retrieved from: </w:t>
      </w:r>
    </w:p>
    <w:p w14:paraId="1AFE30B1" w14:textId="77777777" w:rsidR="0022321A" w:rsidRDefault="0022321A" w:rsidP="0022321A">
      <w:pPr>
        <w:widowControl w:val="0"/>
        <w:spacing w:line="480" w:lineRule="auto"/>
        <w:ind w:left="720"/>
        <w:contextualSpacing/>
        <w:rPr>
          <w:rFonts w:ascii="Times New Roman" w:hAnsi="Times New Roman" w:cs="Times New Roman"/>
          <w:sz w:val="24"/>
          <w:szCs w:val="24"/>
        </w:rPr>
      </w:pPr>
      <w:hyperlink r:id="rId9" w:history="1">
        <w:r w:rsidRPr="002B15F9">
          <w:rPr>
            <w:rStyle w:val="Hyperlink"/>
            <w:rFonts w:ascii="Times New Roman" w:hAnsi="Times New Roman" w:cs="Times New Roman"/>
            <w:sz w:val="24"/>
            <w:szCs w:val="24"/>
          </w:rPr>
          <w:t>https://www.swamedia.com/pages/corporate-fact-sheet</w:t>
        </w:r>
      </w:hyperlink>
    </w:p>
    <w:p w14:paraId="79247623" w14:textId="77777777" w:rsidR="0022321A" w:rsidRDefault="0022321A" w:rsidP="0022321A">
      <w:pPr>
        <w:widowControl w:val="0"/>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Yahoo Finance (2021). American airlines group inc. Retrieved from: </w:t>
      </w:r>
    </w:p>
    <w:p w14:paraId="249EB159" w14:textId="468F0E4D" w:rsidR="0022321A" w:rsidRDefault="0022321A" w:rsidP="0022321A">
      <w:pPr>
        <w:widowControl w:val="0"/>
        <w:spacing w:line="480" w:lineRule="auto"/>
        <w:ind w:left="720"/>
        <w:contextualSpacing/>
        <w:rPr>
          <w:rFonts w:ascii="Times New Roman" w:hAnsi="Times New Roman" w:cs="Times New Roman"/>
          <w:sz w:val="24"/>
          <w:szCs w:val="24"/>
        </w:rPr>
      </w:pPr>
      <w:r w:rsidRPr="00D55258">
        <w:rPr>
          <w:rFonts w:ascii="Times New Roman" w:hAnsi="Times New Roman" w:cs="Times New Roman"/>
          <w:sz w:val="24"/>
          <w:szCs w:val="24"/>
        </w:rPr>
        <w:t>https://finance.yahoo.com/quote/AAL/financials?p=AAL</w:t>
      </w:r>
    </w:p>
    <w:p w14:paraId="381C7C9F" w14:textId="77777777" w:rsidR="0022321A" w:rsidRDefault="0022321A" w:rsidP="0022321A">
      <w:pPr>
        <w:widowControl w:val="0"/>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Yahoo Finance (2021). Southwest airlines co. Retrieved from: </w:t>
      </w:r>
    </w:p>
    <w:p w14:paraId="77065BE6" w14:textId="06D51893" w:rsidR="0022321A" w:rsidRPr="005031FD" w:rsidRDefault="0022321A" w:rsidP="0022321A">
      <w:pPr>
        <w:widowControl w:val="0"/>
        <w:spacing w:line="480" w:lineRule="auto"/>
        <w:ind w:left="720"/>
        <w:contextualSpacing/>
        <w:rPr>
          <w:rFonts w:ascii="Times New Roman" w:hAnsi="Times New Roman" w:cs="Times New Roman"/>
          <w:sz w:val="24"/>
          <w:szCs w:val="24"/>
        </w:rPr>
      </w:pPr>
      <w:r w:rsidRPr="00F83034">
        <w:rPr>
          <w:rFonts w:ascii="Times New Roman" w:hAnsi="Times New Roman" w:cs="Times New Roman"/>
          <w:sz w:val="24"/>
          <w:szCs w:val="24"/>
        </w:rPr>
        <w:t>https://finance.yahoo.com/quote/LUV/financials?p=LUV</w:t>
      </w:r>
    </w:p>
    <w:p w14:paraId="4A008C14" w14:textId="77777777" w:rsidR="0022321A" w:rsidRPr="005031FD" w:rsidRDefault="0022321A" w:rsidP="0022321A">
      <w:pPr>
        <w:widowControl w:val="0"/>
        <w:spacing w:line="480" w:lineRule="auto"/>
        <w:contextualSpacing/>
        <w:rPr>
          <w:rFonts w:ascii="Times New Roman" w:hAnsi="Times New Roman" w:cs="Times New Roman"/>
          <w:sz w:val="24"/>
          <w:szCs w:val="24"/>
        </w:rPr>
      </w:pPr>
    </w:p>
    <w:p w14:paraId="0BFF2CB8" w14:textId="77777777" w:rsidR="00690686" w:rsidRPr="00512EC4" w:rsidRDefault="00690686" w:rsidP="0022321A">
      <w:pPr>
        <w:widowControl w:val="0"/>
        <w:spacing w:after="0" w:line="480" w:lineRule="auto"/>
        <w:contextualSpacing/>
        <w:rPr>
          <w:rFonts w:ascii="Times New Roman" w:hAnsi="Times New Roman" w:cs="Times New Roman"/>
          <w:sz w:val="24"/>
          <w:szCs w:val="24"/>
        </w:rPr>
      </w:pPr>
    </w:p>
    <w:sectPr w:rsidR="00690686" w:rsidRPr="00512EC4">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FF73F4" w14:textId="77777777" w:rsidR="000400F6" w:rsidRDefault="000400F6" w:rsidP="0022321A">
      <w:pPr>
        <w:spacing w:after="0" w:line="240" w:lineRule="auto"/>
      </w:pPr>
      <w:r>
        <w:separator/>
      </w:r>
    </w:p>
  </w:endnote>
  <w:endnote w:type="continuationSeparator" w:id="0">
    <w:p w14:paraId="73CA59F6" w14:textId="77777777" w:rsidR="000400F6" w:rsidRDefault="000400F6" w:rsidP="002232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563E9D" w14:textId="77777777" w:rsidR="000400F6" w:rsidRDefault="000400F6" w:rsidP="0022321A">
      <w:pPr>
        <w:spacing w:after="0" w:line="240" w:lineRule="auto"/>
      </w:pPr>
      <w:r>
        <w:separator/>
      </w:r>
    </w:p>
  </w:footnote>
  <w:footnote w:type="continuationSeparator" w:id="0">
    <w:p w14:paraId="2979693E" w14:textId="77777777" w:rsidR="000400F6" w:rsidRDefault="000400F6" w:rsidP="002232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8616738"/>
      <w:docPartObj>
        <w:docPartGallery w:val="Page Numbers (Top of Page)"/>
        <w:docPartUnique/>
      </w:docPartObj>
    </w:sdtPr>
    <w:sdtEndPr>
      <w:rPr>
        <w:noProof/>
      </w:rPr>
    </w:sdtEndPr>
    <w:sdtContent>
      <w:p w14:paraId="0055865F" w14:textId="56BA4B5D" w:rsidR="0022321A" w:rsidRDefault="0022321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33E2EA1" w14:textId="77777777" w:rsidR="0022321A" w:rsidRDefault="0022321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EBB"/>
    <w:rsid w:val="00014BDE"/>
    <w:rsid w:val="00027C8A"/>
    <w:rsid w:val="000377C7"/>
    <w:rsid w:val="000400F6"/>
    <w:rsid w:val="00090D8C"/>
    <w:rsid w:val="000E3EBB"/>
    <w:rsid w:val="000F01D8"/>
    <w:rsid w:val="000F47F1"/>
    <w:rsid w:val="00111853"/>
    <w:rsid w:val="0013319C"/>
    <w:rsid w:val="001970E5"/>
    <w:rsid w:val="001D18E6"/>
    <w:rsid w:val="00201671"/>
    <w:rsid w:val="0022321A"/>
    <w:rsid w:val="00277114"/>
    <w:rsid w:val="002C0095"/>
    <w:rsid w:val="002D17D9"/>
    <w:rsid w:val="002D3889"/>
    <w:rsid w:val="002E4005"/>
    <w:rsid w:val="00301634"/>
    <w:rsid w:val="00380FBE"/>
    <w:rsid w:val="003C39BE"/>
    <w:rsid w:val="003C4FB3"/>
    <w:rsid w:val="003D18B0"/>
    <w:rsid w:val="0042396B"/>
    <w:rsid w:val="00455D84"/>
    <w:rsid w:val="004A0498"/>
    <w:rsid w:val="004B24DB"/>
    <w:rsid w:val="004D0716"/>
    <w:rsid w:val="004F68C4"/>
    <w:rsid w:val="0050089B"/>
    <w:rsid w:val="00512EC4"/>
    <w:rsid w:val="00513F50"/>
    <w:rsid w:val="00530FA8"/>
    <w:rsid w:val="00552CC0"/>
    <w:rsid w:val="00573A8E"/>
    <w:rsid w:val="005751A4"/>
    <w:rsid w:val="005954AF"/>
    <w:rsid w:val="005B1EEB"/>
    <w:rsid w:val="006176A2"/>
    <w:rsid w:val="0062722F"/>
    <w:rsid w:val="00642FD0"/>
    <w:rsid w:val="00672543"/>
    <w:rsid w:val="00690686"/>
    <w:rsid w:val="00690A19"/>
    <w:rsid w:val="006D5F96"/>
    <w:rsid w:val="006E08BD"/>
    <w:rsid w:val="006E0B0E"/>
    <w:rsid w:val="007059AE"/>
    <w:rsid w:val="007826BB"/>
    <w:rsid w:val="007A260A"/>
    <w:rsid w:val="007D34D8"/>
    <w:rsid w:val="007E15C2"/>
    <w:rsid w:val="00812C97"/>
    <w:rsid w:val="00822B92"/>
    <w:rsid w:val="00824D7F"/>
    <w:rsid w:val="008B6504"/>
    <w:rsid w:val="008F0C14"/>
    <w:rsid w:val="009543FB"/>
    <w:rsid w:val="00954BCA"/>
    <w:rsid w:val="009B01FD"/>
    <w:rsid w:val="009B4D28"/>
    <w:rsid w:val="00A05A71"/>
    <w:rsid w:val="00A221F6"/>
    <w:rsid w:val="00A80CDA"/>
    <w:rsid w:val="00AA198A"/>
    <w:rsid w:val="00AB6E59"/>
    <w:rsid w:val="00AC4610"/>
    <w:rsid w:val="00AE1E58"/>
    <w:rsid w:val="00B000E9"/>
    <w:rsid w:val="00B04804"/>
    <w:rsid w:val="00B174A9"/>
    <w:rsid w:val="00B50ADB"/>
    <w:rsid w:val="00B71F9A"/>
    <w:rsid w:val="00B904D6"/>
    <w:rsid w:val="00BB12FF"/>
    <w:rsid w:val="00BE6F18"/>
    <w:rsid w:val="00C0110D"/>
    <w:rsid w:val="00C3497B"/>
    <w:rsid w:val="00C55E00"/>
    <w:rsid w:val="00C63EA4"/>
    <w:rsid w:val="00C64E9B"/>
    <w:rsid w:val="00C71CE9"/>
    <w:rsid w:val="00CC63AC"/>
    <w:rsid w:val="00D15310"/>
    <w:rsid w:val="00D45B52"/>
    <w:rsid w:val="00D61F55"/>
    <w:rsid w:val="00D64F4E"/>
    <w:rsid w:val="00DB5C8F"/>
    <w:rsid w:val="00DF4E49"/>
    <w:rsid w:val="00E4379A"/>
    <w:rsid w:val="00E82ECB"/>
    <w:rsid w:val="00E83C3F"/>
    <w:rsid w:val="00E917DB"/>
    <w:rsid w:val="00E950E3"/>
    <w:rsid w:val="00EC4532"/>
    <w:rsid w:val="00EC72D5"/>
    <w:rsid w:val="00ED4E39"/>
    <w:rsid w:val="00F11BD3"/>
    <w:rsid w:val="00F61C69"/>
    <w:rsid w:val="00FE13F0"/>
    <w:rsid w:val="00FE47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CBC93"/>
  <w15:chartTrackingRefBased/>
  <w15:docId w15:val="{C9FB4031-498F-4413-82C2-A849FFA68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32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321A"/>
  </w:style>
  <w:style w:type="paragraph" w:styleId="Footer">
    <w:name w:val="footer"/>
    <w:basedOn w:val="Normal"/>
    <w:link w:val="FooterChar"/>
    <w:uiPriority w:val="99"/>
    <w:unhideWhenUsed/>
    <w:rsid w:val="002232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321A"/>
  </w:style>
  <w:style w:type="character" w:styleId="Hyperlink">
    <w:name w:val="Hyperlink"/>
    <w:basedOn w:val="DefaultParagraphFont"/>
    <w:uiPriority w:val="99"/>
    <w:unhideWhenUsed/>
    <w:rsid w:val="0022321A"/>
    <w:rPr>
      <w:color w:val="0563C1" w:themeColor="hyperlink"/>
      <w:u w:val="single"/>
    </w:rPr>
  </w:style>
  <w:style w:type="character" w:styleId="UnresolvedMention">
    <w:name w:val="Unresolved Mention"/>
    <w:basedOn w:val="DefaultParagraphFont"/>
    <w:uiPriority w:val="99"/>
    <w:semiHidden/>
    <w:unhideWhenUsed/>
    <w:rsid w:val="002232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bc.com/news/business-55751150" TargetMode="External"/><Relationship Id="rId3" Type="http://schemas.openxmlformats.org/officeDocument/2006/relationships/webSettings" Target="webSettings.xml"/><Relationship Id="rId7" Type="http://schemas.openxmlformats.org/officeDocument/2006/relationships/hyperlink" Target="https://www.bbc.com/news/business-59236437"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a.com/i18n/travel-"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swamedia.com/pages/corporate-fact-she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621</TotalTime>
  <Pages>11</Pages>
  <Words>2785</Words>
  <Characters>15879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46</cp:revision>
  <dcterms:created xsi:type="dcterms:W3CDTF">2021-11-15T04:49:00Z</dcterms:created>
  <dcterms:modified xsi:type="dcterms:W3CDTF">2021-11-16T14:40:00Z</dcterms:modified>
</cp:coreProperties>
</file>