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536DC5" w14:textId="77777777" w:rsidR="00D325CE" w:rsidRDefault="00D325CE" w:rsidP="003641A6">
      <w:pPr>
        <w:jc w:val="center"/>
      </w:pPr>
    </w:p>
    <w:p w14:paraId="3DA6C468" w14:textId="77777777" w:rsidR="003641A6" w:rsidRDefault="003641A6" w:rsidP="003641A6">
      <w:pPr>
        <w:jc w:val="center"/>
      </w:pPr>
    </w:p>
    <w:p w14:paraId="41C99935" w14:textId="77777777" w:rsidR="003641A6" w:rsidRDefault="003641A6" w:rsidP="003641A6">
      <w:pPr>
        <w:jc w:val="center"/>
      </w:pPr>
    </w:p>
    <w:p w14:paraId="6E074E68" w14:textId="77777777" w:rsidR="003641A6" w:rsidRDefault="003641A6" w:rsidP="003641A6">
      <w:pPr>
        <w:jc w:val="center"/>
      </w:pPr>
    </w:p>
    <w:p w14:paraId="2957E8EA" w14:textId="77777777" w:rsidR="003641A6" w:rsidRDefault="003641A6" w:rsidP="003641A6">
      <w:pPr>
        <w:jc w:val="center"/>
      </w:pPr>
      <w:r>
        <w:t>ADELERIAN THERAPY</w:t>
      </w:r>
    </w:p>
    <w:p w14:paraId="2C8F19AC" w14:textId="54715181" w:rsidR="003641A6" w:rsidRDefault="003641A6" w:rsidP="003641A6">
      <w:pPr>
        <w:jc w:val="center"/>
      </w:pPr>
      <w:r>
        <w:t>Name of the student</w:t>
      </w:r>
    </w:p>
    <w:p w14:paraId="08D8ABF6" w14:textId="1A509A0E" w:rsidR="003641A6" w:rsidRDefault="003641A6" w:rsidP="003641A6">
      <w:pPr>
        <w:jc w:val="center"/>
      </w:pPr>
      <w:r>
        <w:t>Name of the university</w:t>
      </w:r>
    </w:p>
    <w:p w14:paraId="55647DB5" w14:textId="77777777" w:rsidR="001E7597" w:rsidRDefault="001E7597">
      <w:pPr>
        <w:spacing w:line="259" w:lineRule="auto"/>
        <w:jc w:val="left"/>
      </w:pPr>
      <w:r>
        <w:br w:type="page"/>
      </w:r>
    </w:p>
    <w:p w14:paraId="0B3774E1" w14:textId="24CBDC94" w:rsidR="003641A6" w:rsidRDefault="001E7597" w:rsidP="001E7597">
      <w:r>
        <w:lastRenderedPageBreak/>
        <w:tab/>
      </w:r>
      <w:r w:rsidR="00BC01AD" w:rsidRPr="00BC01AD">
        <w:t xml:space="preserve">Individual psychology (IP), otherwise called Adlerian psychology (AP), is once in a while misinterpreted as focusing </w:t>
      </w:r>
      <w:proofErr w:type="spellStart"/>
      <w:r w:rsidR="00BC01AD" w:rsidRPr="00BC01AD">
        <w:t>exclusivaely</w:t>
      </w:r>
      <w:proofErr w:type="spellEnd"/>
      <w:r w:rsidR="00BC01AD" w:rsidRPr="00BC01AD">
        <w:t xml:space="preserve"> on individuals. Individual Psychology (from the Latin "individuum," signifying "unified") was Adler's moniker for his hypothetical methodology since he dismissed reductionism. He underlined </w:t>
      </w:r>
      <w:r w:rsidR="004A299F" w:rsidRPr="00BC01AD">
        <w:t>that individual</w:t>
      </w:r>
      <w:r w:rsidR="00BC01AD" w:rsidRPr="00BC01AD">
        <w:t xml:space="preserve"> ought not to be viewed as an assortment of pieces, but instead in general.</w:t>
      </w:r>
    </w:p>
    <w:p w14:paraId="698B9355" w14:textId="61981AF4" w:rsidR="00BC01AD" w:rsidRDefault="00BC01AD" w:rsidP="001E7597">
      <w:r>
        <w:tab/>
      </w:r>
      <w:r w:rsidR="00183E45">
        <w:t>The three important goals for</w:t>
      </w:r>
      <w:r w:rsidR="00764AE1">
        <w:t xml:space="preserve"> </w:t>
      </w:r>
      <w:r w:rsidR="004A299F">
        <w:t>the mentioned</w:t>
      </w:r>
      <w:r w:rsidR="00183E45">
        <w:t xml:space="preserve"> </w:t>
      </w:r>
      <w:r w:rsidR="00764AE1">
        <w:t xml:space="preserve">treatment are response, remission and recovery. </w:t>
      </w:r>
      <w:r w:rsidR="00CE2A91" w:rsidRPr="00CE2A91">
        <w:t>At the point when you report diminished discouraged manifestations, clinically generous enhancements in mind-set, ordinary working, actual agony, and negative thinking as a patient, you have a</w:t>
      </w:r>
      <w:r w:rsidR="00CE2A91">
        <w:t>ccomplished response</w:t>
      </w:r>
      <w:r w:rsidR="00997014">
        <w:t xml:space="preserve"> (Johansen, </w:t>
      </w:r>
      <w:r w:rsidR="00997014" w:rsidRPr="00FA770D">
        <w:t>2017</w:t>
      </w:r>
      <w:r w:rsidR="00997014">
        <w:t>)</w:t>
      </w:r>
      <w:r w:rsidR="00CE2A91">
        <w:t>. For some</w:t>
      </w:r>
      <w:r w:rsidR="00CE2A91" w:rsidRPr="00CE2A91">
        <w:t xml:space="preserve"> purposes, arriving at a response level will be straightforward. As a rule, these grown-ups and kids say they feel better after only a couple of meetings. Others might need to stand by weeks.</w:t>
      </w:r>
    </w:p>
    <w:p w14:paraId="2AA01B8A" w14:textId="77777777" w:rsidR="00F21F40" w:rsidRDefault="00CE2A91" w:rsidP="001E7597">
      <w:r>
        <w:tab/>
      </w:r>
      <w:r w:rsidRPr="00CE2A91">
        <w:t>The second level headed of melancholy treatment is to get you into a full condition of remission. The sensation of being manifestation liberated from infection is clinically portrayed as remission. This fluctuates from a response in that you depict the presence of prosperity, idealism, fearlessness, and a re-visitation of a solid degree of working notwithstanding an improvement from when you began treatment</w:t>
      </w:r>
      <w:r w:rsidR="00155A25">
        <w:t xml:space="preserve"> (youtube.com, </w:t>
      </w:r>
      <w:r w:rsidR="00155A25" w:rsidRPr="00155A25">
        <w:t>2021</w:t>
      </w:r>
      <w:r w:rsidR="00155A25">
        <w:t>)</w:t>
      </w:r>
      <w:r w:rsidRPr="00CE2A91">
        <w:t>.</w:t>
      </w:r>
      <w:r w:rsidR="00F21F40">
        <w:t xml:space="preserve"> </w:t>
      </w:r>
      <w:r w:rsidR="00F21F40" w:rsidRPr="00F21F40">
        <w:t xml:space="preserve">Clinically, recovery is characterized as the shortfall of manifestations for no less than four months from the start of remission. Recovery is set apart by seasons of progress and development, just as mishaps and hindrances. In this way, basically, </w:t>
      </w:r>
      <w:r w:rsidR="00474D27" w:rsidRPr="00F21F40">
        <w:t>you will</w:t>
      </w:r>
      <w:r w:rsidR="00F21F40" w:rsidRPr="00F21F40">
        <w:t xml:space="preserve"> have great days and horrible days.</w:t>
      </w:r>
    </w:p>
    <w:p w14:paraId="5B4D5A0B" w14:textId="77777777" w:rsidR="00FA770D" w:rsidRDefault="00474D27" w:rsidP="001E7597">
      <w:r>
        <w:tab/>
      </w:r>
      <w:r w:rsidR="00FA770D" w:rsidRPr="00FA770D">
        <w:t>Laying out objectives is basic for the individuals who wish to better their lives. Setting targets makes it simpler to remain responsible for the things you need to achieve. Laying out objectives is significantly more pivotal for the people who are in guiding or treatment</w:t>
      </w:r>
      <w:r w:rsidR="00997014">
        <w:t xml:space="preserve"> (Eriksson, </w:t>
      </w:r>
      <w:r w:rsidR="00997014" w:rsidRPr="00FA770D">
        <w:t>2017</w:t>
      </w:r>
      <w:r w:rsidR="00997014">
        <w:t>)</w:t>
      </w:r>
      <w:r w:rsidR="00FA770D" w:rsidRPr="00FA770D">
        <w:t xml:space="preserve">. Disappointment is regularly brought about by an absence of comprehension </w:t>
      </w:r>
      <w:r w:rsidR="00FA770D" w:rsidRPr="00FA770D">
        <w:lastRenderedPageBreak/>
        <w:t>on the most proficient method to effectively lay out up objectives. Setting targets might help you with your emotional wellness, yet in addition with your downturn and restoration.</w:t>
      </w:r>
    </w:p>
    <w:p w14:paraId="41843AD4" w14:textId="77777777" w:rsidR="00FA770D" w:rsidRDefault="00FA770D">
      <w:pPr>
        <w:spacing w:line="259" w:lineRule="auto"/>
        <w:jc w:val="left"/>
      </w:pPr>
      <w:r>
        <w:br w:type="page"/>
      </w:r>
    </w:p>
    <w:p w14:paraId="08D1A0E6" w14:textId="77777777" w:rsidR="00474D27" w:rsidRDefault="00FA770D" w:rsidP="00FA770D">
      <w:pPr>
        <w:pStyle w:val="Heading1"/>
      </w:pPr>
      <w:r>
        <w:lastRenderedPageBreak/>
        <w:t>References</w:t>
      </w:r>
    </w:p>
    <w:p w14:paraId="6D164EC6" w14:textId="77777777" w:rsidR="000C4004" w:rsidRPr="00FA770D" w:rsidRDefault="000C4004" w:rsidP="000C4004">
      <w:pPr>
        <w:ind w:left="720" w:hanging="720"/>
      </w:pPr>
    </w:p>
    <w:p w14:paraId="0BD8FD1E" w14:textId="77777777" w:rsidR="000C4004" w:rsidRDefault="000C4004" w:rsidP="000C4004">
      <w:pPr>
        <w:ind w:left="720" w:hanging="720"/>
      </w:pPr>
      <w:r w:rsidRPr="00FA770D">
        <w:t>Eriksson, C. (2017). Adlerian psychology and music therapy: the harmony of sound and matter and community feeling. </w:t>
      </w:r>
      <w:r w:rsidRPr="00FA770D">
        <w:rPr>
          <w:i/>
          <w:iCs/>
        </w:rPr>
        <w:t>The Journal of Individual Psychology</w:t>
      </w:r>
      <w:r w:rsidRPr="00FA770D">
        <w:t>, </w:t>
      </w:r>
      <w:r w:rsidRPr="00FA770D">
        <w:rPr>
          <w:i/>
          <w:iCs/>
        </w:rPr>
        <w:t>73</w:t>
      </w:r>
      <w:r w:rsidRPr="00FA770D">
        <w:t>(3), 243-264.</w:t>
      </w:r>
    </w:p>
    <w:p w14:paraId="1E730CB1" w14:textId="77777777" w:rsidR="000C4004" w:rsidRDefault="000C4004" w:rsidP="000C4004">
      <w:pPr>
        <w:ind w:left="720" w:hanging="720"/>
      </w:pPr>
      <w:r w:rsidRPr="00FA770D">
        <w:t>Johansen, T. (2017). Well-being therapy and Adlerian psychology: Revisiting the task of self. </w:t>
      </w:r>
      <w:r w:rsidRPr="00FA770D">
        <w:rPr>
          <w:i/>
          <w:iCs/>
        </w:rPr>
        <w:t>The Journal of Individual Psychology</w:t>
      </w:r>
      <w:r w:rsidRPr="00FA770D">
        <w:t>, </w:t>
      </w:r>
      <w:r w:rsidRPr="00FA770D">
        <w:rPr>
          <w:i/>
          <w:iCs/>
        </w:rPr>
        <w:t>73</w:t>
      </w:r>
      <w:r w:rsidRPr="00FA770D">
        <w:t>(3), 234-242.</w:t>
      </w:r>
    </w:p>
    <w:p w14:paraId="3EBA9CE5" w14:textId="77777777" w:rsidR="000C4004" w:rsidRDefault="000C4004" w:rsidP="000C4004">
      <w:pPr>
        <w:ind w:left="720" w:hanging="720"/>
      </w:pPr>
      <w:r w:rsidRPr="00155A25">
        <w:t>youtube.com. (2021). </w:t>
      </w:r>
      <w:r w:rsidRPr="00155A25">
        <w:rPr>
          <w:i/>
          <w:iCs/>
        </w:rPr>
        <w:t>Adlerian Therapy Role-Play - Push-Button Technique</w:t>
      </w:r>
      <w:r w:rsidRPr="00155A25">
        <w:t xml:space="preserve"> [Video]. Retrieved from </w:t>
      </w:r>
      <w:hyperlink r:id="rId6" w:history="1">
        <w:r w:rsidRPr="00937575">
          <w:rPr>
            <w:rStyle w:val="Hyperlink"/>
          </w:rPr>
          <w:t>https://www.youtube.com/watch?v=nXJpZNQuSTk</w:t>
        </w:r>
      </w:hyperlink>
    </w:p>
    <w:sectPr w:rsidR="000C4004" w:rsidSect="005A322E">
      <w:headerReference w:type="default" r:id="rId7"/>
      <w:headerReference w:type="first" r:id="rId8"/>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437A0C" w14:textId="77777777" w:rsidR="00744B6A" w:rsidRDefault="00744B6A" w:rsidP="005A322E">
      <w:pPr>
        <w:spacing w:after="0" w:line="240" w:lineRule="auto"/>
      </w:pPr>
      <w:r>
        <w:separator/>
      </w:r>
    </w:p>
  </w:endnote>
  <w:endnote w:type="continuationSeparator" w:id="0">
    <w:p w14:paraId="0D46BCB4" w14:textId="77777777" w:rsidR="00744B6A" w:rsidRDefault="00744B6A" w:rsidP="005A32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B3B91D" w14:textId="77777777" w:rsidR="00744B6A" w:rsidRDefault="00744B6A" w:rsidP="005A322E">
      <w:pPr>
        <w:spacing w:after="0" w:line="240" w:lineRule="auto"/>
      </w:pPr>
      <w:r>
        <w:separator/>
      </w:r>
    </w:p>
  </w:footnote>
  <w:footnote w:type="continuationSeparator" w:id="0">
    <w:p w14:paraId="37C4E509" w14:textId="77777777" w:rsidR="00744B6A" w:rsidRDefault="00744B6A" w:rsidP="005A32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2460895"/>
      <w:docPartObj>
        <w:docPartGallery w:val="Page Numbers (Top of Page)"/>
        <w:docPartUnique/>
      </w:docPartObj>
    </w:sdtPr>
    <w:sdtEndPr>
      <w:rPr>
        <w:noProof/>
      </w:rPr>
    </w:sdtEndPr>
    <w:sdtContent>
      <w:p w14:paraId="75D8801E" w14:textId="413BF920" w:rsidR="004A299F" w:rsidRPr="004A299F" w:rsidRDefault="004A299F">
        <w:pPr>
          <w:pStyle w:val="Header"/>
          <w:rPr>
            <w:lang w:val="en-US"/>
          </w:rPr>
        </w:pPr>
        <w:r>
          <w:rPr>
            <w:lang w:val="en-US"/>
          </w:rPr>
          <w:t>ADLERIAN THERAP</w:t>
        </w:r>
        <w:r>
          <w:rPr>
            <w:lang w:val="en-US"/>
          </w:rPr>
          <w:t xml:space="preserve">Y                                                                                                      </w:t>
        </w:r>
        <w:r>
          <w:fldChar w:fldCharType="begin"/>
        </w:r>
        <w:r>
          <w:instrText xml:space="preserve"> PAGE   \* MERGEFORMAT </w:instrText>
        </w:r>
        <w:r>
          <w:fldChar w:fldCharType="separate"/>
        </w:r>
        <w:r>
          <w:rPr>
            <w:noProof/>
          </w:rPr>
          <w:t>2</w:t>
        </w:r>
        <w:r>
          <w:rPr>
            <w:noProof/>
          </w:rPr>
          <w:fldChar w:fldCharType="end"/>
        </w:r>
      </w:p>
    </w:sdtContent>
  </w:sdt>
  <w:p w14:paraId="7A885FE0" w14:textId="066BEFBB" w:rsidR="005A322E" w:rsidRDefault="005A322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170B88" w14:textId="77777777" w:rsidR="005A322E" w:rsidRPr="005A322E" w:rsidRDefault="005A322E">
    <w:pPr>
      <w:pStyle w:val="Header"/>
      <w:rPr>
        <w:lang w:val="en-US"/>
      </w:rPr>
    </w:pPr>
    <w:r>
      <w:rPr>
        <w:lang w:val="en-US"/>
      </w:rPr>
      <w:t xml:space="preserve">Running head: ADLERIAN </w:t>
    </w:r>
    <w:r w:rsidR="003641A6">
      <w:rPr>
        <w:lang w:val="en-US"/>
      </w:rPr>
      <w:t>THERAPY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22E"/>
    <w:rsid w:val="00022667"/>
    <w:rsid w:val="000A396F"/>
    <w:rsid w:val="000B593F"/>
    <w:rsid w:val="000C4004"/>
    <w:rsid w:val="000D0284"/>
    <w:rsid w:val="000D4CF5"/>
    <w:rsid w:val="000D626B"/>
    <w:rsid w:val="00130759"/>
    <w:rsid w:val="00155A25"/>
    <w:rsid w:val="001750D2"/>
    <w:rsid w:val="00183E45"/>
    <w:rsid w:val="001A3E54"/>
    <w:rsid w:val="001B59E7"/>
    <w:rsid w:val="001E4154"/>
    <w:rsid w:val="001E7597"/>
    <w:rsid w:val="001F14DA"/>
    <w:rsid w:val="002609C3"/>
    <w:rsid w:val="002E5019"/>
    <w:rsid w:val="002F51C8"/>
    <w:rsid w:val="00323128"/>
    <w:rsid w:val="00357A88"/>
    <w:rsid w:val="003641A6"/>
    <w:rsid w:val="003C4882"/>
    <w:rsid w:val="00474D27"/>
    <w:rsid w:val="00497A42"/>
    <w:rsid w:val="004A299F"/>
    <w:rsid w:val="004D67D1"/>
    <w:rsid w:val="00560355"/>
    <w:rsid w:val="00577B34"/>
    <w:rsid w:val="005A322E"/>
    <w:rsid w:val="00613773"/>
    <w:rsid w:val="00673581"/>
    <w:rsid w:val="00683A35"/>
    <w:rsid w:val="00696A0F"/>
    <w:rsid w:val="006A0173"/>
    <w:rsid w:val="006B5988"/>
    <w:rsid w:val="006F2E00"/>
    <w:rsid w:val="0072241A"/>
    <w:rsid w:val="0073715E"/>
    <w:rsid w:val="0074156E"/>
    <w:rsid w:val="00744B6A"/>
    <w:rsid w:val="00764AE1"/>
    <w:rsid w:val="00780D6A"/>
    <w:rsid w:val="007D19D7"/>
    <w:rsid w:val="00827372"/>
    <w:rsid w:val="00873E9B"/>
    <w:rsid w:val="008B1DB2"/>
    <w:rsid w:val="008C1A78"/>
    <w:rsid w:val="00920BC0"/>
    <w:rsid w:val="00997014"/>
    <w:rsid w:val="00A04FB7"/>
    <w:rsid w:val="00A201F6"/>
    <w:rsid w:val="00A54ACB"/>
    <w:rsid w:val="00A83FDF"/>
    <w:rsid w:val="00A84277"/>
    <w:rsid w:val="00A87702"/>
    <w:rsid w:val="00A95380"/>
    <w:rsid w:val="00B9582E"/>
    <w:rsid w:val="00BB5E29"/>
    <w:rsid w:val="00BC01AD"/>
    <w:rsid w:val="00CE2A91"/>
    <w:rsid w:val="00D0284B"/>
    <w:rsid w:val="00D325CE"/>
    <w:rsid w:val="00D47F0F"/>
    <w:rsid w:val="00D63C19"/>
    <w:rsid w:val="00DA68C9"/>
    <w:rsid w:val="00DD0BAD"/>
    <w:rsid w:val="00DF01F6"/>
    <w:rsid w:val="00E1486E"/>
    <w:rsid w:val="00E23F5C"/>
    <w:rsid w:val="00E445C0"/>
    <w:rsid w:val="00E44F5C"/>
    <w:rsid w:val="00E63B32"/>
    <w:rsid w:val="00EC4469"/>
    <w:rsid w:val="00F21F40"/>
    <w:rsid w:val="00F82F81"/>
    <w:rsid w:val="00F9419B"/>
    <w:rsid w:val="00FA770D"/>
    <w:rsid w:val="00FE34E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5AB8C8"/>
  <w15:chartTrackingRefBased/>
  <w15:docId w15:val="{0B99B71B-4C4D-4D56-AFDF-35A6157998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0173"/>
    <w:pPr>
      <w:spacing w:line="480" w:lineRule="auto"/>
      <w:jc w:val="both"/>
    </w:pPr>
    <w:rPr>
      <w:rFonts w:ascii="Times New Roman" w:eastAsiaTheme="minorEastAsia" w:hAnsi="Times New Roman"/>
      <w:sz w:val="24"/>
    </w:rPr>
  </w:style>
  <w:style w:type="paragraph" w:styleId="Heading1">
    <w:name w:val="heading 1"/>
    <w:basedOn w:val="Normal"/>
    <w:next w:val="Normal"/>
    <w:link w:val="Heading1Char"/>
    <w:uiPriority w:val="9"/>
    <w:qFormat/>
    <w:rsid w:val="008C1A78"/>
    <w:pPr>
      <w:keepNext/>
      <w:keepLines/>
      <w:spacing w:before="240" w:after="0"/>
      <w:jc w:val="left"/>
      <w:outlineLvl w:val="0"/>
    </w:pPr>
    <w:rPr>
      <w:rFonts w:eastAsiaTheme="majorEastAsia" w:cstheme="majorBidi"/>
      <w:b/>
      <w:sz w:val="28"/>
      <w:szCs w:val="32"/>
    </w:rPr>
  </w:style>
  <w:style w:type="paragraph" w:styleId="Heading2">
    <w:name w:val="heading 2"/>
    <w:basedOn w:val="Normal"/>
    <w:next w:val="Normal"/>
    <w:link w:val="Heading2Char"/>
    <w:uiPriority w:val="9"/>
    <w:semiHidden/>
    <w:unhideWhenUsed/>
    <w:qFormat/>
    <w:rsid w:val="00E63B32"/>
    <w:pPr>
      <w:keepNext/>
      <w:keepLines/>
      <w:spacing w:before="40" w:after="0"/>
      <w:jc w:val="left"/>
      <w:outlineLvl w:val="1"/>
    </w:pPr>
    <w:rPr>
      <w:rFonts w:eastAsiaTheme="majorEastAsia" w:cstheme="majorBidi"/>
      <w:b/>
      <w:sz w:val="26"/>
      <w:szCs w:val="26"/>
    </w:rPr>
  </w:style>
  <w:style w:type="paragraph" w:styleId="Heading3">
    <w:name w:val="heading 3"/>
    <w:basedOn w:val="Normal"/>
    <w:next w:val="Normal"/>
    <w:link w:val="Heading3Char"/>
    <w:uiPriority w:val="9"/>
    <w:unhideWhenUsed/>
    <w:qFormat/>
    <w:rsid w:val="00130759"/>
    <w:pPr>
      <w:keepNext/>
      <w:keepLines/>
      <w:spacing w:before="40" w:after="0"/>
      <w:jc w:val="left"/>
      <w:outlineLvl w:val="2"/>
    </w:pPr>
    <w:rPr>
      <w:rFonts w:eastAsiaTheme="majorEastAsia" w:cstheme="majorBidi"/>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1A78"/>
    <w:rPr>
      <w:rFonts w:ascii="Times New Roman" w:eastAsiaTheme="majorEastAsia" w:hAnsi="Times New Roman" w:cstheme="majorBidi"/>
      <w:b/>
      <w:sz w:val="28"/>
      <w:szCs w:val="32"/>
    </w:rPr>
  </w:style>
  <w:style w:type="character" w:customStyle="1" w:styleId="Heading2Char">
    <w:name w:val="Heading 2 Char"/>
    <w:basedOn w:val="DefaultParagraphFont"/>
    <w:link w:val="Heading2"/>
    <w:uiPriority w:val="9"/>
    <w:semiHidden/>
    <w:rsid w:val="00E63B32"/>
    <w:rPr>
      <w:rFonts w:ascii="Times New Roman" w:eastAsiaTheme="majorEastAsia" w:hAnsi="Times New Roman" w:cstheme="majorBidi"/>
      <w:b/>
      <w:sz w:val="26"/>
      <w:szCs w:val="26"/>
    </w:rPr>
  </w:style>
  <w:style w:type="character" w:customStyle="1" w:styleId="Heading3Char">
    <w:name w:val="Heading 3 Char"/>
    <w:basedOn w:val="DefaultParagraphFont"/>
    <w:link w:val="Heading3"/>
    <w:uiPriority w:val="9"/>
    <w:rsid w:val="00130759"/>
    <w:rPr>
      <w:rFonts w:ascii="Times New Roman" w:eastAsiaTheme="majorEastAsia" w:hAnsi="Times New Roman" w:cstheme="majorBidi"/>
      <w:b/>
      <w:sz w:val="24"/>
      <w:szCs w:val="24"/>
    </w:rPr>
  </w:style>
  <w:style w:type="paragraph" w:styleId="Header">
    <w:name w:val="header"/>
    <w:basedOn w:val="Normal"/>
    <w:link w:val="HeaderChar"/>
    <w:uiPriority w:val="99"/>
    <w:unhideWhenUsed/>
    <w:rsid w:val="005A322E"/>
    <w:pPr>
      <w:tabs>
        <w:tab w:val="center" w:pos="4513"/>
        <w:tab w:val="right" w:pos="9026"/>
      </w:tabs>
      <w:spacing w:after="0" w:line="240" w:lineRule="auto"/>
    </w:pPr>
  </w:style>
  <w:style w:type="character" w:customStyle="1" w:styleId="HeaderChar">
    <w:name w:val="Header Char"/>
    <w:basedOn w:val="DefaultParagraphFont"/>
    <w:link w:val="Header"/>
    <w:uiPriority w:val="99"/>
    <w:rsid w:val="005A322E"/>
    <w:rPr>
      <w:rFonts w:ascii="Times New Roman" w:eastAsiaTheme="minorEastAsia" w:hAnsi="Times New Roman"/>
      <w:sz w:val="24"/>
    </w:rPr>
  </w:style>
  <w:style w:type="paragraph" w:styleId="Footer">
    <w:name w:val="footer"/>
    <w:basedOn w:val="Normal"/>
    <w:link w:val="FooterChar"/>
    <w:uiPriority w:val="99"/>
    <w:unhideWhenUsed/>
    <w:rsid w:val="005A322E"/>
    <w:pPr>
      <w:tabs>
        <w:tab w:val="center" w:pos="4513"/>
        <w:tab w:val="right" w:pos="9026"/>
      </w:tabs>
      <w:spacing w:after="0" w:line="240" w:lineRule="auto"/>
    </w:pPr>
  </w:style>
  <w:style w:type="character" w:customStyle="1" w:styleId="FooterChar">
    <w:name w:val="Footer Char"/>
    <w:basedOn w:val="DefaultParagraphFont"/>
    <w:link w:val="Footer"/>
    <w:uiPriority w:val="99"/>
    <w:rsid w:val="005A322E"/>
    <w:rPr>
      <w:rFonts w:ascii="Times New Roman" w:eastAsiaTheme="minorEastAsia" w:hAnsi="Times New Roman"/>
      <w:sz w:val="24"/>
    </w:rPr>
  </w:style>
  <w:style w:type="character" w:styleId="Hyperlink">
    <w:name w:val="Hyperlink"/>
    <w:basedOn w:val="DefaultParagraphFont"/>
    <w:uiPriority w:val="99"/>
    <w:unhideWhenUsed/>
    <w:rsid w:val="00155A2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nXJpZNQuSTk"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418</Words>
  <Characters>2388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Parnab Bhattacharjee</dc:creator>
  <cp:keywords/>
  <dc:description/>
  <cp:lastModifiedBy>Sananda Bhattacharya</cp:lastModifiedBy>
  <cp:revision>2</cp:revision>
  <dcterms:created xsi:type="dcterms:W3CDTF">2021-09-25T07:31:00Z</dcterms:created>
  <dcterms:modified xsi:type="dcterms:W3CDTF">2021-09-25T07:31:00Z</dcterms:modified>
</cp:coreProperties>
</file>