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419" w:rsidRPr="00960709" w:rsidRDefault="00E15419" w:rsidP="009F7FFE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960709">
        <w:rPr>
          <w:rFonts w:asciiTheme="minorHAnsi" w:hAnsiTheme="minorHAnsi" w:cstheme="minorHAnsi"/>
          <w:sz w:val="22"/>
          <w:szCs w:val="22"/>
          <w:u w:val="none"/>
        </w:rPr>
        <w:t>Sacramento City College</w:t>
      </w:r>
    </w:p>
    <w:p w:rsidR="00E15419" w:rsidRPr="00960709" w:rsidRDefault="00E15419" w:rsidP="009F7FFE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960709">
        <w:rPr>
          <w:rFonts w:asciiTheme="minorHAnsi" w:hAnsiTheme="minorHAnsi" w:cstheme="minorHAnsi"/>
          <w:sz w:val="22"/>
          <w:szCs w:val="22"/>
          <w:u w:val="none"/>
        </w:rPr>
        <w:t>NUTRI 300</w:t>
      </w:r>
    </w:p>
    <w:p w:rsidR="00E15419" w:rsidRPr="009F7FFE" w:rsidRDefault="00E15419" w:rsidP="009F7FFE">
      <w:pPr>
        <w:rPr>
          <w:rFonts w:asciiTheme="minorHAnsi" w:hAnsiTheme="minorHAnsi" w:cstheme="minorHAnsi"/>
          <w:b/>
        </w:rPr>
      </w:pPr>
      <w:r w:rsidRPr="009F7FFE">
        <w:rPr>
          <w:rFonts w:asciiTheme="minorHAnsi" w:hAnsiTheme="minorHAnsi" w:cstheme="minorHAnsi"/>
          <w:b/>
        </w:rPr>
        <w:t>Chapter</w:t>
      </w:r>
      <w:r w:rsidRPr="009F7FFE">
        <w:rPr>
          <w:rFonts w:asciiTheme="minorHAnsi" w:hAnsiTheme="minorHAnsi" w:cstheme="minorHAnsi"/>
          <w:b/>
          <w:spacing w:val="-5"/>
        </w:rPr>
        <w:t xml:space="preserve"> </w:t>
      </w:r>
      <w:r w:rsidRPr="009F7FFE">
        <w:rPr>
          <w:rFonts w:asciiTheme="minorHAnsi" w:hAnsiTheme="minorHAnsi" w:cstheme="minorHAnsi"/>
          <w:b/>
        </w:rPr>
        <w:t>8</w:t>
      </w:r>
    </w:p>
    <w:p w:rsidR="00E15419" w:rsidRPr="00960709" w:rsidRDefault="00E15419" w:rsidP="00E15419">
      <w:pPr>
        <w:rPr>
          <w:rFonts w:asciiTheme="minorHAnsi" w:hAnsiTheme="minorHAnsi" w:cstheme="minorHAnsi"/>
        </w:rPr>
        <w:sectPr w:rsidR="00E15419" w:rsidRPr="00960709">
          <w:footerReference w:type="default" r:id="rId5"/>
          <w:pgSz w:w="15840" w:h="24480"/>
          <w:pgMar w:top="1380" w:right="1700" w:bottom="980" w:left="1520" w:header="0" w:footer="784" w:gutter="0"/>
          <w:cols w:space="720"/>
        </w:sectPr>
      </w:pPr>
    </w:p>
    <w:p w:rsidR="00E15419" w:rsidRPr="009F7FFE" w:rsidRDefault="009F7FFE" w:rsidP="009F7FFE">
      <w:pPr>
        <w:tabs>
          <w:tab w:val="left" w:pos="522"/>
        </w:tabs>
        <w:spacing w:before="60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E15419" w:rsidRPr="009F7FFE">
        <w:rPr>
          <w:rFonts w:asciiTheme="minorHAnsi" w:hAnsiTheme="minorHAnsi" w:cstheme="minorHAnsi"/>
          <w:b/>
        </w:rPr>
        <w:t>Explain</w:t>
      </w:r>
      <w:proofErr w:type="gramEnd"/>
      <w:r w:rsidR="00E15419" w:rsidRPr="009F7FFE">
        <w:rPr>
          <w:rFonts w:asciiTheme="minorHAnsi" w:hAnsiTheme="minorHAnsi" w:cstheme="minorHAnsi"/>
          <w:b/>
          <w:spacing w:val="-2"/>
        </w:rPr>
        <w:t xml:space="preserve"> </w:t>
      </w:r>
      <w:r w:rsidR="00E15419" w:rsidRPr="009F7FFE">
        <w:rPr>
          <w:rFonts w:asciiTheme="minorHAnsi" w:hAnsiTheme="minorHAnsi" w:cstheme="minorHAnsi"/>
          <w:b/>
        </w:rPr>
        <w:t>the</w:t>
      </w:r>
      <w:r w:rsidR="00E15419" w:rsidRPr="009F7FFE">
        <w:rPr>
          <w:rFonts w:asciiTheme="minorHAnsi" w:hAnsiTheme="minorHAnsi" w:cstheme="minorHAnsi"/>
          <w:b/>
          <w:spacing w:val="-3"/>
        </w:rPr>
        <w:t xml:space="preserve"> </w:t>
      </w:r>
      <w:r w:rsidR="00E15419" w:rsidRPr="009F7FFE">
        <w:rPr>
          <w:rFonts w:asciiTheme="minorHAnsi" w:hAnsiTheme="minorHAnsi" w:cstheme="minorHAnsi"/>
          <w:b/>
        </w:rPr>
        <w:t>concept</w:t>
      </w:r>
      <w:r w:rsidR="00E15419" w:rsidRPr="009F7FFE">
        <w:rPr>
          <w:rFonts w:asciiTheme="minorHAnsi" w:hAnsiTheme="minorHAnsi" w:cstheme="minorHAnsi"/>
          <w:b/>
          <w:spacing w:val="-2"/>
        </w:rPr>
        <w:t xml:space="preserve"> </w:t>
      </w:r>
      <w:r w:rsidR="00E15419" w:rsidRPr="009F7FFE">
        <w:rPr>
          <w:rFonts w:asciiTheme="minorHAnsi" w:hAnsiTheme="minorHAnsi" w:cstheme="minorHAnsi"/>
          <w:b/>
        </w:rPr>
        <w:t>of</w:t>
      </w:r>
      <w:r w:rsidR="00E15419" w:rsidRPr="009F7FFE">
        <w:rPr>
          <w:rFonts w:asciiTheme="minorHAnsi" w:hAnsiTheme="minorHAnsi" w:cstheme="minorHAnsi"/>
          <w:b/>
          <w:spacing w:val="-4"/>
        </w:rPr>
        <w:t xml:space="preserve"> </w:t>
      </w:r>
      <w:r w:rsidR="00E15419" w:rsidRPr="009F7FFE">
        <w:rPr>
          <w:rFonts w:asciiTheme="minorHAnsi" w:hAnsiTheme="minorHAnsi" w:cstheme="minorHAnsi"/>
          <w:b/>
        </w:rPr>
        <w:t>energy</w:t>
      </w:r>
      <w:r w:rsidR="00E15419" w:rsidRPr="009F7FFE">
        <w:rPr>
          <w:rFonts w:asciiTheme="minorHAnsi" w:hAnsiTheme="minorHAnsi" w:cstheme="minorHAnsi"/>
          <w:b/>
          <w:spacing w:val="-1"/>
        </w:rPr>
        <w:t xml:space="preserve"> </w:t>
      </w:r>
      <w:r w:rsidR="00E15419" w:rsidRPr="009F7FFE">
        <w:rPr>
          <w:rFonts w:asciiTheme="minorHAnsi" w:hAnsiTheme="minorHAnsi" w:cstheme="minorHAnsi"/>
          <w:b/>
        </w:rPr>
        <w:t>balance.</w:t>
      </w:r>
    </w:p>
    <w:p w:rsidR="00E15419" w:rsidRPr="00960709" w:rsidRDefault="00E15419" w:rsidP="00E15419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E15419" w:rsidRPr="00960709" w:rsidRDefault="00E15419" w:rsidP="00E15419">
      <w:pPr>
        <w:pStyle w:val="BodyText"/>
        <w:spacing w:line="480" w:lineRule="auto"/>
        <w:ind w:left="281" w:right="69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Energy balance is the relationship between your energy intake and energy output. You are in energy equilibrium when your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caloric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intake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equals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amount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calories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you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expend.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People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maintain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their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weight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over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time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 equilibrium whether or not they are aware of their intake or expenditure. Positive energy balance (intake &gt; output)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results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weight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gain while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negative energy balance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(intake &lt;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output)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results 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weight loss.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522"/>
        </w:tabs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Define</w:t>
      </w:r>
      <w:r w:rsidRPr="0096070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hunger,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satiation,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satiety,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appetite.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15419" w:rsidRPr="00960709" w:rsidRDefault="00E15419" w:rsidP="00E15419">
      <w:pPr>
        <w:pStyle w:val="BodyText"/>
        <w:spacing w:line="480" w:lineRule="auto"/>
        <w:ind w:left="1001" w:hanging="720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Hunger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internal,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physiological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drive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consume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Unlike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appetite, hunger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often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experienced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negative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sensation,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often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manifesting as an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uneasy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painful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sensation.</w:t>
      </w:r>
    </w:p>
    <w:p w:rsidR="00E15419" w:rsidRPr="00960709" w:rsidRDefault="00E15419" w:rsidP="00E15419">
      <w:pPr>
        <w:pStyle w:val="BodyText"/>
        <w:spacing w:before="1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Satiation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feeling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satisfaction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fullness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terminates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meal.</w:t>
      </w:r>
    </w:p>
    <w:p w:rsidR="00E15419" w:rsidRPr="00960709" w:rsidRDefault="00E15419" w:rsidP="00E1541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spacing w:line="480" w:lineRule="auto"/>
        <w:ind w:left="1001" w:hanging="72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Satiety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refers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effects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delays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subsequent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intake.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Satiety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feeling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satisfaction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fullness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following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eating that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quells 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desire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food.</w:t>
      </w:r>
    </w:p>
    <w:p w:rsidR="00E15419" w:rsidRPr="00960709" w:rsidRDefault="00E15419" w:rsidP="00E15419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Appetite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 psychological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desire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eat.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related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pleasant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sensations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often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associated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582"/>
        </w:tabs>
        <w:spacing w:before="23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List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describe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three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main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components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expenditure.</w:t>
      </w:r>
    </w:p>
    <w:p w:rsidR="00E15419" w:rsidRPr="00960709" w:rsidRDefault="00E15419" w:rsidP="00E15419">
      <w:pPr>
        <w:pStyle w:val="Heading1"/>
        <w:tabs>
          <w:tab w:val="left" w:pos="582"/>
        </w:tabs>
        <w:spacing w:before="230"/>
        <w:ind w:left="582" w:firstLine="0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22"/>
        </w:tabs>
        <w:spacing w:line="480" w:lineRule="auto"/>
        <w:ind w:left="281" w:right="110" w:firstLine="0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Resting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Energy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Expenditure: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the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energy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expended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while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the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body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is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at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rest,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which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includes</w:t>
      </w:r>
      <w:r w:rsidRPr="00960709">
        <w:rPr>
          <w:rFonts w:asciiTheme="minorHAnsi" w:hAnsiTheme="minorHAnsi" w:cstheme="minorHAnsi"/>
          <w:spacing w:val="-5"/>
        </w:rPr>
        <w:t xml:space="preserve"> </w:t>
      </w:r>
      <w:r w:rsidRPr="00960709">
        <w:rPr>
          <w:rFonts w:asciiTheme="minorHAnsi" w:hAnsiTheme="minorHAnsi" w:cstheme="minorHAnsi"/>
        </w:rPr>
        <w:t>basic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physiological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functions</w:t>
      </w:r>
      <w:r w:rsidRPr="00960709">
        <w:rPr>
          <w:rFonts w:asciiTheme="minorHAnsi" w:hAnsiTheme="minorHAnsi" w:cstheme="minorHAnsi"/>
          <w:spacing w:val="-5"/>
        </w:rPr>
        <w:t xml:space="preserve"> </w:t>
      </w:r>
      <w:r w:rsidRPr="00960709">
        <w:rPr>
          <w:rFonts w:asciiTheme="minorHAnsi" w:hAnsiTheme="minorHAnsi" w:cstheme="minorHAnsi"/>
        </w:rPr>
        <w:t>such</w:t>
      </w:r>
      <w:r w:rsidRPr="00960709">
        <w:rPr>
          <w:rFonts w:asciiTheme="minorHAnsi" w:hAnsiTheme="minorHAnsi" w:cstheme="minorHAnsi"/>
          <w:spacing w:val="-57"/>
        </w:rPr>
        <w:t xml:space="preserve"> </w:t>
      </w:r>
      <w:r w:rsidRPr="00960709">
        <w:rPr>
          <w:rFonts w:asciiTheme="minorHAnsi" w:hAnsiTheme="minorHAnsi" w:cstheme="minorHAnsi"/>
        </w:rPr>
        <w:t>as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heartbeat,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muscle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contraction, respiration, and so on.</w:t>
      </w: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18"/>
        </w:tabs>
        <w:ind w:left="417" w:hanging="137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Thermic</w:t>
      </w:r>
      <w:r w:rsidRPr="00960709">
        <w:rPr>
          <w:rFonts w:asciiTheme="minorHAnsi" w:hAnsiTheme="minorHAnsi" w:cstheme="minorHAnsi"/>
          <w:spacing w:val="-5"/>
        </w:rPr>
        <w:t xml:space="preserve"> </w:t>
      </w:r>
      <w:r w:rsidRPr="00960709">
        <w:rPr>
          <w:rFonts w:asciiTheme="minorHAnsi" w:hAnsiTheme="minorHAnsi" w:cstheme="minorHAnsi"/>
        </w:rPr>
        <w:t>Effect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of</w:t>
      </w:r>
      <w:r w:rsidRPr="00960709">
        <w:rPr>
          <w:rFonts w:asciiTheme="minorHAnsi" w:hAnsiTheme="minorHAnsi" w:cstheme="minorHAnsi"/>
          <w:spacing w:val="-5"/>
        </w:rPr>
        <w:t xml:space="preserve"> </w:t>
      </w:r>
      <w:r w:rsidRPr="00960709">
        <w:rPr>
          <w:rFonts w:asciiTheme="minorHAnsi" w:hAnsiTheme="minorHAnsi" w:cstheme="minorHAnsi"/>
        </w:rPr>
        <w:t>Food: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the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energy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expended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to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digest, metabolize,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6"/>
        </w:rPr>
        <w:t xml:space="preserve"> </w:t>
      </w:r>
      <w:r w:rsidRPr="00960709">
        <w:rPr>
          <w:rFonts w:asciiTheme="minorHAnsi" w:hAnsiTheme="minorHAnsi" w:cstheme="minorHAnsi"/>
        </w:rPr>
        <w:t>store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ingested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macronutrients.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  <w:spacing w:val="-1"/>
        </w:rPr>
        <w:t>Physical</w:t>
      </w:r>
      <w:r w:rsidRPr="00960709">
        <w:rPr>
          <w:rFonts w:asciiTheme="minorHAnsi" w:hAnsiTheme="minorHAnsi" w:cstheme="minorHAnsi"/>
          <w:spacing w:val="-15"/>
        </w:rPr>
        <w:t xml:space="preserve"> </w:t>
      </w:r>
      <w:r w:rsidRPr="00960709">
        <w:rPr>
          <w:rFonts w:asciiTheme="minorHAnsi" w:hAnsiTheme="minorHAnsi" w:cstheme="minorHAnsi"/>
          <w:spacing w:val="-1"/>
        </w:rPr>
        <w:t>Activity: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  <w:spacing w:val="-1"/>
        </w:rPr>
        <w:t>the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  <w:spacing w:val="-1"/>
        </w:rPr>
        <w:t>increase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  <w:spacing w:val="-1"/>
        </w:rPr>
        <w:t>in</w:t>
      </w:r>
      <w:r w:rsidRPr="00960709">
        <w:rPr>
          <w:rFonts w:asciiTheme="minorHAnsi" w:hAnsiTheme="minorHAnsi" w:cstheme="minorHAnsi"/>
        </w:rPr>
        <w:t xml:space="preserve"> metabolic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rate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caused by any movement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of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skeletal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muscles.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582"/>
        </w:tabs>
        <w:spacing w:before="231"/>
        <w:ind w:left="582"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Explain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three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main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factors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determine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expenditure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activity.</w:t>
      </w:r>
    </w:p>
    <w:p w:rsidR="00E15419" w:rsidRPr="00960709" w:rsidRDefault="00E15419" w:rsidP="00E15419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E15419" w:rsidRPr="00960709" w:rsidRDefault="00E15419" w:rsidP="00E15419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The energy expended in physical activity depends on the activity's duration, type (e.g., walking, running, or typing), and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intensity.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output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increases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longer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you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perform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activity,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greater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your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use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large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muscle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groups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(type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activity), 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more intensely you perform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activity.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578"/>
        </w:tabs>
        <w:spacing w:line="480" w:lineRule="auto"/>
        <w:ind w:left="281" w:right="326" w:firstLine="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mass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index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(BMI)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values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associated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underweight,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overweight,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obese?</w:t>
      </w:r>
      <w:r w:rsidRPr="00960709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these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vary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men and women?</w:t>
      </w:r>
    </w:p>
    <w:p w:rsidR="00E15419" w:rsidRPr="00960709" w:rsidRDefault="00E15419" w:rsidP="00E15419">
      <w:pPr>
        <w:pStyle w:val="BodyText"/>
        <w:spacing w:line="480" w:lineRule="auto"/>
        <w:ind w:left="281" w:right="9553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Underweight &lt; 18.5 kg/m</w:t>
      </w:r>
      <w:r w:rsidRPr="00960709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Overweight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25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29.9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kg/m</w:t>
      </w:r>
      <w:r w:rsidRPr="00960709">
        <w:rPr>
          <w:rFonts w:asciiTheme="minorHAnsi" w:hAnsiTheme="minorHAnsi" w:cstheme="minorHAnsi"/>
          <w:sz w:val="22"/>
          <w:szCs w:val="22"/>
          <w:vertAlign w:val="superscript"/>
        </w:rPr>
        <w:t>2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Obese ≥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30 kg/m</w:t>
      </w:r>
      <w:r w:rsidRPr="00960709">
        <w:rPr>
          <w:rFonts w:asciiTheme="minorHAnsi" w:hAnsiTheme="minorHAnsi" w:cstheme="minorHAnsi"/>
          <w:sz w:val="22"/>
          <w:szCs w:val="22"/>
          <w:vertAlign w:val="superscript"/>
        </w:rPr>
        <w:t>2</w:t>
      </w:r>
    </w:p>
    <w:p w:rsidR="00E15419" w:rsidRPr="00960709" w:rsidRDefault="00E15419" w:rsidP="00E15419">
      <w:pPr>
        <w:pStyle w:val="BodyText"/>
        <w:spacing w:before="1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These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standards 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same for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women.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522"/>
        </w:tabs>
        <w:spacing w:before="230" w:line="480" w:lineRule="auto"/>
        <w:ind w:left="281" w:right="188" w:firstLine="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Obesity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complex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disorder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multiple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contributing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factors.</w:t>
      </w:r>
      <w:r w:rsidRPr="00960709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List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general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types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factors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involved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development and maintenance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obesity.</w:t>
      </w:r>
    </w:p>
    <w:p w:rsidR="00E15419" w:rsidRPr="00960709" w:rsidRDefault="00E15419" w:rsidP="00E15419">
      <w:pPr>
        <w:pStyle w:val="Heading1"/>
        <w:tabs>
          <w:tab w:val="left" w:pos="522"/>
        </w:tabs>
        <w:spacing w:before="230" w:line="480" w:lineRule="auto"/>
        <w:ind w:left="281" w:right="188" w:firstLine="0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</w:t>
      </w: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Biological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Environmental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Lifestyle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behavior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578"/>
        </w:tabs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difference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between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hyperplastic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hypertrophic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obesity?</w:t>
      </w:r>
    </w:p>
    <w:p w:rsidR="00E15419" w:rsidRPr="00960709" w:rsidRDefault="00E15419" w:rsidP="00E15419">
      <w:pPr>
        <w:rPr>
          <w:rFonts w:asciiTheme="minorHAnsi" w:hAnsiTheme="minorHAnsi" w:cstheme="minorHAnsi"/>
        </w:rPr>
        <w:sectPr w:rsidR="00E15419" w:rsidRPr="00960709">
          <w:pgSz w:w="15840" w:h="24480"/>
          <w:pgMar w:top="1380" w:right="1700" w:bottom="980" w:left="1520" w:header="0" w:footer="784" w:gutter="0"/>
          <w:cols w:space="720"/>
        </w:sectPr>
      </w:pPr>
    </w:p>
    <w:p w:rsidR="00E15419" w:rsidRPr="00960709" w:rsidRDefault="00E15419" w:rsidP="00E15419">
      <w:pPr>
        <w:pStyle w:val="BodyText"/>
        <w:spacing w:before="60" w:line="480" w:lineRule="auto"/>
        <w:ind w:left="281" w:right="106" w:firstLine="6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Excess fat accumulation is associated with increased fat cell size, called hypertrophic obesity. In hypertrophic obesity, fat cells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become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larger than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normal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fill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fat.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capacity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these cells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reaches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maximum,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generates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more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cells. Hyperplastic obesity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characterized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only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 size but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also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number.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582"/>
        </w:tabs>
        <w:ind w:left="582"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Describe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concept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metabolic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fitness.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15419" w:rsidRPr="00960709" w:rsidRDefault="00E15419" w:rsidP="00E15419">
      <w:pPr>
        <w:pStyle w:val="BodyText"/>
        <w:spacing w:line="480" w:lineRule="auto"/>
        <w:ind w:left="281" w:right="157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Some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health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experts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advocate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replacement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goals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attain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particular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weight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goal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metabolic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fitness,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which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absence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metabolic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biochemical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risk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factors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associated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obesity.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Individuals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considered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metabolically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fit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when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their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lipids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safe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levels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their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pressure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normal.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Four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suggested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goals for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metabolic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fitness,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most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least aggressive are to (1) significantly reduce the risk factors, (2) restore abnormal risk factors to normal ranges, (3) reverse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“high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normal”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“borderline”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parameters, and (4)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prevent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risk factors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overweight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individuals.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578"/>
        </w:tabs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four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components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sound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approach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weight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management?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</w:t>
      </w: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10"/>
        </w:tabs>
        <w:ind w:left="409" w:hanging="129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  <w:spacing w:val="-1"/>
        </w:rPr>
        <w:t>A</w:t>
      </w:r>
      <w:r w:rsidRPr="00960709">
        <w:rPr>
          <w:rFonts w:asciiTheme="minorHAnsi" w:hAnsiTheme="minorHAnsi" w:cstheme="minorHAnsi"/>
          <w:spacing w:val="-14"/>
        </w:rPr>
        <w:t xml:space="preserve"> </w:t>
      </w:r>
      <w:r w:rsidRPr="00960709">
        <w:rPr>
          <w:rFonts w:asciiTheme="minorHAnsi" w:hAnsiTheme="minorHAnsi" w:cstheme="minorHAnsi"/>
          <w:spacing w:val="-1"/>
        </w:rPr>
        <w:t>balanced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  <w:spacing w:val="-1"/>
        </w:rPr>
        <w:t xml:space="preserve">diet </w:t>
      </w:r>
      <w:r w:rsidRPr="00960709">
        <w:rPr>
          <w:rFonts w:asciiTheme="minorHAnsi" w:hAnsiTheme="minorHAnsi" w:cstheme="minorHAnsi"/>
        </w:rPr>
        <w:t>of moderate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caloric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intake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10"/>
        </w:tabs>
        <w:ind w:left="409" w:hanging="129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Adequate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exercise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Cognitive-behavioral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strategies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for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changing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habits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behavior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patterns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ListParagraph"/>
        <w:numPr>
          <w:ilvl w:val="0"/>
          <w:numId w:val="2"/>
        </w:numPr>
        <w:tabs>
          <w:tab w:val="left" w:pos="410"/>
        </w:tabs>
        <w:ind w:left="409" w:hanging="129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Attention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to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balancing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self-acceptance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the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desire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for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change.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702"/>
        </w:tabs>
        <w:spacing w:before="230"/>
        <w:ind w:left="701" w:hanging="42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pacing w:val="-1"/>
          <w:sz w:val="22"/>
          <w:szCs w:val="22"/>
        </w:rPr>
        <w:t>Explain</w:t>
      </w:r>
      <w:r w:rsidRPr="00960709">
        <w:rPr>
          <w:rFonts w:asciiTheme="minorHAnsi" w:hAnsiTheme="minorHAnsi" w:cstheme="minorHAnsi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how</w:t>
      </w:r>
      <w:r w:rsidRPr="00960709">
        <w:rPr>
          <w:rFonts w:asciiTheme="minorHAnsi" w:hAnsiTheme="minorHAnsi" w:cstheme="minorHAnsi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ABCs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behavior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modification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 assist with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weight control.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15419" w:rsidRPr="00960709" w:rsidRDefault="00E15419" w:rsidP="00E15419">
      <w:pPr>
        <w:pStyle w:val="BodyText"/>
        <w:spacing w:line="480" w:lineRule="auto"/>
        <w:ind w:left="281" w:right="180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Antecedents, or the "A" part of the model, are the events that come first and either together or singly trigger a behavior.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Overeating is often the behavior in question and is the "B" part of the model. The consequences, or "C," follow the behavior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 serve to reinforce the "B." These Cs may be desirable (e.g., relief from stress) or undesirable (e.g., guilt about overeating).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Some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consequences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immediately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some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sometime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future.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consequences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 matter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most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terms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reinforcing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behavior are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those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 occur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immediately.</w:t>
      </w:r>
    </w:p>
    <w:p w:rsidR="00E15419" w:rsidRPr="00960709" w:rsidRDefault="00E15419" w:rsidP="00E15419">
      <w:pPr>
        <w:pStyle w:val="BodyText"/>
        <w:spacing w:before="1" w:line="480" w:lineRule="auto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important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aspect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changing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behavior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eliminating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overeating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manage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environment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through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stimulus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control.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This involves identifying the antecedents---the cues that trigger or elicit the behavior---and learning to change or avoid such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cues.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Removing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problem foods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house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avoiding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candy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aisle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store are examples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stimulus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control.</w:t>
      </w:r>
    </w:p>
    <w:p w:rsidR="00E15419" w:rsidRPr="00960709" w:rsidRDefault="00E15419" w:rsidP="00E15419">
      <w:pPr>
        <w:pStyle w:val="BodyText"/>
        <w:spacing w:line="480" w:lineRule="auto"/>
        <w:ind w:left="281" w:right="69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New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behavior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patterns,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such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undertaking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exercise,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instituted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creating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cues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will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elicit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desired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behavior.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example, putting exercise clothes by the door or scheduling an exercise session on the calendar can help get the behavior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started. Similarly, using positive self-talk to encourage a new behavior and avoiding excuses and rationalizations to eat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something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inappropriate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 examples of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cognitive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coping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aimed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managing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internal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events.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9F7FFE">
      <w:pPr>
        <w:pStyle w:val="Heading1"/>
        <w:numPr>
          <w:ilvl w:val="0"/>
          <w:numId w:val="3"/>
        </w:numPr>
        <w:tabs>
          <w:tab w:val="left" w:pos="630"/>
        </w:tabs>
        <w:ind w:left="629" w:hanging="349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Define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“underweight.”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15419" w:rsidRPr="00960709" w:rsidRDefault="00E15419" w:rsidP="00E15419">
      <w:pPr>
        <w:spacing w:line="480" w:lineRule="auto"/>
        <w:ind w:left="281" w:right="157"/>
        <w:rPr>
          <w:rFonts w:asciiTheme="minorHAnsi" w:hAnsiTheme="minorHAnsi" w:cstheme="minorHAnsi"/>
        </w:rPr>
      </w:pPr>
      <w:proofErr w:type="spellStart"/>
      <w:r w:rsidRPr="00960709">
        <w:rPr>
          <w:rFonts w:asciiTheme="minorHAnsi" w:hAnsiTheme="minorHAnsi" w:cstheme="minorHAnsi"/>
        </w:rPr>
        <w:t>Ans</w:t>
      </w:r>
      <w:proofErr w:type="spellEnd"/>
      <w:r w:rsidRPr="00960709">
        <w:rPr>
          <w:rFonts w:asciiTheme="minorHAnsi" w:hAnsiTheme="minorHAnsi" w:cstheme="minorHAnsi"/>
        </w:rPr>
        <w:t>: The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term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underweight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is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defined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as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a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BMI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of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less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than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18.5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kg/m</w:t>
      </w:r>
      <w:r w:rsidRPr="00960709">
        <w:rPr>
          <w:rFonts w:asciiTheme="minorHAnsi" w:hAnsiTheme="minorHAnsi" w:cstheme="minorHAnsi"/>
          <w:vertAlign w:val="superscript"/>
        </w:rPr>
        <w:t>2</w:t>
      </w:r>
      <w:r w:rsidRPr="00960709">
        <w:rPr>
          <w:rFonts w:asciiTheme="minorHAnsi" w:hAnsiTheme="minorHAnsi" w:cstheme="minorHAnsi"/>
        </w:rPr>
        <w:t>.</w:t>
      </w:r>
      <w:r w:rsidRPr="00960709">
        <w:rPr>
          <w:rFonts w:asciiTheme="minorHAnsi" w:hAnsiTheme="minorHAnsi" w:cstheme="minorHAnsi"/>
          <w:spacing w:val="-7"/>
        </w:rPr>
        <w:t xml:space="preserve"> </w:t>
      </w:r>
      <w:r w:rsidRPr="00960709">
        <w:rPr>
          <w:rFonts w:asciiTheme="minorHAnsi" w:hAnsiTheme="minorHAnsi" w:cstheme="minorHAnsi"/>
        </w:rPr>
        <w:t>The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Dietary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Guidelines for</w:t>
      </w:r>
      <w:r w:rsidRPr="00960709">
        <w:rPr>
          <w:rFonts w:asciiTheme="minorHAnsi" w:hAnsiTheme="minorHAnsi" w:cstheme="minorHAnsi"/>
          <w:spacing w:val="-6"/>
        </w:rPr>
        <w:t xml:space="preserve"> </w:t>
      </w:r>
      <w:r w:rsidRPr="00960709">
        <w:rPr>
          <w:rFonts w:asciiTheme="minorHAnsi" w:hAnsiTheme="minorHAnsi" w:cstheme="minorHAnsi"/>
        </w:rPr>
        <w:t>Americans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defines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underweight</w:t>
      </w:r>
      <w:r w:rsidRPr="00960709">
        <w:rPr>
          <w:rFonts w:asciiTheme="minorHAnsi" w:hAnsiTheme="minorHAnsi" w:cstheme="minorHAnsi"/>
          <w:spacing w:val="-57"/>
        </w:rPr>
        <w:t xml:space="preserve"> </w:t>
      </w:r>
      <w:r w:rsidRPr="00960709">
        <w:rPr>
          <w:rFonts w:asciiTheme="minorHAnsi" w:hAnsiTheme="minorHAnsi" w:cstheme="minorHAnsi"/>
        </w:rPr>
        <w:t>as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a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BMI lower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than</w:t>
      </w:r>
      <w:r w:rsidRPr="00960709">
        <w:rPr>
          <w:rFonts w:asciiTheme="minorHAnsi" w:hAnsiTheme="minorHAnsi" w:cstheme="minorHAnsi"/>
          <w:spacing w:val="1"/>
        </w:rPr>
        <w:t xml:space="preserve"> </w:t>
      </w:r>
      <w:r w:rsidRPr="00960709">
        <w:rPr>
          <w:rFonts w:asciiTheme="minorHAnsi" w:hAnsiTheme="minorHAnsi" w:cstheme="minorHAnsi"/>
        </w:rPr>
        <w:t>19 kg/m</w:t>
      </w:r>
      <w:r w:rsidRPr="00960709">
        <w:rPr>
          <w:rFonts w:asciiTheme="minorHAnsi" w:hAnsiTheme="minorHAnsi" w:cstheme="minorHAnsi"/>
          <w:vertAlign w:val="superscript"/>
        </w:rPr>
        <w:t>2</w:t>
      </w:r>
      <w:r w:rsidRPr="00960709">
        <w:rPr>
          <w:rFonts w:asciiTheme="minorHAnsi" w:hAnsiTheme="minorHAnsi" w:cstheme="minorHAnsi"/>
        </w:rPr>
        <w:t>.</w:t>
      </w: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Pr="00960709" w:rsidRDefault="00E15419" w:rsidP="00E1541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15419" w:rsidRDefault="00E15419" w:rsidP="00E15419">
      <w:pPr>
        <w:ind w:left="281"/>
        <w:rPr>
          <w:rFonts w:asciiTheme="minorHAnsi" w:hAnsiTheme="minorHAnsi" w:cstheme="minorHAnsi"/>
          <w:b/>
          <w:u w:val="single"/>
        </w:rPr>
      </w:pPr>
    </w:p>
    <w:p w:rsidR="00E15419" w:rsidRDefault="00E15419" w:rsidP="00E15419">
      <w:pPr>
        <w:ind w:left="281"/>
        <w:rPr>
          <w:rFonts w:asciiTheme="minorHAnsi" w:hAnsiTheme="minorHAnsi" w:cstheme="minorHAnsi"/>
          <w:b/>
          <w:u w:val="single"/>
        </w:rPr>
      </w:pPr>
    </w:p>
    <w:p w:rsidR="00E15419" w:rsidRDefault="00E15419" w:rsidP="00E15419">
      <w:pPr>
        <w:ind w:left="281"/>
        <w:rPr>
          <w:rFonts w:asciiTheme="minorHAnsi" w:hAnsiTheme="minorHAnsi" w:cstheme="minorHAnsi"/>
          <w:b/>
          <w:u w:val="single"/>
        </w:rPr>
      </w:pPr>
    </w:p>
    <w:p w:rsidR="00E15419" w:rsidRDefault="00E15419" w:rsidP="00E15419">
      <w:pPr>
        <w:ind w:left="281"/>
        <w:rPr>
          <w:rFonts w:asciiTheme="minorHAnsi" w:hAnsiTheme="minorHAnsi" w:cstheme="minorHAnsi"/>
          <w:b/>
          <w:u w:val="single"/>
        </w:rPr>
      </w:pPr>
    </w:p>
    <w:p w:rsidR="00E15419" w:rsidRDefault="00E15419" w:rsidP="00E15419">
      <w:pPr>
        <w:ind w:left="281"/>
        <w:rPr>
          <w:rFonts w:asciiTheme="minorHAnsi" w:hAnsiTheme="minorHAnsi" w:cstheme="minorHAnsi"/>
          <w:b/>
          <w:u w:val="single"/>
        </w:rPr>
      </w:pPr>
    </w:p>
    <w:p w:rsidR="00E15419" w:rsidRDefault="00E15419" w:rsidP="00E15419">
      <w:pPr>
        <w:ind w:left="281"/>
        <w:rPr>
          <w:rFonts w:asciiTheme="minorHAnsi" w:hAnsiTheme="minorHAnsi" w:cstheme="minorHAnsi"/>
          <w:b/>
          <w:u w:val="single"/>
        </w:rPr>
      </w:pPr>
    </w:p>
    <w:p w:rsidR="00E15419" w:rsidRDefault="00E15419" w:rsidP="00E15419">
      <w:pPr>
        <w:ind w:left="281"/>
        <w:rPr>
          <w:rFonts w:asciiTheme="minorHAnsi" w:hAnsiTheme="minorHAnsi" w:cstheme="minorHAnsi"/>
          <w:b/>
          <w:u w:val="single"/>
        </w:rPr>
      </w:pPr>
    </w:p>
    <w:bookmarkEnd w:id="0"/>
    <w:p w:rsidR="006B6044" w:rsidRDefault="006B6044"/>
    <w:sectPr w:rsidR="006B60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D31" w:rsidRDefault="009F7FF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4AB598F" wp14:editId="6C97BAAF">
              <wp:simplePos x="0" y="0"/>
              <wp:positionH relativeFrom="page">
                <wp:posOffset>8726170</wp:posOffset>
              </wp:positionH>
              <wp:positionV relativeFrom="page">
                <wp:posOffset>14907260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5D31" w:rsidRDefault="009F7FFE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AB598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87.1pt;margin-top:1173.8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" filled="f" stroked="f">
              <v:textbox inset="0,0,0,0">
                <w:txbxContent>
                  <w:p w:rsidR="00955D31" w:rsidRDefault="009F7FFE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07C79"/>
    <w:multiLevelType w:val="hybridMultilevel"/>
    <w:tmpl w:val="EFAE8882"/>
    <w:lvl w:ilvl="0" w:tplc="470E55AA">
      <w:numFmt w:val="bullet"/>
      <w:lvlText w:val="·"/>
      <w:lvlJc w:val="left"/>
      <w:pPr>
        <w:ind w:left="28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F6E25AE">
      <w:numFmt w:val="bullet"/>
      <w:lvlText w:val="•"/>
      <w:lvlJc w:val="left"/>
      <w:pPr>
        <w:ind w:left="1514" w:hanging="140"/>
      </w:pPr>
      <w:rPr>
        <w:rFonts w:hint="default"/>
        <w:lang w:val="en-US" w:eastAsia="en-US" w:bidi="ar-SA"/>
      </w:rPr>
    </w:lvl>
    <w:lvl w:ilvl="2" w:tplc="E040734E">
      <w:numFmt w:val="bullet"/>
      <w:lvlText w:val="•"/>
      <w:lvlJc w:val="left"/>
      <w:pPr>
        <w:ind w:left="2748" w:hanging="140"/>
      </w:pPr>
      <w:rPr>
        <w:rFonts w:hint="default"/>
        <w:lang w:val="en-US" w:eastAsia="en-US" w:bidi="ar-SA"/>
      </w:rPr>
    </w:lvl>
    <w:lvl w:ilvl="3" w:tplc="0248CECC">
      <w:numFmt w:val="bullet"/>
      <w:lvlText w:val="•"/>
      <w:lvlJc w:val="left"/>
      <w:pPr>
        <w:ind w:left="3982" w:hanging="140"/>
      </w:pPr>
      <w:rPr>
        <w:rFonts w:hint="default"/>
        <w:lang w:val="en-US" w:eastAsia="en-US" w:bidi="ar-SA"/>
      </w:rPr>
    </w:lvl>
    <w:lvl w:ilvl="4" w:tplc="DEC6DFC4">
      <w:numFmt w:val="bullet"/>
      <w:lvlText w:val="•"/>
      <w:lvlJc w:val="left"/>
      <w:pPr>
        <w:ind w:left="5216" w:hanging="140"/>
      </w:pPr>
      <w:rPr>
        <w:rFonts w:hint="default"/>
        <w:lang w:val="en-US" w:eastAsia="en-US" w:bidi="ar-SA"/>
      </w:rPr>
    </w:lvl>
    <w:lvl w:ilvl="5" w:tplc="230E44AC">
      <w:numFmt w:val="bullet"/>
      <w:lvlText w:val="•"/>
      <w:lvlJc w:val="left"/>
      <w:pPr>
        <w:ind w:left="6450" w:hanging="140"/>
      </w:pPr>
      <w:rPr>
        <w:rFonts w:hint="default"/>
        <w:lang w:val="en-US" w:eastAsia="en-US" w:bidi="ar-SA"/>
      </w:rPr>
    </w:lvl>
    <w:lvl w:ilvl="6" w:tplc="C61EE594">
      <w:numFmt w:val="bullet"/>
      <w:lvlText w:val="•"/>
      <w:lvlJc w:val="left"/>
      <w:pPr>
        <w:ind w:left="7684" w:hanging="140"/>
      </w:pPr>
      <w:rPr>
        <w:rFonts w:hint="default"/>
        <w:lang w:val="en-US" w:eastAsia="en-US" w:bidi="ar-SA"/>
      </w:rPr>
    </w:lvl>
    <w:lvl w:ilvl="7" w:tplc="ECDA1FD4">
      <w:numFmt w:val="bullet"/>
      <w:lvlText w:val="•"/>
      <w:lvlJc w:val="left"/>
      <w:pPr>
        <w:ind w:left="8918" w:hanging="140"/>
      </w:pPr>
      <w:rPr>
        <w:rFonts w:hint="default"/>
        <w:lang w:val="en-US" w:eastAsia="en-US" w:bidi="ar-SA"/>
      </w:rPr>
    </w:lvl>
    <w:lvl w:ilvl="8" w:tplc="4912B584">
      <w:numFmt w:val="bullet"/>
      <w:lvlText w:val="•"/>
      <w:lvlJc w:val="left"/>
      <w:pPr>
        <w:ind w:left="10152" w:hanging="140"/>
      </w:pPr>
      <w:rPr>
        <w:rFonts w:hint="default"/>
        <w:lang w:val="en-US" w:eastAsia="en-US" w:bidi="ar-SA"/>
      </w:rPr>
    </w:lvl>
  </w:abstractNum>
  <w:abstractNum w:abstractNumId="1">
    <w:nsid w:val="221C48B6"/>
    <w:multiLevelType w:val="hybridMultilevel"/>
    <w:tmpl w:val="E000F076"/>
    <w:lvl w:ilvl="0" w:tplc="D7B85F98">
      <w:start w:val="2"/>
      <w:numFmt w:val="decimal"/>
      <w:lvlText w:val="%1."/>
      <w:lvlJc w:val="left"/>
      <w:pPr>
        <w:ind w:left="6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2" w:hanging="360"/>
      </w:pPr>
    </w:lvl>
    <w:lvl w:ilvl="2" w:tplc="4009001B" w:tentative="1">
      <w:start w:val="1"/>
      <w:numFmt w:val="lowerRoman"/>
      <w:lvlText w:val="%3."/>
      <w:lvlJc w:val="right"/>
      <w:pPr>
        <w:ind w:left="2082" w:hanging="180"/>
      </w:pPr>
    </w:lvl>
    <w:lvl w:ilvl="3" w:tplc="4009000F" w:tentative="1">
      <w:start w:val="1"/>
      <w:numFmt w:val="decimal"/>
      <w:lvlText w:val="%4."/>
      <w:lvlJc w:val="left"/>
      <w:pPr>
        <w:ind w:left="2802" w:hanging="360"/>
      </w:pPr>
    </w:lvl>
    <w:lvl w:ilvl="4" w:tplc="40090019" w:tentative="1">
      <w:start w:val="1"/>
      <w:numFmt w:val="lowerLetter"/>
      <w:lvlText w:val="%5."/>
      <w:lvlJc w:val="left"/>
      <w:pPr>
        <w:ind w:left="3522" w:hanging="360"/>
      </w:pPr>
    </w:lvl>
    <w:lvl w:ilvl="5" w:tplc="4009001B" w:tentative="1">
      <w:start w:val="1"/>
      <w:numFmt w:val="lowerRoman"/>
      <w:lvlText w:val="%6."/>
      <w:lvlJc w:val="right"/>
      <w:pPr>
        <w:ind w:left="4242" w:hanging="180"/>
      </w:pPr>
    </w:lvl>
    <w:lvl w:ilvl="6" w:tplc="4009000F" w:tentative="1">
      <w:start w:val="1"/>
      <w:numFmt w:val="decimal"/>
      <w:lvlText w:val="%7."/>
      <w:lvlJc w:val="left"/>
      <w:pPr>
        <w:ind w:left="4962" w:hanging="360"/>
      </w:pPr>
    </w:lvl>
    <w:lvl w:ilvl="7" w:tplc="40090019" w:tentative="1">
      <w:start w:val="1"/>
      <w:numFmt w:val="lowerLetter"/>
      <w:lvlText w:val="%8."/>
      <w:lvlJc w:val="left"/>
      <w:pPr>
        <w:ind w:left="5682" w:hanging="360"/>
      </w:pPr>
    </w:lvl>
    <w:lvl w:ilvl="8" w:tplc="400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2">
    <w:nsid w:val="4ADC11A0"/>
    <w:multiLevelType w:val="hybridMultilevel"/>
    <w:tmpl w:val="B38CAB10"/>
    <w:lvl w:ilvl="0" w:tplc="30BC0BD0">
      <w:start w:val="1"/>
      <w:numFmt w:val="decimal"/>
      <w:lvlText w:val="%1."/>
      <w:lvlJc w:val="left"/>
      <w:pPr>
        <w:ind w:left="5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D9C13D6">
      <w:numFmt w:val="bullet"/>
      <w:lvlText w:val="•"/>
      <w:lvlJc w:val="left"/>
      <w:pPr>
        <w:ind w:left="1730" w:hanging="240"/>
      </w:pPr>
      <w:rPr>
        <w:rFonts w:hint="default"/>
        <w:lang w:val="en-US" w:eastAsia="en-US" w:bidi="ar-SA"/>
      </w:rPr>
    </w:lvl>
    <w:lvl w:ilvl="2" w:tplc="3CB4393C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26E6B930">
      <w:numFmt w:val="bullet"/>
      <w:lvlText w:val="•"/>
      <w:lvlJc w:val="left"/>
      <w:pPr>
        <w:ind w:left="4150" w:hanging="240"/>
      </w:pPr>
      <w:rPr>
        <w:rFonts w:hint="default"/>
        <w:lang w:val="en-US" w:eastAsia="en-US" w:bidi="ar-SA"/>
      </w:rPr>
    </w:lvl>
    <w:lvl w:ilvl="4" w:tplc="E7B25C4C">
      <w:numFmt w:val="bullet"/>
      <w:lvlText w:val="•"/>
      <w:lvlJc w:val="left"/>
      <w:pPr>
        <w:ind w:left="5360" w:hanging="240"/>
      </w:pPr>
      <w:rPr>
        <w:rFonts w:hint="default"/>
        <w:lang w:val="en-US" w:eastAsia="en-US" w:bidi="ar-SA"/>
      </w:rPr>
    </w:lvl>
    <w:lvl w:ilvl="5" w:tplc="6BDC50AE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6" w:tplc="B586823A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  <w:lvl w:ilvl="7" w:tplc="8306242C">
      <w:numFmt w:val="bullet"/>
      <w:lvlText w:val="•"/>
      <w:lvlJc w:val="left"/>
      <w:pPr>
        <w:ind w:left="8990" w:hanging="240"/>
      </w:pPr>
      <w:rPr>
        <w:rFonts w:hint="default"/>
        <w:lang w:val="en-US" w:eastAsia="en-US" w:bidi="ar-SA"/>
      </w:rPr>
    </w:lvl>
    <w:lvl w:ilvl="8" w:tplc="2D6AB77E">
      <w:numFmt w:val="bullet"/>
      <w:lvlText w:val="•"/>
      <w:lvlJc w:val="left"/>
      <w:pPr>
        <w:ind w:left="10200" w:hanging="24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419"/>
    <w:rsid w:val="006B6044"/>
    <w:rsid w:val="009F7FFE"/>
    <w:rsid w:val="00E1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366605-442E-4020-B784-3D57649E0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154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15419"/>
    <w:pPr>
      <w:ind w:left="577" w:hanging="29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1541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1541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1541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E15419"/>
    <w:pPr>
      <w:spacing w:before="61"/>
      <w:ind w:left="281"/>
    </w:pPr>
    <w:rPr>
      <w:b/>
      <w:bCs/>
      <w:sz w:val="32"/>
      <w:szCs w:val="32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E15419"/>
    <w:rPr>
      <w:rFonts w:ascii="Times New Roman" w:eastAsia="Times New Roman" w:hAnsi="Times New Roman" w:cs="Times New Roman"/>
      <w:b/>
      <w:bCs/>
      <w:sz w:val="32"/>
      <w:szCs w:val="32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E15419"/>
    <w:pPr>
      <w:ind w:left="577" w:hanging="2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833</Words>
  <Characters>4752</Characters>
  <Application>Microsoft Office Word</Application>
  <DocSecurity>0</DocSecurity>
  <Lines>39</Lines>
  <Paragraphs>11</Paragraphs>
  <ScaleCrop>false</ScaleCrop>
  <Company/>
  <LinksUpToDate>false</LinksUpToDate>
  <CharactersWithSpaces>5574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2021-08-14T04:58:00Z</dcterms:created>
  <dcterms:modified xsi:type="dcterms:W3CDTF">2021-08-14T05:32:00Z</dcterms:modified>
</cp:coreProperties>
</file>