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1CD" w:rsidRPr="00F169C8" w:rsidRDefault="006E71CD" w:rsidP="006E71CD">
      <w:pPr>
        <w:pStyle w:val="Title"/>
        <w:ind w:left="0"/>
        <w:rPr>
          <w:rFonts w:asciiTheme="minorHAnsi" w:hAnsiTheme="minorHAnsi" w:cstheme="minorHAnsi"/>
          <w:w w:val="110"/>
          <w:sz w:val="22"/>
          <w:szCs w:val="22"/>
        </w:rPr>
      </w:pPr>
      <w:bookmarkStart w:id="0" w:name="_GoBack"/>
      <w:r w:rsidRPr="00F169C8">
        <w:rPr>
          <w:rFonts w:asciiTheme="minorHAnsi" w:hAnsiTheme="minorHAnsi" w:cstheme="minorHAnsi"/>
          <w:w w:val="110"/>
          <w:sz w:val="22"/>
          <w:szCs w:val="22"/>
        </w:rPr>
        <w:t>West Coast University</w:t>
      </w:r>
    </w:p>
    <w:p w:rsidR="006E71CD" w:rsidRPr="00F169C8" w:rsidRDefault="006E71CD" w:rsidP="006E71CD">
      <w:pPr>
        <w:pStyle w:val="Title"/>
        <w:ind w:left="0"/>
        <w:rPr>
          <w:rFonts w:asciiTheme="minorHAnsi" w:hAnsiTheme="minorHAnsi" w:cstheme="minorHAnsi"/>
          <w:w w:val="110"/>
          <w:sz w:val="22"/>
          <w:szCs w:val="22"/>
        </w:rPr>
      </w:pPr>
      <w:r w:rsidRPr="00F169C8">
        <w:rPr>
          <w:rFonts w:asciiTheme="minorHAnsi" w:hAnsiTheme="minorHAnsi" w:cstheme="minorHAnsi"/>
          <w:w w:val="110"/>
          <w:sz w:val="22"/>
          <w:szCs w:val="22"/>
        </w:rPr>
        <w:t>PATHO 101</w:t>
      </w:r>
    </w:p>
    <w:p w:rsidR="006E71CD" w:rsidRPr="00F169C8" w:rsidRDefault="006E71CD" w:rsidP="00DF40C2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F169C8">
        <w:rPr>
          <w:rFonts w:asciiTheme="minorHAnsi" w:hAnsiTheme="minorHAnsi" w:cstheme="minorHAnsi"/>
          <w:color w:val="2E5395"/>
          <w:w w:val="115"/>
          <w:sz w:val="22"/>
          <w:szCs w:val="22"/>
        </w:rPr>
        <w:t>Chapter</w:t>
      </w:r>
      <w:r w:rsidRPr="00F169C8">
        <w:rPr>
          <w:rFonts w:asciiTheme="minorHAnsi" w:hAnsiTheme="minorHAnsi" w:cstheme="minorHAnsi"/>
          <w:color w:val="2E5395"/>
          <w:spacing w:val="-23"/>
          <w:w w:val="115"/>
          <w:sz w:val="22"/>
          <w:szCs w:val="22"/>
        </w:rPr>
        <w:t xml:space="preserve"> </w:t>
      </w:r>
      <w:r w:rsidRPr="00F169C8">
        <w:rPr>
          <w:rFonts w:asciiTheme="minorHAnsi" w:hAnsiTheme="minorHAnsi" w:cstheme="minorHAnsi"/>
          <w:color w:val="2E5395"/>
          <w:w w:val="115"/>
          <w:sz w:val="22"/>
          <w:szCs w:val="22"/>
        </w:rPr>
        <w:t>29</w:t>
      </w:r>
    </w:p>
    <w:p w:rsidR="006E71CD" w:rsidRPr="00DF40C2" w:rsidRDefault="00DF40C2" w:rsidP="00DF40C2">
      <w:pPr>
        <w:tabs>
          <w:tab w:val="left" w:pos="822"/>
        </w:tabs>
        <w:spacing w:before="35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color w:val="333333"/>
        </w:rPr>
        <w:t>1)</w:t>
      </w:r>
      <w:r w:rsidR="006E71CD" w:rsidRPr="00DF40C2">
        <w:rPr>
          <w:rFonts w:asciiTheme="minorHAnsi" w:hAnsiTheme="minorHAnsi" w:cstheme="minorHAnsi"/>
          <w:color w:val="333333"/>
        </w:rPr>
        <w:t>Incontinence</w:t>
      </w:r>
      <w:proofErr w:type="gramEnd"/>
      <w:r w:rsidR="006E71CD" w:rsidRPr="00DF40C2">
        <w:rPr>
          <w:rFonts w:asciiTheme="minorHAnsi" w:hAnsiTheme="minorHAnsi" w:cstheme="minorHAnsi"/>
          <w:color w:val="333333"/>
          <w:spacing w:val="-1"/>
        </w:rPr>
        <w:t xml:space="preserve"> </w:t>
      </w:r>
      <w:r w:rsidR="006E71CD" w:rsidRPr="00DF40C2">
        <w:rPr>
          <w:rFonts w:asciiTheme="minorHAnsi" w:hAnsiTheme="minorHAnsi" w:cstheme="minorHAnsi"/>
          <w:color w:val="333333"/>
        </w:rPr>
        <w:t>manifested by</w:t>
      </w:r>
      <w:r w:rsidR="006E71CD" w:rsidRPr="00DF40C2">
        <w:rPr>
          <w:rFonts w:asciiTheme="minorHAnsi" w:hAnsiTheme="minorHAnsi" w:cstheme="minorHAnsi"/>
          <w:color w:val="333333"/>
          <w:spacing w:val="-1"/>
        </w:rPr>
        <w:t xml:space="preserve"> </w:t>
      </w:r>
      <w:r w:rsidR="006E71CD" w:rsidRPr="00DF40C2">
        <w:rPr>
          <w:rFonts w:asciiTheme="minorHAnsi" w:hAnsiTheme="minorHAnsi" w:cstheme="minorHAnsi"/>
          <w:color w:val="333333"/>
        </w:rPr>
        <w:t>constant</w:t>
      </w:r>
      <w:r w:rsidR="006E71CD" w:rsidRPr="00DF40C2">
        <w:rPr>
          <w:rFonts w:asciiTheme="minorHAnsi" w:hAnsiTheme="minorHAnsi" w:cstheme="minorHAnsi"/>
          <w:color w:val="333333"/>
          <w:spacing w:val="-2"/>
        </w:rPr>
        <w:t xml:space="preserve"> </w:t>
      </w:r>
      <w:r w:rsidR="006E71CD" w:rsidRPr="00DF40C2">
        <w:rPr>
          <w:rFonts w:asciiTheme="minorHAnsi" w:hAnsiTheme="minorHAnsi" w:cstheme="minorHAnsi"/>
          <w:color w:val="333333"/>
        </w:rPr>
        <w:t>or intermittent</w:t>
      </w:r>
      <w:r w:rsidR="006E71CD" w:rsidRPr="00DF40C2">
        <w:rPr>
          <w:rFonts w:asciiTheme="minorHAnsi" w:hAnsiTheme="minorHAnsi" w:cstheme="minorHAnsi"/>
          <w:color w:val="333333"/>
          <w:spacing w:val="-2"/>
        </w:rPr>
        <w:t xml:space="preserve"> </w:t>
      </w:r>
      <w:r w:rsidR="006E71CD" w:rsidRPr="00DF40C2">
        <w:rPr>
          <w:rFonts w:asciiTheme="minorHAnsi" w:hAnsiTheme="minorHAnsi" w:cstheme="minorHAnsi"/>
          <w:color w:val="333333"/>
        </w:rPr>
        <w:t>dribbling is</w:t>
      </w:r>
      <w:r w:rsidR="006E71CD" w:rsidRPr="00DF40C2">
        <w:rPr>
          <w:rFonts w:asciiTheme="minorHAnsi" w:hAnsiTheme="minorHAnsi" w:cstheme="minorHAnsi"/>
          <w:color w:val="333333"/>
          <w:spacing w:val="-1"/>
        </w:rPr>
        <w:t xml:space="preserve"> </w:t>
      </w:r>
      <w:r w:rsidR="006E71CD" w:rsidRPr="00DF40C2">
        <w:rPr>
          <w:rFonts w:asciiTheme="minorHAnsi" w:hAnsiTheme="minorHAnsi" w:cstheme="minorHAnsi"/>
          <w:color w:val="333333"/>
        </w:rPr>
        <w:t>known</w:t>
      </w:r>
      <w:r w:rsidR="006E71CD" w:rsidRPr="00DF40C2">
        <w:rPr>
          <w:rFonts w:asciiTheme="minorHAnsi" w:hAnsiTheme="minorHAnsi" w:cstheme="minorHAnsi"/>
          <w:color w:val="333333"/>
          <w:spacing w:val="-2"/>
        </w:rPr>
        <w:t xml:space="preserve"> </w:t>
      </w:r>
      <w:r w:rsidR="006E71CD" w:rsidRPr="00DF40C2">
        <w:rPr>
          <w:rFonts w:asciiTheme="minorHAnsi" w:hAnsiTheme="minorHAnsi" w:cstheme="minorHAnsi"/>
          <w:color w:val="333333"/>
        </w:rPr>
        <w:t>as</w:t>
      </w:r>
    </w:p>
    <w:p w:rsidR="006E71CD" w:rsidRPr="00F169C8" w:rsidRDefault="006E71CD" w:rsidP="006E71CD">
      <w:pPr>
        <w:pStyle w:val="ListParagraph"/>
        <w:numPr>
          <w:ilvl w:val="1"/>
          <w:numId w:val="1"/>
        </w:numPr>
        <w:tabs>
          <w:tab w:val="left" w:pos="1542"/>
        </w:tabs>
        <w:spacing w:before="6"/>
        <w:ind w:hanging="361"/>
        <w:rPr>
          <w:rFonts w:asciiTheme="minorHAnsi" w:hAnsiTheme="minorHAnsi" w:cstheme="minorHAnsi"/>
        </w:rPr>
      </w:pPr>
      <w:proofErr w:type="spellStart"/>
      <w:r w:rsidRPr="00F169C8">
        <w:rPr>
          <w:rFonts w:asciiTheme="minorHAnsi" w:hAnsiTheme="minorHAnsi" w:cstheme="minorHAnsi"/>
        </w:rPr>
        <w:t>Overlow</w:t>
      </w:r>
      <w:proofErr w:type="spellEnd"/>
      <w:r w:rsidRPr="00F169C8">
        <w:rPr>
          <w:rFonts w:asciiTheme="minorHAnsi" w:hAnsiTheme="minorHAnsi" w:cstheme="minorHAnsi"/>
          <w:spacing w:val="-8"/>
        </w:rPr>
        <w:t xml:space="preserve"> </w:t>
      </w:r>
      <w:r w:rsidRPr="00F169C8">
        <w:rPr>
          <w:rFonts w:asciiTheme="minorHAnsi" w:hAnsiTheme="minorHAnsi" w:cstheme="minorHAnsi"/>
        </w:rPr>
        <w:t>incontinence</w:t>
      </w:r>
    </w:p>
    <w:p w:rsidR="006E71CD" w:rsidRPr="00F169C8" w:rsidRDefault="006E71CD" w:rsidP="006E71CD">
      <w:pPr>
        <w:pStyle w:val="ListParagraph"/>
        <w:numPr>
          <w:ilvl w:val="0"/>
          <w:numId w:val="1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F169C8">
        <w:rPr>
          <w:rFonts w:asciiTheme="minorHAnsi" w:hAnsiTheme="minorHAnsi" w:cstheme="minorHAnsi"/>
          <w:color w:val="333333"/>
        </w:rPr>
        <w:t>Which</w:t>
      </w:r>
      <w:r w:rsidRPr="00F169C8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statement is true</w:t>
      </w:r>
      <w:r w:rsidRPr="00F169C8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concerning incontinence?</w:t>
      </w:r>
      <w:r w:rsidRPr="00F169C8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(Select</w:t>
      </w:r>
      <w:r w:rsidRPr="00F169C8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all</w:t>
      </w:r>
      <w:r w:rsidRPr="00F169C8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that apply.)</w:t>
      </w:r>
    </w:p>
    <w:p w:rsidR="006E71CD" w:rsidRPr="00F169C8" w:rsidRDefault="006E71CD" w:rsidP="006E71CD">
      <w:pPr>
        <w:pStyle w:val="ListParagraph"/>
        <w:numPr>
          <w:ilvl w:val="1"/>
          <w:numId w:val="1"/>
        </w:numPr>
        <w:tabs>
          <w:tab w:val="left" w:pos="1542"/>
        </w:tabs>
        <w:spacing w:before="6"/>
        <w:ind w:hanging="361"/>
        <w:rPr>
          <w:rFonts w:asciiTheme="minorHAnsi" w:hAnsiTheme="minorHAnsi" w:cstheme="minorHAnsi"/>
        </w:rPr>
      </w:pPr>
      <w:r w:rsidRPr="00F169C8">
        <w:rPr>
          <w:rFonts w:asciiTheme="minorHAnsi" w:hAnsiTheme="minorHAnsi" w:cstheme="minorHAnsi"/>
          <w:color w:val="333333"/>
        </w:rPr>
        <w:t>Functional</w:t>
      </w:r>
      <w:r w:rsidRPr="00F169C8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incontinence</w:t>
      </w:r>
      <w:r w:rsidRPr="00F169C8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is</w:t>
      </w:r>
      <w:r w:rsidRPr="00F169C8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often</w:t>
      </w:r>
      <w:r w:rsidRPr="00F169C8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the</w:t>
      </w:r>
      <w:r w:rsidRPr="00F169C8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result</w:t>
      </w:r>
      <w:r w:rsidRPr="00F169C8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of</w:t>
      </w:r>
      <w:r w:rsidRPr="00F169C8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environmental</w:t>
      </w:r>
      <w:r w:rsidRPr="00F169C8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limitations.</w:t>
      </w:r>
    </w:p>
    <w:p w:rsidR="006E71CD" w:rsidRPr="00F169C8" w:rsidRDefault="006E71CD" w:rsidP="006E71CD">
      <w:pPr>
        <w:pStyle w:val="ListParagraph"/>
        <w:numPr>
          <w:ilvl w:val="1"/>
          <w:numId w:val="1"/>
        </w:numPr>
        <w:tabs>
          <w:tab w:val="left" w:pos="1542"/>
        </w:tabs>
        <w:spacing w:before="5"/>
        <w:ind w:hanging="361"/>
        <w:rPr>
          <w:rFonts w:asciiTheme="minorHAnsi" w:hAnsiTheme="minorHAnsi" w:cstheme="minorHAnsi"/>
        </w:rPr>
      </w:pPr>
      <w:r w:rsidRPr="00F169C8">
        <w:rPr>
          <w:rFonts w:asciiTheme="minorHAnsi" w:hAnsiTheme="minorHAnsi" w:cstheme="minorHAnsi"/>
          <w:color w:val="333333"/>
        </w:rPr>
        <w:t>Stress</w:t>
      </w:r>
      <w:r w:rsidRPr="00F169C8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incontinence</w:t>
      </w:r>
      <w:r w:rsidRPr="00F169C8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is</w:t>
      </w:r>
      <w:r w:rsidRPr="00F169C8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caused</w:t>
      </w:r>
      <w:r w:rsidRPr="00F169C8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by</w:t>
      </w:r>
      <w:r w:rsidRPr="00F169C8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increased</w:t>
      </w:r>
      <w:r w:rsidRPr="00F169C8">
        <w:rPr>
          <w:rFonts w:asciiTheme="minorHAnsi" w:hAnsiTheme="minorHAnsi" w:cstheme="minorHAnsi"/>
          <w:color w:val="333333"/>
          <w:spacing w:val="-2"/>
        </w:rPr>
        <w:t xml:space="preserve"> </w:t>
      </w:r>
      <w:proofErr w:type="spellStart"/>
      <w:r w:rsidRPr="00F169C8">
        <w:rPr>
          <w:rFonts w:asciiTheme="minorHAnsi" w:hAnsiTheme="minorHAnsi" w:cstheme="minorHAnsi"/>
          <w:color w:val="333333"/>
        </w:rPr>
        <w:t>intra­abdominal</w:t>
      </w:r>
      <w:proofErr w:type="spellEnd"/>
      <w:r w:rsidRPr="00F169C8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pressure</w:t>
      </w:r>
    </w:p>
    <w:p w:rsidR="006E71CD" w:rsidRPr="00F169C8" w:rsidRDefault="006E71CD" w:rsidP="006E71CD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6"/>
        <w:ind w:hanging="361"/>
        <w:rPr>
          <w:rFonts w:asciiTheme="minorHAnsi" w:hAnsiTheme="minorHAnsi" w:cstheme="minorHAnsi"/>
        </w:rPr>
      </w:pPr>
      <w:r w:rsidRPr="00F169C8">
        <w:rPr>
          <w:rFonts w:asciiTheme="minorHAnsi" w:hAnsiTheme="minorHAnsi" w:cstheme="minorHAnsi"/>
          <w:color w:val="333333"/>
        </w:rPr>
        <w:t>Urge</w:t>
      </w:r>
      <w:r w:rsidRPr="00F169C8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incontinence</w:t>
      </w:r>
      <w:r w:rsidRPr="00F169C8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is a</w:t>
      </w:r>
      <w:r w:rsidRPr="00F169C8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result</w:t>
      </w:r>
      <w:r w:rsidRPr="00F169C8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of</w:t>
      </w:r>
      <w:r w:rsidRPr="00F169C8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involuntary</w:t>
      </w:r>
      <w:r w:rsidRPr="00F169C8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detrusor contractions.</w:t>
      </w:r>
    </w:p>
    <w:p w:rsidR="006E71CD" w:rsidRPr="00F169C8" w:rsidRDefault="006E71CD" w:rsidP="006E71CD">
      <w:pPr>
        <w:pStyle w:val="ListParagraph"/>
        <w:numPr>
          <w:ilvl w:val="1"/>
          <w:numId w:val="1"/>
        </w:numPr>
        <w:tabs>
          <w:tab w:val="left" w:pos="1542"/>
        </w:tabs>
        <w:spacing w:before="5"/>
        <w:ind w:hanging="361"/>
        <w:rPr>
          <w:rFonts w:asciiTheme="minorHAnsi" w:hAnsiTheme="minorHAnsi" w:cstheme="minorHAnsi"/>
        </w:rPr>
      </w:pPr>
      <w:r w:rsidRPr="00F169C8">
        <w:rPr>
          <w:rFonts w:asciiTheme="minorHAnsi" w:hAnsiTheme="minorHAnsi" w:cstheme="minorHAnsi"/>
          <w:color w:val="333333"/>
        </w:rPr>
        <w:t>Stress</w:t>
      </w:r>
      <w:r w:rsidRPr="00F169C8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incontinence</w:t>
      </w:r>
      <w:r w:rsidRPr="00F169C8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is</w:t>
      </w:r>
      <w:r w:rsidRPr="00F169C8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affected</w:t>
      </w:r>
      <w:r w:rsidRPr="00F169C8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by</w:t>
      </w:r>
      <w:r w:rsidRPr="00F169C8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muscle</w:t>
      </w:r>
      <w:r w:rsidRPr="00F169C8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laxity.</w:t>
      </w:r>
    </w:p>
    <w:p w:rsidR="006E71CD" w:rsidRPr="00F169C8" w:rsidRDefault="006E71CD" w:rsidP="006E71CD">
      <w:pPr>
        <w:pStyle w:val="ListParagraph"/>
        <w:numPr>
          <w:ilvl w:val="0"/>
          <w:numId w:val="1"/>
        </w:numPr>
        <w:tabs>
          <w:tab w:val="left" w:pos="822"/>
        </w:tabs>
        <w:spacing w:before="6"/>
        <w:ind w:hanging="361"/>
        <w:rPr>
          <w:rFonts w:asciiTheme="minorHAnsi" w:hAnsiTheme="minorHAnsi" w:cstheme="minorHAnsi"/>
        </w:rPr>
      </w:pPr>
      <w:r w:rsidRPr="00F169C8">
        <w:rPr>
          <w:rFonts w:asciiTheme="minorHAnsi" w:hAnsiTheme="minorHAnsi" w:cstheme="minorHAnsi"/>
          <w:color w:val="333333"/>
        </w:rPr>
        <w:t>A</w:t>
      </w:r>
      <w:r w:rsidRPr="00F169C8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manifestation</w:t>
      </w:r>
      <w:r w:rsidRPr="00F169C8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of calculi in the ureters include</w:t>
      </w:r>
      <w:r w:rsidRPr="00F169C8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which of the</w:t>
      </w:r>
      <w:r w:rsidRPr="00F169C8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following? (Select</w:t>
      </w:r>
      <w:r w:rsidRPr="00F169C8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all</w:t>
      </w:r>
      <w:r w:rsidRPr="00F169C8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that apply.)</w:t>
      </w:r>
    </w:p>
    <w:p w:rsidR="006E71CD" w:rsidRPr="00F169C8" w:rsidRDefault="006E71CD" w:rsidP="006E71CD">
      <w:pPr>
        <w:pStyle w:val="ListParagraph"/>
        <w:numPr>
          <w:ilvl w:val="1"/>
          <w:numId w:val="1"/>
        </w:numPr>
        <w:tabs>
          <w:tab w:val="left" w:pos="1542"/>
        </w:tabs>
        <w:spacing w:before="5" w:line="268" w:lineRule="exact"/>
        <w:ind w:hanging="361"/>
        <w:rPr>
          <w:rFonts w:asciiTheme="minorHAnsi" w:hAnsiTheme="minorHAnsi" w:cstheme="minorHAnsi"/>
        </w:rPr>
      </w:pPr>
      <w:r w:rsidRPr="00F169C8">
        <w:rPr>
          <w:rFonts w:asciiTheme="minorHAnsi" w:hAnsiTheme="minorHAnsi" w:cstheme="minorHAnsi"/>
        </w:rPr>
        <w:t>Hematuria</w:t>
      </w:r>
    </w:p>
    <w:p w:rsidR="006E71CD" w:rsidRPr="00F169C8" w:rsidRDefault="006E71CD" w:rsidP="006E71CD">
      <w:pPr>
        <w:pStyle w:val="ListParagraph"/>
        <w:numPr>
          <w:ilvl w:val="1"/>
          <w:numId w:val="1"/>
        </w:numPr>
        <w:tabs>
          <w:tab w:val="left" w:pos="1542"/>
        </w:tabs>
        <w:spacing w:line="268" w:lineRule="exact"/>
        <w:ind w:hanging="361"/>
        <w:rPr>
          <w:rFonts w:asciiTheme="minorHAnsi" w:hAnsiTheme="minorHAnsi" w:cstheme="minorHAnsi"/>
        </w:rPr>
      </w:pPr>
      <w:r w:rsidRPr="00F169C8">
        <w:rPr>
          <w:rFonts w:asciiTheme="minorHAnsi" w:hAnsiTheme="minorHAnsi" w:cstheme="minorHAnsi"/>
        </w:rPr>
        <w:t>Flank</w:t>
      </w:r>
      <w:r w:rsidRPr="00F169C8">
        <w:rPr>
          <w:rFonts w:asciiTheme="minorHAnsi" w:hAnsiTheme="minorHAnsi" w:cstheme="minorHAnsi"/>
          <w:spacing w:val="-5"/>
        </w:rPr>
        <w:t xml:space="preserve"> </w:t>
      </w:r>
      <w:r w:rsidRPr="00F169C8">
        <w:rPr>
          <w:rFonts w:asciiTheme="minorHAnsi" w:hAnsiTheme="minorHAnsi" w:cstheme="minorHAnsi"/>
        </w:rPr>
        <w:t>pain</w:t>
      </w:r>
    </w:p>
    <w:p w:rsidR="006E71CD" w:rsidRPr="00F169C8" w:rsidRDefault="006E71CD" w:rsidP="006E71CD">
      <w:pPr>
        <w:spacing w:line="268" w:lineRule="exact"/>
        <w:rPr>
          <w:rFonts w:asciiTheme="minorHAnsi" w:hAnsiTheme="minorHAnsi" w:cstheme="minorHAnsi"/>
        </w:rPr>
        <w:sectPr w:rsidR="006E71CD" w:rsidRPr="00F169C8">
          <w:pgSz w:w="12240" w:h="15840"/>
          <w:pgMar w:top="1360" w:right="1340" w:bottom="280" w:left="1340" w:header="720" w:footer="720" w:gutter="0"/>
          <w:cols w:space="720"/>
        </w:sectPr>
      </w:pPr>
    </w:p>
    <w:p w:rsidR="006E71CD" w:rsidRPr="00F169C8" w:rsidRDefault="006E71CD" w:rsidP="006E71CD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44"/>
        <w:ind w:hanging="361"/>
        <w:rPr>
          <w:rFonts w:asciiTheme="minorHAnsi" w:hAnsiTheme="minorHAnsi" w:cstheme="minorHAnsi"/>
        </w:rPr>
      </w:pPr>
      <w:r w:rsidRPr="00F169C8">
        <w:rPr>
          <w:rFonts w:asciiTheme="minorHAnsi" w:hAnsiTheme="minorHAnsi" w:cstheme="minorHAnsi"/>
        </w:rPr>
        <w:t>Tachycardia</w:t>
      </w:r>
    </w:p>
    <w:p w:rsidR="006E71CD" w:rsidRPr="00F169C8" w:rsidRDefault="006E71CD" w:rsidP="006E71CD">
      <w:pPr>
        <w:pStyle w:val="ListParagraph"/>
        <w:numPr>
          <w:ilvl w:val="1"/>
          <w:numId w:val="1"/>
        </w:numPr>
        <w:tabs>
          <w:tab w:val="left" w:pos="1542"/>
        </w:tabs>
        <w:spacing w:before="2" w:line="268" w:lineRule="exact"/>
        <w:ind w:hanging="361"/>
        <w:rPr>
          <w:rFonts w:asciiTheme="minorHAnsi" w:hAnsiTheme="minorHAnsi" w:cstheme="minorHAnsi"/>
        </w:rPr>
      </w:pPr>
      <w:r w:rsidRPr="00F169C8">
        <w:rPr>
          <w:rFonts w:asciiTheme="minorHAnsi" w:hAnsiTheme="minorHAnsi" w:cstheme="minorHAnsi"/>
        </w:rPr>
        <w:t>Intermittent</w:t>
      </w:r>
      <w:r w:rsidRPr="00F169C8">
        <w:rPr>
          <w:rFonts w:asciiTheme="minorHAnsi" w:hAnsiTheme="minorHAnsi" w:cstheme="minorHAnsi"/>
          <w:spacing w:val="-10"/>
        </w:rPr>
        <w:t xml:space="preserve"> </w:t>
      </w:r>
      <w:r w:rsidRPr="00F169C8">
        <w:rPr>
          <w:rFonts w:asciiTheme="minorHAnsi" w:hAnsiTheme="minorHAnsi" w:cstheme="minorHAnsi"/>
        </w:rPr>
        <w:t>pain</w:t>
      </w:r>
    </w:p>
    <w:p w:rsidR="006E71CD" w:rsidRPr="00F169C8" w:rsidRDefault="006E71CD" w:rsidP="006E71CD">
      <w:pPr>
        <w:pStyle w:val="ListParagraph"/>
        <w:numPr>
          <w:ilvl w:val="0"/>
          <w:numId w:val="1"/>
        </w:numPr>
        <w:tabs>
          <w:tab w:val="left" w:pos="822"/>
        </w:tabs>
        <w:spacing w:line="261" w:lineRule="auto"/>
        <w:ind w:left="821" w:right="337"/>
        <w:rPr>
          <w:rFonts w:asciiTheme="minorHAnsi" w:hAnsiTheme="minorHAnsi" w:cstheme="minorHAnsi"/>
        </w:rPr>
      </w:pPr>
      <w:r w:rsidRPr="00F169C8">
        <w:rPr>
          <w:rFonts w:asciiTheme="minorHAnsi" w:hAnsiTheme="minorHAnsi" w:cstheme="minorHAnsi"/>
          <w:color w:val="333333"/>
        </w:rPr>
        <w:t>In a normal bladder environment, cystitis is prevented by which of the following? (Select all</w:t>
      </w:r>
      <w:r w:rsidRPr="00F169C8">
        <w:rPr>
          <w:rFonts w:asciiTheme="minorHAnsi" w:hAnsiTheme="minorHAnsi" w:cstheme="minorHAnsi"/>
          <w:color w:val="333333"/>
          <w:spacing w:val="-53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that</w:t>
      </w:r>
      <w:r w:rsidRPr="00F169C8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apply.)</w:t>
      </w:r>
    </w:p>
    <w:p w:rsidR="006E71CD" w:rsidRPr="00F169C8" w:rsidRDefault="006E71CD" w:rsidP="006E71C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169C8">
        <w:rPr>
          <w:rFonts w:asciiTheme="minorHAnsi" w:hAnsiTheme="minorHAnsi" w:cstheme="minorHAnsi"/>
        </w:rPr>
        <w:t>Flushing</w:t>
      </w:r>
      <w:r w:rsidRPr="00F169C8">
        <w:rPr>
          <w:rFonts w:asciiTheme="minorHAnsi" w:hAnsiTheme="minorHAnsi" w:cstheme="minorHAnsi"/>
          <w:spacing w:val="-9"/>
        </w:rPr>
        <w:t xml:space="preserve"> </w:t>
      </w:r>
      <w:r w:rsidRPr="00F169C8">
        <w:rPr>
          <w:rFonts w:asciiTheme="minorHAnsi" w:hAnsiTheme="minorHAnsi" w:cstheme="minorHAnsi"/>
        </w:rPr>
        <w:t>effects</w:t>
      </w:r>
      <w:r w:rsidRPr="00F169C8">
        <w:rPr>
          <w:rFonts w:asciiTheme="minorHAnsi" w:hAnsiTheme="minorHAnsi" w:cstheme="minorHAnsi"/>
          <w:spacing w:val="-7"/>
        </w:rPr>
        <w:t xml:space="preserve"> </w:t>
      </w:r>
      <w:r w:rsidRPr="00F169C8">
        <w:rPr>
          <w:rFonts w:asciiTheme="minorHAnsi" w:hAnsiTheme="minorHAnsi" w:cstheme="minorHAnsi"/>
        </w:rPr>
        <w:t>of</w:t>
      </w:r>
      <w:r w:rsidRPr="00F169C8">
        <w:rPr>
          <w:rFonts w:asciiTheme="minorHAnsi" w:hAnsiTheme="minorHAnsi" w:cstheme="minorHAnsi"/>
          <w:spacing w:val="-6"/>
        </w:rPr>
        <w:t xml:space="preserve"> </w:t>
      </w:r>
      <w:r w:rsidRPr="00F169C8">
        <w:rPr>
          <w:rFonts w:asciiTheme="minorHAnsi" w:hAnsiTheme="minorHAnsi" w:cstheme="minorHAnsi"/>
        </w:rPr>
        <w:t>voiding</w:t>
      </w:r>
    </w:p>
    <w:p w:rsidR="006E71CD" w:rsidRPr="00F169C8" w:rsidRDefault="006E71CD" w:rsidP="006E71CD">
      <w:pPr>
        <w:pStyle w:val="ListParagraph"/>
        <w:numPr>
          <w:ilvl w:val="1"/>
          <w:numId w:val="1"/>
        </w:numPr>
        <w:tabs>
          <w:tab w:val="left" w:pos="1542"/>
        </w:tabs>
        <w:spacing w:before="1" w:line="268" w:lineRule="exact"/>
        <w:ind w:hanging="361"/>
        <w:rPr>
          <w:rFonts w:asciiTheme="minorHAnsi" w:hAnsiTheme="minorHAnsi" w:cstheme="minorHAnsi"/>
        </w:rPr>
      </w:pPr>
      <w:r w:rsidRPr="00F169C8">
        <w:rPr>
          <w:rFonts w:asciiTheme="minorHAnsi" w:hAnsiTheme="minorHAnsi" w:cstheme="minorHAnsi"/>
        </w:rPr>
        <w:t>High</w:t>
      </w:r>
      <w:r w:rsidRPr="00F169C8">
        <w:rPr>
          <w:rFonts w:asciiTheme="minorHAnsi" w:hAnsiTheme="minorHAnsi" w:cstheme="minorHAnsi"/>
          <w:spacing w:val="-10"/>
        </w:rPr>
        <w:t xml:space="preserve"> </w:t>
      </w:r>
      <w:r w:rsidRPr="00F169C8">
        <w:rPr>
          <w:rFonts w:asciiTheme="minorHAnsi" w:hAnsiTheme="minorHAnsi" w:cstheme="minorHAnsi"/>
        </w:rPr>
        <w:t>urea</w:t>
      </w:r>
      <w:r w:rsidRPr="00F169C8">
        <w:rPr>
          <w:rFonts w:asciiTheme="minorHAnsi" w:hAnsiTheme="minorHAnsi" w:cstheme="minorHAnsi"/>
          <w:spacing w:val="-9"/>
        </w:rPr>
        <w:t xml:space="preserve"> </w:t>
      </w:r>
      <w:r w:rsidRPr="00F169C8">
        <w:rPr>
          <w:rFonts w:asciiTheme="minorHAnsi" w:hAnsiTheme="minorHAnsi" w:cstheme="minorHAnsi"/>
        </w:rPr>
        <w:t>concentration</w:t>
      </w:r>
    </w:p>
    <w:p w:rsidR="006E71CD" w:rsidRPr="00F169C8" w:rsidRDefault="006E71CD" w:rsidP="006E71CD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68" w:lineRule="exact"/>
        <w:ind w:hanging="361"/>
        <w:rPr>
          <w:rFonts w:asciiTheme="minorHAnsi" w:hAnsiTheme="minorHAnsi" w:cstheme="minorHAnsi"/>
        </w:rPr>
      </w:pPr>
      <w:r w:rsidRPr="00F169C8">
        <w:rPr>
          <w:rFonts w:asciiTheme="minorHAnsi" w:hAnsiTheme="minorHAnsi" w:cstheme="minorHAnsi"/>
        </w:rPr>
        <w:t>High</w:t>
      </w:r>
      <w:r w:rsidRPr="00F169C8">
        <w:rPr>
          <w:rFonts w:asciiTheme="minorHAnsi" w:hAnsiTheme="minorHAnsi" w:cstheme="minorHAnsi"/>
          <w:spacing w:val="-5"/>
        </w:rPr>
        <w:t xml:space="preserve"> </w:t>
      </w:r>
      <w:r w:rsidRPr="00F169C8">
        <w:rPr>
          <w:rFonts w:asciiTheme="minorHAnsi" w:hAnsiTheme="minorHAnsi" w:cstheme="minorHAnsi"/>
        </w:rPr>
        <w:t>urine</w:t>
      </w:r>
      <w:r w:rsidRPr="00F169C8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F169C8">
        <w:rPr>
          <w:rFonts w:asciiTheme="minorHAnsi" w:hAnsiTheme="minorHAnsi" w:cstheme="minorHAnsi"/>
        </w:rPr>
        <w:t>osmolarity</w:t>
      </w:r>
      <w:proofErr w:type="spellEnd"/>
    </w:p>
    <w:p w:rsidR="006E71CD" w:rsidRPr="00F169C8" w:rsidRDefault="006E71CD" w:rsidP="006E71CD">
      <w:pPr>
        <w:pStyle w:val="ListParagraph"/>
        <w:numPr>
          <w:ilvl w:val="1"/>
          <w:numId w:val="1"/>
        </w:numPr>
        <w:tabs>
          <w:tab w:val="left" w:pos="1542"/>
        </w:tabs>
        <w:spacing w:before="1" w:line="268" w:lineRule="exact"/>
        <w:ind w:hanging="361"/>
        <w:rPr>
          <w:rFonts w:asciiTheme="minorHAnsi" w:hAnsiTheme="minorHAnsi" w:cstheme="minorHAnsi"/>
        </w:rPr>
      </w:pPr>
      <w:r w:rsidRPr="00F169C8">
        <w:rPr>
          <w:rFonts w:asciiTheme="minorHAnsi" w:hAnsiTheme="minorHAnsi" w:cstheme="minorHAnsi"/>
        </w:rPr>
        <w:t>Low</w:t>
      </w:r>
      <w:r w:rsidRPr="00F169C8">
        <w:rPr>
          <w:rFonts w:asciiTheme="minorHAnsi" w:hAnsiTheme="minorHAnsi" w:cstheme="minorHAnsi"/>
          <w:spacing w:val="-2"/>
        </w:rPr>
        <w:t xml:space="preserve"> </w:t>
      </w:r>
      <w:r w:rsidRPr="00F169C8">
        <w:rPr>
          <w:rFonts w:asciiTheme="minorHAnsi" w:hAnsiTheme="minorHAnsi" w:cstheme="minorHAnsi"/>
        </w:rPr>
        <w:t>pH</w:t>
      </w:r>
      <w:r w:rsidRPr="00F169C8">
        <w:rPr>
          <w:rFonts w:asciiTheme="minorHAnsi" w:hAnsiTheme="minorHAnsi" w:cstheme="minorHAnsi"/>
          <w:spacing w:val="-2"/>
        </w:rPr>
        <w:t xml:space="preserve"> </w:t>
      </w:r>
      <w:r w:rsidRPr="00F169C8">
        <w:rPr>
          <w:rFonts w:asciiTheme="minorHAnsi" w:hAnsiTheme="minorHAnsi" w:cstheme="minorHAnsi"/>
        </w:rPr>
        <w:t>in</w:t>
      </w:r>
      <w:r w:rsidRPr="00F169C8">
        <w:rPr>
          <w:rFonts w:asciiTheme="minorHAnsi" w:hAnsiTheme="minorHAnsi" w:cstheme="minorHAnsi"/>
          <w:spacing w:val="-1"/>
        </w:rPr>
        <w:t xml:space="preserve"> </w:t>
      </w:r>
      <w:r w:rsidRPr="00F169C8">
        <w:rPr>
          <w:rFonts w:asciiTheme="minorHAnsi" w:hAnsiTheme="minorHAnsi" w:cstheme="minorHAnsi"/>
        </w:rPr>
        <w:t>urine</w:t>
      </w:r>
    </w:p>
    <w:p w:rsidR="006E71CD" w:rsidRPr="00F169C8" w:rsidRDefault="006E71CD" w:rsidP="006E71CD">
      <w:pPr>
        <w:pStyle w:val="ListParagraph"/>
        <w:numPr>
          <w:ilvl w:val="0"/>
          <w:numId w:val="1"/>
        </w:numPr>
        <w:tabs>
          <w:tab w:val="left" w:pos="822"/>
        </w:tabs>
        <w:spacing w:line="261" w:lineRule="auto"/>
        <w:ind w:left="821" w:right="245"/>
        <w:rPr>
          <w:rFonts w:asciiTheme="minorHAnsi" w:hAnsiTheme="minorHAnsi" w:cstheme="minorHAnsi"/>
        </w:rPr>
      </w:pPr>
      <w:r w:rsidRPr="00F169C8">
        <w:rPr>
          <w:rFonts w:asciiTheme="minorHAnsi" w:hAnsiTheme="minorHAnsi" w:cstheme="minorHAnsi"/>
          <w:color w:val="333333"/>
        </w:rPr>
        <w:t>A factor that predisposes elderly persons to cystitis is which of the following? (Select all that</w:t>
      </w:r>
      <w:r w:rsidRPr="00F169C8">
        <w:rPr>
          <w:rFonts w:asciiTheme="minorHAnsi" w:hAnsiTheme="minorHAnsi" w:cstheme="minorHAnsi"/>
          <w:color w:val="333333"/>
          <w:spacing w:val="-53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apply.)</w:t>
      </w:r>
    </w:p>
    <w:p w:rsidR="006E71CD" w:rsidRPr="00F169C8" w:rsidRDefault="006E71CD" w:rsidP="006E71C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169C8">
        <w:rPr>
          <w:rFonts w:asciiTheme="minorHAnsi" w:hAnsiTheme="minorHAnsi" w:cstheme="minorHAnsi"/>
          <w:color w:val="333333"/>
        </w:rPr>
        <w:t>Chronic illness such</w:t>
      </w:r>
      <w:r w:rsidRPr="00F169C8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as diabetes</w:t>
      </w:r>
    </w:p>
    <w:p w:rsidR="006E71CD" w:rsidRPr="00F169C8" w:rsidRDefault="006E71CD" w:rsidP="006E71CD">
      <w:pPr>
        <w:pStyle w:val="ListParagraph"/>
        <w:numPr>
          <w:ilvl w:val="1"/>
          <w:numId w:val="1"/>
        </w:numPr>
        <w:tabs>
          <w:tab w:val="left" w:pos="1542"/>
        </w:tabs>
        <w:spacing w:before="6"/>
        <w:ind w:hanging="361"/>
        <w:rPr>
          <w:rFonts w:asciiTheme="minorHAnsi" w:hAnsiTheme="minorHAnsi" w:cstheme="minorHAnsi"/>
        </w:rPr>
      </w:pPr>
      <w:r w:rsidRPr="00F169C8">
        <w:rPr>
          <w:rFonts w:asciiTheme="minorHAnsi" w:hAnsiTheme="minorHAnsi" w:cstheme="minorHAnsi"/>
          <w:color w:val="333333"/>
        </w:rPr>
        <w:t>decreased estrogen</w:t>
      </w:r>
      <w:r w:rsidRPr="00F169C8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in</w:t>
      </w:r>
      <w:r w:rsidRPr="00F169C8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women</w:t>
      </w:r>
    </w:p>
    <w:p w:rsidR="006E71CD" w:rsidRPr="00F169C8" w:rsidRDefault="006E71CD" w:rsidP="006E71CD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5"/>
        <w:ind w:hanging="361"/>
        <w:rPr>
          <w:rFonts w:asciiTheme="minorHAnsi" w:hAnsiTheme="minorHAnsi" w:cstheme="minorHAnsi"/>
        </w:rPr>
      </w:pPr>
      <w:r w:rsidRPr="00F169C8">
        <w:rPr>
          <w:rFonts w:asciiTheme="minorHAnsi" w:hAnsiTheme="minorHAnsi" w:cstheme="minorHAnsi"/>
          <w:color w:val="333333"/>
        </w:rPr>
        <w:t>Benign</w:t>
      </w:r>
      <w:r w:rsidRPr="00F169C8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prostatic hypertrophy</w:t>
      </w:r>
    </w:p>
    <w:p w:rsidR="006E71CD" w:rsidRPr="00F169C8" w:rsidRDefault="006E71CD" w:rsidP="006E71CD">
      <w:pPr>
        <w:pStyle w:val="ListParagraph"/>
        <w:numPr>
          <w:ilvl w:val="1"/>
          <w:numId w:val="1"/>
        </w:numPr>
        <w:tabs>
          <w:tab w:val="left" w:pos="1542"/>
        </w:tabs>
        <w:spacing w:before="6"/>
        <w:ind w:hanging="361"/>
        <w:rPr>
          <w:rFonts w:asciiTheme="minorHAnsi" w:hAnsiTheme="minorHAnsi" w:cstheme="minorHAnsi"/>
        </w:rPr>
      </w:pPr>
      <w:r w:rsidRPr="00F169C8">
        <w:rPr>
          <w:rFonts w:asciiTheme="minorHAnsi" w:hAnsiTheme="minorHAnsi" w:cstheme="minorHAnsi"/>
          <w:color w:val="333333"/>
        </w:rPr>
        <w:t>Bowel</w:t>
      </w:r>
      <w:r w:rsidRPr="00F169C8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incontinence</w:t>
      </w:r>
    </w:p>
    <w:p w:rsidR="006E71CD" w:rsidRPr="00F169C8" w:rsidRDefault="006E71CD" w:rsidP="006E71CD">
      <w:pPr>
        <w:pStyle w:val="ListParagraph"/>
        <w:numPr>
          <w:ilvl w:val="0"/>
          <w:numId w:val="1"/>
        </w:numPr>
        <w:tabs>
          <w:tab w:val="left" w:pos="822"/>
        </w:tabs>
        <w:spacing w:before="5"/>
        <w:ind w:hanging="361"/>
        <w:rPr>
          <w:rFonts w:asciiTheme="minorHAnsi" w:hAnsiTheme="minorHAnsi" w:cstheme="minorHAnsi"/>
        </w:rPr>
      </w:pPr>
      <w:r w:rsidRPr="00F169C8">
        <w:rPr>
          <w:rFonts w:asciiTheme="minorHAnsi" w:hAnsiTheme="minorHAnsi" w:cstheme="minorHAnsi"/>
          <w:color w:val="333333"/>
        </w:rPr>
        <w:t>Clinical</w:t>
      </w:r>
      <w:r w:rsidRPr="00F169C8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manifestations</w:t>
      </w:r>
      <w:r w:rsidRPr="00F169C8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of</w:t>
      </w:r>
      <w:r w:rsidRPr="00F169C8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cystitis</w:t>
      </w:r>
      <w:r w:rsidRPr="00F169C8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include</w:t>
      </w:r>
      <w:r w:rsidRPr="00F169C8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which</w:t>
      </w:r>
      <w:r w:rsidRPr="00F169C8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of</w:t>
      </w:r>
      <w:r w:rsidRPr="00F169C8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the</w:t>
      </w:r>
      <w:r w:rsidRPr="00F169C8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following?</w:t>
      </w:r>
      <w:r w:rsidRPr="00F169C8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(Select</w:t>
      </w:r>
      <w:r w:rsidRPr="00F169C8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all</w:t>
      </w:r>
      <w:r w:rsidRPr="00F169C8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that</w:t>
      </w:r>
      <w:r w:rsidRPr="00F169C8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apply.)</w:t>
      </w:r>
    </w:p>
    <w:p w:rsidR="006E71CD" w:rsidRPr="00F169C8" w:rsidRDefault="006E71CD" w:rsidP="006E71CD">
      <w:pPr>
        <w:pStyle w:val="ListParagraph"/>
        <w:numPr>
          <w:ilvl w:val="1"/>
          <w:numId w:val="1"/>
        </w:numPr>
        <w:tabs>
          <w:tab w:val="left" w:pos="1599"/>
          <w:tab w:val="left" w:pos="1600"/>
        </w:tabs>
        <w:spacing w:before="6"/>
        <w:ind w:left="1600" w:hanging="419"/>
        <w:rPr>
          <w:rFonts w:asciiTheme="minorHAnsi" w:hAnsiTheme="minorHAnsi" w:cstheme="minorHAnsi"/>
        </w:rPr>
      </w:pPr>
      <w:r w:rsidRPr="00F169C8">
        <w:rPr>
          <w:rFonts w:asciiTheme="minorHAnsi" w:hAnsiTheme="minorHAnsi" w:cstheme="minorHAnsi"/>
          <w:color w:val="333333"/>
        </w:rPr>
        <w:t>Dysuria</w:t>
      </w:r>
    </w:p>
    <w:p w:rsidR="006E71CD" w:rsidRPr="00F169C8" w:rsidRDefault="006E71CD" w:rsidP="006E71CD">
      <w:pPr>
        <w:pStyle w:val="ListParagraph"/>
        <w:numPr>
          <w:ilvl w:val="1"/>
          <w:numId w:val="1"/>
        </w:numPr>
        <w:tabs>
          <w:tab w:val="left" w:pos="1542"/>
        </w:tabs>
        <w:spacing w:before="5"/>
        <w:ind w:hanging="361"/>
        <w:rPr>
          <w:rFonts w:asciiTheme="minorHAnsi" w:hAnsiTheme="minorHAnsi" w:cstheme="minorHAnsi"/>
        </w:rPr>
      </w:pPr>
      <w:r w:rsidRPr="00F169C8">
        <w:rPr>
          <w:rFonts w:asciiTheme="minorHAnsi" w:hAnsiTheme="minorHAnsi" w:cstheme="minorHAnsi"/>
          <w:color w:val="333333"/>
        </w:rPr>
        <w:t>Urinary frequency</w:t>
      </w:r>
    </w:p>
    <w:p w:rsidR="006E71CD" w:rsidRPr="00F169C8" w:rsidRDefault="006E71CD" w:rsidP="006E71CD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6"/>
        <w:ind w:hanging="361"/>
        <w:rPr>
          <w:rFonts w:asciiTheme="minorHAnsi" w:hAnsiTheme="minorHAnsi" w:cstheme="minorHAnsi"/>
        </w:rPr>
      </w:pPr>
      <w:r w:rsidRPr="00F169C8">
        <w:rPr>
          <w:rFonts w:asciiTheme="minorHAnsi" w:hAnsiTheme="minorHAnsi" w:cstheme="minorHAnsi"/>
          <w:color w:val="333333"/>
        </w:rPr>
        <w:t>Cloudy</w:t>
      </w:r>
      <w:r w:rsidRPr="00F169C8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urine</w:t>
      </w:r>
    </w:p>
    <w:p w:rsidR="006E71CD" w:rsidRPr="00F169C8" w:rsidRDefault="006E71CD" w:rsidP="006E71CD">
      <w:pPr>
        <w:pStyle w:val="ListParagraph"/>
        <w:numPr>
          <w:ilvl w:val="1"/>
          <w:numId w:val="1"/>
        </w:numPr>
        <w:tabs>
          <w:tab w:val="left" w:pos="1542"/>
        </w:tabs>
        <w:spacing w:before="5"/>
        <w:ind w:hanging="361"/>
        <w:rPr>
          <w:rFonts w:asciiTheme="minorHAnsi" w:hAnsiTheme="minorHAnsi" w:cstheme="minorHAnsi"/>
        </w:rPr>
      </w:pPr>
      <w:r w:rsidRPr="00F169C8">
        <w:rPr>
          <w:rFonts w:asciiTheme="minorHAnsi" w:hAnsiTheme="minorHAnsi" w:cstheme="minorHAnsi"/>
          <w:color w:val="333333"/>
        </w:rPr>
        <w:t>Pain in</w:t>
      </w:r>
      <w:r w:rsidRPr="00F169C8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 xml:space="preserve">the </w:t>
      </w:r>
      <w:proofErr w:type="spellStart"/>
      <w:r w:rsidRPr="00F169C8">
        <w:rPr>
          <w:rFonts w:asciiTheme="minorHAnsi" w:hAnsiTheme="minorHAnsi" w:cstheme="minorHAnsi"/>
          <w:color w:val="333333"/>
        </w:rPr>
        <w:t>suprapubic</w:t>
      </w:r>
      <w:proofErr w:type="spellEnd"/>
      <w:r w:rsidRPr="00F169C8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area</w:t>
      </w:r>
    </w:p>
    <w:p w:rsidR="006E71CD" w:rsidRPr="00F169C8" w:rsidRDefault="006E71CD" w:rsidP="006E71CD">
      <w:pPr>
        <w:pStyle w:val="ListParagraph"/>
        <w:numPr>
          <w:ilvl w:val="0"/>
          <w:numId w:val="1"/>
        </w:numPr>
        <w:tabs>
          <w:tab w:val="left" w:pos="822"/>
        </w:tabs>
        <w:spacing w:before="5" w:line="261" w:lineRule="auto"/>
        <w:ind w:left="821" w:right="385"/>
        <w:rPr>
          <w:rFonts w:asciiTheme="minorHAnsi" w:hAnsiTheme="minorHAnsi" w:cstheme="minorHAnsi"/>
        </w:rPr>
      </w:pPr>
      <w:r w:rsidRPr="00F169C8">
        <w:rPr>
          <w:rFonts w:asciiTheme="minorHAnsi" w:hAnsiTheme="minorHAnsi" w:cstheme="minorHAnsi"/>
          <w:color w:val="333333"/>
        </w:rPr>
        <w:t xml:space="preserve">Which procedure is commonly used in the treatment of </w:t>
      </w:r>
      <w:proofErr w:type="spellStart"/>
      <w:r w:rsidRPr="00F169C8">
        <w:rPr>
          <w:rFonts w:asciiTheme="minorHAnsi" w:hAnsiTheme="minorHAnsi" w:cstheme="minorHAnsi"/>
          <w:color w:val="333333"/>
        </w:rPr>
        <w:t>muscle­invasive</w:t>
      </w:r>
      <w:proofErr w:type="spellEnd"/>
      <w:r w:rsidRPr="00F169C8">
        <w:rPr>
          <w:rFonts w:asciiTheme="minorHAnsi" w:hAnsiTheme="minorHAnsi" w:cstheme="minorHAnsi"/>
          <w:color w:val="333333"/>
        </w:rPr>
        <w:t xml:space="preserve"> malignant bladder</w:t>
      </w:r>
      <w:r w:rsidRPr="00F169C8">
        <w:rPr>
          <w:rFonts w:asciiTheme="minorHAnsi" w:hAnsiTheme="minorHAnsi" w:cstheme="minorHAnsi"/>
          <w:color w:val="333333"/>
          <w:spacing w:val="-53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tumors?</w:t>
      </w:r>
      <w:r w:rsidRPr="00F169C8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(Select</w:t>
      </w:r>
      <w:r w:rsidRPr="00F169C8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all</w:t>
      </w:r>
      <w:r w:rsidRPr="00F169C8">
        <w:rPr>
          <w:rFonts w:asciiTheme="minorHAnsi" w:hAnsiTheme="minorHAnsi" w:cstheme="minorHAnsi"/>
          <w:color w:val="333333"/>
          <w:spacing w:val="3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that</w:t>
      </w:r>
      <w:r w:rsidRPr="00F169C8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apply.)</w:t>
      </w:r>
    </w:p>
    <w:p w:rsidR="006E71CD" w:rsidRPr="00F169C8" w:rsidRDefault="006E71CD" w:rsidP="006E71CD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F169C8">
        <w:rPr>
          <w:rFonts w:asciiTheme="minorHAnsi" w:hAnsiTheme="minorHAnsi" w:cstheme="minorHAnsi"/>
        </w:rPr>
        <w:t>Cystectomy</w:t>
      </w:r>
    </w:p>
    <w:p w:rsidR="006E71CD" w:rsidRPr="00F169C8" w:rsidRDefault="006E71CD" w:rsidP="006E71CD">
      <w:pPr>
        <w:pStyle w:val="ListParagraph"/>
        <w:numPr>
          <w:ilvl w:val="1"/>
          <w:numId w:val="1"/>
        </w:numPr>
        <w:tabs>
          <w:tab w:val="left" w:pos="1542"/>
        </w:tabs>
        <w:spacing w:before="1" w:line="268" w:lineRule="exact"/>
        <w:ind w:hanging="361"/>
        <w:rPr>
          <w:rFonts w:asciiTheme="minorHAnsi" w:hAnsiTheme="minorHAnsi" w:cstheme="minorHAnsi"/>
        </w:rPr>
      </w:pPr>
      <w:r w:rsidRPr="00F169C8">
        <w:rPr>
          <w:rFonts w:asciiTheme="minorHAnsi" w:hAnsiTheme="minorHAnsi" w:cstheme="minorHAnsi"/>
        </w:rPr>
        <w:t>Radiation</w:t>
      </w:r>
      <w:r w:rsidRPr="00F169C8">
        <w:rPr>
          <w:rFonts w:asciiTheme="minorHAnsi" w:hAnsiTheme="minorHAnsi" w:cstheme="minorHAnsi"/>
          <w:spacing w:val="-8"/>
        </w:rPr>
        <w:t xml:space="preserve"> </w:t>
      </w:r>
      <w:r w:rsidRPr="00F169C8">
        <w:rPr>
          <w:rFonts w:asciiTheme="minorHAnsi" w:hAnsiTheme="minorHAnsi" w:cstheme="minorHAnsi"/>
        </w:rPr>
        <w:t>therapy</w:t>
      </w:r>
    </w:p>
    <w:p w:rsidR="006E71CD" w:rsidRPr="00F169C8" w:rsidRDefault="006E71CD" w:rsidP="006E71CD">
      <w:pPr>
        <w:pStyle w:val="ListParagraph"/>
        <w:numPr>
          <w:ilvl w:val="0"/>
          <w:numId w:val="1"/>
        </w:numPr>
        <w:tabs>
          <w:tab w:val="left" w:pos="822"/>
        </w:tabs>
        <w:spacing w:line="261" w:lineRule="auto"/>
        <w:ind w:left="821" w:right="1048"/>
        <w:rPr>
          <w:rFonts w:asciiTheme="minorHAnsi" w:hAnsiTheme="minorHAnsi" w:cstheme="minorHAnsi"/>
        </w:rPr>
      </w:pPr>
      <w:r w:rsidRPr="00F169C8">
        <w:rPr>
          <w:rFonts w:asciiTheme="minorHAnsi" w:hAnsiTheme="minorHAnsi" w:cstheme="minorHAnsi"/>
          <w:color w:val="333333"/>
        </w:rPr>
        <w:t xml:space="preserve">The etiology of secondary </w:t>
      </w:r>
      <w:proofErr w:type="spellStart"/>
      <w:r w:rsidRPr="00F169C8">
        <w:rPr>
          <w:rFonts w:asciiTheme="minorHAnsi" w:hAnsiTheme="minorHAnsi" w:cstheme="minorHAnsi"/>
          <w:color w:val="333333"/>
        </w:rPr>
        <w:t>vesicoureteral</w:t>
      </w:r>
      <w:proofErr w:type="spellEnd"/>
      <w:r w:rsidRPr="00F169C8">
        <w:rPr>
          <w:rFonts w:asciiTheme="minorHAnsi" w:hAnsiTheme="minorHAnsi" w:cstheme="minorHAnsi"/>
          <w:color w:val="333333"/>
        </w:rPr>
        <w:t xml:space="preserve"> reflux of the bladder includes which of the</w:t>
      </w:r>
      <w:r w:rsidRPr="00F169C8">
        <w:rPr>
          <w:rFonts w:asciiTheme="minorHAnsi" w:hAnsiTheme="minorHAnsi" w:cstheme="minorHAnsi"/>
          <w:color w:val="333333"/>
          <w:spacing w:val="-53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following?</w:t>
      </w:r>
      <w:r w:rsidRPr="00F169C8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(Select</w:t>
      </w:r>
      <w:r w:rsidRPr="00F169C8">
        <w:rPr>
          <w:rFonts w:asciiTheme="minorHAnsi" w:hAnsiTheme="minorHAnsi" w:cstheme="minorHAnsi"/>
          <w:color w:val="333333"/>
          <w:spacing w:val="3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all</w:t>
      </w:r>
      <w:r w:rsidRPr="00F169C8">
        <w:rPr>
          <w:rFonts w:asciiTheme="minorHAnsi" w:hAnsiTheme="minorHAnsi" w:cstheme="minorHAnsi"/>
          <w:color w:val="333333"/>
          <w:spacing w:val="3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that</w:t>
      </w:r>
      <w:r w:rsidRPr="00F169C8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apply.)</w:t>
      </w:r>
    </w:p>
    <w:p w:rsidR="006E71CD" w:rsidRPr="00F169C8" w:rsidRDefault="006E71CD" w:rsidP="006E71CD">
      <w:pPr>
        <w:pStyle w:val="ListParagraph"/>
        <w:numPr>
          <w:ilvl w:val="1"/>
          <w:numId w:val="1"/>
        </w:numPr>
        <w:tabs>
          <w:tab w:val="left" w:pos="1599"/>
          <w:tab w:val="left" w:pos="1600"/>
        </w:tabs>
        <w:ind w:left="1600" w:hanging="419"/>
        <w:rPr>
          <w:rFonts w:asciiTheme="minorHAnsi" w:hAnsiTheme="minorHAnsi" w:cstheme="minorHAnsi"/>
        </w:rPr>
      </w:pPr>
      <w:r w:rsidRPr="00F169C8">
        <w:rPr>
          <w:rFonts w:asciiTheme="minorHAnsi" w:hAnsiTheme="minorHAnsi" w:cstheme="minorHAnsi"/>
          <w:color w:val="333333"/>
        </w:rPr>
        <w:t>surgeries</w:t>
      </w:r>
      <w:r w:rsidRPr="00F169C8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involving</w:t>
      </w:r>
      <w:r w:rsidRPr="00F169C8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the</w:t>
      </w:r>
      <w:r w:rsidRPr="00F169C8">
        <w:rPr>
          <w:rFonts w:asciiTheme="minorHAnsi" w:hAnsiTheme="minorHAnsi" w:cstheme="minorHAnsi"/>
          <w:color w:val="333333"/>
          <w:spacing w:val="-3"/>
        </w:rPr>
        <w:t xml:space="preserve"> </w:t>
      </w:r>
      <w:proofErr w:type="spellStart"/>
      <w:r w:rsidRPr="00F169C8">
        <w:rPr>
          <w:rFonts w:asciiTheme="minorHAnsi" w:hAnsiTheme="minorHAnsi" w:cstheme="minorHAnsi"/>
          <w:color w:val="333333"/>
        </w:rPr>
        <w:t>ureterovesical</w:t>
      </w:r>
      <w:proofErr w:type="spellEnd"/>
      <w:r w:rsidRPr="00F169C8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junction</w:t>
      </w:r>
    </w:p>
    <w:p w:rsidR="006E71CD" w:rsidRPr="00F169C8" w:rsidRDefault="006E71CD" w:rsidP="006E71CD">
      <w:pPr>
        <w:pStyle w:val="ListParagraph"/>
        <w:numPr>
          <w:ilvl w:val="1"/>
          <w:numId w:val="1"/>
        </w:numPr>
        <w:tabs>
          <w:tab w:val="left" w:pos="1542"/>
        </w:tabs>
        <w:spacing w:before="5"/>
        <w:ind w:hanging="361"/>
        <w:rPr>
          <w:rFonts w:asciiTheme="minorHAnsi" w:hAnsiTheme="minorHAnsi" w:cstheme="minorHAnsi"/>
        </w:rPr>
      </w:pPr>
      <w:r w:rsidRPr="00F169C8">
        <w:rPr>
          <w:rFonts w:asciiTheme="minorHAnsi" w:hAnsiTheme="minorHAnsi" w:cstheme="minorHAnsi"/>
          <w:color w:val="333333"/>
        </w:rPr>
        <w:t>Increased pressure within</w:t>
      </w:r>
      <w:r w:rsidRPr="00F169C8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the</w:t>
      </w:r>
      <w:r w:rsidRPr="00F169C8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bladder</w:t>
      </w:r>
    </w:p>
    <w:p w:rsidR="006E71CD" w:rsidRPr="00F169C8" w:rsidRDefault="006E71CD" w:rsidP="006E71CD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6"/>
        <w:ind w:hanging="361"/>
        <w:rPr>
          <w:rFonts w:asciiTheme="minorHAnsi" w:hAnsiTheme="minorHAnsi" w:cstheme="minorHAnsi"/>
        </w:rPr>
      </w:pPr>
      <w:r w:rsidRPr="00F169C8">
        <w:rPr>
          <w:rFonts w:asciiTheme="minorHAnsi" w:hAnsiTheme="minorHAnsi" w:cstheme="minorHAnsi"/>
          <w:color w:val="333333"/>
        </w:rPr>
        <w:t>Inflammatory</w:t>
      </w:r>
      <w:r w:rsidRPr="00F169C8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169C8">
        <w:rPr>
          <w:rFonts w:asciiTheme="minorHAnsi" w:hAnsiTheme="minorHAnsi" w:cstheme="minorHAnsi"/>
          <w:color w:val="333333"/>
        </w:rPr>
        <w:t>processes</w:t>
      </w:r>
    </w:p>
    <w:p w:rsidR="006E71CD" w:rsidRPr="00F169C8" w:rsidRDefault="006E71CD" w:rsidP="006E71CD">
      <w:pPr>
        <w:pStyle w:val="BodyText"/>
        <w:spacing w:before="7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6E71CD" w:rsidRPr="00F169C8" w:rsidRDefault="006E71CD" w:rsidP="006E71CD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  <w:bookmarkStart w:id="1" w:name="Chapter_31"/>
      <w:bookmarkEnd w:id="1"/>
    </w:p>
    <w:p w:rsidR="006E71CD" w:rsidRPr="00F169C8" w:rsidRDefault="006E71CD" w:rsidP="006E71CD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p w:rsidR="006E71CD" w:rsidRPr="00F169C8" w:rsidRDefault="006E71CD" w:rsidP="006E71CD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p w:rsidR="006E71CD" w:rsidRPr="00F169C8" w:rsidRDefault="006E71CD" w:rsidP="006E71CD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p w:rsidR="006E71CD" w:rsidRPr="00F169C8" w:rsidRDefault="006E71CD" w:rsidP="006E71CD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bookmarkEnd w:id="0"/>
    <w:p w:rsidR="003301F1" w:rsidRDefault="003301F1"/>
    <w:sectPr w:rsidR="003301F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491582"/>
    <w:multiLevelType w:val="hybridMultilevel"/>
    <w:tmpl w:val="935234DE"/>
    <w:lvl w:ilvl="0" w:tplc="8140F17E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36082850">
      <w:start w:val="1"/>
      <w:numFmt w:val="lowerLetter"/>
      <w:lvlText w:val="%2."/>
      <w:lvlJc w:val="left"/>
      <w:pPr>
        <w:ind w:left="15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E13A0ADC">
      <w:numFmt w:val="bullet"/>
      <w:lvlText w:val="•"/>
      <w:lvlJc w:val="left"/>
      <w:pPr>
        <w:ind w:left="1600" w:hanging="360"/>
      </w:pPr>
      <w:rPr>
        <w:rFonts w:hint="default"/>
        <w:lang w:val="en-US" w:eastAsia="en-US" w:bidi="ar-SA"/>
      </w:rPr>
    </w:lvl>
    <w:lvl w:ilvl="3" w:tplc="ED10396E">
      <w:numFmt w:val="bullet"/>
      <w:lvlText w:val="•"/>
      <w:lvlJc w:val="left"/>
      <w:pPr>
        <w:ind w:left="2595" w:hanging="360"/>
      </w:pPr>
      <w:rPr>
        <w:rFonts w:hint="default"/>
        <w:lang w:val="en-US" w:eastAsia="en-US" w:bidi="ar-SA"/>
      </w:rPr>
    </w:lvl>
    <w:lvl w:ilvl="4" w:tplc="A8D2109C">
      <w:numFmt w:val="bullet"/>
      <w:lvlText w:val="•"/>
      <w:lvlJc w:val="left"/>
      <w:pPr>
        <w:ind w:left="3590" w:hanging="360"/>
      </w:pPr>
      <w:rPr>
        <w:rFonts w:hint="default"/>
        <w:lang w:val="en-US" w:eastAsia="en-US" w:bidi="ar-SA"/>
      </w:rPr>
    </w:lvl>
    <w:lvl w:ilvl="5" w:tplc="83FAA6A6">
      <w:numFmt w:val="bullet"/>
      <w:lvlText w:val="•"/>
      <w:lvlJc w:val="left"/>
      <w:pPr>
        <w:ind w:left="4585" w:hanging="360"/>
      </w:pPr>
      <w:rPr>
        <w:rFonts w:hint="default"/>
        <w:lang w:val="en-US" w:eastAsia="en-US" w:bidi="ar-SA"/>
      </w:rPr>
    </w:lvl>
    <w:lvl w:ilvl="6" w:tplc="A740F1A8">
      <w:numFmt w:val="bullet"/>
      <w:lvlText w:val="•"/>
      <w:lvlJc w:val="left"/>
      <w:pPr>
        <w:ind w:left="5580" w:hanging="360"/>
      </w:pPr>
      <w:rPr>
        <w:rFonts w:hint="default"/>
        <w:lang w:val="en-US" w:eastAsia="en-US" w:bidi="ar-SA"/>
      </w:rPr>
    </w:lvl>
    <w:lvl w:ilvl="7" w:tplc="516AAD82">
      <w:numFmt w:val="bullet"/>
      <w:lvlText w:val="•"/>
      <w:lvlJc w:val="left"/>
      <w:pPr>
        <w:ind w:left="6575" w:hanging="360"/>
      </w:pPr>
      <w:rPr>
        <w:rFonts w:hint="default"/>
        <w:lang w:val="en-US" w:eastAsia="en-US" w:bidi="ar-SA"/>
      </w:rPr>
    </w:lvl>
    <w:lvl w:ilvl="8" w:tplc="F3909E5E">
      <w:numFmt w:val="bullet"/>
      <w:lvlText w:val="•"/>
      <w:lvlJc w:val="left"/>
      <w:pPr>
        <w:ind w:left="7570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1CD"/>
    <w:rsid w:val="003301F1"/>
    <w:rsid w:val="006E71CD"/>
    <w:rsid w:val="00DF4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2C5DCE-48C8-4842-B8EE-65F8107A7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E71CD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paragraph" w:styleId="Heading1">
    <w:name w:val="heading 1"/>
    <w:basedOn w:val="Normal"/>
    <w:link w:val="Heading1Char"/>
    <w:uiPriority w:val="1"/>
    <w:qFormat/>
    <w:rsid w:val="006E71CD"/>
    <w:pPr>
      <w:ind w:left="101"/>
      <w:outlineLvl w:val="0"/>
    </w:pPr>
    <w:rPr>
      <w:rFonts w:ascii="Trebuchet MS" w:eastAsia="Trebuchet MS" w:hAnsi="Trebuchet MS" w:cs="Trebuchet MS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E71CD"/>
    <w:rPr>
      <w:rFonts w:ascii="Trebuchet MS" w:eastAsia="Trebuchet MS" w:hAnsi="Trebuchet MS" w:cs="Trebuchet MS"/>
      <w:sz w:val="32"/>
      <w:szCs w:val="32"/>
      <w:lang w:val="en-US"/>
    </w:rPr>
  </w:style>
  <w:style w:type="paragraph" w:styleId="BodyText">
    <w:name w:val="Body Text"/>
    <w:basedOn w:val="Normal"/>
    <w:link w:val="BodyTextChar"/>
    <w:uiPriority w:val="1"/>
    <w:qFormat/>
    <w:rsid w:val="006E71CD"/>
    <w:pPr>
      <w:spacing w:before="5"/>
      <w:ind w:left="1542" w:hanging="361"/>
    </w:pPr>
    <w:rPr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6E71CD"/>
    <w:rPr>
      <w:rFonts w:ascii="Microsoft Sans Serif" w:eastAsia="Microsoft Sans Serif" w:hAnsi="Microsoft Sans Serif" w:cs="Microsoft Sans Serif"/>
      <w:sz w:val="21"/>
      <w:szCs w:val="21"/>
      <w:lang w:val="en-US"/>
    </w:rPr>
  </w:style>
  <w:style w:type="paragraph" w:styleId="Title">
    <w:name w:val="Title"/>
    <w:basedOn w:val="Normal"/>
    <w:link w:val="TitleChar"/>
    <w:uiPriority w:val="1"/>
    <w:qFormat/>
    <w:rsid w:val="006E71CD"/>
    <w:pPr>
      <w:spacing w:before="74"/>
      <w:ind w:left="101"/>
    </w:pPr>
    <w:rPr>
      <w:rFonts w:ascii="Trebuchet MS" w:eastAsia="Trebuchet MS" w:hAnsi="Trebuchet MS" w:cs="Trebuchet MS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6E71CD"/>
    <w:rPr>
      <w:rFonts w:ascii="Trebuchet MS" w:eastAsia="Trebuchet MS" w:hAnsi="Trebuchet MS" w:cs="Trebuchet MS"/>
      <w:sz w:val="56"/>
      <w:szCs w:val="56"/>
      <w:lang w:val="en-US"/>
    </w:rPr>
  </w:style>
  <w:style w:type="paragraph" w:styleId="ListParagraph">
    <w:name w:val="List Paragraph"/>
    <w:basedOn w:val="Normal"/>
    <w:uiPriority w:val="1"/>
    <w:qFormat/>
    <w:rsid w:val="006E71CD"/>
    <w:pPr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1347</Characters>
  <Application>Microsoft Office Word</Application>
  <DocSecurity>0</DocSecurity>
  <Lines>11</Lines>
  <Paragraphs>3</Paragraphs>
  <ScaleCrop>false</ScaleCrop>
  <Company/>
  <LinksUpToDate>false</LinksUpToDate>
  <CharactersWithSpaces>1580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2021-08-09T03:00:00Z</dcterms:created>
  <dcterms:modified xsi:type="dcterms:W3CDTF">2021-08-09T03:29:00Z</dcterms:modified>
</cp:coreProperties>
</file>